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67F7" w:rsidRPr="00CA0697" w:rsidRDefault="00E867F7" w:rsidP="00E867F7">
      <w:pPr>
        <w:tabs>
          <w:tab w:val="center" w:pos="1843"/>
          <w:tab w:val="center" w:pos="7938"/>
        </w:tabs>
        <w:rPr>
          <w:rFonts w:ascii="Arial Narrow" w:hAnsi="Arial Narrow"/>
          <w:b/>
        </w:rPr>
      </w:pPr>
      <w:r w:rsidRPr="00CA0697">
        <w:rPr>
          <w:rFonts w:ascii="Arial Narrow" w:hAnsi="Arial Narrow"/>
        </w:rPr>
        <w:tab/>
      </w:r>
      <w:r w:rsidRPr="00CA0697">
        <w:rPr>
          <w:rFonts w:ascii="Arial Narrow" w:hAnsi="Arial Narrow"/>
          <w:b/>
        </w:rPr>
        <w:t xml:space="preserve">COMMUNE </w:t>
      </w:r>
      <w:r w:rsidR="00283451" w:rsidRPr="00CA0697">
        <w:rPr>
          <w:rFonts w:ascii="Arial Narrow" w:hAnsi="Arial Narrow"/>
          <w:b/>
        </w:rPr>
        <w:t xml:space="preserve">DE </w:t>
      </w:r>
      <w:r w:rsidR="00AC1DA3" w:rsidRPr="00CA0697">
        <w:rPr>
          <w:rFonts w:ascii="Arial Narrow" w:hAnsi="Arial Narrow"/>
          <w:b/>
        </w:rPr>
        <w:t>GAZAWA</w:t>
      </w:r>
      <w:r w:rsidRPr="00CA0697">
        <w:rPr>
          <w:rFonts w:ascii="Arial Narrow" w:hAnsi="Arial Narrow"/>
          <w:b/>
        </w:rPr>
        <w:tab/>
      </w:r>
      <w:r w:rsidR="00AC1DA3" w:rsidRPr="00CA0697">
        <w:rPr>
          <w:rFonts w:ascii="Arial Narrow" w:hAnsi="Arial Narrow"/>
          <w:b/>
        </w:rPr>
        <w:t>GAZAWA</w:t>
      </w:r>
      <w:r w:rsidRPr="00CA0697">
        <w:rPr>
          <w:rFonts w:ascii="Arial Narrow" w:hAnsi="Arial Narrow"/>
          <w:b/>
        </w:rPr>
        <w:t xml:space="preserve"> COUNCIL</w:t>
      </w:r>
    </w:p>
    <w:p w:rsidR="00E867F7" w:rsidRPr="00CA0697" w:rsidRDefault="00A25667" w:rsidP="00E867F7">
      <w:pPr>
        <w:pStyle w:val="Paragraphedeliste"/>
        <w:tabs>
          <w:tab w:val="center" w:pos="1843"/>
          <w:tab w:val="center" w:pos="7938"/>
        </w:tabs>
        <w:ind w:left="76"/>
        <w:rPr>
          <w:rFonts w:ascii="Arial Narrow" w:hAnsi="Arial Narrow"/>
        </w:rPr>
      </w:pPr>
      <w:r>
        <w:rPr>
          <w:noProof/>
        </w:rPr>
        <w:drawing>
          <wp:anchor distT="0" distB="0" distL="114300" distR="114300" simplePos="0" relativeHeight="251667456" behindDoc="0" locked="0" layoutInCell="1" allowOverlap="1" wp14:anchorId="734F96B4" wp14:editId="4F556AEE">
            <wp:simplePos x="0" y="0"/>
            <wp:positionH relativeFrom="margin">
              <wp:align>center</wp:align>
            </wp:positionH>
            <wp:positionV relativeFrom="paragraph">
              <wp:posOffset>140335</wp:posOffset>
            </wp:positionV>
            <wp:extent cx="1066800" cy="904875"/>
            <wp:effectExtent l="0" t="0" r="0" b="9525"/>
            <wp:wrapSquare wrapText="bothSides"/>
            <wp:docPr id="7" name="Image 7" descr="Description : Description : Description : Description : C:\Users\Invité.PNDP-HP\Desktop\Logo Hôtel de Ville\COM. DE GAZAWA N°3+Soleil.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Description : Description : Description : C:\Users\Invité.PNDP-HP\Desktop\Logo Hôtel de Ville\COM. DE GAZAWA N°3+Soleil.N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67F7" w:rsidRPr="00CA0697">
        <w:rPr>
          <w:rFonts w:ascii="Arial Narrow" w:hAnsi="Arial Narrow"/>
        </w:rPr>
        <w:tab/>
        <w:t>*********</w:t>
      </w:r>
      <w:r w:rsidR="00E867F7" w:rsidRPr="00CA0697">
        <w:rPr>
          <w:rFonts w:ascii="Arial Narrow" w:hAnsi="Arial Narrow"/>
        </w:rPr>
        <w:tab/>
      </w:r>
    </w:p>
    <w:p w:rsidR="004D4009" w:rsidRPr="00CA0697" w:rsidRDefault="004D4009" w:rsidP="00AC6052">
      <w:pPr>
        <w:tabs>
          <w:tab w:val="center" w:pos="1710"/>
          <w:tab w:val="center" w:pos="7290"/>
        </w:tabs>
        <w:jc w:val="center"/>
        <w:rPr>
          <w:rFonts w:ascii="Arial Narrow" w:hAnsi="Arial Narrow"/>
          <w:b/>
        </w:rPr>
      </w:pPr>
    </w:p>
    <w:p w:rsidR="00A25667" w:rsidRPr="00E55E51" w:rsidRDefault="00A25667" w:rsidP="00A25667">
      <w:pPr>
        <w:rPr>
          <w:b/>
          <w:bCs/>
          <w:i/>
          <w:sz w:val="28"/>
          <w:szCs w:val="28"/>
          <w:u w:val="single"/>
        </w:rPr>
      </w:pPr>
      <w:r w:rsidRPr="00E55E51">
        <w:rPr>
          <w:noProof/>
        </w:rPr>
        <mc:AlternateContent>
          <mc:Choice Requires="wps">
            <w:drawing>
              <wp:anchor distT="0" distB="0" distL="114300" distR="114300" simplePos="0" relativeHeight="251666432" behindDoc="0" locked="0" layoutInCell="1" allowOverlap="1" wp14:anchorId="5FFAC099" wp14:editId="31BBA0D3">
                <wp:simplePos x="0" y="0"/>
                <wp:positionH relativeFrom="column">
                  <wp:posOffset>4471035</wp:posOffset>
                </wp:positionH>
                <wp:positionV relativeFrom="paragraph">
                  <wp:posOffset>-509270</wp:posOffset>
                </wp:positionV>
                <wp:extent cx="1930400" cy="1768475"/>
                <wp:effectExtent l="0" t="0" r="0" b="317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768475"/>
                        </a:xfrm>
                        <a:prstGeom prst="rect">
                          <a:avLst/>
                        </a:prstGeom>
                        <a:solidFill>
                          <a:srgbClr val="FFFFFF"/>
                        </a:solidFill>
                        <a:ln>
                          <a:noFill/>
                        </a:ln>
                      </wps:spPr>
                      <wps:txbx>
                        <w:txbxContent>
                          <w:p w:rsidR="00C21A48" w:rsidRPr="006515F1" w:rsidRDefault="00C21A48" w:rsidP="00A25667">
                            <w:pPr>
                              <w:jc w:val="center"/>
                              <w:rPr>
                                <w:rFonts w:ascii="Tahoma" w:hAnsi="Tahoma" w:cs="Tahoma"/>
                                <w:sz w:val="18"/>
                                <w:szCs w:val="16"/>
                                <w:lang w:val="en-US"/>
                              </w:rPr>
                            </w:pPr>
                            <w:r w:rsidRPr="006515F1">
                              <w:rPr>
                                <w:rFonts w:ascii="Tahoma" w:hAnsi="Tahoma" w:cs="Tahoma"/>
                                <w:b/>
                                <w:sz w:val="18"/>
                                <w:szCs w:val="16"/>
                                <w:lang w:val="en-US"/>
                              </w:rPr>
                              <w:t xml:space="preserve">REPUBLIC OF CAMEROON                                                Peace-Work-Fatherland                                                                                                                                                        </w:t>
                            </w:r>
                            <w:r w:rsidRPr="006515F1">
                              <w:rPr>
                                <w:rFonts w:ascii="Tahoma" w:hAnsi="Tahoma" w:cs="Tahoma"/>
                                <w:sz w:val="18"/>
                                <w:szCs w:val="16"/>
                                <w:lang w:val="en-US"/>
                              </w:rPr>
                              <w:t>---------------</w:t>
                            </w:r>
                          </w:p>
                          <w:p w:rsidR="00C21A48" w:rsidRPr="00EC6CBC" w:rsidRDefault="00C21A48" w:rsidP="00A25667">
                            <w:pPr>
                              <w:jc w:val="center"/>
                              <w:rPr>
                                <w:rFonts w:ascii="Tahoma" w:hAnsi="Tahoma" w:cs="Tahoma"/>
                                <w:sz w:val="18"/>
                                <w:szCs w:val="16"/>
                                <w:lang w:val="en-US"/>
                              </w:rPr>
                            </w:pPr>
                            <w:r w:rsidRPr="00EC6CBC">
                              <w:rPr>
                                <w:rFonts w:ascii="Tahoma" w:hAnsi="Tahoma" w:cs="Tahoma"/>
                                <w:sz w:val="18"/>
                                <w:szCs w:val="16"/>
                                <w:lang w:val="en-US"/>
                              </w:rPr>
                              <w:t xml:space="preserve">FAR NORTH REGION                                     ---------------                                                                                            </w:t>
                            </w:r>
                            <w:r>
                              <w:rPr>
                                <w:rFonts w:ascii="Tahoma" w:hAnsi="Tahoma" w:cs="Tahoma"/>
                                <w:b/>
                                <w:sz w:val="18"/>
                                <w:szCs w:val="16"/>
                                <w:lang w:val="en-US"/>
                              </w:rPr>
                              <w:t xml:space="preserve">DIAMARE </w:t>
                            </w:r>
                            <w:r w:rsidRPr="00EC6CBC">
                              <w:rPr>
                                <w:rFonts w:ascii="Tahoma" w:hAnsi="Tahoma" w:cs="Tahoma"/>
                                <w:b/>
                                <w:sz w:val="18"/>
                                <w:szCs w:val="16"/>
                                <w:lang w:val="en-US"/>
                              </w:rPr>
                              <w:t>DIVISION</w:t>
                            </w:r>
                            <w:r w:rsidRPr="00EC6CBC">
                              <w:rPr>
                                <w:rFonts w:ascii="Tahoma" w:hAnsi="Tahoma" w:cs="Tahoma"/>
                                <w:sz w:val="18"/>
                                <w:szCs w:val="16"/>
                                <w:lang w:val="en-US"/>
                              </w:rPr>
                              <w:t xml:space="preserve">                                     ---------------</w:t>
                            </w:r>
                          </w:p>
                          <w:p w:rsidR="00C21A48" w:rsidRPr="00EC6CBC" w:rsidRDefault="00C21A48" w:rsidP="00A25667">
                            <w:pPr>
                              <w:jc w:val="center"/>
                              <w:rPr>
                                <w:rFonts w:ascii="Tahoma" w:hAnsi="Tahoma" w:cs="Tahoma"/>
                                <w:b/>
                                <w:sz w:val="18"/>
                                <w:szCs w:val="16"/>
                                <w:lang w:val="en-US"/>
                              </w:rPr>
                            </w:pPr>
                            <w:r>
                              <w:rPr>
                                <w:rFonts w:ascii="Tahoma" w:hAnsi="Tahoma" w:cs="Tahoma"/>
                                <w:b/>
                                <w:sz w:val="18"/>
                                <w:szCs w:val="16"/>
                              </w:rPr>
                              <w:t>GAZAWA</w:t>
                            </w:r>
                            <w:r>
                              <w:rPr>
                                <w:rFonts w:ascii="Tahoma" w:hAnsi="Tahoma" w:cs="Tahoma"/>
                                <w:b/>
                                <w:sz w:val="18"/>
                                <w:szCs w:val="16"/>
                                <w:lang w:val="en-US"/>
                              </w:rPr>
                              <w:t xml:space="preserve"> </w:t>
                            </w:r>
                            <w:r w:rsidRPr="00EC6CBC">
                              <w:rPr>
                                <w:rFonts w:ascii="Tahoma" w:hAnsi="Tahoma" w:cs="Tahoma"/>
                                <w:b/>
                                <w:sz w:val="18"/>
                                <w:szCs w:val="16"/>
                                <w:lang w:val="en-US"/>
                              </w:rPr>
                              <w:t>COUNCIL</w:t>
                            </w:r>
                          </w:p>
                          <w:p w:rsidR="00C21A48" w:rsidRPr="00EC6CBC" w:rsidRDefault="00C21A48" w:rsidP="00A25667">
                            <w:pPr>
                              <w:jc w:val="center"/>
                              <w:rPr>
                                <w:rFonts w:ascii="Tahoma" w:hAnsi="Tahoma" w:cs="Tahoma"/>
                                <w:sz w:val="18"/>
                                <w:szCs w:val="16"/>
                                <w:lang w:val="en-US"/>
                              </w:rPr>
                            </w:pPr>
                            <w:r w:rsidRPr="00EC6CBC">
                              <w:rPr>
                                <w:rFonts w:ascii="Tahoma" w:hAnsi="Tahoma" w:cs="Tahoma"/>
                                <w:sz w:val="18"/>
                                <w:szCs w:val="16"/>
                                <w:lang w:val="en-US"/>
                              </w:rPr>
                              <w:t>---------------</w:t>
                            </w:r>
                          </w:p>
                          <w:p w:rsidR="00C21A48" w:rsidRPr="00EC6CBC" w:rsidRDefault="00C21A48" w:rsidP="00A25667">
                            <w:pPr>
                              <w:jc w:val="center"/>
                              <w:rPr>
                                <w:rFonts w:ascii="Tahoma" w:hAnsi="Tahoma" w:cs="Tahoma"/>
                                <w:sz w:val="18"/>
                                <w:szCs w:val="16"/>
                                <w:lang w:val="en-US"/>
                              </w:rPr>
                            </w:pPr>
                            <w:r w:rsidRPr="00EC6CBC">
                              <w:rPr>
                                <w:rFonts w:ascii="Tahoma" w:hAnsi="Tahoma" w:cs="Tahoma"/>
                                <w:sz w:val="18"/>
                                <w:szCs w:val="16"/>
                                <w:lang w:val="en-US"/>
                              </w:rPr>
                              <w:t xml:space="preserve">INTERNAL TENDERS BOARD                                </w:t>
                            </w:r>
                          </w:p>
                          <w:p w:rsidR="00C21A48" w:rsidRPr="00D51093" w:rsidRDefault="00C21A48" w:rsidP="00A25667">
                            <w:pPr>
                              <w:jc w:val="center"/>
                              <w:rPr>
                                <w:b/>
                                <w:lang w:val="en-US"/>
                              </w:rPr>
                            </w:pPr>
                            <w:r w:rsidRPr="00D51093">
                              <w:rPr>
                                <w:rFonts w:ascii="Tahoma" w:hAnsi="Tahoma" w:cs="Tahoma"/>
                                <w:b/>
                                <w:szCs w:val="16"/>
                                <w:lang w:val="en-US"/>
                              </w:rPr>
                              <w:t xml:space="preserve">--------------- </w:t>
                            </w:r>
                            <w:r w:rsidRPr="00D51093">
                              <w:rPr>
                                <w:rFonts w:ascii="Tahoma" w:hAnsi="Tahoma" w:cs="Tahoma"/>
                                <w:b/>
                                <w:sz w:val="18"/>
                                <w:szCs w:val="16"/>
                                <w:lang w:val="en-US"/>
                              </w:rPr>
                              <w:t xml:space="preserve">         </w:t>
                            </w:r>
                            <w:r w:rsidRPr="00D51093">
                              <w:rPr>
                                <w:rFonts w:ascii="Tahoma" w:hAnsi="Tahoma" w:cs="Tahoma"/>
                                <w:b/>
                                <w:sz w:val="16"/>
                                <w:szCs w:val="16"/>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FAC099" id="_x0000_t202" coordsize="21600,21600" o:spt="202" path="m,l,21600r21600,l21600,xe">
                <v:stroke joinstyle="miter"/>
                <v:path gradientshapeok="t" o:connecttype="rect"/>
              </v:shapetype>
              <v:shape id="Zone de texte 5" o:spid="_x0000_s1026" type="#_x0000_t202" style="position:absolute;margin-left:352.05pt;margin-top:-40.1pt;width:152pt;height:13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" stroked="f">
                <v:textbox>
                  <w:txbxContent>
                    <w:p w:rsidR="00C21A48" w:rsidRPr="006515F1" w:rsidRDefault="00C21A48" w:rsidP="00A25667">
                      <w:pPr>
                        <w:jc w:val="center"/>
                        <w:rPr>
                          <w:rFonts w:ascii="Tahoma" w:hAnsi="Tahoma" w:cs="Tahoma"/>
                          <w:sz w:val="18"/>
                          <w:szCs w:val="16"/>
                          <w:lang w:val="en-US"/>
                        </w:rPr>
                      </w:pPr>
                      <w:r w:rsidRPr="006515F1">
                        <w:rPr>
                          <w:rFonts w:ascii="Tahoma" w:hAnsi="Tahoma" w:cs="Tahoma"/>
                          <w:b/>
                          <w:sz w:val="18"/>
                          <w:szCs w:val="16"/>
                          <w:lang w:val="en-US"/>
                        </w:rPr>
                        <w:t xml:space="preserve">REPUBLIC OF CAMEROON                                                Peace-Work-Fatherland                                                                                                                                                        </w:t>
                      </w:r>
                      <w:r w:rsidRPr="006515F1">
                        <w:rPr>
                          <w:rFonts w:ascii="Tahoma" w:hAnsi="Tahoma" w:cs="Tahoma"/>
                          <w:sz w:val="18"/>
                          <w:szCs w:val="16"/>
                          <w:lang w:val="en-US"/>
                        </w:rPr>
                        <w:t>---------------</w:t>
                      </w:r>
                    </w:p>
                    <w:p w:rsidR="00C21A48" w:rsidRPr="00EC6CBC" w:rsidRDefault="00C21A48" w:rsidP="00A25667">
                      <w:pPr>
                        <w:jc w:val="center"/>
                        <w:rPr>
                          <w:rFonts w:ascii="Tahoma" w:hAnsi="Tahoma" w:cs="Tahoma"/>
                          <w:sz w:val="18"/>
                          <w:szCs w:val="16"/>
                          <w:lang w:val="en-US"/>
                        </w:rPr>
                      </w:pPr>
                      <w:r w:rsidRPr="00EC6CBC">
                        <w:rPr>
                          <w:rFonts w:ascii="Tahoma" w:hAnsi="Tahoma" w:cs="Tahoma"/>
                          <w:sz w:val="18"/>
                          <w:szCs w:val="16"/>
                          <w:lang w:val="en-US"/>
                        </w:rPr>
                        <w:t xml:space="preserve">FAR NORTH REGION                                     ---------------                                                                                            </w:t>
                      </w:r>
                      <w:r>
                        <w:rPr>
                          <w:rFonts w:ascii="Tahoma" w:hAnsi="Tahoma" w:cs="Tahoma"/>
                          <w:b/>
                          <w:sz w:val="18"/>
                          <w:szCs w:val="16"/>
                          <w:lang w:val="en-US"/>
                        </w:rPr>
                        <w:t xml:space="preserve">DIAMARE </w:t>
                      </w:r>
                      <w:r w:rsidRPr="00EC6CBC">
                        <w:rPr>
                          <w:rFonts w:ascii="Tahoma" w:hAnsi="Tahoma" w:cs="Tahoma"/>
                          <w:b/>
                          <w:sz w:val="18"/>
                          <w:szCs w:val="16"/>
                          <w:lang w:val="en-US"/>
                        </w:rPr>
                        <w:t>DIVISION</w:t>
                      </w:r>
                      <w:r w:rsidRPr="00EC6CBC">
                        <w:rPr>
                          <w:rFonts w:ascii="Tahoma" w:hAnsi="Tahoma" w:cs="Tahoma"/>
                          <w:sz w:val="18"/>
                          <w:szCs w:val="16"/>
                          <w:lang w:val="en-US"/>
                        </w:rPr>
                        <w:t xml:space="preserve">                                     ---------------</w:t>
                      </w:r>
                    </w:p>
                    <w:p w:rsidR="00C21A48" w:rsidRPr="00EC6CBC" w:rsidRDefault="00C21A48" w:rsidP="00A25667">
                      <w:pPr>
                        <w:jc w:val="center"/>
                        <w:rPr>
                          <w:rFonts w:ascii="Tahoma" w:hAnsi="Tahoma" w:cs="Tahoma"/>
                          <w:b/>
                          <w:sz w:val="18"/>
                          <w:szCs w:val="16"/>
                          <w:lang w:val="en-US"/>
                        </w:rPr>
                      </w:pPr>
                      <w:r>
                        <w:rPr>
                          <w:rFonts w:ascii="Tahoma" w:hAnsi="Tahoma" w:cs="Tahoma"/>
                          <w:b/>
                          <w:sz w:val="18"/>
                          <w:szCs w:val="16"/>
                        </w:rPr>
                        <w:t>GAZAWA</w:t>
                      </w:r>
                      <w:r>
                        <w:rPr>
                          <w:rFonts w:ascii="Tahoma" w:hAnsi="Tahoma" w:cs="Tahoma"/>
                          <w:b/>
                          <w:sz w:val="18"/>
                          <w:szCs w:val="16"/>
                          <w:lang w:val="en-US"/>
                        </w:rPr>
                        <w:t xml:space="preserve"> </w:t>
                      </w:r>
                      <w:r w:rsidRPr="00EC6CBC">
                        <w:rPr>
                          <w:rFonts w:ascii="Tahoma" w:hAnsi="Tahoma" w:cs="Tahoma"/>
                          <w:b/>
                          <w:sz w:val="18"/>
                          <w:szCs w:val="16"/>
                          <w:lang w:val="en-US"/>
                        </w:rPr>
                        <w:t>COUNCIL</w:t>
                      </w:r>
                    </w:p>
                    <w:p w:rsidR="00C21A48" w:rsidRPr="00EC6CBC" w:rsidRDefault="00C21A48" w:rsidP="00A25667">
                      <w:pPr>
                        <w:jc w:val="center"/>
                        <w:rPr>
                          <w:rFonts w:ascii="Tahoma" w:hAnsi="Tahoma" w:cs="Tahoma"/>
                          <w:sz w:val="18"/>
                          <w:szCs w:val="16"/>
                          <w:lang w:val="en-US"/>
                        </w:rPr>
                      </w:pPr>
                      <w:r w:rsidRPr="00EC6CBC">
                        <w:rPr>
                          <w:rFonts w:ascii="Tahoma" w:hAnsi="Tahoma" w:cs="Tahoma"/>
                          <w:sz w:val="18"/>
                          <w:szCs w:val="16"/>
                          <w:lang w:val="en-US"/>
                        </w:rPr>
                        <w:t>---------------</w:t>
                      </w:r>
                    </w:p>
                    <w:p w:rsidR="00C21A48" w:rsidRPr="00EC6CBC" w:rsidRDefault="00C21A48" w:rsidP="00A25667">
                      <w:pPr>
                        <w:jc w:val="center"/>
                        <w:rPr>
                          <w:rFonts w:ascii="Tahoma" w:hAnsi="Tahoma" w:cs="Tahoma"/>
                          <w:sz w:val="18"/>
                          <w:szCs w:val="16"/>
                          <w:lang w:val="en-US"/>
                        </w:rPr>
                      </w:pPr>
                      <w:r w:rsidRPr="00EC6CBC">
                        <w:rPr>
                          <w:rFonts w:ascii="Tahoma" w:hAnsi="Tahoma" w:cs="Tahoma"/>
                          <w:sz w:val="18"/>
                          <w:szCs w:val="16"/>
                          <w:lang w:val="en-US"/>
                        </w:rPr>
                        <w:t xml:space="preserve">INTERNAL TENDERS BOARD                                </w:t>
                      </w:r>
                    </w:p>
                    <w:p w:rsidR="00C21A48" w:rsidRPr="00D51093" w:rsidRDefault="00C21A48" w:rsidP="00A25667">
                      <w:pPr>
                        <w:jc w:val="center"/>
                        <w:rPr>
                          <w:b/>
                          <w:lang w:val="en-US"/>
                        </w:rPr>
                      </w:pPr>
                      <w:r w:rsidRPr="00D51093">
                        <w:rPr>
                          <w:rFonts w:ascii="Tahoma" w:hAnsi="Tahoma" w:cs="Tahoma"/>
                          <w:b/>
                          <w:szCs w:val="16"/>
                          <w:lang w:val="en-US"/>
                        </w:rPr>
                        <w:t xml:space="preserve">--------------- </w:t>
                      </w:r>
                      <w:r w:rsidRPr="00D51093">
                        <w:rPr>
                          <w:rFonts w:ascii="Tahoma" w:hAnsi="Tahoma" w:cs="Tahoma"/>
                          <w:b/>
                          <w:sz w:val="18"/>
                          <w:szCs w:val="16"/>
                          <w:lang w:val="en-US"/>
                        </w:rPr>
                        <w:t xml:space="preserve">         </w:t>
                      </w:r>
                      <w:r w:rsidRPr="00D51093">
                        <w:rPr>
                          <w:rFonts w:ascii="Tahoma" w:hAnsi="Tahoma" w:cs="Tahoma"/>
                          <w:b/>
                          <w:sz w:val="16"/>
                          <w:szCs w:val="16"/>
                          <w:lang w:val="en-US"/>
                        </w:rPr>
                        <w:t xml:space="preserve">                                     </w:t>
                      </w:r>
                    </w:p>
                  </w:txbxContent>
                </v:textbox>
              </v:shape>
            </w:pict>
          </mc:Fallback>
        </mc:AlternateContent>
      </w:r>
      <w:r w:rsidRPr="00E55E51">
        <w:rPr>
          <w:noProof/>
        </w:rPr>
        <mc:AlternateContent>
          <mc:Choice Requires="wps">
            <w:drawing>
              <wp:anchor distT="0" distB="0" distL="114300" distR="114300" simplePos="0" relativeHeight="251665408" behindDoc="0" locked="0" layoutInCell="1" allowOverlap="1" wp14:anchorId="06158012" wp14:editId="01DED59C">
                <wp:simplePos x="0" y="0"/>
                <wp:positionH relativeFrom="column">
                  <wp:posOffset>-309880</wp:posOffset>
                </wp:positionH>
                <wp:positionV relativeFrom="paragraph">
                  <wp:posOffset>-516890</wp:posOffset>
                </wp:positionV>
                <wp:extent cx="2272665" cy="1847215"/>
                <wp:effectExtent l="0" t="0" r="0" b="63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1847215"/>
                        </a:xfrm>
                        <a:prstGeom prst="rect">
                          <a:avLst/>
                        </a:prstGeom>
                        <a:solidFill>
                          <a:srgbClr val="FFFFFF"/>
                        </a:solidFill>
                        <a:ln>
                          <a:noFill/>
                        </a:ln>
                      </wps:spPr>
                      <wps:txbx>
                        <w:txbxContent>
                          <w:p w:rsidR="00C21A48" w:rsidRPr="000039AD" w:rsidRDefault="00C21A48" w:rsidP="00A25667">
                            <w:pPr>
                              <w:jc w:val="center"/>
                              <w:rPr>
                                <w:rFonts w:ascii="Tahoma" w:hAnsi="Tahoma" w:cs="Tahoma"/>
                                <w:sz w:val="18"/>
                                <w:szCs w:val="16"/>
                              </w:rPr>
                            </w:pPr>
                            <w:r w:rsidRPr="000039AD">
                              <w:rPr>
                                <w:rFonts w:ascii="Tahoma" w:hAnsi="Tahoma" w:cs="Tahoma"/>
                                <w:b/>
                                <w:sz w:val="18"/>
                                <w:szCs w:val="16"/>
                              </w:rPr>
                              <w:t xml:space="preserve">REPUBLIQUE DU CAMEROUN                                 Paix-Travail-Patrie                                                              </w:t>
                            </w:r>
                            <w:r w:rsidRPr="000039AD">
                              <w:rPr>
                                <w:rFonts w:ascii="Tahoma" w:hAnsi="Tahoma" w:cs="Tahoma"/>
                                <w:sz w:val="18"/>
                                <w:szCs w:val="16"/>
                              </w:rPr>
                              <w:t>---------------</w:t>
                            </w:r>
                          </w:p>
                          <w:p w:rsidR="00C21A48" w:rsidRPr="000039AD" w:rsidRDefault="00C21A48" w:rsidP="00A25667">
                            <w:pPr>
                              <w:jc w:val="center"/>
                              <w:rPr>
                                <w:rFonts w:ascii="Tahoma" w:hAnsi="Tahoma" w:cs="Tahoma"/>
                                <w:sz w:val="18"/>
                                <w:szCs w:val="16"/>
                              </w:rPr>
                            </w:pPr>
                            <w:r w:rsidRPr="000039AD">
                              <w:rPr>
                                <w:rFonts w:ascii="Tahoma" w:hAnsi="Tahoma" w:cs="Tahoma"/>
                                <w:sz w:val="18"/>
                                <w:szCs w:val="16"/>
                              </w:rPr>
                              <w:t xml:space="preserve">REGION DE L’EXTREME-NORD                 </w:t>
                            </w:r>
                          </w:p>
                          <w:p w:rsidR="00C21A48" w:rsidRPr="000039AD" w:rsidRDefault="00C21A48" w:rsidP="00A25667">
                            <w:pPr>
                              <w:jc w:val="center"/>
                              <w:rPr>
                                <w:rFonts w:ascii="Tahoma" w:hAnsi="Tahoma" w:cs="Tahoma"/>
                                <w:sz w:val="18"/>
                                <w:szCs w:val="16"/>
                              </w:rPr>
                            </w:pPr>
                            <w:r w:rsidRPr="000039AD">
                              <w:rPr>
                                <w:rFonts w:ascii="Tahoma" w:hAnsi="Tahoma" w:cs="Tahoma"/>
                                <w:sz w:val="18"/>
                                <w:szCs w:val="16"/>
                              </w:rPr>
                              <w:t>---------------</w:t>
                            </w:r>
                          </w:p>
                          <w:p w:rsidR="00C21A48" w:rsidRPr="000039AD" w:rsidRDefault="00C21A48" w:rsidP="00A25667">
                            <w:pPr>
                              <w:jc w:val="center"/>
                              <w:rPr>
                                <w:rFonts w:ascii="Tahoma" w:hAnsi="Tahoma" w:cs="Tahoma"/>
                                <w:b/>
                                <w:sz w:val="18"/>
                                <w:szCs w:val="16"/>
                              </w:rPr>
                            </w:pPr>
                            <w:r>
                              <w:rPr>
                                <w:rFonts w:ascii="Tahoma" w:hAnsi="Tahoma" w:cs="Tahoma"/>
                                <w:b/>
                                <w:sz w:val="18"/>
                                <w:szCs w:val="16"/>
                              </w:rPr>
                              <w:t>DEPARTEMENT DU DIAMARE</w:t>
                            </w:r>
                          </w:p>
                          <w:p w:rsidR="00C21A48" w:rsidRPr="000039AD" w:rsidRDefault="00C21A48" w:rsidP="00A25667">
                            <w:pPr>
                              <w:jc w:val="center"/>
                              <w:rPr>
                                <w:rFonts w:ascii="Tahoma" w:hAnsi="Tahoma" w:cs="Tahoma"/>
                                <w:sz w:val="18"/>
                                <w:szCs w:val="16"/>
                              </w:rPr>
                            </w:pPr>
                            <w:r w:rsidRPr="000039AD">
                              <w:rPr>
                                <w:rFonts w:ascii="Tahoma" w:hAnsi="Tahoma" w:cs="Tahoma"/>
                                <w:sz w:val="18"/>
                                <w:szCs w:val="16"/>
                              </w:rPr>
                              <w:t>---------------</w:t>
                            </w:r>
                          </w:p>
                          <w:p w:rsidR="00C21A48" w:rsidRPr="000039AD" w:rsidRDefault="00C21A48" w:rsidP="00A25667">
                            <w:pPr>
                              <w:jc w:val="center"/>
                              <w:rPr>
                                <w:rFonts w:ascii="Tahoma" w:hAnsi="Tahoma" w:cs="Tahoma"/>
                                <w:b/>
                                <w:sz w:val="18"/>
                                <w:szCs w:val="16"/>
                              </w:rPr>
                            </w:pPr>
                            <w:r w:rsidRPr="000039AD">
                              <w:rPr>
                                <w:rFonts w:ascii="Tahoma" w:hAnsi="Tahoma" w:cs="Tahoma"/>
                                <w:b/>
                                <w:sz w:val="18"/>
                                <w:szCs w:val="16"/>
                              </w:rPr>
                              <w:t xml:space="preserve">COMMUNE DE </w:t>
                            </w:r>
                            <w:r>
                              <w:rPr>
                                <w:rFonts w:ascii="Tahoma" w:hAnsi="Tahoma" w:cs="Tahoma"/>
                                <w:b/>
                                <w:sz w:val="18"/>
                                <w:szCs w:val="16"/>
                              </w:rPr>
                              <w:t>GAZAWA</w:t>
                            </w:r>
                          </w:p>
                          <w:p w:rsidR="00C21A48" w:rsidRPr="000039AD" w:rsidRDefault="00C21A48" w:rsidP="00A25667">
                            <w:pPr>
                              <w:jc w:val="center"/>
                              <w:rPr>
                                <w:sz w:val="28"/>
                              </w:rPr>
                            </w:pPr>
                            <w:r w:rsidRPr="000039AD">
                              <w:rPr>
                                <w:rFonts w:ascii="Tahoma" w:hAnsi="Tahoma" w:cs="Tahoma"/>
                                <w:sz w:val="18"/>
                                <w:szCs w:val="16"/>
                              </w:rPr>
                              <w:t xml:space="preserve">---------------                                                                                 </w:t>
                            </w:r>
                          </w:p>
                          <w:p w:rsidR="00C21A48" w:rsidRPr="000039AD" w:rsidRDefault="00C21A48" w:rsidP="00A25667">
                            <w:pPr>
                              <w:jc w:val="center"/>
                              <w:rPr>
                                <w:rFonts w:ascii="Tahoma" w:hAnsi="Tahoma" w:cs="Tahoma"/>
                                <w:sz w:val="18"/>
                                <w:szCs w:val="16"/>
                              </w:rPr>
                            </w:pPr>
                            <w:r w:rsidRPr="000039AD">
                              <w:rPr>
                                <w:rFonts w:ascii="Tahoma" w:hAnsi="Tahoma" w:cs="Tahoma"/>
                                <w:sz w:val="18"/>
                                <w:szCs w:val="16"/>
                              </w:rPr>
                              <w:t xml:space="preserve">COMMISSION INTERNE </w:t>
                            </w:r>
                          </w:p>
                          <w:p w:rsidR="00C21A48" w:rsidRPr="000039AD" w:rsidRDefault="00C21A48" w:rsidP="00A25667">
                            <w:pPr>
                              <w:jc w:val="center"/>
                              <w:rPr>
                                <w:rFonts w:ascii="Tahoma" w:hAnsi="Tahoma" w:cs="Tahoma"/>
                                <w:sz w:val="18"/>
                                <w:szCs w:val="16"/>
                              </w:rPr>
                            </w:pPr>
                            <w:r w:rsidRPr="000039AD">
                              <w:rPr>
                                <w:rFonts w:ascii="Tahoma" w:hAnsi="Tahoma" w:cs="Tahoma"/>
                                <w:sz w:val="18"/>
                                <w:szCs w:val="16"/>
                              </w:rPr>
                              <w:t xml:space="preserve"> DE PASSATION DES MARCHES                           </w:t>
                            </w:r>
                          </w:p>
                          <w:p w:rsidR="00C21A48" w:rsidRPr="007E31BC" w:rsidRDefault="00C21A48" w:rsidP="00A25667">
                            <w:pPr>
                              <w:jc w:val="center"/>
                              <w:rPr>
                                <w:sz w:val="28"/>
                              </w:rPr>
                            </w:pPr>
                            <w:r>
                              <w:rPr>
                                <w:sz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158012" id="Zone de texte 6" o:spid="_x0000_s1027" type="#_x0000_t202" style="position:absolute;margin-left:-24.4pt;margin-top:-40.7pt;width:178.95pt;height:14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" stroked="f">
                <v:textbox>
                  <w:txbxContent>
                    <w:p w:rsidR="00C21A48" w:rsidRPr="000039AD" w:rsidRDefault="00C21A48" w:rsidP="00A25667">
                      <w:pPr>
                        <w:jc w:val="center"/>
                        <w:rPr>
                          <w:rFonts w:ascii="Tahoma" w:hAnsi="Tahoma" w:cs="Tahoma"/>
                          <w:sz w:val="18"/>
                          <w:szCs w:val="16"/>
                        </w:rPr>
                      </w:pPr>
                      <w:r w:rsidRPr="000039AD">
                        <w:rPr>
                          <w:rFonts w:ascii="Tahoma" w:hAnsi="Tahoma" w:cs="Tahoma"/>
                          <w:b/>
                          <w:sz w:val="18"/>
                          <w:szCs w:val="16"/>
                        </w:rPr>
                        <w:t xml:space="preserve">REPUBLIQUE DU CAMEROUN                                 Paix-Travail-Patrie                                                              </w:t>
                      </w:r>
                      <w:r w:rsidRPr="000039AD">
                        <w:rPr>
                          <w:rFonts w:ascii="Tahoma" w:hAnsi="Tahoma" w:cs="Tahoma"/>
                          <w:sz w:val="18"/>
                          <w:szCs w:val="16"/>
                        </w:rPr>
                        <w:t>---------------</w:t>
                      </w:r>
                    </w:p>
                    <w:p w:rsidR="00C21A48" w:rsidRPr="000039AD" w:rsidRDefault="00C21A48" w:rsidP="00A25667">
                      <w:pPr>
                        <w:jc w:val="center"/>
                        <w:rPr>
                          <w:rFonts w:ascii="Tahoma" w:hAnsi="Tahoma" w:cs="Tahoma"/>
                          <w:sz w:val="18"/>
                          <w:szCs w:val="16"/>
                        </w:rPr>
                      </w:pPr>
                      <w:r w:rsidRPr="000039AD">
                        <w:rPr>
                          <w:rFonts w:ascii="Tahoma" w:hAnsi="Tahoma" w:cs="Tahoma"/>
                          <w:sz w:val="18"/>
                          <w:szCs w:val="16"/>
                        </w:rPr>
                        <w:t xml:space="preserve">REGION DE L’EXTREME-NORD                 </w:t>
                      </w:r>
                    </w:p>
                    <w:p w:rsidR="00C21A48" w:rsidRPr="000039AD" w:rsidRDefault="00C21A48" w:rsidP="00A25667">
                      <w:pPr>
                        <w:jc w:val="center"/>
                        <w:rPr>
                          <w:rFonts w:ascii="Tahoma" w:hAnsi="Tahoma" w:cs="Tahoma"/>
                          <w:sz w:val="18"/>
                          <w:szCs w:val="16"/>
                        </w:rPr>
                      </w:pPr>
                      <w:r w:rsidRPr="000039AD">
                        <w:rPr>
                          <w:rFonts w:ascii="Tahoma" w:hAnsi="Tahoma" w:cs="Tahoma"/>
                          <w:sz w:val="18"/>
                          <w:szCs w:val="16"/>
                        </w:rPr>
                        <w:t>---------------</w:t>
                      </w:r>
                    </w:p>
                    <w:p w:rsidR="00C21A48" w:rsidRPr="000039AD" w:rsidRDefault="00C21A48" w:rsidP="00A25667">
                      <w:pPr>
                        <w:jc w:val="center"/>
                        <w:rPr>
                          <w:rFonts w:ascii="Tahoma" w:hAnsi="Tahoma" w:cs="Tahoma"/>
                          <w:b/>
                          <w:sz w:val="18"/>
                          <w:szCs w:val="16"/>
                        </w:rPr>
                      </w:pPr>
                      <w:r>
                        <w:rPr>
                          <w:rFonts w:ascii="Tahoma" w:hAnsi="Tahoma" w:cs="Tahoma"/>
                          <w:b/>
                          <w:sz w:val="18"/>
                          <w:szCs w:val="16"/>
                        </w:rPr>
                        <w:t>DEPARTEMENT DU DIAMARE</w:t>
                      </w:r>
                    </w:p>
                    <w:p w:rsidR="00C21A48" w:rsidRPr="000039AD" w:rsidRDefault="00C21A48" w:rsidP="00A25667">
                      <w:pPr>
                        <w:jc w:val="center"/>
                        <w:rPr>
                          <w:rFonts w:ascii="Tahoma" w:hAnsi="Tahoma" w:cs="Tahoma"/>
                          <w:sz w:val="18"/>
                          <w:szCs w:val="16"/>
                        </w:rPr>
                      </w:pPr>
                      <w:r w:rsidRPr="000039AD">
                        <w:rPr>
                          <w:rFonts w:ascii="Tahoma" w:hAnsi="Tahoma" w:cs="Tahoma"/>
                          <w:sz w:val="18"/>
                          <w:szCs w:val="16"/>
                        </w:rPr>
                        <w:t>---------------</w:t>
                      </w:r>
                    </w:p>
                    <w:p w:rsidR="00C21A48" w:rsidRPr="000039AD" w:rsidRDefault="00C21A48" w:rsidP="00A25667">
                      <w:pPr>
                        <w:jc w:val="center"/>
                        <w:rPr>
                          <w:rFonts w:ascii="Tahoma" w:hAnsi="Tahoma" w:cs="Tahoma"/>
                          <w:b/>
                          <w:sz w:val="18"/>
                          <w:szCs w:val="16"/>
                        </w:rPr>
                      </w:pPr>
                      <w:r w:rsidRPr="000039AD">
                        <w:rPr>
                          <w:rFonts w:ascii="Tahoma" w:hAnsi="Tahoma" w:cs="Tahoma"/>
                          <w:b/>
                          <w:sz w:val="18"/>
                          <w:szCs w:val="16"/>
                        </w:rPr>
                        <w:t xml:space="preserve">COMMUNE DE </w:t>
                      </w:r>
                      <w:r>
                        <w:rPr>
                          <w:rFonts w:ascii="Tahoma" w:hAnsi="Tahoma" w:cs="Tahoma"/>
                          <w:b/>
                          <w:sz w:val="18"/>
                          <w:szCs w:val="16"/>
                        </w:rPr>
                        <w:t>GAZAWA</w:t>
                      </w:r>
                    </w:p>
                    <w:p w:rsidR="00C21A48" w:rsidRPr="000039AD" w:rsidRDefault="00C21A48" w:rsidP="00A25667">
                      <w:pPr>
                        <w:jc w:val="center"/>
                        <w:rPr>
                          <w:sz w:val="28"/>
                        </w:rPr>
                      </w:pPr>
                      <w:r w:rsidRPr="000039AD">
                        <w:rPr>
                          <w:rFonts w:ascii="Tahoma" w:hAnsi="Tahoma" w:cs="Tahoma"/>
                          <w:sz w:val="18"/>
                          <w:szCs w:val="16"/>
                        </w:rPr>
                        <w:t xml:space="preserve">---------------                                                                                 </w:t>
                      </w:r>
                    </w:p>
                    <w:p w:rsidR="00C21A48" w:rsidRPr="000039AD" w:rsidRDefault="00C21A48" w:rsidP="00A25667">
                      <w:pPr>
                        <w:jc w:val="center"/>
                        <w:rPr>
                          <w:rFonts w:ascii="Tahoma" w:hAnsi="Tahoma" w:cs="Tahoma"/>
                          <w:sz w:val="18"/>
                          <w:szCs w:val="16"/>
                        </w:rPr>
                      </w:pPr>
                      <w:r w:rsidRPr="000039AD">
                        <w:rPr>
                          <w:rFonts w:ascii="Tahoma" w:hAnsi="Tahoma" w:cs="Tahoma"/>
                          <w:sz w:val="18"/>
                          <w:szCs w:val="16"/>
                        </w:rPr>
                        <w:t xml:space="preserve">COMMISSION INTERNE </w:t>
                      </w:r>
                    </w:p>
                    <w:p w:rsidR="00C21A48" w:rsidRPr="000039AD" w:rsidRDefault="00C21A48" w:rsidP="00A25667">
                      <w:pPr>
                        <w:jc w:val="center"/>
                        <w:rPr>
                          <w:rFonts w:ascii="Tahoma" w:hAnsi="Tahoma" w:cs="Tahoma"/>
                          <w:sz w:val="18"/>
                          <w:szCs w:val="16"/>
                        </w:rPr>
                      </w:pPr>
                      <w:r w:rsidRPr="000039AD">
                        <w:rPr>
                          <w:rFonts w:ascii="Tahoma" w:hAnsi="Tahoma" w:cs="Tahoma"/>
                          <w:sz w:val="18"/>
                          <w:szCs w:val="16"/>
                        </w:rPr>
                        <w:t xml:space="preserve"> DE PASSATION DES MARCHES                           </w:t>
                      </w:r>
                    </w:p>
                    <w:p w:rsidR="00C21A48" w:rsidRPr="007E31BC" w:rsidRDefault="00C21A48" w:rsidP="00A25667">
                      <w:pPr>
                        <w:jc w:val="center"/>
                        <w:rPr>
                          <w:sz w:val="28"/>
                        </w:rPr>
                      </w:pPr>
                      <w:r>
                        <w:rPr>
                          <w:sz w:val="28"/>
                        </w:rPr>
                        <w:t>---------------</w:t>
                      </w:r>
                    </w:p>
                  </w:txbxContent>
                </v:textbox>
              </v:shape>
            </w:pict>
          </mc:Fallback>
        </mc:AlternateContent>
      </w:r>
    </w:p>
    <w:p w:rsidR="00A25667" w:rsidRPr="00E55E51" w:rsidRDefault="00A25667" w:rsidP="00A25667">
      <w:pPr>
        <w:jc w:val="center"/>
        <w:rPr>
          <w:b/>
          <w:bCs/>
          <w:i/>
          <w:sz w:val="28"/>
          <w:szCs w:val="28"/>
          <w:u w:val="single"/>
        </w:rPr>
      </w:pPr>
    </w:p>
    <w:p w:rsidR="00E867F7" w:rsidRPr="00CA0697" w:rsidRDefault="00E867F7" w:rsidP="00AC6052">
      <w:pPr>
        <w:tabs>
          <w:tab w:val="center" w:pos="1710"/>
          <w:tab w:val="center" w:pos="7290"/>
        </w:tabs>
        <w:jc w:val="center"/>
        <w:rPr>
          <w:rFonts w:ascii="Arial Narrow" w:hAnsi="Arial Narrow"/>
          <w:b/>
        </w:rPr>
      </w:pPr>
    </w:p>
    <w:p w:rsidR="00A25667" w:rsidRDefault="00A25667" w:rsidP="0003738E">
      <w:pPr>
        <w:tabs>
          <w:tab w:val="center" w:pos="1843"/>
          <w:tab w:val="center" w:pos="7513"/>
        </w:tabs>
        <w:jc w:val="center"/>
        <w:rPr>
          <w:rFonts w:ascii="Arial Narrow" w:hAnsi="Arial Narrow"/>
          <w:b/>
          <w:sz w:val="28"/>
          <w:szCs w:val="28"/>
          <w:u w:val="single"/>
        </w:rPr>
      </w:pPr>
    </w:p>
    <w:p w:rsidR="00A25667" w:rsidRDefault="00A25667" w:rsidP="0003738E">
      <w:pPr>
        <w:tabs>
          <w:tab w:val="center" w:pos="1843"/>
          <w:tab w:val="center" w:pos="7513"/>
        </w:tabs>
        <w:jc w:val="center"/>
        <w:rPr>
          <w:rFonts w:ascii="Arial Narrow" w:hAnsi="Arial Narrow"/>
          <w:b/>
          <w:sz w:val="28"/>
          <w:szCs w:val="28"/>
          <w:u w:val="single"/>
        </w:rPr>
      </w:pPr>
    </w:p>
    <w:p w:rsidR="00A25667" w:rsidRDefault="00A25667" w:rsidP="0003738E">
      <w:pPr>
        <w:tabs>
          <w:tab w:val="center" w:pos="1843"/>
          <w:tab w:val="center" w:pos="7513"/>
        </w:tabs>
        <w:jc w:val="center"/>
        <w:rPr>
          <w:rFonts w:ascii="Arial Narrow" w:hAnsi="Arial Narrow"/>
          <w:b/>
          <w:sz w:val="28"/>
          <w:szCs w:val="28"/>
          <w:u w:val="single"/>
        </w:rPr>
      </w:pPr>
    </w:p>
    <w:p w:rsidR="00A25667" w:rsidRDefault="00A25667" w:rsidP="0003738E">
      <w:pPr>
        <w:tabs>
          <w:tab w:val="center" w:pos="1843"/>
          <w:tab w:val="center" w:pos="7513"/>
        </w:tabs>
        <w:jc w:val="center"/>
        <w:rPr>
          <w:rFonts w:ascii="Arial Narrow" w:hAnsi="Arial Narrow"/>
          <w:b/>
          <w:sz w:val="28"/>
          <w:szCs w:val="28"/>
          <w:u w:val="single"/>
        </w:rPr>
      </w:pPr>
    </w:p>
    <w:p w:rsidR="00C21A48" w:rsidRDefault="00C21A48" w:rsidP="0003738E">
      <w:pPr>
        <w:tabs>
          <w:tab w:val="center" w:pos="1843"/>
          <w:tab w:val="center" w:pos="7513"/>
        </w:tabs>
        <w:jc w:val="center"/>
        <w:rPr>
          <w:rFonts w:ascii="Arial Narrow" w:hAnsi="Arial Narrow"/>
          <w:b/>
          <w:sz w:val="28"/>
          <w:szCs w:val="28"/>
          <w:u w:val="single"/>
        </w:rPr>
      </w:pPr>
    </w:p>
    <w:p w:rsidR="008C3B15" w:rsidRPr="0003738E" w:rsidRDefault="006C057D" w:rsidP="0003738E">
      <w:pPr>
        <w:tabs>
          <w:tab w:val="center" w:pos="1843"/>
          <w:tab w:val="center" w:pos="7513"/>
        </w:tabs>
        <w:jc w:val="center"/>
        <w:rPr>
          <w:rFonts w:ascii="Arial Narrow" w:hAnsi="Arial Narrow"/>
          <w:b/>
          <w:sz w:val="28"/>
          <w:szCs w:val="28"/>
        </w:rPr>
      </w:pPr>
      <w:r w:rsidRPr="0003738E">
        <w:rPr>
          <w:rFonts w:ascii="Arial Narrow" w:hAnsi="Arial Narrow"/>
          <w:b/>
          <w:sz w:val="28"/>
          <w:szCs w:val="28"/>
          <w:u w:val="single"/>
        </w:rPr>
        <w:t>MAÎ</w:t>
      </w:r>
      <w:r w:rsidR="008C3B15" w:rsidRPr="0003738E">
        <w:rPr>
          <w:rFonts w:ascii="Arial Narrow" w:hAnsi="Arial Narrow"/>
          <w:b/>
          <w:sz w:val="28"/>
          <w:szCs w:val="28"/>
          <w:u w:val="single"/>
        </w:rPr>
        <w:t>TRE D’OUVRAGE</w:t>
      </w:r>
      <w:r w:rsidR="0003738E" w:rsidRPr="0003738E">
        <w:rPr>
          <w:rFonts w:ascii="Arial Narrow" w:hAnsi="Arial Narrow"/>
          <w:b/>
          <w:sz w:val="28"/>
          <w:szCs w:val="28"/>
        </w:rPr>
        <w:t xml:space="preserve"> :  </w:t>
      </w:r>
      <w:r w:rsidR="008C3B15" w:rsidRPr="0003738E">
        <w:rPr>
          <w:rFonts w:ascii="Arial Narrow" w:hAnsi="Arial Narrow"/>
          <w:b/>
          <w:sz w:val="28"/>
          <w:szCs w:val="28"/>
        </w:rPr>
        <w:t xml:space="preserve">LE MAIRE DE LA COMMUNE </w:t>
      </w:r>
      <w:r w:rsidR="00283451" w:rsidRPr="0003738E">
        <w:rPr>
          <w:rFonts w:ascii="Arial Narrow" w:hAnsi="Arial Narrow"/>
          <w:b/>
          <w:sz w:val="28"/>
          <w:szCs w:val="28"/>
        </w:rPr>
        <w:t xml:space="preserve">DE </w:t>
      </w:r>
      <w:r w:rsidR="00AC1DA3" w:rsidRPr="0003738E">
        <w:rPr>
          <w:rFonts w:ascii="Arial Narrow" w:hAnsi="Arial Narrow"/>
          <w:b/>
          <w:sz w:val="28"/>
          <w:szCs w:val="28"/>
        </w:rPr>
        <w:t>GAZAWA</w:t>
      </w:r>
    </w:p>
    <w:p w:rsidR="004521B3" w:rsidRPr="008C3B15" w:rsidRDefault="004521B3" w:rsidP="0003738E">
      <w:pPr>
        <w:tabs>
          <w:tab w:val="center" w:pos="1843"/>
          <w:tab w:val="center" w:pos="7513"/>
        </w:tabs>
        <w:spacing w:before="600"/>
        <w:ind w:left="1843" w:hanging="1843"/>
        <w:jc w:val="center"/>
        <w:rPr>
          <w:rFonts w:ascii="Arial Narrow" w:hAnsi="Arial Narrow"/>
          <w:b/>
          <w:sz w:val="28"/>
        </w:rPr>
      </w:pPr>
      <w:r>
        <w:rPr>
          <w:rFonts w:ascii="Arial Narrow" w:hAnsi="Arial Narrow"/>
          <w:b/>
          <w:u w:val="single"/>
        </w:rPr>
        <w:t>AUTORITÉ CONTRACTANTE</w:t>
      </w:r>
      <w:r w:rsidR="0003738E" w:rsidRPr="0003738E">
        <w:rPr>
          <w:rFonts w:ascii="Arial Narrow" w:hAnsi="Arial Narrow"/>
          <w:b/>
        </w:rPr>
        <w:t xml:space="preserve"> : </w:t>
      </w:r>
      <w:r w:rsidR="00C04362" w:rsidRPr="008C3B15">
        <w:rPr>
          <w:rFonts w:ascii="Arial Narrow" w:hAnsi="Arial Narrow"/>
          <w:b/>
          <w:sz w:val="28"/>
        </w:rPr>
        <w:t xml:space="preserve">LE MAIRE DE LA COMMUNE </w:t>
      </w:r>
      <w:r w:rsidR="00283451">
        <w:rPr>
          <w:rFonts w:ascii="Arial Narrow" w:hAnsi="Arial Narrow"/>
          <w:b/>
          <w:sz w:val="28"/>
        </w:rPr>
        <w:t xml:space="preserve">DE </w:t>
      </w:r>
      <w:r w:rsidR="00AC1DA3">
        <w:rPr>
          <w:rFonts w:ascii="Arial Narrow" w:hAnsi="Arial Narrow"/>
          <w:b/>
          <w:sz w:val="28"/>
        </w:rPr>
        <w:t>GAZAWA</w:t>
      </w:r>
    </w:p>
    <w:p w:rsidR="008C3B15" w:rsidRPr="00A25667" w:rsidRDefault="008C3B15" w:rsidP="004521B3">
      <w:pPr>
        <w:tabs>
          <w:tab w:val="center" w:pos="1843"/>
          <w:tab w:val="center" w:pos="7513"/>
        </w:tabs>
        <w:spacing w:before="600"/>
        <w:jc w:val="center"/>
        <w:rPr>
          <w:rFonts w:asciiTheme="minorHAnsi" w:hAnsiTheme="minorHAnsi"/>
          <w:u w:val="single"/>
        </w:rPr>
      </w:pPr>
      <w:r w:rsidRPr="00A25667">
        <w:rPr>
          <w:rFonts w:asciiTheme="minorHAnsi" w:hAnsiTheme="minorHAnsi"/>
          <w:u w:val="single"/>
        </w:rPr>
        <w:t xml:space="preserve">COMMISSION </w:t>
      </w:r>
      <w:r w:rsidR="0003738E" w:rsidRPr="00A25667">
        <w:rPr>
          <w:rFonts w:asciiTheme="minorHAnsi" w:hAnsiTheme="minorHAnsi"/>
          <w:u w:val="single"/>
        </w:rPr>
        <w:t xml:space="preserve">INTERNE </w:t>
      </w:r>
      <w:r w:rsidRPr="00A25667">
        <w:rPr>
          <w:rFonts w:asciiTheme="minorHAnsi" w:hAnsiTheme="minorHAnsi"/>
          <w:u w:val="single"/>
        </w:rPr>
        <w:t>DE PASSATION DES MARCHÉS</w:t>
      </w:r>
    </w:p>
    <w:p w:rsidR="0003738E" w:rsidRPr="008C3B15" w:rsidRDefault="0003738E" w:rsidP="004521B3">
      <w:pPr>
        <w:tabs>
          <w:tab w:val="center" w:pos="1843"/>
          <w:tab w:val="center" w:pos="7513"/>
        </w:tabs>
        <w:spacing w:before="600"/>
        <w:jc w:val="center"/>
        <w:rPr>
          <w:rFonts w:ascii="Arial Narrow" w:hAnsi="Arial Narrow"/>
          <w:b/>
          <w:u w:val="single"/>
        </w:rPr>
      </w:pPr>
    </w:p>
    <w:p w:rsidR="00D61AB5" w:rsidRPr="00A25667" w:rsidRDefault="008C3B15" w:rsidP="008C3B15">
      <w:pPr>
        <w:pBdr>
          <w:top w:val="thinThickSmallGap" w:sz="24" w:space="2" w:color="auto"/>
          <w:left w:val="thinThickSmallGap" w:sz="24" w:space="4" w:color="auto"/>
          <w:bottom w:val="thickThinSmallGap" w:sz="24" w:space="2" w:color="auto"/>
          <w:right w:val="thickThinSmallGap" w:sz="24" w:space="4" w:color="auto"/>
        </w:pBdr>
        <w:spacing w:line="276" w:lineRule="auto"/>
        <w:jc w:val="center"/>
        <w:rPr>
          <w:rFonts w:asciiTheme="minorHAnsi" w:hAnsiTheme="minorHAnsi"/>
          <w:b/>
          <w:sz w:val="30"/>
          <w:szCs w:val="30"/>
        </w:rPr>
      </w:pPr>
      <w:r w:rsidRPr="00A25667">
        <w:rPr>
          <w:rFonts w:asciiTheme="minorHAnsi" w:hAnsiTheme="minorHAnsi"/>
          <w:b/>
          <w:sz w:val="30"/>
          <w:szCs w:val="30"/>
        </w:rPr>
        <w:t xml:space="preserve">DOSSIER D’APPEL D’OFFRES NATIONAL </w:t>
      </w:r>
      <w:r w:rsidR="00E30592" w:rsidRPr="00A25667">
        <w:rPr>
          <w:rFonts w:asciiTheme="minorHAnsi" w:hAnsiTheme="minorHAnsi"/>
          <w:b/>
          <w:sz w:val="30"/>
          <w:szCs w:val="30"/>
        </w:rPr>
        <w:t>OUVERT</w:t>
      </w:r>
      <w:r w:rsidRPr="00A25667">
        <w:rPr>
          <w:rFonts w:asciiTheme="minorHAnsi" w:hAnsiTheme="minorHAnsi"/>
          <w:b/>
          <w:sz w:val="30"/>
          <w:szCs w:val="30"/>
        </w:rPr>
        <w:t xml:space="preserve"> </w:t>
      </w:r>
      <w:r w:rsidR="00D61AB5" w:rsidRPr="00A25667">
        <w:rPr>
          <w:rFonts w:asciiTheme="minorHAnsi" w:hAnsiTheme="minorHAnsi"/>
          <w:b/>
          <w:sz w:val="30"/>
          <w:szCs w:val="30"/>
        </w:rPr>
        <w:t xml:space="preserve">EN PROCÉDURE D’URGENCE </w:t>
      </w:r>
    </w:p>
    <w:p w:rsidR="008C3B15" w:rsidRPr="00A25667" w:rsidRDefault="00283451" w:rsidP="008C3B15">
      <w:pPr>
        <w:pBdr>
          <w:top w:val="thinThickSmallGap" w:sz="24" w:space="2" w:color="auto"/>
          <w:left w:val="thinThickSmallGap" w:sz="24" w:space="4" w:color="auto"/>
          <w:bottom w:val="thickThinSmallGap" w:sz="24" w:space="2" w:color="auto"/>
          <w:right w:val="thickThinSmallGap" w:sz="24" w:space="4" w:color="auto"/>
        </w:pBdr>
        <w:spacing w:line="276" w:lineRule="auto"/>
        <w:jc w:val="center"/>
        <w:rPr>
          <w:rFonts w:asciiTheme="minorHAnsi" w:hAnsiTheme="minorHAnsi"/>
          <w:b/>
          <w:sz w:val="32"/>
        </w:rPr>
      </w:pPr>
      <w:r w:rsidRPr="00A25667">
        <w:rPr>
          <w:rFonts w:asciiTheme="minorHAnsi" w:hAnsiTheme="minorHAnsi"/>
          <w:b/>
          <w:sz w:val="32"/>
        </w:rPr>
        <w:t>N</w:t>
      </w:r>
      <w:r w:rsidR="00A25667" w:rsidRPr="00A25667">
        <w:rPr>
          <w:rFonts w:asciiTheme="minorHAnsi" w:hAnsiTheme="minorHAnsi"/>
          <w:b/>
          <w:sz w:val="32"/>
        </w:rPr>
        <w:t>°_____</w:t>
      </w:r>
      <w:r w:rsidR="00A25667">
        <w:rPr>
          <w:rFonts w:asciiTheme="minorHAnsi" w:hAnsiTheme="minorHAnsi"/>
          <w:b/>
          <w:sz w:val="32"/>
        </w:rPr>
        <w:t xml:space="preserve"> </w:t>
      </w:r>
      <w:r w:rsidR="00A25667" w:rsidRPr="00A25667">
        <w:rPr>
          <w:rFonts w:asciiTheme="minorHAnsi" w:hAnsiTheme="minorHAnsi"/>
          <w:b/>
          <w:sz w:val="32"/>
        </w:rPr>
        <w:t>/</w:t>
      </w:r>
      <w:r w:rsidR="00385C1D" w:rsidRPr="00A25667">
        <w:rPr>
          <w:rFonts w:asciiTheme="minorHAnsi" w:hAnsiTheme="minorHAnsi"/>
          <w:b/>
          <w:sz w:val="32"/>
        </w:rPr>
        <w:t>AONO/</w:t>
      </w:r>
      <w:r w:rsidR="0003738E" w:rsidRPr="00A25667">
        <w:rPr>
          <w:rFonts w:asciiTheme="minorHAnsi" w:hAnsiTheme="minorHAnsi"/>
          <w:b/>
          <w:sz w:val="32"/>
        </w:rPr>
        <w:t>PU/</w:t>
      </w:r>
      <w:r w:rsidR="00385C1D" w:rsidRPr="00A25667">
        <w:rPr>
          <w:rFonts w:asciiTheme="minorHAnsi" w:hAnsiTheme="minorHAnsi"/>
          <w:b/>
          <w:sz w:val="32"/>
        </w:rPr>
        <w:t>C-</w:t>
      </w:r>
      <w:r w:rsidR="00AC1DA3" w:rsidRPr="00A25667">
        <w:rPr>
          <w:rFonts w:asciiTheme="minorHAnsi" w:hAnsiTheme="minorHAnsi"/>
          <w:b/>
          <w:sz w:val="32"/>
        </w:rPr>
        <w:t>GAZAWA</w:t>
      </w:r>
      <w:r w:rsidRPr="00A25667">
        <w:rPr>
          <w:rFonts w:asciiTheme="minorHAnsi" w:hAnsiTheme="minorHAnsi"/>
          <w:b/>
          <w:sz w:val="32"/>
        </w:rPr>
        <w:t>/CIPM/2025</w:t>
      </w:r>
      <w:r w:rsidR="00EB2F66" w:rsidRPr="00A25667">
        <w:rPr>
          <w:rFonts w:asciiTheme="minorHAnsi" w:hAnsiTheme="minorHAnsi"/>
          <w:b/>
          <w:sz w:val="32"/>
        </w:rPr>
        <w:t xml:space="preserve"> DU </w:t>
      </w:r>
      <w:r w:rsidR="00E3405A" w:rsidRPr="00A25667">
        <w:rPr>
          <w:rFonts w:asciiTheme="minorHAnsi" w:hAnsiTheme="minorHAnsi"/>
          <w:b/>
          <w:sz w:val="32"/>
        </w:rPr>
        <w:t>__</w:t>
      </w:r>
      <w:r w:rsidR="00C21A48">
        <w:rPr>
          <w:rFonts w:asciiTheme="minorHAnsi" w:hAnsiTheme="minorHAnsi"/>
          <w:b/>
          <w:sz w:val="32"/>
        </w:rPr>
        <w:t>____</w:t>
      </w:r>
      <w:r w:rsidR="00E3405A" w:rsidRPr="00A25667">
        <w:rPr>
          <w:rFonts w:asciiTheme="minorHAnsi" w:hAnsiTheme="minorHAnsi"/>
          <w:b/>
          <w:sz w:val="32"/>
        </w:rPr>
        <w:t>__________</w:t>
      </w:r>
    </w:p>
    <w:p w:rsidR="0003738E" w:rsidRPr="00A25667" w:rsidRDefault="00EB2F66" w:rsidP="008C3B15">
      <w:pPr>
        <w:pBdr>
          <w:top w:val="thinThickSmallGap" w:sz="24" w:space="2" w:color="auto"/>
          <w:left w:val="thinThickSmallGap" w:sz="24" w:space="4" w:color="auto"/>
          <w:bottom w:val="thickThinSmallGap" w:sz="24" w:space="2" w:color="auto"/>
          <w:right w:val="thickThinSmallGap" w:sz="24" w:space="4" w:color="auto"/>
        </w:pBdr>
        <w:spacing w:line="276" w:lineRule="auto"/>
        <w:jc w:val="center"/>
        <w:rPr>
          <w:rFonts w:asciiTheme="minorHAnsi" w:hAnsiTheme="minorHAnsi"/>
          <w:b/>
          <w:sz w:val="32"/>
          <w:szCs w:val="32"/>
        </w:rPr>
      </w:pPr>
      <w:r w:rsidRPr="00A25667">
        <w:rPr>
          <w:rFonts w:asciiTheme="minorHAnsi" w:hAnsiTheme="minorHAnsi"/>
          <w:b/>
          <w:sz w:val="32"/>
          <w:szCs w:val="32"/>
        </w:rPr>
        <w:t xml:space="preserve">POUR </w:t>
      </w:r>
      <w:r w:rsidR="00E30592" w:rsidRPr="00A25667">
        <w:rPr>
          <w:rFonts w:asciiTheme="minorHAnsi" w:hAnsiTheme="minorHAnsi"/>
          <w:b/>
          <w:sz w:val="32"/>
          <w:szCs w:val="32"/>
        </w:rPr>
        <w:t xml:space="preserve">LES </w:t>
      </w:r>
      <w:r w:rsidR="008C3B15" w:rsidRPr="00A25667">
        <w:rPr>
          <w:rFonts w:asciiTheme="minorHAnsi" w:hAnsiTheme="minorHAnsi"/>
          <w:b/>
          <w:sz w:val="32"/>
          <w:szCs w:val="32"/>
        </w:rPr>
        <w:t xml:space="preserve">TRAVAUX DE CONSTRUCTION </w:t>
      </w:r>
      <w:r w:rsidR="0009542B" w:rsidRPr="00A25667">
        <w:rPr>
          <w:rFonts w:asciiTheme="minorHAnsi" w:hAnsiTheme="minorHAnsi"/>
          <w:b/>
          <w:sz w:val="32"/>
          <w:szCs w:val="32"/>
        </w:rPr>
        <w:t xml:space="preserve">D’UN CENTRE DE LECTURE </w:t>
      </w:r>
    </w:p>
    <w:p w:rsidR="00EB441F" w:rsidRPr="00A25667" w:rsidRDefault="0009542B" w:rsidP="008C3B15">
      <w:pPr>
        <w:pBdr>
          <w:top w:val="thinThickSmallGap" w:sz="24" w:space="2" w:color="auto"/>
          <w:left w:val="thinThickSmallGap" w:sz="24" w:space="4" w:color="auto"/>
          <w:bottom w:val="thickThinSmallGap" w:sz="24" w:space="2" w:color="auto"/>
          <w:right w:val="thickThinSmallGap" w:sz="24" w:space="4" w:color="auto"/>
        </w:pBdr>
        <w:spacing w:line="276" w:lineRule="auto"/>
        <w:jc w:val="center"/>
        <w:rPr>
          <w:rFonts w:asciiTheme="minorHAnsi" w:hAnsiTheme="minorHAnsi"/>
          <w:b/>
          <w:sz w:val="32"/>
          <w:szCs w:val="32"/>
        </w:rPr>
      </w:pPr>
      <w:r w:rsidRPr="00A25667">
        <w:rPr>
          <w:rFonts w:asciiTheme="minorHAnsi" w:hAnsiTheme="minorHAnsi"/>
          <w:b/>
          <w:sz w:val="32"/>
          <w:szCs w:val="32"/>
        </w:rPr>
        <w:t>ET D’ANIMATION CULTURELLE</w:t>
      </w:r>
      <w:r w:rsidR="008C3B15" w:rsidRPr="00A25667">
        <w:rPr>
          <w:rFonts w:asciiTheme="minorHAnsi" w:hAnsiTheme="minorHAnsi"/>
          <w:b/>
          <w:sz w:val="32"/>
          <w:szCs w:val="32"/>
        </w:rPr>
        <w:t xml:space="preserve"> </w:t>
      </w:r>
      <w:r w:rsidRPr="00A25667">
        <w:rPr>
          <w:rFonts w:asciiTheme="minorHAnsi" w:hAnsiTheme="minorHAnsi"/>
          <w:b/>
          <w:sz w:val="32"/>
          <w:szCs w:val="32"/>
        </w:rPr>
        <w:t>DANS</w:t>
      </w:r>
      <w:r w:rsidR="005B31B7" w:rsidRPr="00A25667">
        <w:rPr>
          <w:rFonts w:asciiTheme="minorHAnsi" w:hAnsiTheme="minorHAnsi"/>
          <w:b/>
          <w:sz w:val="32"/>
          <w:szCs w:val="32"/>
        </w:rPr>
        <w:t xml:space="preserve"> LA COMMUNE </w:t>
      </w:r>
      <w:r w:rsidR="00283451" w:rsidRPr="00A25667">
        <w:rPr>
          <w:rFonts w:asciiTheme="minorHAnsi" w:hAnsiTheme="minorHAnsi"/>
          <w:b/>
          <w:sz w:val="32"/>
          <w:szCs w:val="32"/>
        </w:rPr>
        <w:t xml:space="preserve">DE </w:t>
      </w:r>
      <w:r w:rsidR="00AC1DA3" w:rsidRPr="00A25667">
        <w:rPr>
          <w:rFonts w:asciiTheme="minorHAnsi" w:hAnsiTheme="minorHAnsi"/>
          <w:b/>
          <w:sz w:val="32"/>
          <w:szCs w:val="32"/>
        </w:rPr>
        <w:t>GAZAWA</w:t>
      </w:r>
    </w:p>
    <w:p w:rsidR="00A25667" w:rsidRDefault="00A25667" w:rsidP="0003738E">
      <w:pPr>
        <w:tabs>
          <w:tab w:val="center" w:pos="1843"/>
          <w:tab w:val="center" w:pos="7513"/>
        </w:tabs>
        <w:spacing w:before="200"/>
        <w:jc w:val="center"/>
        <w:rPr>
          <w:rFonts w:ascii="Arial Narrow" w:hAnsi="Arial Narrow"/>
          <w:b/>
          <w:sz w:val="30"/>
          <w:szCs w:val="30"/>
          <w:u w:val="single"/>
        </w:rPr>
      </w:pPr>
    </w:p>
    <w:p w:rsidR="00A25667" w:rsidRDefault="00A25667" w:rsidP="0003738E">
      <w:pPr>
        <w:tabs>
          <w:tab w:val="center" w:pos="1843"/>
          <w:tab w:val="center" w:pos="7513"/>
        </w:tabs>
        <w:spacing w:before="200"/>
        <w:jc w:val="center"/>
        <w:rPr>
          <w:rFonts w:ascii="Arial Narrow" w:hAnsi="Arial Narrow"/>
          <w:b/>
          <w:sz w:val="30"/>
          <w:szCs w:val="30"/>
          <w:u w:val="single"/>
        </w:rPr>
      </w:pPr>
    </w:p>
    <w:p w:rsidR="008C3B15" w:rsidRPr="00C21A48" w:rsidRDefault="00C21A48" w:rsidP="0003738E">
      <w:pPr>
        <w:tabs>
          <w:tab w:val="center" w:pos="1843"/>
          <w:tab w:val="center" w:pos="7513"/>
        </w:tabs>
        <w:spacing w:before="200"/>
        <w:jc w:val="center"/>
        <w:rPr>
          <w:rFonts w:asciiTheme="minorHAnsi" w:hAnsiTheme="minorHAnsi"/>
          <w:b/>
          <w:sz w:val="30"/>
          <w:szCs w:val="30"/>
        </w:rPr>
      </w:pPr>
      <w:r w:rsidRPr="00C21A48">
        <w:rPr>
          <w:rFonts w:asciiTheme="minorHAnsi" w:hAnsiTheme="minorHAnsi"/>
          <w:b/>
          <w:sz w:val="30"/>
          <w:szCs w:val="30"/>
        </w:rPr>
        <w:t xml:space="preserve">     </w:t>
      </w:r>
      <w:r w:rsidR="0003738E" w:rsidRPr="00C21A48">
        <w:rPr>
          <w:rFonts w:asciiTheme="minorHAnsi" w:hAnsiTheme="minorHAnsi"/>
          <w:b/>
          <w:sz w:val="30"/>
          <w:szCs w:val="30"/>
          <w:u w:val="single"/>
        </w:rPr>
        <w:t>FINANCEMENT</w:t>
      </w:r>
      <w:r w:rsidR="0003738E" w:rsidRPr="00C21A48">
        <w:rPr>
          <w:rFonts w:asciiTheme="minorHAnsi" w:hAnsiTheme="minorHAnsi"/>
          <w:b/>
          <w:sz w:val="30"/>
          <w:szCs w:val="30"/>
        </w:rPr>
        <w:t xml:space="preserve"> : </w:t>
      </w:r>
      <w:r w:rsidR="008C3B15" w:rsidRPr="00C21A48">
        <w:rPr>
          <w:rFonts w:asciiTheme="minorHAnsi" w:hAnsiTheme="minorHAnsi"/>
          <w:b/>
          <w:sz w:val="30"/>
          <w:szCs w:val="30"/>
        </w:rPr>
        <w:t xml:space="preserve">FEICOM / COMMUNE </w:t>
      </w:r>
      <w:r w:rsidR="00283451" w:rsidRPr="00C21A48">
        <w:rPr>
          <w:rFonts w:asciiTheme="minorHAnsi" w:hAnsiTheme="minorHAnsi"/>
          <w:b/>
          <w:sz w:val="30"/>
          <w:szCs w:val="30"/>
        </w:rPr>
        <w:t xml:space="preserve">DE </w:t>
      </w:r>
      <w:r w:rsidR="00AC1DA3" w:rsidRPr="00C21A48">
        <w:rPr>
          <w:rFonts w:asciiTheme="minorHAnsi" w:hAnsiTheme="minorHAnsi"/>
          <w:b/>
          <w:sz w:val="30"/>
          <w:szCs w:val="30"/>
        </w:rPr>
        <w:t>GAZAWA</w:t>
      </w:r>
    </w:p>
    <w:p w:rsidR="0003738E" w:rsidRPr="00C21A48" w:rsidRDefault="00A25667" w:rsidP="00A25667">
      <w:pPr>
        <w:spacing w:before="200" w:line="276" w:lineRule="auto"/>
        <w:rPr>
          <w:rFonts w:asciiTheme="minorHAnsi" w:hAnsiTheme="minorHAnsi"/>
          <w:b/>
          <w:sz w:val="30"/>
          <w:szCs w:val="30"/>
        </w:rPr>
      </w:pPr>
      <w:r w:rsidRPr="00C21A48">
        <w:rPr>
          <w:rFonts w:asciiTheme="minorHAnsi" w:hAnsiTheme="minorHAnsi"/>
          <w:b/>
          <w:sz w:val="30"/>
          <w:szCs w:val="30"/>
        </w:rPr>
        <w:t xml:space="preserve">                           </w:t>
      </w:r>
      <w:r w:rsidR="0003738E" w:rsidRPr="00C21A48">
        <w:rPr>
          <w:rFonts w:asciiTheme="minorHAnsi" w:hAnsiTheme="minorHAnsi"/>
          <w:b/>
          <w:sz w:val="30"/>
          <w:szCs w:val="30"/>
          <w:u w:val="single"/>
        </w:rPr>
        <w:t>MONTANT TTC</w:t>
      </w:r>
      <w:r w:rsidR="0003738E" w:rsidRPr="00C21A48">
        <w:rPr>
          <w:rFonts w:asciiTheme="minorHAnsi" w:hAnsiTheme="minorHAnsi"/>
          <w:b/>
          <w:sz w:val="30"/>
          <w:szCs w:val="30"/>
        </w:rPr>
        <w:t xml:space="preserve">: 80 000 000Fcfa </w:t>
      </w:r>
    </w:p>
    <w:p w:rsidR="00C21A48" w:rsidRPr="00C21A48" w:rsidRDefault="00A25667" w:rsidP="00C21A48">
      <w:pPr>
        <w:tabs>
          <w:tab w:val="center" w:pos="1843"/>
          <w:tab w:val="center" w:pos="7513"/>
        </w:tabs>
        <w:spacing w:before="200"/>
        <w:rPr>
          <w:rFonts w:asciiTheme="minorHAnsi" w:hAnsiTheme="minorHAnsi"/>
          <w:b/>
          <w:sz w:val="30"/>
          <w:szCs w:val="30"/>
        </w:rPr>
      </w:pPr>
      <w:r w:rsidRPr="00C21A48">
        <w:rPr>
          <w:rFonts w:asciiTheme="minorHAnsi" w:hAnsiTheme="minorHAnsi"/>
          <w:b/>
          <w:sz w:val="30"/>
          <w:szCs w:val="30"/>
        </w:rPr>
        <w:t xml:space="preserve">                           </w:t>
      </w:r>
      <w:r w:rsidR="008C3B15" w:rsidRPr="00C21A48">
        <w:rPr>
          <w:rFonts w:asciiTheme="minorHAnsi" w:hAnsiTheme="minorHAnsi"/>
          <w:b/>
          <w:sz w:val="30"/>
          <w:szCs w:val="30"/>
          <w:u w:val="single"/>
        </w:rPr>
        <w:t>IMPUTATION</w:t>
      </w:r>
      <w:r w:rsidR="0003738E" w:rsidRPr="00C21A48">
        <w:rPr>
          <w:rFonts w:asciiTheme="minorHAnsi" w:hAnsiTheme="minorHAnsi"/>
          <w:b/>
          <w:sz w:val="30"/>
          <w:szCs w:val="30"/>
        </w:rPr>
        <w:t xml:space="preserve"> : </w:t>
      </w:r>
      <w:r w:rsidR="008C3B15" w:rsidRPr="00C21A48">
        <w:rPr>
          <w:rFonts w:asciiTheme="minorHAnsi" w:hAnsiTheme="minorHAnsi"/>
          <w:b/>
          <w:sz w:val="30"/>
          <w:szCs w:val="30"/>
        </w:rPr>
        <w:t>EXERCICE </w:t>
      </w:r>
      <w:r w:rsidR="00283451" w:rsidRPr="00C21A48">
        <w:rPr>
          <w:rFonts w:asciiTheme="minorHAnsi" w:hAnsiTheme="minorHAnsi"/>
          <w:b/>
          <w:sz w:val="30"/>
          <w:szCs w:val="30"/>
        </w:rPr>
        <w:t>2025</w:t>
      </w:r>
    </w:p>
    <w:p w:rsidR="00CF470F" w:rsidRPr="00C21A48" w:rsidRDefault="00C21A48" w:rsidP="00C21A48">
      <w:pPr>
        <w:tabs>
          <w:tab w:val="center" w:pos="1843"/>
          <w:tab w:val="center" w:pos="7513"/>
        </w:tabs>
        <w:spacing w:before="200"/>
        <w:rPr>
          <w:rFonts w:ascii="Arial Narrow" w:hAnsi="Arial Narrow"/>
          <w:b/>
          <w:sz w:val="30"/>
          <w:szCs w:val="30"/>
        </w:rPr>
      </w:pPr>
      <w:r w:rsidRPr="00C21A48">
        <w:rPr>
          <w:rFonts w:asciiTheme="minorHAnsi" w:hAnsiTheme="minorHAnsi"/>
          <w:b/>
          <w:sz w:val="30"/>
          <w:szCs w:val="30"/>
        </w:rPr>
        <w:tab/>
        <w:t xml:space="preserve">                           </w:t>
      </w:r>
      <w:r w:rsidR="0003738E" w:rsidRPr="00C21A48">
        <w:rPr>
          <w:rFonts w:asciiTheme="minorHAnsi" w:hAnsiTheme="minorHAnsi"/>
          <w:b/>
          <w:sz w:val="30"/>
          <w:szCs w:val="30"/>
          <w:u w:val="single"/>
        </w:rPr>
        <w:t>Délai d’exécution </w:t>
      </w:r>
      <w:r w:rsidR="0003738E" w:rsidRPr="00C21A48">
        <w:rPr>
          <w:rFonts w:asciiTheme="minorHAnsi" w:hAnsiTheme="minorHAnsi"/>
          <w:b/>
          <w:sz w:val="30"/>
          <w:szCs w:val="30"/>
        </w:rPr>
        <w:t xml:space="preserve">: </w:t>
      </w:r>
      <w:r w:rsidRPr="00C21A48">
        <w:rPr>
          <w:rFonts w:asciiTheme="minorHAnsi" w:hAnsiTheme="minorHAnsi"/>
          <w:b/>
          <w:sz w:val="30"/>
          <w:szCs w:val="30"/>
        </w:rPr>
        <w:t>90</w:t>
      </w:r>
      <w:r w:rsidR="0003738E" w:rsidRPr="00C21A48">
        <w:rPr>
          <w:rFonts w:asciiTheme="minorHAnsi" w:hAnsiTheme="minorHAnsi"/>
          <w:b/>
          <w:sz w:val="30"/>
          <w:szCs w:val="30"/>
        </w:rPr>
        <w:t xml:space="preserve"> jours</w:t>
      </w:r>
      <w:r w:rsidR="00CF470F">
        <w:rPr>
          <w:rFonts w:ascii="Arial Narrow" w:hAnsi="Arial Narrow"/>
          <w:b/>
          <w:sz w:val="28"/>
        </w:rPr>
        <w:br w:type="page"/>
      </w:r>
    </w:p>
    <w:p w:rsidR="00BF6F97" w:rsidRPr="008C3B15" w:rsidRDefault="00BF6F97" w:rsidP="00BF6F97">
      <w:pPr>
        <w:spacing w:before="800"/>
        <w:jc w:val="center"/>
        <w:rPr>
          <w:rFonts w:ascii="Arial Narrow" w:hAnsi="Arial Narrow"/>
          <w:b/>
          <w:sz w:val="28"/>
        </w:rPr>
        <w:sectPr w:rsidR="00BF6F97" w:rsidRPr="008C3B15" w:rsidSect="00EB2F66">
          <w:footerReference w:type="first" r:id="rId9"/>
          <w:pgSz w:w="11906" w:h="16838"/>
          <w:pgMar w:top="851" w:right="1134" w:bottom="568" w:left="1134" w:header="709" w:footer="709" w:gutter="0"/>
          <w:pgBorders w:display="firstPage" w:offsetFrom="page">
            <w:top w:val="twistedLines2" w:sz="15" w:space="24" w:color="auto"/>
            <w:left w:val="twistedLines2" w:sz="15" w:space="24" w:color="auto"/>
            <w:bottom w:val="twistedLines2" w:sz="15" w:space="24" w:color="auto"/>
            <w:right w:val="twistedLines2" w:sz="15" w:space="24" w:color="auto"/>
          </w:pgBorders>
          <w:cols w:space="708"/>
          <w:docGrid w:linePitch="360"/>
        </w:sectPr>
      </w:pPr>
    </w:p>
    <w:p w:rsidR="005D5009" w:rsidRPr="006E42A7" w:rsidRDefault="005D5009" w:rsidP="00F8070E">
      <w:pPr>
        <w:spacing w:after="600"/>
        <w:jc w:val="center"/>
        <w:rPr>
          <w:rFonts w:ascii="Arial Narrow" w:hAnsi="Arial Narrow"/>
          <w:b/>
        </w:rPr>
      </w:pPr>
      <w:bookmarkStart w:id="0" w:name="_Toc481740817"/>
      <w:bookmarkStart w:id="1" w:name="_Toc481762580"/>
      <w:bookmarkStart w:id="2" w:name="_Toc481762735"/>
      <w:bookmarkStart w:id="3" w:name="_Toc482782609"/>
      <w:bookmarkStart w:id="4" w:name="_Toc486348654"/>
      <w:bookmarkStart w:id="5" w:name="_Toc486348683"/>
      <w:bookmarkStart w:id="6" w:name="_Toc486348796"/>
      <w:bookmarkStart w:id="7" w:name="_Toc486349028"/>
      <w:bookmarkStart w:id="8" w:name="_Toc487280297"/>
      <w:r w:rsidRPr="006E42A7">
        <w:rPr>
          <w:rFonts w:ascii="Arial Narrow" w:hAnsi="Arial Narrow"/>
          <w:b/>
          <w:sz w:val="48"/>
        </w:rPr>
        <w:lastRenderedPageBreak/>
        <w:t>SOMMAIRE</w:t>
      </w:r>
      <w:bookmarkEnd w:id="0"/>
      <w:bookmarkEnd w:id="1"/>
      <w:bookmarkEnd w:id="2"/>
      <w:bookmarkEnd w:id="3"/>
      <w:bookmarkEnd w:id="4"/>
      <w:bookmarkEnd w:id="5"/>
      <w:bookmarkEnd w:id="6"/>
      <w:bookmarkEnd w:id="7"/>
      <w:bookmarkEnd w:id="8"/>
    </w:p>
    <w:sdt>
      <w:sdtPr>
        <w:rPr>
          <w:rFonts w:ascii="Times New Roman" w:hAnsi="Times New Roman"/>
          <w:noProof w:val="0"/>
          <w:sz w:val="24"/>
          <w:szCs w:val="24"/>
        </w:rPr>
        <w:id w:val="1223715911"/>
        <w:docPartObj>
          <w:docPartGallery w:val="Table of Contents"/>
          <w:docPartUnique/>
        </w:docPartObj>
      </w:sdtPr>
      <w:sdtEndPr>
        <w:rPr>
          <w:bCs/>
        </w:rPr>
      </w:sdtEndPr>
      <w:sdtContent>
        <w:p w:rsidR="00730926" w:rsidRPr="00345AB1" w:rsidRDefault="005D3A9D" w:rsidP="00604F8D">
          <w:pPr>
            <w:pStyle w:val="TM1"/>
            <w:rPr>
              <w:rFonts w:eastAsiaTheme="minorEastAsia" w:cstheme="minorBidi"/>
            </w:rPr>
          </w:pPr>
          <w:r w:rsidRPr="00345AB1">
            <w:fldChar w:fldCharType="begin"/>
          </w:r>
          <w:r w:rsidRPr="00345AB1">
            <w:instrText xml:space="preserve"> TOC \o "1-3" \h \z \u </w:instrText>
          </w:r>
          <w:r w:rsidRPr="00345AB1">
            <w:fldChar w:fldCharType="separate"/>
          </w:r>
          <w:hyperlink w:anchor="_Toc487353923" w:history="1">
            <w:r w:rsidR="00730926" w:rsidRPr="00345AB1">
              <w:rPr>
                <w:rStyle w:val="Lienhypertexte"/>
                <w:rFonts w:cs="Tahoma"/>
                <w:bCs/>
                <w:i/>
              </w:rPr>
              <w:t>PIÈCE N° 01 : AVIS D'APPEL D'OFFRES NATIONAL OUVERT (</w:t>
            </w:r>
            <w:r w:rsidR="00730926" w:rsidRPr="00345AB1">
              <w:rPr>
                <w:rStyle w:val="Lienhypertexte"/>
                <w:rFonts w:cs="Tahoma"/>
                <w:bCs/>
              </w:rPr>
              <w:t>AAONO)</w:t>
            </w:r>
            <w:r w:rsidR="00730926" w:rsidRPr="00345AB1">
              <w:rPr>
                <w:webHidden/>
              </w:rPr>
              <w:tab/>
            </w:r>
            <w:r w:rsidR="00730926" w:rsidRPr="00345AB1">
              <w:rPr>
                <w:webHidden/>
              </w:rPr>
              <w:fldChar w:fldCharType="begin"/>
            </w:r>
            <w:r w:rsidR="00730926" w:rsidRPr="00345AB1">
              <w:rPr>
                <w:webHidden/>
              </w:rPr>
              <w:instrText xml:space="preserve"> PAGEREF _Toc487353923 \h </w:instrText>
            </w:r>
            <w:r w:rsidR="00730926" w:rsidRPr="00345AB1">
              <w:rPr>
                <w:webHidden/>
              </w:rPr>
            </w:r>
            <w:r w:rsidR="00730926" w:rsidRPr="00345AB1">
              <w:rPr>
                <w:webHidden/>
              </w:rPr>
              <w:fldChar w:fldCharType="separate"/>
            </w:r>
            <w:r w:rsidR="0009360C">
              <w:rPr>
                <w:webHidden/>
              </w:rPr>
              <w:t>3</w:t>
            </w:r>
            <w:r w:rsidR="00730926" w:rsidRPr="00345AB1">
              <w:rPr>
                <w:webHidden/>
              </w:rPr>
              <w:fldChar w:fldCharType="end"/>
            </w:r>
          </w:hyperlink>
        </w:p>
        <w:p w:rsidR="00730926" w:rsidRPr="00345AB1" w:rsidRDefault="005D1237" w:rsidP="00604F8D">
          <w:pPr>
            <w:pStyle w:val="TM1"/>
            <w:rPr>
              <w:rFonts w:eastAsiaTheme="minorEastAsia" w:cstheme="minorBidi"/>
            </w:rPr>
          </w:pPr>
          <w:hyperlink w:anchor="_Toc487353924" w:history="1">
            <w:r w:rsidR="00730926" w:rsidRPr="00345AB1">
              <w:rPr>
                <w:rStyle w:val="Lienhypertexte"/>
                <w:rFonts w:cs="Tahoma"/>
                <w:bCs/>
                <w:i/>
              </w:rPr>
              <w:t>PIÈCE N° 02 : RÈGLEMENT GÉNÉRAL DE L'APPEL D’OFFRES (RGAO)</w:t>
            </w:r>
            <w:r w:rsidR="00730926" w:rsidRPr="00345AB1">
              <w:rPr>
                <w:webHidden/>
              </w:rPr>
              <w:tab/>
            </w:r>
            <w:r w:rsidR="00730926" w:rsidRPr="00345AB1">
              <w:rPr>
                <w:webHidden/>
              </w:rPr>
              <w:fldChar w:fldCharType="begin"/>
            </w:r>
            <w:r w:rsidR="00730926" w:rsidRPr="00345AB1">
              <w:rPr>
                <w:webHidden/>
              </w:rPr>
              <w:instrText xml:space="preserve"> PAGEREF _Toc487353924 \h </w:instrText>
            </w:r>
            <w:r w:rsidR="00730926" w:rsidRPr="00345AB1">
              <w:rPr>
                <w:webHidden/>
              </w:rPr>
            </w:r>
            <w:r w:rsidR="00730926" w:rsidRPr="00345AB1">
              <w:rPr>
                <w:webHidden/>
              </w:rPr>
              <w:fldChar w:fldCharType="separate"/>
            </w:r>
            <w:r w:rsidR="0009360C">
              <w:rPr>
                <w:webHidden/>
              </w:rPr>
              <w:t>11</w:t>
            </w:r>
            <w:r w:rsidR="00730926" w:rsidRPr="00345AB1">
              <w:rPr>
                <w:webHidden/>
              </w:rPr>
              <w:fldChar w:fldCharType="end"/>
            </w:r>
          </w:hyperlink>
        </w:p>
        <w:p w:rsidR="00730926" w:rsidRPr="00345AB1" w:rsidRDefault="005D1237" w:rsidP="00604F8D">
          <w:pPr>
            <w:pStyle w:val="TM1"/>
            <w:rPr>
              <w:rFonts w:eastAsiaTheme="minorEastAsia" w:cstheme="minorBidi"/>
            </w:rPr>
          </w:pPr>
          <w:hyperlink w:anchor="_Toc487353969" w:history="1">
            <w:r w:rsidR="00730926" w:rsidRPr="00345AB1">
              <w:rPr>
                <w:rStyle w:val="Lienhypertexte"/>
                <w:rFonts w:cs="Tahoma"/>
                <w:bCs/>
                <w:i/>
              </w:rPr>
              <w:t>PIÈCE N° 03 : RÈGLEMENT PARTICULIER DE L'APPEL D’OFFRES (RPAO)</w:t>
            </w:r>
            <w:r w:rsidR="00730926" w:rsidRPr="00345AB1">
              <w:rPr>
                <w:webHidden/>
              </w:rPr>
              <w:tab/>
            </w:r>
            <w:r w:rsidR="00730926" w:rsidRPr="00345AB1">
              <w:rPr>
                <w:webHidden/>
              </w:rPr>
              <w:fldChar w:fldCharType="begin"/>
            </w:r>
            <w:r w:rsidR="00730926" w:rsidRPr="00345AB1">
              <w:rPr>
                <w:webHidden/>
              </w:rPr>
              <w:instrText xml:space="preserve"> PAGEREF _Toc487353969 \h </w:instrText>
            </w:r>
            <w:r w:rsidR="00730926" w:rsidRPr="00345AB1">
              <w:rPr>
                <w:webHidden/>
              </w:rPr>
            </w:r>
            <w:r w:rsidR="00730926" w:rsidRPr="00345AB1">
              <w:rPr>
                <w:webHidden/>
              </w:rPr>
              <w:fldChar w:fldCharType="separate"/>
            </w:r>
            <w:r w:rsidR="0009360C">
              <w:rPr>
                <w:webHidden/>
              </w:rPr>
              <w:t>27</w:t>
            </w:r>
            <w:r w:rsidR="00730926" w:rsidRPr="00345AB1">
              <w:rPr>
                <w:webHidden/>
              </w:rPr>
              <w:fldChar w:fldCharType="end"/>
            </w:r>
          </w:hyperlink>
        </w:p>
        <w:p w:rsidR="00730926" w:rsidRPr="00345AB1" w:rsidRDefault="005D1237" w:rsidP="00604F8D">
          <w:pPr>
            <w:pStyle w:val="TM1"/>
            <w:rPr>
              <w:rFonts w:eastAsiaTheme="minorEastAsia" w:cstheme="minorBidi"/>
            </w:rPr>
          </w:pPr>
          <w:hyperlink w:anchor="_Toc487353970" w:history="1">
            <w:r w:rsidR="00730926" w:rsidRPr="00345AB1">
              <w:rPr>
                <w:rStyle w:val="Lienhypertexte"/>
                <w:rFonts w:cs="Tahoma"/>
                <w:bCs/>
                <w:i/>
              </w:rPr>
              <w:t>PIÈCE N° 04 : CAHIER DES CLAUSES ADMINISTRATIVES PARTICULIÈRES (CCAP)</w:t>
            </w:r>
            <w:r w:rsidR="00730926" w:rsidRPr="00345AB1">
              <w:rPr>
                <w:webHidden/>
              </w:rPr>
              <w:tab/>
            </w:r>
            <w:r w:rsidR="00730926" w:rsidRPr="00345AB1">
              <w:rPr>
                <w:webHidden/>
              </w:rPr>
              <w:fldChar w:fldCharType="begin"/>
            </w:r>
            <w:r w:rsidR="00730926" w:rsidRPr="00345AB1">
              <w:rPr>
                <w:webHidden/>
              </w:rPr>
              <w:instrText xml:space="preserve"> PAGEREF _Toc487353970 \h </w:instrText>
            </w:r>
            <w:r w:rsidR="00730926" w:rsidRPr="00345AB1">
              <w:rPr>
                <w:webHidden/>
              </w:rPr>
            </w:r>
            <w:r w:rsidR="00730926" w:rsidRPr="00345AB1">
              <w:rPr>
                <w:webHidden/>
              </w:rPr>
              <w:fldChar w:fldCharType="separate"/>
            </w:r>
            <w:r w:rsidR="0009360C">
              <w:rPr>
                <w:webHidden/>
              </w:rPr>
              <w:t>38</w:t>
            </w:r>
            <w:r w:rsidR="00730926" w:rsidRPr="00345AB1">
              <w:rPr>
                <w:webHidden/>
              </w:rPr>
              <w:fldChar w:fldCharType="end"/>
            </w:r>
          </w:hyperlink>
        </w:p>
        <w:p w:rsidR="00730926" w:rsidRPr="00345AB1" w:rsidRDefault="005D1237" w:rsidP="00604F8D">
          <w:pPr>
            <w:pStyle w:val="TM1"/>
            <w:rPr>
              <w:rFonts w:eastAsiaTheme="minorEastAsia" w:cstheme="minorBidi"/>
            </w:rPr>
          </w:pPr>
          <w:hyperlink w:anchor="_Toc487353971" w:history="1">
            <w:r w:rsidR="00730926" w:rsidRPr="00345AB1">
              <w:rPr>
                <w:rStyle w:val="Lienhypertexte"/>
                <w:rFonts w:cs="Tahoma"/>
                <w:bCs/>
                <w:i/>
              </w:rPr>
              <w:t>PIÈCE N° 05 : CAHIER DES CLAUSES TECHNIQUES PARTICULIÈRES (CCTP)</w:t>
            </w:r>
            <w:r w:rsidR="00730926" w:rsidRPr="00345AB1">
              <w:rPr>
                <w:webHidden/>
              </w:rPr>
              <w:tab/>
            </w:r>
            <w:r w:rsidR="00730926" w:rsidRPr="00345AB1">
              <w:rPr>
                <w:webHidden/>
              </w:rPr>
              <w:fldChar w:fldCharType="begin"/>
            </w:r>
            <w:r w:rsidR="00730926" w:rsidRPr="00345AB1">
              <w:rPr>
                <w:webHidden/>
              </w:rPr>
              <w:instrText xml:space="preserve"> PAGEREF _Toc487353971 \h </w:instrText>
            </w:r>
            <w:r w:rsidR="00730926" w:rsidRPr="00345AB1">
              <w:rPr>
                <w:webHidden/>
              </w:rPr>
            </w:r>
            <w:r w:rsidR="00730926" w:rsidRPr="00345AB1">
              <w:rPr>
                <w:webHidden/>
              </w:rPr>
              <w:fldChar w:fldCharType="separate"/>
            </w:r>
            <w:r w:rsidR="0009360C">
              <w:rPr>
                <w:webHidden/>
              </w:rPr>
              <w:t>52</w:t>
            </w:r>
            <w:r w:rsidR="00730926" w:rsidRPr="00345AB1">
              <w:rPr>
                <w:webHidden/>
              </w:rPr>
              <w:fldChar w:fldCharType="end"/>
            </w:r>
          </w:hyperlink>
        </w:p>
        <w:p w:rsidR="00730926" w:rsidRPr="00345AB1" w:rsidRDefault="005D1237" w:rsidP="00604F8D">
          <w:pPr>
            <w:pStyle w:val="TM1"/>
            <w:rPr>
              <w:rFonts w:eastAsiaTheme="minorEastAsia" w:cstheme="minorBidi"/>
            </w:rPr>
          </w:pPr>
          <w:hyperlink w:anchor="_Toc487353972" w:history="1">
            <w:r w:rsidR="00730926" w:rsidRPr="00345AB1">
              <w:rPr>
                <w:rStyle w:val="Lienhypertexte"/>
                <w:rFonts w:cs="Tahoma"/>
                <w:bCs/>
                <w:i/>
              </w:rPr>
              <w:t>PIÈCE N° 06 : CADRE DU BORDEREAU DES PRIX UNITAIRES (BPU)</w:t>
            </w:r>
            <w:r w:rsidR="00730926" w:rsidRPr="00345AB1">
              <w:rPr>
                <w:webHidden/>
              </w:rPr>
              <w:tab/>
            </w:r>
            <w:r w:rsidR="00730926" w:rsidRPr="00345AB1">
              <w:rPr>
                <w:webHidden/>
              </w:rPr>
              <w:fldChar w:fldCharType="begin"/>
            </w:r>
            <w:r w:rsidR="00730926" w:rsidRPr="00345AB1">
              <w:rPr>
                <w:webHidden/>
              </w:rPr>
              <w:instrText xml:space="preserve"> PAGEREF _Toc487353972 \h </w:instrText>
            </w:r>
            <w:r w:rsidR="00730926" w:rsidRPr="00345AB1">
              <w:rPr>
                <w:webHidden/>
              </w:rPr>
            </w:r>
            <w:r w:rsidR="00730926" w:rsidRPr="00345AB1">
              <w:rPr>
                <w:webHidden/>
              </w:rPr>
              <w:fldChar w:fldCharType="separate"/>
            </w:r>
            <w:r w:rsidR="0009360C">
              <w:rPr>
                <w:webHidden/>
              </w:rPr>
              <w:t>66</w:t>
            </w:r>
            <w:r w:rsidR="00730926" w:rsidRPr="00345AB1">
              <w:rPr>
                <w:webHidden/>
              </w:rPr>
              <w:fldChar w:fldCharType="end"/>
            </w:r>
          </w:hyperlink>
        </w:p>
        <w:p w:rsidR="00730926" w:rsidRPr="00345AB1" w:rsidRDefault="005D1237" w:rsidP="00604F8D">
          <w:pPr>
            <w:pStyle w:val="TM1"/>
            <w:rPr>
              <w:rFonts w:eastAsiaTheme="minorEastAsia" w:cstheme="minorBidi"/>
            </w:rPr>
          </w:pPr>
          <w:hyperlink w:anchor="_Toc487353973" w:history="1">
            <w:r w:rsidR="00730926" w:rsidRPr="00345AB1">
              <w:rPr>
                <w:rStyle w:val="Lienhypertexte"/>
                <w:rFonts w:cs="Tahoma"/>
                <w:bCs/>
                <w:i/>
              </w:rPr>
              <w:t>PIÈCE N° 07 : CADRE DU DEVIS QUANTITATIF ET ESTIMATIF (DQE)</w:t>
            </w:r>
            <w:r w:rsidR="00730926" w:rsidRPr="00345AB1">
              <w:rPr>
                <w:webHidden/>
              </w:rPr>
              <w:tab/>
            </w:r>
            <w:r w:rsidR="00730926" w:rsidRPr="00345AB1">
              <w:rPr>
                <w:webHidden/>
              </w:rPr>
              <w:fldChar w:fldCharType="begin"/>
            </w:r>
            <w:r w:rsidR="00730926" w:rsidRPr="00345AB1">
              <w:rPr>
                <w:webHidden/>
              </w:rPr>
              <w:instrText xml:space="preserve"> PAGEREF _Toc487353973 \h </w:instrText>
            </w:r>
            <w:r w:rsidR="00730926" w:rsidRPr="00345AB1">
              <w:rPr>
                <w:webHidden/>
              </w:rPr>
            </w:r>
            <w:r w:rsidR="00730926" w:rsidRPr="00345AB1">
              <w:rPr>
                <w:webHidden/>
              </w:rPr>
              <w:fldChar w:fldCharType="separate"/>
            </w:r>
            <w:r w:rsidR="0009360C">
              <w:rPr>
                <w:webHidden/>
              </w:rPr>
              <w:t>73</w:t>
            </w:r>
            <w:r w:rsidR="00730926" w:rsidRPr="00345AB1">
              <w:rPr>
                <w:webHidden/>
              </w:rPr>
              <w:fldChar w:fldCharType="end"/>
            </w:r>
          </w:hyperlink>
        </w:p>
        <w:p w:rsidR="00730926" w:rsidRPr="00345AB1" w:rsidRDefault="005D1237" w:rsidP="00604F8D">
          <w:pPr>
            <w:pStyle w:val="TM1"/>
            <w:rPr>
              <w:rFonts w:eastAsiaTheme="minorEastAsia" w:cstheme="minorBidi"/>
            </w:rPr>
          </w:pPr>
          <w:hyperlink w:anchor="_Toc487353974" w:history="1">
            <w:r w:rsidR="00730926" w:rsidRPr="00345AB1">
              <w:rPr>
                <w:rStyle w:val="Lienhypertexte"/>
                <w:rFonts w:cs="Tahoma"/>
                <w:bCs/>
                <w:i/>
              </w:rPr>
              <w:t>PIÈCE N° 08: CADRE DU SOUS DÉTAIL DES PRIX UNITAIRES (SDPU)</w:t>
            </w:r>
            <w:r w:rsidR="00730926" w:rsidRPr="00345AB1">
              <w:rPr>
                <w:webHidden/>
              </w:rPr>
              <w:tab/>
            </w:r>
            <w:r w:rsidR="00730926" w:rsidRPr="00345AB1">
              <w:rPr>
                <w:webHidden/>
              </w:rPr>
              <w:fldChar w:fldCharType="begin"/>
            </w:r>
            <w:r w:rsidR="00730926" w:rsidRPr="00345AB1">
              <w:rPr>
                <w:webHidden/>
              </w:rPr>
              <w:instrText xml:space="preserve"> PAGEREF _Toc487353974 \h </w:instrText>
            </w:r>
            <w:r w:rsidR="00730926" w:rsidRPr="00345AB1">
              <w:rPr>
                <w:webHidden/>
              </w:rPr>
            </w:r>
            <w:r w:rsidR="00730926" w:rsidRPr="00345AB1">
              <w:rPr>
                <w:webHidden/>
              </w:rPr>
              <w:fldChar w:fldCharType="separate"/>
            </w:r>
            <w:r w:rsidR="0009360C">
              <w:rPr>
                <w:webHidden/>
              </w:rPr>
              <w:t>74</w:t>
            </w:r>
            <w:r w:rsidR="00730926" w:rsidRPr="00345AB1">
              <w:rPr>
                <w:webHidden/>
              </w:rPr>
              <w:fldChar w:fldCharType="end"/>
            </w:r>
          </w:hyperlink>
        </w:p>
        <w:p w:rsidR="00730926" w:rsidRPr="00345AB1" w:rsidRDefault="005D1237" w:rsidP="00604F8D">
          <w:pPr>
            <w:pStyle w:val="TM1"/>
            <w:rPr>
              <w:rFonts w:eastAsiaTheme="minorEastAsia" w:cstheme="minorBidi"/>
            </w:rPr>
          </w:pPr>
          <w:hyperlink w:anchor="_Toc487353975" w:history="1">
            <w:r w:rsidR="00730926" w:rsidRPr="00345AB1">
              <w:rPr>
                <w:rStyle w:val="Lienhypertexte"/>
                <w:rFonts w:cs="Tahoma"/>
                <w:bCs/>
                <w:i/>
              </w:rPr>
              <w:t>PIÈCE N° 09 : MODÈLE DE MARCHÉ</w:t>
            </w:r>
            <w:r w:rsidR="00730926" w:rsidRPr="00345AB1">
              <w:rPr>
                <w:webHidden/>
              </w:rPr>
              <w:tab/>
            </w:r>
            <w:r w:rsidR="00730926" w:rsidRPr="00345AB1">
              <w:rPr>
                <w:webHidden/>
              </w:rPr>
              <w:fldChar w:fldCharType="begin"/>
            </w:r>
            <w:r w:rsidR="00730926" w:rsidRPr="00345AB1">
              <w:rPr>
                <w:webHidden/>
              </w:rPr>
              <w:instrText xml:space="preserve"> PAGEREF _Toc487353975 \h </w:instrText>
            </w:r>
            <w:r w:rsidR="00730926" w:rsidRPr="00345AB1">
              <w:rPr>
                <w:webHidden/>
              </w:rPr>
            </w:r>
            <w:r w:rsidR="00730926" w:rsidRPr="00345AB1">
              <w:rPr>
                <w:webHidden/>
              </w:rPr>
              <w:fldChar w:fldCharType="separate"/>
            </w:r>
            <w:r w:rsidR="0009360C">
              <w:rPr>
                <w:webHidden/>
              </w:rPr>
              <w:t>83</w:t>
            </w:r>
            <w:r w:rsidR="00730926" w:rsidRPr="00345AB1">
              <w:rPr>
                <w:webHidden/>
              </w:rPr>
              <w:fldChar w:fldCharType="end"/>
            </w:r>
          </w:hyperlink>
        </w:p>
        <w:p w:rsidR="00730926" w:rsidRPr="00345AB1" w:rsidRDefault="005D1237" w:rsidP="00604F8D">
          <w:pPr>
            <w:pStyle w:val="TM1"/>
            <w:rPr>
              <w:rFonts w:eastAsiaTheme="minorEastAsia" w:cstheme="minorBidi"/>
            </w:rPr>
          </w:pPr>
          <w:hyperlink w:anchor="_Toc487353980" w:history="1">
            <w:r w:rsidR="00730926" w:rsidRPr="00345AB1">
              <w:rPr>
                <w:rStyle w:val="Lienhypertexte"/>
                <w:rFonts w:cs="Tahoma"/>
                <w:bCs/>
                <w:i/>
              </w:rPr>
              <w:t>PIÈCE N° 10 : MODÈLE DE DOCUMENTS À UTILISER PAR LES SOUMISSIONNAIRES</w:t>
            </w:r>
            <w:r w:rsidR="00730926" w:rsidRPr="00345AB1">
              <w:rPr>
                <w:webHidden/>
              </w:rPr>
              <w:tab/>
            </w:r>
            <w:r w:rsidR="00730926" w:rsidRPr="00345AB1">
              <w:rPr>
                <w:webHidden/>
              </w:rPr>
              <w:fldChar w:fldCharType="begin"/>
            </w:r>
            <w:r w:rsidR="00730926" w:rsidRPr="00345AB1">
              <w:rPr>
                <w:webHidden/>
              </w:rPr>
              <w:instrText xml:space="preserve"> PAGEREF _Toc487353980 \h </w:instrText>
            </w:r>
            <w:r w:rsidR="00730926" w:rsidRPr="00345AB1">
              <w:rPr>
                <w:webHidden/>
              </w:rPr>
            </w:r>
            <w:r w:rsidR="00730926" w:rsidRPr="00345AB1">
              <w:rPr>
                <w:webHidden/>
              </w:rPr>
              <w:fldChar w:fldCharType="separate"/>
            </w:r>
            <w:r w:rsidR="0009360C">
              <w:rPr>
                <w:webHidden/>
              </w:rPr>
              <w:t>88</w:t>
            </w:r>
            <w:r w:rsidR="00730926" w:rsidRPr="00345AB1">
              <w:rPr>
                <w:webHidden/>
              </w:rPr>
              <w:fldChar w:fldCharType="end"/>
            </w:r>
          </w:hyperlink>
        </w:p>
        <w:p w:rsidR="00730926" w:rsidRPr="00345AB1" w:rsidRDefault="005D1237" w:rsidP="00604F8D">
          <w:pPr>
            <w:pStyle w:val="TM1"/>
            <w:rPr>
              <w:rFonts w:eastAsiaTheme="minorEastAsia" w:cstheme="minorBidi"/>
            </w:rPr>
          </w:pPr>
          <w:hyperlink w:anchor="_Toc487353981" w:history="1">
            <w:r w:rsidR="00730926" w:rsidRPr="00345AB1">
              <w:rPr>
                <w:rStyle w:val="Lienhypertexte"/>
                <w:rFonts w:cs="Tahoma"/>
                <w:bCs/>
                <w:i/>
              </w:rPr>
              <w:t xml:space="preserve">PIÈCE N° 11 : </w:t>
            </w:r>
            <w:r w:rsidR="00730926" w:rsidRPr="00345AB1">
              <w:rPr>
                <w:rFonts w:eastAsiaTheme="minorEastAsia" w:cstheme="minorBidi"/>
              </w:rPr>
              <w:tab/>
            </w:r>
            <w:r w:rsidR="00730926" w:rsidRPr="00345AB1">
              <w:rPr>
                <w:rStyle w:val="Lienhypertexte"/>
                <w:rFonts w:cs="Tahoma"/>
                <w:bCs/>
                <w:i/>
              </w:rPr>
              <w:t>JUSTIFICATIFS DES ÉTUDES PRÉALABLES</w:t>
            </w:r>
            <w:r w:rsidR="00730926" w:rsidRPr="00345AB1">
              <w:rPr>
                <w:webHidden/>
              </w:rPr>
              <w:tab/>
            </w:r>
            <w:r w:rsidR="00730926" w:rsidRPr="00345AB1">
              <w:rPr>
                <w:webHidden/>
              </w:rPr>
              <w:fldChar w:fldCharType="begin"/>
            </w:r>
            <w:r w:rsidR="00730926" w:rsidRPr="00345AB1">
              <w:rPr>
                <w:webHidden/>
              </w:rPr>
              <w:instrText xml:space="preserve"> PAGEREF _Toc487353981 \h </w:instrText>
            </w:r>
            <w:r w:rsidR="00730926" w:rsidRPr="00345AB1">
              <w:rPr>
                <w:webHidden/>
              </w:rPr>
            </w:r>
            <w:r w:rsidR="00730926" w:rsidRPr="00345AB1">
              <w:rPr>
                <w:webHidden/>
              </w:rPr>
              <w:fldChar w:fldCharType="separate"/>
            </w:r>
            <w:r w:rsidR="0009360C">
              <w:rPr>
                <w:webHidden/>
              </w:rPr>
              <w:t>95</w:t>
            </w:r>
            <w:r w:rsidR="00730926" w:rsidRPr="00345AB1">
              <w:rPr>
                <w:webHidden/>
              </w:rPr>
              <w:fldChar w:fldCharType="end"/>
            </w:r>
          </w:hyperlink>
        </w:p>
        <w:p w:rsidR="00730926" w:rsidRPr="00345AB1" w:rsidRDefault="005D1237" w:rsidP="00604F8D">
          <w:pPr>
            <w:pStyle w:val="TM1"/>
            <w:rPr>
              <w:rFonts w:eastAsiaTheme="minorEastAsia" w:cstheme="minorBidi"/>
            </w:rPr>
          </w:pPr>
          <w:hyperlink w:anchor="_Toc487353982" w:history="1">
            <w:r w:rsidR="00730926" w:rsidRPr="00345AB1">
              <w:rPr>
                <w:rStyle w:val="Lienhypertexte"/>
                <w:rFonts w:cs="Tahoma"/>
                <w:bCs/>
                <w:i/>
              </w:rPr>
              <w:t xml:space="preserve">PIÈCE N° 12 : </w:t>
            </w:r>
            <w:r w:rsidR="00730926" w:rsidRPr="00345AB1">
              <w:rPr>
                <w:rFonts w:eastAsiaTheme="minorEastAsia" w:cstheme="minorBidi"/>
              </w:rPr>
              <w:tab/>
            </w:r>
            <w:r w:rsidR="00730926" w:rsidRPr="00345AB1">
              <w:rPr>
                <w:rStyle w:val="Lienhypertexte"/>
                <w:rFonts w:cs="Tahoma"/>
                <w:bCs/>
                <w:i/>
              </w:rPr>
              <w:t>LISTE DES ÉTABLISSEMENTS BANCAIRES ET ORGANISMES FINANCIERS AUTORISÉS A ÉMETTRE DES CAUTIONS DANS LE CADRE DES MARCHÉS PUBLICS</w:t>
            </w:r>
            <w:r w:rsidR="00730926" w:rsidRPr="00345AB1">
              <w:rPr>
                <w:webHidden/>
              </w:rPr>
              <w:tab/>
            </w:r>
            <w:r w:rsidR="00730926" w:rsidRPr="00345AB1">
              <w:rPr>
                <w:webHidden/>
              </w:rPr>
              <w:fldChar w:fldCharType="begin"/>
            </w:r>
            <w:r w:rsidR="00730926" w:rsidRPr="00345AB1">
              <w:rPr>
                <w:webHidden/>
              </w:rPr>
              <w:instrText xml:space="preserve"> PAGEREF _Toc487353982 \h </w:instrText>
            </w:r>
            <w:r w:rsidR="00730926" w:rsidRPr="00345AB1">
              <w:rPr>
                <w:webHidden/>
              </w:rPr>
            </w:r>
            <w:r w:rsidR="00730926" w:rsidRPr="00345AB1">
              <w:rPr>
                <w:webHidden/>
              </w:rPr>
              <w:fldChar w:fldCharType="separate"/>
            </w:r>
            <w:r w:rsidR="0009360C">
              <w:rPr>
                <w:webHidden/>
              </w:rPr>
              <w:t>101</w:t>
            </w:r>
            <w:r w:rsidR="00730926" w:rsidRPr="00345AB1">
              <w:rPr>
                <w:webHidden/>
              </w:rPr>
              <w:fldChar w:fldCharType="end"/>
            </w:r>
          </w:hyperlink>
        </w:p>
        <w:p w:rsidR="00730926" w:rsidRPr="00345AB1" w:rsidRDefault="005D1237" w:rsidP="00604F8D">
          <w:pPr>
            <w:pStyle w:val="TM1"/>
            <w:rPr>
              <w:rFonts w:eastAsiaTheme="minorEastAsia" w:cstheme="minorBidi"/>
            </w:rPr>
          </w:pPr>
          <w:hyperlink w:anchor="_Toc487353983" w:history="1">
            <w:r w:rsidR="00730926" w:rsidRPr="00345AB1">
              <w:rPr>
                <w:rStyle w:val="Lienhypertexte"/>
                <w:i/>
              </w:rPr>
              <w:t>PIÈCE N° 13 : JUSTIFICATIF DE LA DISPONIBILITÉ DU FINANCEMENT</w:t>
            </w:r>
            <w:r w:rsidR="00730926" w:rsidRPr="00345AB1">
              <w:rPr>
                <w:webHidden/>
              </w:rPr>
              <w:tab/>
            </w:r>
            <w:r w:rsidR="00730926" w:rsidRPr="00345AB1">
              <w:rPr>
                <w:webHidden/>
              </w:rPr>
              <w:fldChar w:fldCharType="begin"/>
            </w:r>
            <w:r w:rsidR="00730926" w:rsidRPr="00345AB1">
              <w:rPr>
                <w:webHidden/>
              </w:rPr>
              <w:instrText xml:space="preserve"> PAGEREF _Toc487353983 \h </w:instrText>
            </w:r>
            <w:r w:rsidR="00730926" w:rsidRPr="00345AB1">
              <w:rPr>
                <w:webHidden/>
              </w:rPr>
            </w:r>
            <w:r w:rsidR="00730926" w:rsidRPr="00345AB1">
              <w:rPr>
                <w:webHidden/>
              </w:rPr>
              <w:fldChar w:fldCharType="separate"/>
            </w:r>
            <w:r w:rsidR="0009360C">
              <w:rPr>
                <w:webHidden/>
              </w:rPr>
              <w:t>102</w:t>
            </w:r>
            <w:r w:rsidR="00730926" w:rsidRPr="00345AB1">
              <w:rPr>
                <w:webHidden/>
              </w:rPr>
              <w:fldChar w:fldCharType="end"/>
            </w:r>
          </w:hyperlink>
        </w:p>
        <w:p w:rsidR="00EB441F" w:rsidRDefault="005D3A9D" w:rsidP="00345AB1">
          <w:pPr>
            <w:tabs>
              <w:tab w:val="right" w:leader="dot" w:pos="10490"/>
            </w:tabs>
            <w:spacing w:before="400" w:line="360" w:lineRule="auto"/>
            <w:jc w:val="center"/>
          </w:pPr>
          <w:r w:rsidRPr="00345AB1">
            <w:rPr>
              <w:rFonts w:ascii="Arial Narrow" w:hAnsi="Arial Narrow"/>
              <w:bCs/>
            </w:rPr>
            <w:fldChar w:fldCharType="end"/>
          </w:r>
        </w:p>
      </w:sdtContent>
    </w:sdt>
    <w:p w:rsidR="005D3A9D" w:rsidRDefault="005D3A9D" w:rsidP="005D5009">
      <w:pPr>
        <w:jc w:val="center"/>
        <w:rPr>
          <w:rFonts w:ascii="Arial Narrow" w:hAnsi="Arial Narrow" w:cs="Tahoma"/>
          <w:b/>
          <w:bCs/>
          <w:i/>
          <w:iCs/>
          <w:sz w:val="32"/>
          <w:szCs w:val="32"/>
          <w:u w:val="single"/>
        </w:rPr>
        <w:sectPr w:rsidR="005D3A9D" w:rsidSect="002B4FAC">
          <w:footerReference w:type="even" r:id="rId10"/>
          <w:footerReference w:type="default" r:id="rId11"/>
          <w:type w:val="continuous"/>
          <w:pgSz w:w="11900" w:h="16820"/>
          <w:pgMar w:top="1134" w:right="1134" w:bottom="1134" w:left="993" w:header="720" w:footer="720" w:gutter="0"/>
          <w:cols w:space="720"/>
          <w:titlePg/>
        </w:sectPr>
      </w:pPr>
    </w:p>
    <w:p w:rsidR="0003738E" w:rsidRDefault="0003738E" w:rsidP="00344F01">
      <w:pPr>
        <w:pStyle w:val="Titre1"/>
        <w:ind w:left="-426" w:right="-285"/>
        <w:jc w:val="center"/>
        <w:rPr>
          <w:rFonts w:ascii="Arial Narrow" w:hAnsi="Arial Narrow" w:cs="Tahoma"/>
          <w:bCs/>
          <w:i/>
          <w:sz w:val="32"/>
          <w:szCs w:val="24"/>
          <w:u w:val="single"/>
        </w:rPr>
      </w:pPr>
      <w:bookmarkStart w:id="9" w:name="_Toc481762582"/>
      <w:bookmarkStart w:id="10" w:name="_Toc481762737"/>
      <w:bookmarkStart w:id="11" w:name="_Toc486348655"/>
      <w:bookmarkStart w:id="12" w:name="_Toc486348684"/>
      <w:bookmarkStart w:id="13" w:name="_Toc487353923"/>
    </w:p>
    <w:p w:rsidR="0003738E" w:rsidRDefault="0003738E" w:rsidP="00344F01">
      <w:pPr>
        <w:pStyle w:val="Titre1"/>
        <w:ind w:left="-426" w:right="-285"/>
        <w:jc w:val="center"/>
        <w:rPr>
          <w:rFonts w:ascii="Arial Narrow" w:hAnsi="Arial Narrow" w:cs="Tahoma"/>
          <w:bCs/>
          <w:i/>
          <w:sz w:val="32"/>
          <w:szCs w:val="24"/>
          <w:u w:val="single"/>
        </w:rPr>
      </w:pPr>
    </w:p>
    <w:p w:rsidR="0003738E" w:rsidRDefault="0003738E" w:rsidP="00344F01">
      <w:pPr>
        <w:pStyle w:val="Titre1"/>
        <w:ind w:left="-426" w:right="-285"/>
        <w:jc w:val="center"/>
        <w:rPr>
          <w:rFonts w:ascii="Arial Narrow" w:hAnsi="Arial Narrow" w:cs="Tahoma"/>
          <w:bCs/>
          <w:i/>
          <w:sz w:val="32"/>
          <w:szCs w:val="24"/>
          <w:u w:val="single"/>
        </w:rPr>
      </w:pPr>
    </w:p>
    <w:p w:rsidR="00344F01" w:rsidRDefault="001C687F" w:rsidP="00344F01">
      <w:pPr>
        <w:pStyle w:val="Titre1"/>
        <w:ind w:left="-426" w:right="-285"/>
        <w:jc w:val="center"/>
        <w:rPr>
          <w:rFonts w:ascii="Arial Narrow" w:hAnsi="Arial Narrow" w:cs="Tahoma"/>
          <w:bCs/>
          <w:sz w:val="32"/>
          <w:szCs w:val="32"/>
        </w:rPr>
      </w:pPr>
      <w:r w:rsidRPr="00743CFC">
        <w:rPr>
          <w:rFonts w:ascii="Arial Narrow" w:hAnsi="Arial Narrow" w:cs="Tahoma"/>
          <w:bCs/>
          <w:i/>
          <w:sz w:val="32"/>
          <w:szCs w:val="24"/>
          <w:u w:val="single"/>
        </w:rPr>
        <w:t>PI</w:t>
      </w:r>
      <w:r>
        <w:rPr>
          <w:rFonts w:ascii="Arial Narrow" w:hAnsi="Arial Narrow" w:cs="Tahoma"/>
          <w:bCs/>
          <w:i/>
          <w:sz w:val="32"/>
          <w:szCs w:val="24"/>
          <w:u w:val="single"/>
        </w:rPr>
        <w:t>È</w:t>
      </w:r>
      <w:r w:rsidRPr="00743CFC">
        <w:rPr>
          <w:rFonts w:ascii="Arial Narrow" w:hAnsi="Arial Narrow" w:cs="Tahoma"/>
          <w:bCs/>
          <w:i/>
          <w:sz w:val="32"/>
          <w:szCs w:val="24"/>
          <w:u w:val="single"/>
        </w:rPr>
        <w:t xml:space="preserve">CE </w:t>
      </w:r>
      <w:r w:rsidR="005D5009" w:rsidRPr="00D56769">
        <w:rPr>
          <w:rFonts w:ascii="Arial Narrow" w:hAnsi="Arial Narrow" w:cs="Tahoma"/>
          <w:bCs/>
          <w:i/>
          <w:sz w:val="32"/>
          <w:szCs w:val="32"/>
          <w:u w:val="single"/>
        </w:rPr>
        <w:t xml:space="preserve">N° </w:t>
      </w:r>
      <w:r w:rsidR="008C3B15" w:rsidRPr="00D56769">
        <w:rPr>
          <w:rFonts w:ascii="Arial Narrow" w:hAnsi="Arial Narrow" w:cs="Tahoma"/>
          <w:bCs/>
          <w:i/>
          <w:sz w:val="32"/>
          <w:szCs w:val="32"/>
          <w:u w:val="single"/>
        </w:rPr>
        <w:t>0</w:t>
      </w:r>
      <w:r w:rsidR="00E30592">
        <w:rPr>
          <w:rFonts w:ascii="Arial Narrow" w:hAnsi="Arial Narrow" w:cs="Tahoma"/>
          <w:bCs/>
          <w:i/>
          <w:sz w:val="32"/>
          <w:szCs w:val="32"/>
          <w:u w:val="single"/>
        </w:rPr>
        <w:t>1</w:t>
      </w:r>
      <w:r w:rsidR="005D5009" w:rsidRPr="00D56769">
        <w:rPr>
          <w:rFonts w:ascii="Arial Narrow" w:hAnsi="Arial Narrow" w:cs="Tahoma"/>
          <w:bCs/>
          <w:i/>
          <w:sz w:val="32"/>
          <w:szCs w:val="32"/>
        </w:rPr>
        <w:t xml:space="preserve"> </w:t>
      </w:r>
      <w:r w:rsidR="00D56769">
        <w:rPr>
          <w:rFonts w:ascii="Arial Narrow" w:hAnsi="Arial Narrow" w:cs="Tahoma"/>
          <w:bCs/>
          <w:i/>
          <w:sz w:val="32"/>
          <w:szCs w:val="32"/>
        </w:rPr>
        <w:t xml:space="preserve">: </w:t>
      </w:r>
      <w:r w:rsidR="005D5009" w:rsidRPr="00D56769">
        <w:rPr>
          <w:rFonts w:ascii="Arial Narrow" w:hAnsi="Arial Narrow" w:cs="Tahoma"/>
          <w:bCs/>
          <w:i/>
          <w:sz w:val="32"/>
          <w:szCs w:val="32"/>
        </w:rPr>
        <w:t xml:space="preserve">AVIS D'APPEL D'OFFRES NATIONAL </w:t>
      </w:r>
      <w:r w:rsidR="00E30592">
        <w:rPr>
          <w:rFonts w:ascii="Arial Narrow" w:hAnsi="Arial Narrow" w:cs="Tahoma"/>
          <w:bCs/>
          <w:i/>
          <w:sz w:val="32"/>
          <w:szCs w:val="32"/>
        </w:rPr>
        <w:t>OUVERT</w:t>
      </w:r>
      <w:r w:rsidR="005D5009" w:rsidRPr="00D56769">
        <w:rPr>
          <w:rFonts w:ascii="Arial Narrow" w:hAnsi="Arial Narrow" w:cs="Tahoma"/>
          <w:bCs/>
          <w:i/>
          <w:sz w:val="32"/>
          <w:szCs w:val="32"/>
        </w:rPr>
        <w:t xml:space="preserve"> (</w:t>
      </w:r>
      <w:r w:rsidR="005D5009" w:rsidRPr="00D56769">
        <w:rPr>
          <w:rFonts w:ascii="Arial Narrow" w:hAnsi="Arial Narrow" w:cs="Tahoma"/>
          <w:bCs/>
          <w:sz w:val="32"/>
          <w:szCs w:val="32"/>
        </w:rPr>
        <w:t>AAON</w:t>
      </w:r>
      <w:r w:rsidR="00E30592">
        <w:rPr>
          <w:rFonts w:ascii="Arial Narrow" w:hAnsi="Arial Narrow" w:cs="Tahoma"/>
          <w:bCs/>
          <w:sz w:val="32"/>
          <w:szCs w:val="32"/>
        </w:rPr>
        <w:t>O</w:t>
      </w:r>
      <w:r w:rsidR="005D5009" w:rsidRPr="00D56769">
        <w:rPr>
          <w:rFonts w:ascii="Arial Narrow" w:hAnsi="Arial Narrow" w:cs="Tahoma"/>
          <w:bCs/>
          <w:sz w:val="32"/>
          <w:szCs w:val="32"/>
        </w:rPr>
        <w:t>)</w:t>
      </w:r>
      <w:bookmarkEnd w:id="9"/>
      <w:bookmarkEnd w:id="10"/>
      <w:bookmarkEnd w:id="11"/>
      <w:bookmarkEnd w:id="12"/>
      <w:bookmarkEnd w:id="13"/>
    </w:p>
    <w:p w:rsidR="00344F01" w:rsidRDefault="00344F01" w:rsidP="00344F01">
      <w:pPr>
        <w:pStyle w:val="Titre1"/>
        <w:ind w:left="-426" w:right="-285"/>
        <w:jc w:val="center"/>
        <w:rPr>
          <w:rFonts w:ascii="Arial Narrow" w:hAnsi="Arial Narrow" w:cs="Tahoma"/>
          <w:b w:val="0"/>
          <w:bCs/>
          <w:szCs w:val="24"/>
        </w:rPr>
        <w:sectPr w:rsidR="00344F01" w:rsidSect="00344F01">
          <w:footerReference w:type="default" r:id="rId12"/>
          <w:pgSz w:w="11900" w:h="16820"/>
          <w:pgMar w:top="5670" w:right="1134" w:bottom="1134" w:left="1134" w:header="720" w:footer="720" w:gutter="0"/>
          <w:cols w:space="720"/>
        </w:sectPr>
      </w:pPr>
    </w:p>
    <w:p w:rsidR="00C21A48" w:rsidRDefault="00C21A48" w:rsidP="00A25667">
      <w:pPr>
        <w:tabs>
          <w:tab w:val="center" w:pos="1843"/>
          <w:tab w:val="center" w:pos="7938"/>
        </w:tabs>
        <w:rPr>
          <w:rFonts w:ascii="Arial Narrow" w:hAnsi="Arial Narrow"/>
        </w:rPr>
      </w:pPr>
      <w:bookmarkStart w:id="14" w:name="_Toc487284647"/>
      <w:r w:rsidRPr="00E55E51">
        <w:rPr>
          <w:noProof/>
        </w:rPr>
        <w:lastRenderedPageBreak/>
        <mc:AlternateContent>
          <mc:Choice Requires="wps">
            <w:drawing>
              <wp:anchor distT="0" distB="0" distL="114300" distR="114300" simplePos="0" relativeHeight="251669504" behindDoc="0" locked="0" layoutInCell="1" allowOverlap="1" wp14:anchorId="3F65BAAF" wp14:editId="3CB7A9E9">
                <wp:simplePos x="0" y="0"/>
                <wp:positionH relativeFrom="column">
                  <wp:posOffset>-424180</wp:posOffset>
                </wp:positionH>
                <wp:positionV relativeFrom="paragraph">
                  <wp:posOffset>4445</wp:posOffset>
                </wp:positionV>
                <wp:extent cx="2272665" cy="1847215"/>
                <wp:effectExtent l="0" t="0" r="0" b="63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1847215"/>
                        </a:xfrm>
                        <a:prstGeom prst="rect">
                          <a:avLst/>
                        </a:prstGeom>
                        <a:solidFill>
                          <a:srgbClr val="FFFFFF"/>
                        </a:solidFill>
                        <a:ln>
                          <a:noFill/>
                        </a:ln>
                      </wps:spPr>
                      <wps:txbx>
                        <w:txbxContent>
                          <w:p w:rsidR="00C21A48" w:rsidRPr="000039AD" w:rsidRDefault="00C21A48" w:rsidP="00A25667">
                            <w:pPr>
                              <w:jc w:val="center"/>
                              <w:rPr>
                                <w:rFonts w:ascii="Tahoma" w:hAnsi="Tahoma" w:cs="Tahoma"/>
                                <w:sz w:val="18"/>
                                <w:szCs w:val="16"/>
                              </w:rPr>
                            </w:pPr>
                            <w:r w:rsidRPr="000039AD">
                              <w:rPr>
                                <w:rFonts w:ascii="Tahoma" w:hAnsi="Tahoma" w:cs="Tahoma"/>
                                <w:b/>
                                <w:sz w:val="18"/>
                                <w:szCs w:val="16"/>
                              </w:rPr>
                              <w:t xml:space="preserve">REPUBLIQUE DU CAMEROUN                                 Paix-Travail-Patrie                                                              </w:t>
                            </w:r>
                            <w:r w:rsidRPr="000039AD">
                              <w:rPr>
                                <w:rFonts w:ascii="Tahoma" w:hAnsi="Tahoma" w:cs="Tahoma"/>
                                <w:sz w:val="18"/>
                                <w:szCs w:val="16"/>
                              </w:rPr>
                              <w:t>---------------</w:t>
                            </w:r>
                          </w:p>
                          <w:p w:rsidR="00C21A48" w:rsidRPr="000039AD" w:rsidRDefault="00C21A48" w:rsidP="00A25667">
                            <w:pPr>
                              <w:jc w:val="center"/>
                              <w:rPr>
                                <w:rFonts w:ascii="Tahoma" w:hAnsi="Tahoma" w:cs="Tahoma"/>
                                <w:sz w:val="18"/>
                                <w:szCs w:val="16"/>
                              </w:rPr>
                            </w:pPr>
                            <w:r w:rsidRPr="000039AD">
                              <w:rPr>
                                <w:rFonts w:ascii="Tahoma" w:hAnsi="Tahoma" w:cs="Tahoma"/>
                                <w:sz w:val="18"/>
                                <w:szCs w:val="16"/>
                              </w:rPr>
                              <w:t xml:space="preserve">REGION DE L’EXTREME-NORD                 </w:t>
                            </w:r>
                          </w:p>
                          <w:p w:rsidR="00C21A48" w:rsidRPr="000039AD" w:rsidRDefault="00C21A48" w:rsidP="00A25667">
                            <w:pPr>
                              <w:jc w:val="center"/>
                              <w:rPr>
                                <w:rFonts w:ascii="Tahoma" w:hAnsi="Tahoma" w:cs="Tahoma"/>
                                <w:sz w:val="18"/>
                                <w:szCs w:val="16"/>
                              </w:rPr>
                            </w:pPr>
                            <w:r w:rsidRPr="000039AD">
                              <w:rPr>
                                <w:rFonts w:ascii="Tahoma" w:hAnsi="Tahoma" w:cs="Tahoma"/>
                                <w:sz w:val="18"/>
                                <w:szCs w:val="16"/>
                              </w:rPr>
                              <w:t>---------------</w:t>
                            </w:r>
                          </w:p>
                          <w:p w:rsidR="00C21A48" w:rsidRPr="000039AD" w:rsidRDefault="00C21A48" w:rsidP="00A25667">
                            <w:pPr>
                              <w:jc w:val="center"/>
                              <w:rPr>
                                <w:rFonts w:ascii="Tahoma" w:hAnsi="Tahoma" w:cs="Tahoma"/>
                                <w:b/>
                                <w:sz w:val="18"/>
                                <w:szCs w:val="16"/>
                              </w:rPr>
                            </w:pPr>
                            <w:r>
                              <w:rPr>
                                <w:rFonts w:ascii="Tahoma" w:hAnsi="Tahoma" w:cs="Tahoma"/>
                                <w:b/>
                                <w:sz w:val="18"/>
                                <w:szCs w:val="16"/>
                              </w:rPr>
                              <w:t>DEPARTEMENT DU DIAMARE</w:t>
                            </w:r>
                          </w:p>
                          <w:p w:rsidR="00C21A48" w:rsidRPr="000039AD" w:rsidRDefault="00C21A48" w:rsidP="00A25667">
                            <w:pPr>
                              <w:jc w:val="center"/>
                              <w:rPr>
                                <w:rFonts w:ascii="Tahoma" w:hAnsi="Tahoma" w:cs="Tahoma"/>
                                <w:sz w:val="18"/>
                                <w:szCs w:val="16"/>
                              </w:rPr>
                            </w:pPr>
                            <w:r w:rsidRPr="000039AD">
                              <w:rPr>
                                <w:rFonts w:ascii="Tahoma" w:hAnsi="Tahoma" w:cs="Tahoma"/>
                                <w:sz w:val="18"/>
                                <w:szCs w:val="16"/>
                              </w:rPr>
                              <w:t>---------------</w:t>
                            </w:r>
                          </w:p>
                          <w:p w:rsidR="00C21A48" w:rsidRPr="000039AD" w:rsidRDefault="00C21A48" w:rsidP="00A25667">
                            <w:pPr>
                              <w:jc w:val="center"/>
                              <w:rPr>
                                <w:rFonts w:ascii="Tahoma" w:hAnsi="Tahoma" w:cs="Tahoma"/>
                                <w:b/>
                                <w:sz w:val="18"/>
                                <w:szCs w:val="16"/>
                              </w:rPr>
                            </w:pPr>
                            <w:r w:rsidRPr="000039AD">
                              <w:rPr>
                                <w:rFonts w:ascii="Tahoma" w:hAnsi="Tahoma" w:cs="Tahoma"/>
                                <w:b/>
                                <w:sz w:val="18"/>
                                <w:szCs w:val="16"/>
                              </w:rPr>
                              <w:t xml:space="preserve">COMMUNE DE </w:t>
                            </w:r>
                            <w:r>
                              <w:rPr>
                                <w:rFonts w:ascii="Tahoma" w:hAnsi="Tahoma" w:cs="Tahoma"/>
                                <w:b/>
                                <w:sz w:val="18"/>
                                <w:szCs w:val="16"/>
                              </w:rPr>
                              <w:t>GAZAWA</w:t>
                            </w:r>
                          </w:p>
                          <w:p w:rsidR="00C21A48" w:rsidRPr="000039AD" w:rsidRDefault="00C21A48" w:rsidP="00A25667">
                            <w:pPr>
                              <w:jc w:val="center"/>
                              <w:rPr>
                                <w:sz w:val="28"/>
                              </w:rPr>
                            </w:pPr>
                            <w:r w:rsidRPr="000039AD">
                              <w:rPr>
                                <w:rFonts w:ascii="Tahoma" w:hAnsi="Tahoma" w:cs="Tahoma"/>
                                <w:sz w:val="18"/>
                                <w:szCs w:val="16"/>
                              </w:rPr>
                              <w:t xml:space="preserve">---------------                                                                                 </w:t>
                            </w:r>
                          </w:p>
                          <w:p w:rsidR="00C21A48" w:rsidRPr="000039AD" w:rsidRDefault="00C21A48" w:rsidP="00A25667">
                            <w:pPr>
                              <w:jc w:val="center"/>
                              <w:rPr>
                                <w:rFonts w:ascii="Tahoma" w:hAnsi="Tahoma" w:cs="Tahoma"/>
                                <w:sz w:val="18"/>
                                <w:szCs w:val="16"/>
                              </w:rPr>
                            </w:pPr>
                            <w:r w:rsidRPr="000039AD">
                              <w:rPr>
                                <w:rFonts w:ascii="Tahoma" w:hAnsi="Tahoma" w:cs="Tahoma"/>
                                <w:sz w:val="18"/>
                                <w:szCs w:val="16"/>
                              </w:rPr>
                              <w:t xml:space="preserve">COMMISSION INTERNE </w:t>
                            </w:r>
                          </w:p>
                          <w:p w:rsidR="00C21A48" w:rsidRPr="000039AD" w:rsidRDefault="00C21A48" w:rsidP="00A25667">
                            <w:pPr>
                              <w:jc w:val="center"/>
                              <w:rPr>
                                <w:rFonts w:ascii="Tahoma" w:hAnsi="Tahoma" w:cs="Tahoma"/>
                                <w:sz w:val="18"/>
                                <w:szCs w:val="16"/>
                              </w:rPr>
                            </w:pPr>
                            <w:r w:rsidRPr="000039AD">
                              <w:rPr>
                                <w:rFonts w:ascii="Tahoma" w:hAnsi="Tahoma" w:cs="Tahoma"/>
                                <w:sz w:val="18"/>
                                <w:szCs w:val="16"/>
                              </w:rPr>
                              <w:t xml:space="preserve"> DE PASSATION DES MARCHES                           </w:t>
                            </w:r>
                          </w:p>
                          <w:p w:rsidR="00C21A48" w:rsidRPr="007E31BC" w:rsidRDefault="00C21A48" w:rsidP="00A25667">
                            <w:pPr>
                              <w:jc w:val="center"/>
                              <w:rPr>
                                <w:sz w:val="28"/>
                              </w:rPr>
                            </w:pPr>
                            <w:r>
                              <w:rPr>
                                <w:sz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65BAAF" id="Zone de texte 9" o:spid="_x0000_s1028" type="#_x0000_t202" style="position:absolute;margin-left:-33.4pt;margin-top:.35pt;width:178.95pt;height:14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" stroked="f">
                <v:textbox>
                  <w:txbxContent>
                    <w:p w:rsidR="00C21A48" w:rsidRPr="000039AD" w:rsidRDefault="00C21A48" w:rsidP="00A25667">
                      <w:pPr>
                        <w:jc w:val="center"/>
                        <w:rPr>
                          <w:rFonts w:ascii="Tahoma" w:hAnsi="Tahoma" w:cs="Tahoma"/>
                          <w:sz w:val="18"/>
                          <w:szCs w:val="16"/>
                        </w:rPr>
                      </w:pPr>
                      <w:r w:rsidRPr="000039AD">
                        <w:rPr>
                          <w:rFonts w:ascii="Tahoma" w:hAnsi="Tahoma" w:cs="Tahoma"/>
                          <w:b/>
                          <w:sz w:val="18"/>
                          <w:szCs w:val="16"/>
                        </w:rPr>
                        <w:t xml:space="preserve">REPUBLIQUE DU CAMEROUN                                 Paix-Travail-Patrie                                                              </w:t>
                      </w:r>
                      <w:r w:rsidRPr="000039AD">
                        <w:rPr>
                          <w:rFonts w:ascii="Tahoma" w:hAnsi="Tahoma" w:cs="Tahoma"/>
                          <w:sz w:val="18"/>
                          <w:szCs w:val="16"/>
                        </w:rPr>
                        <w:t>---------------</w:t>
                      </w:r>
                    </w:p>
                    <w:p w:rsidR="00C21A48" w:rsidRPr="000039AD" w:rsidRDefault="00C21A48" w:rsidP="00A25667">
                      <w:pPr>
                        <w:jc w:val="center"/>
                        <w:rPr>
                          <w:rFonts w:ascii="Tahoma" w:hAnsi="Tahoma" w:cs="Tahoma"/>
                          <w:sz w:val="18"/>
                          <w:szCs w:val="16"/>
                        </w:rPr>
                      </w:pPr>
                      <w:r w:rsidRPr="000039AD">
                        <w:rPr>
                          <w:rFonts w:ascii="Tahoma" w:hAnsi="Tahoma" w:cs="Tahoma"/>
                          <w:sz w:val="18"/>
                          <w:szCs w:val="16"/>
                        </w:rPr>
                        <w:t xml:space="preserve">REGION DE L’EXTREME-NORD                 </w:t>
                      </w:r>
                    </w:p>
                    <w:p w:rsidR="00C21A48" w:rsidRPr="000039AD" w:rsidRDefault="00C21A48" w:rsidP="00A25667">
                      <w:pPr>
                        <w:jc w:val="center"/>
                        <w:rPr>
                          <w:rFonts w:ascii="Tahoma" w:hAnsi="Tahoma" w:cs="Tahoma"/>
                          <w:sz w:val="18"/>
                          <w:szCs w:val="16"/>
                        </w:rPr>
                      </w:pPr>
                      <w:r w:rsidRPr="000039AD">
                        <w:rPr>
                          <w:rFonts w:ascii="Tahoma" w:hAnsi="Tahoma" w:cs="Tahoma"/>
                          <w:sz w:val="18"/>
                          <w:szCs w:val="16"/>
                        </w:rPr>
                        <w:t>---------------</w:t>
                      </w:r>
                    </w:p>
                    <w:p w:rsidR="00C21A48" w:rsidRPr="000039AD" w:rsidRDefault="00C21A48" w:rsidP="00A25667">
                      <w:pPr>
                        <w:jc w:val="center"/>
                        <w:rPr>
                          <w:rFonts w:ascii="Tahoma" w:hAnsi="Tahoma" w:cs="Tahoma"/>
                          <w:b/>
                          <w:sz w:val="18"/>
                          <w:szCs w:val="16"/>
                        </w:rPr>
                      </w:pPr>
                      <w:r>
                        <w:rPr>
                          <w:rFonts w:ascii="Tahoma" w:hAnsi="Tahoma" w:cs="Tahoma"/>
                          <w:b/>
                          <w:sz w:val="18"/>
                          <w:szCs w:val="16"/>
                        </w:rPr>
                        <w:t>DEPARTEMENT DU DIAMARE</w:t>
                      </w:r>
                    </w:p>
                    <w:p w:rsidR="00C21A48" w:rsidRPr="000039AD" w:rsidRDefault="00C21A48" w:rsidP="00A25667">
                      <w:pPr>
                        <w:jc w:val="center"/>
                        <w:rPr>
                          <w:rFonts w:ascii="Tahoma" w:hAnsi="Tahoma" w:cs="Tahoma"/>
                          <w:sz w:val="18"/>
                          <w:szCs w:val="16"/>
                        </w:rPr>
                      </w:pPr>
                      <w:r w:rsidRPr="000039AD">
                        <w:rPr>
                          <w:rFonts w:ascii="Tahoma" w:hAnsi="Tahoma" w:cs="Tahoma"/>
                          <w:sz w:val="18"/>
                          <w:szCs w:val="16"/>
                        </w:rPr>
                        <w:t>---------------</w:t>
                      </w:r>
                    </w:p>
                    <w:p w:rsidR="00C21A48" w:rsidRPr="000039AD" w:rsidRDefault="00C21A48" w:rsidP="00A25667">
                      <w:pPr>
                        <w:jc w:val="center"/>
                        <w:rPr>
                          <w:rFonts w:ascii="Tahoma" w:hAnsi="Tahoma" w:cs="Tahoma"/>
                          <w:b/>
                          <w:sz w:val="18"/>
                          <w:szCs w:val="16"/>
                        </w:rPr>
                      </w:pPr>
                      <w:r w:rsidRPr="000039AD">
                        <w:rPr>
                          <w:rFonts w:ascii="Tahoma" w:hAnsi="Tahoma" w:cs="Tahoma"/>
                          <w:b/>
                          <w:sz w:val="18"/>
                          <w:szCs w:val="16"/>
                        </w:rPr>
                        <w:t xml:space="preserve">COMMUNE DE </w:t>
                      </w:r>
                      <w:r>
                        <w:rPr>
                          <w:rFonts w:ascii="Tahoma" w:hAnsi="Tahoma" w:cs="Tahoma"/>
                          <w:b/>
                          <w:sz w:val="18"/>
                          <w:szCs w:val="16"/>
                        </w:rPr>
                        <w:t>GAZAWA</w:t>
                      </w:r>
                    </w:p>
                    <w:p w:rsidR="00C21A48" w:rsidRPr="000039AD" w:rsidRDefault="00C21A48" w:rsidP="00A25667">
                      <w:pPr>
                        <w:jc w:val="center"/>
                        <w:rPr>
                          <w:sz w:val="28"/>
                        </w:rPr>
                      </w:pPr>
                      <w:r w:rsidRPr="000039AD">
                        <w:rPr>
                          <w:rFonts w:ascii="Tahoma" w:hAnsi="Tahoma" w:cs="Tahoma"/>
                          <w:sz w:val="18"/>
                          <w:szCs w:val="16"/>
                        </w:rPr>
                        <w:t xml:space="preserve">---------------                                                                                 </w:t>
                      </w:r>
                    </w:p>
                    <w:p w:rsidR="00C21A48" w:rsidRPr="000039AD" w:rsidRDefault="00C21A48" w:rsidP="00A25667">
                      <w:pPr>
                        <w:jc w:val="center"/>
                        <w:rPr>
                          <w:rFonts w:ascii="Tahoma" w:hAnsi="Tahoma" w:cs="Tahoma"/>
                          <w:sz w:val="18"/>
                          <w:szCs w:val="16"/>
                        </w:rPr>
                      </w:pPr>
                      <w:r w:rsidRPr="000039AD">
                        <w:rPr>
                          <w:rFonts w:ascii="Tahoma" w:hAnsi="Tahoma" w:cs="Tahoma"/>
                          <w:sz w:val="18"/>
                          <w:szCs w:val="16"/>
                        </w:rPr>
                        <w:t xml:space="preserve">COMMISSION INTERNE </w:t>
                      </w:r>
                    </w:p>
                    <w:p w:rsidR="00C21A48" w:rsidRPr="000039AD" w:rsidRDefault="00C21A48" w:rsidP="00A25667">
                      <w:pPr>
                        <w:jc w:val="center"/>
                        <w:rPr>
                          <w:rFonts w:ascii="Tahoma" w:hAnsi="Tahoma" w:cs="Tahoma"/>
                          <w:sz w:val="18"/>
                          <w:szCs w:val="16"/>
                        </w:rPr>
                      </w:pPr>
                      <w:r w:rsidRPr="000039AD">
                        <w:rPr>
                          <w:rFonts w:ascii="Tahoma" w:hAnsi="Tahoma" w:cs="Tahoma"/>
                          <w:sz w:val="18"/>
                          <w:szCs w:val="16"/>
                        </w:rPr>
                        <w:t xml:space="preserve"> DE PASSATION DES MARCHES                           </w:t>
                      </w:r>
                    </w:p>
                    <w:p w:rsidR="00C21A48" w:rsidRPr="007E31BC" w:rsidRDefault="00C21A48" w:rsidP="00A25667">
                      <w:pPr>
                        <w:jc w:val="center"/>
                        <w:rPr>
                          <w:sz w:val="28"/>
                        </w:rPr>
                      </w:pPr>
                      <w:r>
                        <w:rPr>
                          <w:sz w:val="28"/>
                        </w:rPr>
                        <w:t>---------------</w:t>
                      </w:r>
                    </w:p>
                  </w:txbxContent>
                </v:textbox>
              </v:shape>
            </w:pict>
          </mc:Fallback>
        </mc:AlternateContent>
      </w:r>
      <w:r w:rsidRPr="00E55E51">
        <w:rPr>
          <w:noProof/>
        </w:rPr>
        <mc:AlternateContent>
          <mc:Choice Requires="wps">
            <w:drawing>
              <wp:anchor distT="0" distB="0" distL="114300" distR="114300" simplePos="0" relativeHeight="251670528" behindDoc="0" locked="0" layoutInCell="1" allowOverlap="1" wp14:anchorId="28FE7212" wp14:editId="446AEB97">
                <wp:simplePos x="0" y="0"/>
                <wp:positionH relativeFrom="column">
                  <wp:posOffset>4585335</wp:posOffset>
                </wp:positionH>
                <wp:positionV relativeFrom="paragraph">
                  <wp:posOffset>5715</wp:posOffset>
                </wp:positionV>
                <wp:extent cx="1930400" cy="1768475"/>
                <wp:effectExtent l="0" t="0" r="0" b="3175"/>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768475"/>
                        </a:xfrm>
                        <a:prstGeom prst="rect">
                          <a:avLst/>
                        </a:prstGeom>
                        <a:solidFill>
                          <a:srgbClr val="FFFFFF"/>
                        </a:solidFill>
                        <a:ln>
                          <a:noFill/>
                        </a:ln>
                      </wps:spPr>
                      <wps:txbx>
                        <w:txbxContent>
                          <w:p w:rsidR="00C21A48" w:rsidRPr="006515F1" w:rsidRDefault="00C21A48" w:rsidP="00A25667">
                            <w:pPr>
                              <w:jc w:val="center"/>
                              <w:rPr>
                                <w:rFonts w:ascii="Tahoma" w:hAnsi="Tahoma" w:cs="Tahoma"/>
                                <w:sz w:val="18"/>
                                <w:szCs w:val="16"/>
                                <w:lang w:val="en-US"/>
                              </w:rPr>
                            </w:pPr>
                            <w:r w:rsidRPr="006515F1">
                              <w:rPr>
                                <w:rFonts w:ascii="Tahoma" w:hAnsi="Tahoma" w:cs="Tahoma"/>
                                <w:b/>
                                <w:sz w:val="18"/>
                                <w:szCs w:val="16"/>
                                <w:lang w:val="en-US"/>
                              </w:rPr>
                              <w:t xml:space="preserve">REPUBLIC OF CAMEROON                                                Peace-Work-Fatherland                                                                                                                                                        </w:t>
                            </w:r>
                            <w:r w:rsidRPr="006515F1">
                              <w:rPr>
                                <w:rFonts w:ascii="Tahoma" w:hAnsi="Tahoma" w:cs="Tahoma"/>
                                <w:sz w:val="18"/>
                                <w:szCs w:val="16"/>
                                <w:lang w:val="en-US"/>
                              </w:rPr>
                              <w:t>---------------</w:t>
                            </w:r>
                          </w:p>
                          <w:p w:rsidR="00C21A48" w:rsidRPr="00EC6CBC" w:rsidRDefault="00C21A48" w:rsidP="00A25667">
                            <w:pPr>
                              <w:jc w:val="center"/>
                              <w:rPr>
                                <w:rFonts w:ascii="Tahoma" w:hAnsi="Tahoma" w:cs="Tahoma"/>
                                <w:sz w:val="18"/>
                                <w:szCs w:val="16"/>
                                <w:lang w:val="en-US"/>
                              </w:rPr>
                            </w:pPr>
                            <w:r w:rsidRPr="00EC6CBC">
                              <w:rPr>
                                <w:rFonts w:ascii="Tahoma" w:hAnsi="Tahoma" w:cs="Tahoma"/>
                                <w:sz w:val="18"/>
                                <w:szCs w:val="16"/>
                                <w:lang w:val="en-US"/>
                              </w:rPr>
                              <w:t xml:space="preserve">FAR NORTH REGION                                     ---------------                                                                                            </w:t>
                            </w:r>
                            <w:r>
                              <w:rPr>
                                <w:rFonts w:ascii="Tahoma" w:hAnsi="Tahoma" w:cs="Tahoma"/>
                                <w:b/>
                                <w:sz w:val="18"/>
                                <w:szCs w:val="16"/>
                                <w:lang w:val="en-US"/>
                              </w:rPr>
                              <w:t xml:space="preserve">DIAMARE </w:t>
                            </w:r>
                            <w:r w:rsidRPr="00EC6CBC">
                              <w:rPr>
                                <w:rFonts w:ascii="Tahoma" w:hAnsi="Tahoma" w:cs="Tahoma"/>
                                <w:b/>
                                <w:sz w:val="18"/>
                                <w:szCs w:val="16"/>
                                <w:lang w:val="en-US"/>
                              </w:rPr>
                              <w:t>DIVISION</w:t>
                            </w:r>
                            <w:r w:rsidRPr="00EC6CBC">
                              <w:rPr>
                                <w:rFonts w:ascii="Tahoma" w:hAnsi="Tahoma" w:cs="Tahoma"/>
                                <w:sz w:val="18"/>
                                <w:szCs w:val="16"/>
                                <w:lang w:val="en-US"/>
                              </w:rPr>
                              <w:t xml:space="preserve">                                     ---------------</w:t>
                            </w:r>
                          </w:p>
                          <w:p w:rsidR="00C21A48" w:rsidRPr="00EC6CBC" w:rsidRDefault="00C21A48" w:rsidP="00A25667">
                            <w:pPr>
                              <w:jc w:val="center"/>
                              <w:rPr>
                                <w:rFonts w:ascii="Tahoma" w:hAnsi="Tahoma" w:cs="Tahoma"/>
                                <w:b/>
                                <w:sz w:val="18"/>
                                <w:szCs w:val="16"/>
                                <w:lang w:val="en-US"/>
                              </w:rPr>
                            </w:pPr>
                            <w:r>
                              <w:rPr>
                                <w:rFonts w:ascii="Tahoma" w:hAnsi="Tahoma" w:cs="Tahoma"/>
                                <w:b/>
                                <w:sz w:val="18"/>
                                <w:szCs w:val="16"/>
                              </w:rPr>
                              <w:t>GAZAWA</w:t>
                            </w:r>
                            <w:r>
                              <w:rPr>
                                <w:rFonts w:ascii="Tahoma" w:hAnsi="Tahoma" w:cs="Tahoma"/>
                                <w:b/>
                                <w:sz w:val="18"/>
                                <w:szCs w:val="16"/>
                                <w:lang w:val="en-US"/>
                              </w:rPr>
                              <w:t xml:space="preserve"> </w:t>
                            </w:r>
                            <w:r w:rsidRPr="00EC6CBC">
                              <w:rPr>
                                <w:rFonts w:ascii="Tahoma" w:hAnsi="Tahoma" w:cs="Tahoma"/>
                                <w:b/>
                                <w:sz w:val="18"/>
                                <w:szCs w:val="16"/>
                                <w:lang w:val="en-US"/>
                              </w:rPr>
                              <w:t>COUNCIL</w:t>
                            </w:r>
                          </w:p>
                          <w:p w:rsidR="00C21A48" w:rsidRPr="00EC6CBC" w:rsidRDefault="00C21A48" w:rsidP="00A25667">
                            <w:pPr>
                              <w:jc w:val="center"/>
                              <w:rPr>
                                <w:rFonts w:ascii="Tahoma" w:hAnsi="Tahoma" w:cs="Tahoma"/>
                                <w:sz w:val="18"/>
                                <w:szCs w:val="16"/>
                                <w:lang w:val="en-US"/>
                              </w:rPr>
                            </w:pPr>
                            <w:r w:rsidRPr="00EC6CBC">
                              <w:rPr>
                                <w:rFonts w:ascii="Tahoma" w:hAnsi="Tahoma" w:cs="Tahoma"/>
                                <w:sz w:val="18"/>
                                <w:szCs w:val="16"/>
                                <w:lang w:val="en-US"/>
                              </w:rPr>
                              <w:t>---------------</w:t>
                            </w:r>
                          </w:p>
                          <w:p w:rsidR="00C21A48" w:rsidRPr="00EC6CBC" w:rsidRDefault="00C21A48" w:rsidP="00A25667">
                            <w:pPr>
                              <w:jc w:val="center"/>
                              <w:rPr>
                                <w:rFonts w:ascii="Tahoma" w:hAnsi="Tahoma" w:cs="Tahoma"/>
                                <w:sz w:val="18"/>
                                <w:szCs w:val="16"/>
                                <w:lang w:val="en-US"/>
                              </w:rPr>
                            </w:pPr>
                            <w:r w:rsidRPr="00EC6CBC">
                              <w:rPr>
                                <w:rFonts w:ascii="Tahoma" w:hAnsi="Tahoma" w:cs="Tahoma"/>
                                <w:sz w:val="18"/>
                                <w:szCs w:val="16"/>
                                <w:lang w:val="en-US"/>
                              </w:rPr>
                              <w:t xml:space="preserve">INTERNAL TENDERS BOARD                                </w:t>
                            </w:r>
                          </w:p>
                          <w:p w:rsidR="00C21A48" w:rsidRPr="00D51093" w:rsidRDefault="00C21A48" w:rsidP="00A25667">
                            <w:pPr>
                              <w:jc w:val="center"/>
                              <w:rPr>
                                <w:b/>
                                <w:lang w:val="en-US"/>
                              </w:rPr>
                            </w:pPr>
                            <w:r w:rsidRPr="00D51093">
                              <w:rPr>
                                <w:rFonts w:ascii="Tahoma" w:hAnsi="Tahoma" w:cs="Tahoma"/>
                                <w:b/>
                                <w:szCs w:val="16"/>
                                <w:lang w:val="en-US"/>
                              </w:rPr>
                              <w:t xml:space="preserve">--------------- </w:t>
                            </w:r>
                            <w:r w:rsidRPr="00D51093">
                              <w:rPr>
                                <w:rFonts w:ascii="Tahoma" w:hAnsi="Tahoma" w:cs="Tahoma"/>
                                <w:b/>
                                <w:sz w:val="18"/>
                                <w:szCs w:val="16"/>
                                <w:lang w:val="en-US"/>
                              </w:rPr>
                              <w:t xml:space="preserve">         </w:t>
                            </w:r>
                            <w:r w:rsidRPr="00D51093">
                              <w:rPr>
                                <w:rFonts w:ascii="Tahoma" w:hAnsi="Tahoma" w:cs="Tahoma"/>
                                <w:b/>
                                <w:sz w:val="16"/>
                                <w:szCs w:val="16"/>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E7212" id="Zone de texte 8" o:spid="_x0000_s1029" type="#_x0000_t202" style="position:absolute;margin-left:361.05pt;margin-top:.45pt;width:152pt;height:13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" stroked="f">
                <v:textbox>
                  <w:txbxContent>
                    <w:p w:rsidR="00C21A48" w:rsidRPr="006515F1" w:rsidRDefault="00C21A48" w:rsidP="00A25667">
                      <w:pPr>
                        <w:jc w:val="center"/>
                        <w:rPr>
                          <w:rFonts w:ascii="Tahoma" w:hAnsi="Tahoma" w:cs="Tahoma"/>
                          <w:sz w:val="18"/>
                          <w:szCs w:val="16"/>
                          <w:lang w:val="en-US"/>
                        </w:rPr>
                      </w:pPr>
                      <w:r w:rsidRPr="006515F1">
                        <w:rPr>
                          <w:rFonts w:ascii="Tahoma" w:hAnsi="Tahoma" w:cs="Tahoma"/>
                          <w:b/>
                          <w:sz w:val="18"/>
                          <w:szCs w:val="16"/>
                          <w:lang w:val="en-US"/>
                        </w:rPr>
                        <w:t xml:space="preserve">REPUBLIC OF CAMEROON                                                Peace-Work-Fatherland                                                                                                                                                        </w:t>
                      </w:r>
                      <w:r w:rsidRPr="006515F1">
                        <w:rPr>
                          <w:rFonts w:ascii="Tahoma" w:hAnsi="Tahoma" w:cs="Tahoma"/>
                          <w:sz w:val="18"/>
                          <w:szCs w:val="16"/>
                          <w:lang w:val="en-US"/>
                        </w:rPr>
                        <w:t>---------------</w:t>
                      </w:r>
                    </w:p>
                    <w:p w:rsidR="00C21A48" w:rsidRPr="00EC6CBC" w:rsidRDefault="00C21A48" w:rsidP="00A25667">
                      <w:pPr>
                        <w:jc w:val="center"/>
                        <w:rPr>
                          <w:rFonts w:ascii="Tahoma" w:hAnsi="Tahoma" w:cs="Tahoma"/>
                          <w:sz w:val="18"/>
                          <w:szCs w:val="16"/>
                          <w:lang w:val="en-US"/>
                        </w:rPr>
                      </w:pPr>
                      <w:r w:rsidRPr="00EC6CBC">
                        <w:rPr>
                          <w:rFonts w:ascii="Tahoma" w:hAnsi="Tahoma" w:cs="Tahoma"/>
                          <w:sz w:val="18"/>
                          <w:szCs w:val="16"/>
                          <w:lang w:val="en-US"/>
                        </w:rPr>
                        <w:t xml:space="preserve">FAR NORTH REGION                                     ---------------                                                                                            </w:t>
                      </w:r>
                      <w:r>
                        <w:rPr>
                          <w:rFonts w:ascii="Tahoma" w:hAnsi="Tahoma" w:cs="Tahoma"/>
                          <w:b/>
                          <w:sz w:val="18"/>
                          <w:szCs w:val="16"/>
                          <w:lang w:val="en-US"/>
                        </w:rPr>
                        <w:t xml:space="preserve">DIAMARE </w:t>
                      </w:r>
                      <w:r w:rsidRPr="00EC6CBC">
                        <w:rPr>
                          <w:rFonts w:ascii="Tahoma" w:hAnsi="Tahoma" w:cs="Tahoma"/>
                          <w:b/>
                          <w:sz w:val="18"/>
                          <w:szCs w:val="16"/>
                          <w:lang w:val="en-US"/>
                        </w:rPr>
                        <w:t>DIVISION</w:t>
                      </w:r>
                      <w:r w:rsidRPr="00EC6CBC">
                        <w:rPr>
                          <w:rFonts w:ascii="Tahoma" w:hAnsi="Tahoma" w:cs="Tahoma"/>
                          <w:sz w:val="18"/>
                          <w:szCs w:val="16"/>
                          <w:lang w:val="en-US"/>
                        </w:rPr>
                        <w:t xml:space="preserve">                                     ---------------</w:t>
                      </w:r>
                    </w:p>
                    <w:p w:rsidR="00C21A48" w:rsidRPr="00EC6CBC" w:rsidRDefault="00C21A48" w:rsidP="00A25667">
                      <w:pPr>
                        <w:jc w:val="center"/>
                        <w:rPr>
                          <w:rFonts w:ascii="Tahoma" w:hAnsi="Tahoma" w:cs="Tahoma"/>
                          <w:b/>
                          <w:sz w:val="18"/>
                          <w:szCs w:val="16"/>
                          <w:lang w:val="en-US"/>
                        </w:rPr>
                      </w:pPr>
                      <w:r>
                        <w:rPr>
                          <w:rFonts w:ascii="Tahoma" w:hAnsi="Tahoma" w:cs="Tahoma"/>
                          <w:b/>
                          <w:sz w:val="18"/>
                          <w:szCs w:val="16"/>
                        </w:rPr>
                        <w:t>GAZAWA</w:t>
                      </w:r>
                      <w:r>
                        <w:rPr>
                          <w:rFonts w:ascii="Tahoma" w:hAnsi="Tahoma" w:cs="Tahoma"/>
                          <w:b/>
                          <w:sz w:val="18"/>
                          <w:szCs w:val="16"/>
                          <w:lang w:val="en-US"/>
                        </w:rPr>
                        <w:t xml:space="preserve"> </w:t>
                      </w:r>
                      <w:r w:rsidRPr="00EC6CBC">
                        <w:rPr>
                          <w:rFonts w:ascii="Tahoma" w:hAnsi="Tahoma" w:cs="Tahoma"/>
                          <w:b/>
                          <w:sz w:val="18"/>
                          <w:szCs w:val="16"/>
                          <w:lang w:val="en-US"/>
                        </w:rPr>
                        <w:t>COUNCIL</w:t>
                      </w:r>
                    </w:p>
                    <w:p w:rsidR="00C21A48" w:rsidRPr="00EC6CBC" w:rsidRDefault="00C21A48" w:rsidP="00A25667">
                      <w:pPr>
                        <w:jc w:val="center"/>
                        <w:rPr>
                          <w:rFonts w:ascii="Tahoma" w:hAnsi="Tahoma" w:cs="Tahoma"/>
                          <w:sz w:val="18"/>
                          <w:szCs w:val="16"/>
                          <w:lang w:val="en-US"/>
                        </w:rPr>
                      </w:pPr>
                      <w:r w:rsidRPr="00EC6CBC">
                        <w:rPr>
                          <w:rFonts w:ascii="Tahoma" w:hAnsi="Tahoma" w:cs="Tahoma"/>
                          <w:sz w:val="18"/>
                          <w:szCs w:val="16"/>
                          <w:lang w:val="en-US"/>
                        </w:rPr>
                        <w:t>---------------</w:t>
                      </w:r>
                    </w:p>
                    <w:p w:rsidR="00C21A48" w:rsidRPr="00EC6CBC" w:rsidRDefault="00C21A48" w:rsidP="00A25667">
                      <w:pPr>
                        <w:jc w:val="center"/>
                        <w:rPr>
                          <w:rFonts w:ascii="Tahoma" w:hAnsi="Tahoma" w:cs="Tahoma"/>
                          <w:sz w:val="18"/>
                          <w:szCs w:val="16"/>
                          <w:lang w:val="en-US"/>
                        </w:rPr>
                      </w:pPr>
                      <w:r w:rsidRPr="00EC6CBC">
                        <w:rPr>
                          <w:rFonts w:ascii="Tahoma" w:hAnsi="Tahoma" w:cs="Tahoma"/>
                          <w:sz w:val="18"/>
                          <w:szCs w:val="16"/>
                          <w:lang w:val="en-US"/>
                        </w:rPr>
                        <w:t xml:space="preserve">INTERNAL TENDERS BOARD                                </w:t>
                      </w:r>
                    </w:p>
                    <w:p w:rsidR="00C21A48" w:rsidRPr="00D51093" w:rsidRDefault="00C21A48" w:rsidP="00A25667">
                      <w:pPr>
                        <w:jc w:val="center"/>
                        <w:rPr>
                          <w:b/>
                          <w:lang w:val="en-US"/>
                        </w:rPr>
                      </w:pPr>
                      <w:r w:rsidRPr="00D51093">
                        <w:rPr>
                          <w:rFonts w:ascii="Tahoma" w:hAnsi="Tahoma" w:cs="Tahoma"/>
                          <w:b/>
                          <w:szCs w:val="16"/>
                          <w:lang w:val="en-US"/>
                        </w:rPr>
                        <w:t xml:space="preserve">--------------- </w:t>
                      </w:r>
                      <w:r w:rsidRPr="00D51093">
                        <w:rPr>
                          <w:rFonts w:ascii="Tahoma" w:hAnsi="Tahoma" w:cs="Tahoma"/>
                          <w:b/>
                          <w:sz w:val="18"/>
                          <w:szCs w:val="16"/>
                          <w:lang w:val="en-US"/>
                        </w:rPr>
                        <w:t xml:space="preserve">         </w:t>
                      </w:r>
                      <w:r w:rsidRPr="00D51093">
                        <w:rPr>
                          <w:rFonts w:ascii="Tahoma" w:hAnsi="Tahoma" w:cs="Tahoma"/>
                          <w:b/>
                          <w:sz w:val="16"/>
                          <w:szCs w:val="16"/>
                          <w:lang w:val="en-US"/>
                        </w:rPr>
                        <w:t xml:space="preserve">                                     </w:t>
                      </w:r>
                    </w:p>
                  </w:txbxContent>
                </v:textbox>
              </v:shape>
            </w:pict>
          </mc:Fallback>
        </mc:AlternateContent>
      </w:r>
      <w:r w:rsidR="00A25667">
        <w:rPr>
          <w:noProof/>
        </w:rPr>
        <w:drawing>
          <wp:anchor distT="0" distB="0" distL="114300" distR="114300" simplePos="0" relativeHeight="251671552" behindDoc="0" locked="0" layoutInCell="1" allowOverlap="1" wp14:anchorId="54DCCB88" wp14:editId="35790BC8">
            <wp:simplePos x="0" y="0"/>
            <wp:positionH relativeFrom="margin">
              <wp:posOffset>2429510</wp:posOffset>
            </wp:positionH>
            <wp:positionV relativeFrom="paragraph">
              <wp:posOffset>0</wp:posOffset>
            </wp:positionV>
            <wp:extent cx="1066800" cy="904875"/>
            <wp:effectExtent l="0" t="0" r="0" b="9525"/>
            <wp:wrapSquare wrapText="bothSides"/>
            <wp:docPr id="10" name="Image 10" descr="Description : Description : Description : Description : C:\Users\Invité.PNDP-HP\Desktop\Logo Hôtel de Ville\COM. DE GAZAWA N°3+Soleil.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Description : Description : Description : C:\Users\Invité.PNDP-HP\Desktop\Logo Hôtel de Ville\COM. DE GAZAWA N°3+Soleil.N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5667" w:rsidRPr="00CA0697">
        <w:rPr>
          <w:rFonts w:ascii="Arial Narrow" w:hAnsi="Arial Narrow"/>
        </w:rPr>
        <w:tab/>
      </w:r>
    </w:p>
    <w:p w:rsidR="00C21A48" w:rsidRDefault="00C21A48" w:rsidP="00A25667">
      <w:pPr>
        <w:tabs>
          <w:tab w:val="center" w:pos="1843"/>
          <w:tab w:val="center" w:pos="7938"/>
        </w:tabs>
        <w:rPr>
          <w:rFonts w:ascii="Arial Narrow" w:hAnsi="Arial Narrow"/>
        </w:rPr>
      </w:pPr>
    </w:p>
    <w:p w:rsidR="00C21A48" w:rsidRDefault="00C21A48" w:rsidP="00A25667">
      <w:pPr>
        <w:tabs>
          <w:tab w:val="center" w:pos="1843"/>
          <w:tab w:val="center" w:pos="7938"/>
        </w:tabs>
        <w:rPr>
          <w:rFonts w:ascii="Arial Narrow" w:hAnsi="Arial Narrow"/>
        </w:rPr>
      </w:pPr>
    </w:p>
    <w:p w:rsidR="00C21A48" w:rsidRDefault="00C21A48" w:rsidP="00A25667">
      <w:pPr>
        <w:tabs>
          <w:tab w:val="center" w:pos="1843"/>
          <w:tab w:val="center" w:pos="7938"/>
        </w:tabs>
        <w:rPr>
          <w:rFonts w:ascii="Arial Narrow" w:hAnsi="Arial Narrow"/>
        </w:rPr>
      </w:pPr>
    </w:p>
    <w:p w:rsidR="00C21A48" w:rsidRDefault="00C21A48" w:rsidP="00A25667">
      <w:pPr>
        <w:tabs>
          <w:tab w:val="center" w:pos="1843"/>
          <w:tab w:val="center" w:pos="7938"/>
        </w:tabs>
        <w:rPr>
          <w:rFonts w:ascii="Arial Narrow" w:hAnsi="Arial Narrow"/>
        </w:rPr>
      </w:pPr>
    </w:p>
    <w:p w:rsidR="00C21A48" w:rsidRDefault="00C21A48" w:rsidP="00A25667">
      <w:pPr>
        <w:tabs>
          <w:tab w:val="center" w:pos="1843"/>
          <w:tab w:val="center" w:pos="7938"/>
        </w:tabs>
        <w:rPr>
          <w:rFonts w:ascii="Arial Narrow" w:hAnsi="Arial Narrow"/>
        </w:rPr>
      </w:pPr>
    </w:p>
    <w:p w:rsidR="00C21A48" w:rsidRDefault="00C21A48" w:rsidP="00A25667">
      <w:pPr>
        <w:tabs>
          <w:tab w:val="center" w:pos="1843"/>
          <w:tab w:val="center" w:pos="7938"/>
        </w:tabs>
        <w:rPr>
          <w:rFonts w:ascii="Arial Narrow" w:hAnsi="Arial Narrow"/>
        </w:rPr>
      </w:pPr>
    </w:p>
    <w:p w:rsidR="00C21A48" w:rsidRDefault="00C21A48" w:rsidP="00A25667">
      <w:pPr>
        <w:tabs>
          <w:tab w:val="center" w:pos="1843"/>
          <w:tab w:val="center" w:pos="7938"/>
        </w:tabs>
        <w:rPr>
          <w:rFonts w:ascii="Arial Narrow" w:hAnsi="Arial Narrow"/>
        </w:rPr>
      </w:pPr>
    </w:p>
    <w:p w:rsidR="00C21A48" w:rsidRDefault="00C21A48" w:rsidP="00A25667">
      <w:pPr>
        <w:tabs>
          <w:tab w:val="center" w:pos="1843"/>
          <w:tab w:val="center" w:pos="7938"/>
        </w:tabs>
        <w:rPr>
          <w:rFonts w:ascii="Arial Narrow" w:hAnsi="Arial Narrow"/>
        </w:rPr>
      </w:pPr>
    </w:p>
    <w:p w:rsidR="00C21A48" w:rsidRDefault="00C21A48" w:rsidP="00A25667">
      <w:pPr>
        <w:tabs>
          <w:tab w:val="center" w:pos="1843"/>
          <w:tab w:val="center" w:pos="7938"/>
        </w:tabs>
        <w:rPr>
          <w:rFonts w:ascii="Arial Narrow" w:hAnsi="Arial Narrow"/>
        </w:rPr>
      </w:pPr>
    </w:p>
    <w:p w:rsidR="00C21A48" w:rsidRDefault="00C21A48" w:rsidP="00A25667">
      <w:pPr>
        <w:tabs>
          <w:tab w:val="center" w:pos="1843"/>
          <w:tab w:val="center" w:pos="7938"/>
        </w:tabs>
        <w:rPr>
          <w:rFonts w:ascii="Arial Narrow" w:hAnsi="Arial Narrow"/>
        </w:rPr>
      </w:pPr>
    </w:p>
    <w:p w:rsidR="008C3B15" w:rsidRPr="00C21A48" w:rsidRDefault="008C3B15" w:rsidP="001F2AA5">
      <w:pPr>
        <w:spacing w:before="100"/>
        <w:jc w:val="center"/>
        <w:rPr>
          <w:rFonts w:asciiTheme="minorHAnsi" w:hAnsiTheme="minorHAnsi"/>
          <w:b/>
          <w:bCs/>
          <w:sz w:val="30"/>
          <w:szCs w:val="30"/>
        </w:rPr>
      </w:pPr>
      <w:bookmarkStart w:id="15" w:name="_Toc487284648"/>
      <w:bookmarkEnd w:id="14"/>
      <w:r w:rsidRPr="00C21A48">
        <w:rPr>
          <w:rFonts w:asciiTheme="minorHAnsi" w:hAnsiTheme="minorHAnsi"/>
          <w:b/>
          <w:sz w:val="30"/>
          <w:szCs w:val="30"/>
        </w:rPr>
        <w:t xml:space="preserve">AVIS D'APPEL D'OFFRES NATIONAL </w:t>
      </w:r>
      <w:r w:rsidR="00E30592" w:rsidRPr="00C21A48">
        <w:rPr>
          <w:rFonts w:asciiTheme="minorHAnsi" w:hAnsiTheme="minorHAnsi"/>
          <w:b/>
          <w:sz w:val="30"/>
          <w:szCs w:val="30"/>
        </w:rPr>
        <w:t>OUVERT</w:t>
      </w:r>
      <w:r w:rsidR="00C21A48" w:rsidRPr="00C21A48">
        <w:rPr>
          <w:rFonts w:asciiTheme="minorHAnsi" w:hAnsiTheme="minorHAnsi"/>
          <w:b/>
          <w:sz w:val="30"/>
          <w:szCs w:val="30"/>
        </w:rPr>
        <w:t xml:space="preserve"> EN PROCEDURE D’URGENCE</w:t>
      </w:r>
      <w:r w:rsidR="00641A4E" w:rsidRPr="00C21A48">
        <w:rPr>
          <w:rFonts w:asciiTheme="minorHAnsi" w:hAnsiTheme="minorHAnsi"/>
          <w:b/>
          <w:sz w:val="30"/>
          <w:szCs w:val="30"/>
        </w:rPr>
        <w:t xml:space="preserve"> </w:t>
      </w:r>
      <w:bookmarkEnd w:id="15"/>
    </w:p>
    <w:p w:rsidR="0037266E" w:rsidRPr="00C21A48" w:rsidRDefault="00283451" w:rsidP="00EE0A73">
      <w:pPr>
        <w:jc w:val="center"/>
        <w:rPr>
          <w:rFonts w:asciiTheme="minorHAnsi" w:hAnsiTheme="minorHAnsi"/>
          <w:b/>
          <w:sz w:val="28"/>
        </w:rPr>
      </w:pPr>
      <w:bookmarkStart w:id="16" w:name="_Toc487284649"/>
      <w:r w:rsidRPr="00C21A48">
        <w:rPr>
          <w:rFonts w:asciiTheme="minorHAnsi" w:hAnsiTheme="minorHAnsi"/>
          <w:b/>
          <w:sz w:val="28"/>
        </w:rPr>
        <w:t>N°</w:t>
      </w:r>
      <w:r w:rsidR="0003738E" w:rsidRPr="00C21A48">
        <w:rPr>
          <w:rFonts w:asciiTheme="minorHAnsi" w:hAnsiTheme="minorHAnsi"/>
          <w:b/>
          <w:sz w:val="28"/>
        </w:rPr>
        <w:t>________</w:t>
      </w:r>
      <w:r w:rsidR="0037266E" w:rsidRPr="00C21A48">
        <w:rPr>
          <w:rFonts w:asciiTheme="minorHAnsi" w:hAnsiTheme="minorHAnsi"/>
          <w:b/>
          <w:sz w:val="28"/>
        </w:rPr>
        <w:t>/</w:t>
      </w:r>
      <w:r w:rsidR="00830BE4" w:rsidRPr="00C21A48">
        <w:rPr>
          <w:rFonts w:asciiTheme="minorHAnsi" w:hAnsiTheme="minorHAnsi"/>
          <w:b/>
          <w:sz w:val="28"/>
        </w:rPr>
        <w:t>AONO/</w:t>
      </w:r>
      <w:r w:rsidR="0003738E" w:rsidRPr="00C21A48">
        <w:rPr>
          <w:rFonts w:asciiTheme="minorHAnsi" w:hAnsiTheme="minorHAnsi"/>
          <w:b/>
          <w:sz w:val="28"/>
        </w:rPr>
        <w:t>PU/</w:t>
      </w:r>
      <w:r w:rsidR="00830BE4" w:rsidRPr="00C21A48">
        <w:rPr>
          <w:rFonts w:asciiTheme="minorHAnsi" w:hAnsiTheme="minorHAnsi"/>
          <w:b/>
          <w:sz w:val="28"/>
        </w:rPr>
        <w:t>C-</w:t>
      </w:r>
      <w:r w:rsidR="00AC1DA3" w:rsidRPr="00C21A48">
        <w:rPr>
          <w:rFonts w:asciiTheme="minorHAnsi" w:hAnsiTheme="minorHAnsi"/>
          <w:b/>
          <w:sz w:val="28"/>
        </w:rPr>
        <w:t>GAZAWA</w:t>
      </w:r>
      <w:r w:rsidRPr="00C21A48">
        <w:rPr>
          <w:rFonts w:asciiTheme="minorHAnsi" w:hAnsiTheme="minorHAnsi"/>
          <w:b/>
          <w:sz w:val="28"/>
        </w:rPr>
        <w:t>/CIPM/2025</w:t>
      </w:r>
      <w:r w:rsidR="0037266E" w:rsidRPr="00C21A48">
        <w:rPr>
          <w:rFonts w:asciiTheme="minorHAnsi" w:hAnsiTheme="minorHAnsi"/>
          <w:b/>
          <w:sz w:val="28"/>
        </w:rPr>
        <w:t xml:space="preserve"> DU </w:t>
      </w:r>
      <w:bookmarkEnd w:id="16"/>
      <w:r w:rsidR="00E3405A" w:rsidRPr="00C21A48">
        <w:rPr>
          <w:rFonts w:asciiTheme="minorHAnsi" w:hAnsiTheme="minorHAnsi"/>
          <w:b/>
          <w:sz w:val="28"/>
        </w:rPr>
        <w:t>____________</w:t>
      </w:r>
      <w:r w:rsidR="0003738E" w:rsidRPr="00C21A48">
        <w:rPr>
          <w:rFonts w:asciiTheme="minorHAnsi" w:hAnsiTheme="minorHAnsi"/>
          <w:b/>
          <w:sz w:val="28"/>
        </w:rPr>
        <w:t>_________</w:t>
      </w:r>
    </w:p>
    <w:p w:rsidR="00C21A48" w:rsidRPr="00C21A48" w:rsidRDefault="0037266E" w:rsidP="00EE0A73">
      <w:pPr>
        <w:jc w:val="center"/>
        <w:rPr>
          <w:rFonts w:asciiTheme="minorHAnsi" w:hAnsiTheme="minorHAnsi"/>
          <w:b/>
          <w:spacing w:val="-4"/>
          <w:szCs w:val="25"/>
        </w:rPr>
      </w:pPr>
      <w:bookmarkStart w:id="17" w:name="_Toc487284650"/>
      <w:r w:rsidRPr="00C21A48">
        <w:rPr>
          <w:rFonts w:asciiTheme="minorHAnsi" w:hAnsiTheme="minorHAnsi"/>
          <w:b/>
          <w:spacing w:val="-4"/>
          <w:szCs w:val="25"/>
        </w:rPr>
        <w:t xml:space="preserve">POUR </w:t>
      </w:r>
      <w:r w:rsidR="00402232" w:rsidRPr="00C21A48">
        <w:rPr>
          <w:rFonts w:asciiTheme="minorHAnsi" w:hAnsiTheme="minorHAnsi"/>
          <w:b/>
          <w:spacing w:val="-4"/>
          <w:szCs w:val="25"/>
        </w:rPr>
        <w:t>LES</w:t>
      </w:r>
      <w:r w:rsidRPr="00C21A48">
        <w:rPr>
          <w:rFonts w:asciiTheme="minorHAnsi" w:hAnsiTheme="minorHAnsi"/>
          <w:b/>
          <w:spacing w:val="-4"/>
          <w:szCs w:val="25"/>
        </w:rPr>
        <w:t xml:space="preserve"> TRAVAUX DE CONSTRUCTION </w:t>
      </w:r>
      <w:r w:rsidR="0009542B" w:rsidRPr="00C21A48">
        <w:rPr>
          <w:rFonts w:asciiTheme="minorHAnsi" w:hAnsiTheme="minorHAnsi"/>
          <w:b/>
          <w:spacing w:val="-4"/>
          <w:szCs w:val="25"/>
        </w:rPr>
        <w:t xml:space="preserve">D’UN CENTRE DE LECTURE ET D’ANIMATION </w:t>
      </w:r>
    </w:p>
    <w:p w:rsidR="008C3B15" w:rsidRPr="00C21A48" w:rsidRDefault="0009542B" w:rsidP="00EE0A73">
      <w:pPr>
        <w:jc w:val="center"/>
        <w:rPr>
          <w:rFonts w:asciiTheme="minorHAnsi" w:hAnsiTheme="minorHAnsi"/>
          <w:b/>
          <w:spacing w:val="-4"/>
          <w:szCs w:val="25"/>
        </w:rPr>
      </w:pPr>
      <w:r w:rsidRPr="00C21A48">
        <w:rPr>
          <w:rFonts w:asciiTheme="minorHAnsi" w:hAnsiTheme="minorHAnsi"/>
          <w:b/>
          <w:spacing w:val="-4"/>
          <w:szCs w:val="25"/>
        </w:rPr>
        <w:t xml:space="preserve">CULTURELLE DANS </w:t>
      </w:r>
      <w:r w:rsidR="0037266E" w:rsidRPr="00C21A48">
        <w:rPr>
          <w:rFonts w:asciiTheme="minorHAnsi" w:hAnsiTheme="minorHAnsi"/>
          <w:b/>
          <w:spacing w:val="-4"/>
          <w:szCs w:val="25"/>
        </w:rPr>
        <w:t xml:space="preserve">LA </w:t>
      </w:r>
      <w:r w:rsidR="002A1678" w:rsidRPr="00C21A48">
        <w:rPr>
          <w:rFonts w:asciiTheme="minorHAnsi" w:hAnsiTheme="minorHAnsi"/>
          <w:b/>
          <w:spacing w:val="-4"/>
          <w:szCs w:val="25"/>
        </w:rPr>
        <w:t xml:space="preserve">COMMUNE </w:t>
      </w:r>
      <w:r w:rsidR="00283451" w:rsidRPr="00C21A48">
        <w:rPr>
          <w:rFonts w:asciiTheme="minorHAnsi" w:hAnsiTheme="minorHAnsi"/>
          <w:b/>
          <w:spacing w:val="-4"/>
          <w:szCs w:val="25"/>
        </w:rPr>
        <w:t xml:space="preserve">DE </w:t>
      </w:r>
      <w:r w:rsidR="00AC1DA3" w:rsidRPr="00C21A48">
        <w:rPr>
          <w:rFonts w:asciiTheme="minorHAnsi" w:hAnsiTheme="minorHAnsi"/>
          <w:b/>
          <w:spacing w:val="-4"/>
          <w:szCs w:val="25"/>
        </w:rPr>
        <w:t>GAZAWA</w:t>
      </w:r>
      <w:bookmarkEnd w:id="17"/>
    </w:p>
    <w:p w:rsidR="00EB441F" w:rsidRPr="00A25667" w:rsidRDefault="008C3B15" w:rsidP="00EE0A73">
      <w:pPr>
        <w:spacing w:before="100"/>
        <w:jc w:val="center"/>
        <w:rPr>
          <w:rFonts w:asciiTheme="minorHAnsi" w:eastAsia="Arial Unicode MS" w:hAnsiTheme="minorHAnsi" w:cs="Arial"/>
          <w:b/>
        </w:rPr>
      </w:pPr>
      <w:r w:rsidRPr="00A25667">
        <w:rPr>
          <w:rFonts w:asciiTheme="minorHAnsi" w:eastAsia="Arial Unicode MS" w:hAnsiTheme="minorHAnsi" w:cs="Arial"/>
          <w:b/>
        </w:rPr>
        <w:t xml:space="preserve">FINANCEMENT : FEICOM / COMMUNE </w:t>
      </w:r>
      <w:r w:rsidR="00283451" w:rsidRPr="00A25667">
        <w:rPr>
          <w:rFonts w:asciiTheme="minorHAnsi" w:eastAsia="Arial Unicode MS" w:hAnsiTheme="minorHAnsi" w:cs="Arial"/>
          <w:b/>
        </w:rPr>
        <w:t xml:space="preserve">DE </w:t>
      </w:r>
      <w:r w:rsidR="00AC1DA3" w:rsidRPr="00A25667">
        <w:rPr>
          <w:rFonts w:asciiTheme="minorHAnsi" w:eastAsia="Arial Unicode MS" w:hAnsiTheme="minorHAnsi" w:cs="Arial"/>
          <w:b/>
        </w:rPr>
        <w:t>GAZAWA</w:t>
      </w:r>
    </w:p>
    <w:p w:rsidR="008C3B15" w:rsidRPr="00893A84" w:rsidRDefault="008C3B15" w:rsidP="00EE0A73">
      <w:pPr>
        <w:pStyle w:val="Retraitcorpsdetexte2"/>
        <w:numPr>
          <w:ilvl w:val="0"/>
          <w:numId w:val="2"/>
        </w:numPr>
        <w:tabs>
          <w:tab w:val="left" w:pos="7768"/>
        </w:tabs>
        <w:autoSpaceDE/>
        <w:autoSpaceDN/>
        <w:adjustRightInd/>
        <w:spacing w:before="200"/>
        <w:ind w:left="284" w:hanging="284"/>
        <w:rPr>
          <w:rFonts w:ascii="Arial Narrow" w:hAnsi="Arial Narrow"/>
          <w:b/>
        </w:rPr>
      </w:pPr>
      <w:r w:rsidRPr="00893A84">
        <w:rPr>
          <w:rFonts w:ascii="Arial Narrow" w:eastAsia="Arial Unicode MS" w:hAnsi="Arial Narrow" w:cs="Arial"/>
          <w:b/>
          <w:szCs w:val="20"/>
        </w:rPr>
        <w:t xml:space="preserve">Objet de l’Appel </w:t>
      </w:r>
      <w:r w:rsidR="0009542B" w:rsidRPr="00893A84">
        <w:rPr>
          <w:rFonts w:ascii="Arial Narrow" w:eastAsia="Arial Unicode MS" w:hAnsi="Arial Narrow" w:cs="Arial"/>
          <w:b/>
          <w:szCs w:val="20"/>
        </w:rPr>
        <w:t>d’Offres :</w:t>
      </w:r>
    </w:p>
    <w:p w:rsidR="008C3B15" w:rsidRPr="00D20C1B" w:rsidRDefault="008C3B15" w:rsidP="00D20C1B">
      <w:pPr>
        <w:spacing w:before="120" w:after="120" w:line="276" w:lineRule="auto"/>
        <w:jc w:val="both"/>
        <w:rPr>
          <w:rFonts w:ascii="Arial Narrow" w:hAnsi="Arial Narrow"/>
        </w:rPr>
      </w:pPr>
      <w:r w:rsidRPr="00602707">
        <w:rPr>
          <w:rFonts w:ascii="Arial Narrow" w:eastAsia="Arial Unicode MS" w:hAnsi="Arial Narrow" w:cs="Arial"/>
        </w:rPr>
        <w:t xml:space="preserve">Dans le cadre du développement </w:t>
      </w:r>
      <w:r w:rsidR="00D20C1B">
        <w:rPr>
          <w:rFonts w:ascii="Arial Narrow" w:eastAsia="Arial Unicode MS" w:hAnsi="Arial Narrow" w:cs="Arial"/>
        </w:rPr>
        <w:t>de</w:t>
      </w:r>
      <w:r w:rsidR="00D20C1B" w:rsidRPr="00BD0E35">
        <w:rPr>
          <w:rFonts w:ascii="Arial Narrow" w:hAnsi="Arial Narrow"/>
        </w:rPr>
        <w:t xml:space="preserve"> la promotion de la lecture</w:t>
      </w:r>
      <w:r w:rsidR="00D20C1B">
        <w:rPr>
          <w:rFonts w:ascii="Arial Narrow" w:hAnsi="Arial Narrow"/>
        </w:rPr>
        <w:t xml:space="preserve"> et de la culture locale</w:t>
      </w:r>
      <w:r w:rsidR="00D20C1B" w:rsidRPr="00BD0E35">
        <w:rPr>
          <w:rFonts w:ascii="Arial Narrow" w:hAnsi="Arial Narrow"/>
        </w:rPr>
        <w:t>, nécessaire pour le succès académique et professionnel ainsi que le renforcement du tissu social à travers les échanges interculturels</w:t>
      </w:r>
      <w:r w:rsidR="00D20C1B">
        <w:rPr>
          <w:rFonts w:ascii="Arial Narrow" w:hAnsi="Arial Narrow"/>
        </w:rPr>
        <w:t xml:space="preserve"> des populations de sa Municipalité</w:t>
      </w:r>
      <w:r>
        <w:rPr>
          <w:rFonts w:ascii="Arial Narrow" w:eastAsia="Arial Unicode MS" w:hAnsi="Arial Narrow" w:cs="Arial"/>
        </w:rPr>
        <w:t xml:space="preserve">, </w:t>
      </w:r>
      <w:r w:rsidR="00573EB9">
        <w:rPr>
          <w:rFonts w:ascii="Arial Narrow" w:eastAsia="Arial Unicode MS" w:hAnsi="Arial Narrow" w:cs="Arial"/>
        </w:rPr>
        <w:t xml:space="preserve">Le Maire de la Commune </w:t>
      </w:r>
      <w:r w:rsidR="00D20C1B">
        <w:rPr>
          <w:rFonts w:ascii="Arial Narrow" w:eastAsia="Arial Unicode MS" w:hAnsi="Arial Narrow" w:cs="Arial"/>
        </w:rPr>
        <w:t>de</w:t>
      </w:r>
      <w:r w:rsidR="00283451">
        <w:rPr>
          <w:rFonts w:ascii="Arial Narrow" w:eastAsia="Arial Unicode MS" w:hAnsi="Arial Narrow" w:cs="Arial"/>
        </w:rPr>
        <w:t xml:space="preserve"> </w:t>
      </w:r>
      <w:r w:rsidR="00AC1DA3">
        <w:rPr>
          <w:rFonts w:ascii="Arial Narrow" w:eastAsia="Arial Unicode MS" w:hAnsi="Arial Narrow" w:cs="Arial"/>
        </w:rPr>
        <w:t>GAZAWA</w:t>
      </w:r>
      <w:r w:rsidR="00D97D12">
        <w:rPr>
          <w:rFonts w:ascii="Arial Narrow" w:eastAsia="Arial Unicode MS" w:hAnsi="Arial Narrow" w:cs="Arial"/>
        </w:rPr>
        <w:t xml:space="preserve">, lance </w:t>
      </w:r>
      <w:r w:rsidRPr="00602707">
        <w:rPr>
          <w:rFonts w:ascii="Arial Narrow" w:eastAsia="Arial Unicode MS" w:hAnsi="Arial Narrow" w:cs="Arial"/>
        </w:rPr>
        <w:t xml:space="preserve">un Appel d’Offres National </w:t>
      </w:r>
      <w:r w:rsidR="00E30592">
        <w:rPr>
          <w:rFonts w:ascii="Arial Narrow" w:eastAsia="Arial Unicode MS" w:hAnsi="Arial Narrow" w:cs="Arial"/>
        </w:rPr>
        <w:t>Ouvert</w:t>
      </w:r>
      <w:r w:rsidRPr="00602707">
        <w:rPr>
          <w:rFonts w:ascii="Arial Narrow" w:eastAsia="Arial Unicode MS" w:hAnsi="Arial Narrow" w:cs="Arial"/>
        </w:rPr>
        <w:t xml:space="preserve"> pour </w:t>
      </w:r>
      <w:r w:rsidR="00402232">
        <w:rPr>
          <w:rFonts w:ascii="Arial Narrow" w:eastAsia="Arial Unicode MS" w:hAnsi="Arial Narrow" w:cs="Arial"/>
        </w:rPr>
        <w:t>les</w:t>
      </w:r>
      <w:r w:rsidR="00723FD6">
        <w:rPr>
          <w:rFonts w:ascii="Arial Narrow" w:eastAsia="Arial Unicode MS" w:hAnsi="Arial Narrow" w:cs="Arial"/>
        </w:rPr>
        <w:t xml:space="preserve"> travaux de</w:t>
      </w:r>
      <w:r w:rsidRPr="00602707">
        <w:rPr>
          <w:rFonts w:ascii="Arial Narrow" w:eastAsia="Arial Unicode MS" w:hAnsi="Arial Narrow" w:cs="Arial"/>
        </w:rPr>
        <w:t xml:space="preserve"> construction </w:t>
      </w:r>
      <w:r w:rsidR="00D20C1B">
        <w:rPr>
          <w:rFonts w:ascii="Arial Narrow" w:eastAsia="Arial Unicode MS" w:hAnsi="Arial Narrow" w:cs="Arial"/>
        </w:rPr>
        <w:t>d’un Centre de lecture et d’animation culturelle</w:t>
      </w:r>
      <w:r>
        <w:rPr>
          <w:rFonts w:ascii="Arial Narrow" w:eastAsia="Arial Unicode MS" w:hAnsi="Arial Narrow" w:cs="Arial"/>
        </w:rPr>
        <w:t>.</w:t>
      </w:r>
    </w:p>
    <w:p w:rsidR="00A533A4" w:rsidRDefault="008C3B15" w:rsidP="00F873D9">
      <w:pPr>
        <w:pStyle w:val="Retraitcorpsdetexte2"/>
        <w:numPr>
          <w:ilvl w:val="0"/>
          <w:numId w:val="2"/>
        </w:numPr>
        <w:tabs>
          <w:tab w:val="left" w:pos="7768"/>
        </w:tabs>
        <w:autoSpaceDE/>
        <w:autoSpaceDN/>
        <w:adjustRightInd/>
        <w:spacing w:before="200"/>
        <w:ind w:left="284" w:hanging="284"/>
        <w:rPr>
          <w:rFonts w:ascii="Arial Narrow" w:eastAsia="Arial Unicode MS" w:hAnsi="Arial Narrow" w:cs="Arial"/>
          <w:b/>
          <w:szCs w:val="20"/>
        </w:rPr>
      </w:pPr>
      <w:r w:rsidRPr="00893A84">
        <w:rPr>
          <w:rFonts w:ascii="Arial Narrow" w:eastAsia="Arial Unicode MS" w:hAnsi="Arial Narrow" w:cs="Arial"/>
          <w:b/>
          <w:szCs w:val="20"/>
        </w:rPr>
        <w:t>Consistance des travaux</w:t>
      </w:r>
    </w:p>
    <w:p w:rsidR="00A533A4" w:rsidRPr="00710A66" w:rsidRDefault="00A533A4" w:rsidP="00A533A4">
      <w:pPr>
        <w:spacing w:line="276" w:lineRule="auto"/>
        <w:ind w:firstLine="717"/>
        <w:jc w:val="both"/>
        <w:rPr>
          <w:rFonts w:ascii="Arial Narrow" w:hAnsi="Arial Narrow" w:cs="Arial"/>
        </w:rPr>
      </w:pPr>
      <w:r w:rsidRPr="00710A66">
        <w:rPr>
          <w:rFonts w:ascii="Arial Narrow" w:hAnsi="Arial Narrow" w:cs="Arial"/>
        </w:rPr>
        <w:t>Le projet consiste en la construction du Centre de lecture et d’animation culturelle qui comportera :</w:t>
      </w:r>
    </w:p>
    <w:p w:rsidR="00A533A4" w:rsidRDefault="00A533A4" w:rsidP="00A533A4">
      <w:pPr>
        <w:numPr>
          <w:ilvl w:val="0"/>
          <w:numId w:val="58"/>
        </w:numPr>
        <w:spacing w:line="276" w:lineRule="auto"/>
        <w:jc w:val="both"/>
        <w:rPr>
          <w:rFonts w:ascii="Arial Narrow" w:hAnsi="Arial Narrow" w:cs="Arial"/>
        </w:rPr>
      </w:pPr>
      <w:r w:rsidRPr="00710A66">
        <w:rPr>
          <w:rFonts w:ascii="Arial Narrow" w:hAnsi="Arial Narrow" w:cs="Arial"/>
          <w:b/>
          <w:bCs/>
        </w:rPr>
        <w:t>un espace de lecture</w:t>
      </w:r>
      <w:r w:rsidRPr="00BD0E35">
        <w:rPr>
          <w:rFonts w:ascii="Arial Narrow" w:hAnsi="Arial Narrow" w:cs="Arial"/>
        </w:rPr>
        <w:t xml:space="preserve"> d’une superficie de 64 m</w:t>
      </w:r>
      <w:r w:rsidRPr="009E3E29">
        <w:rPr>
          <w:rFonts w:ascii="Arial Narrow" w:hAnsi="Arial Narrow" w:cs="Arial"/>
          <w:vertAlign w:val="superscript"/>
        </w:rPr>
        <w:t>2</w:t>
      </w:r>
      <w:r w:rsidRPr="00BD0E35">
        <w:rPr>
          <w:rFonts w:ascii="Arial Narrow" w:hAnsi="Arial Narrow" w:cs="Arial"/>
        </w:rPr>
        <w:t xml:space="preserve"> et d’une capacité de 20 personnes. C’est un espace modulable suivant les activités souhaitées par les habitants</w:t>
      </w:r>
      <w:r>
        <w:rPr>
          <w:rFonts w:ascii="Arial Narrow" w:hAnsi="Arial Narrow" w:cs="Arial"/>
        </w:rPr>
        <w:t> ;</w:t>
      </w:r>
    </w:p>
    <w:p w:rsidR="00A533A4" w:rsidRDefault="00A533A4" w:rsidP="00A533A4">
      <w:pPr>
        <w:numPr>
          <w:ilvl w:val="0"/>
          <w:numId w:val="58"/>
        </w:numPr>
        <w:spacing w:line="276" w:lineRule="auto"/>
        <w:jc w:val="both"/>
        <w:rPr>
          <w:rFonts w:ascii="Arial Narrow" w:hAnsi="Arial Narrow" w:cs="Arial"/>
        </w:rPr>
      </w:pPr>
      <w:r w:rsidRPr="00710A66">
        <w:rPr>
          <w:rFonts w:ascii="Arial Narrow" w:hAnsi="Arial Narrow" w:cs="Arial"/>
          <w:b/>
          <w:bCs/>
        </w:rPr>
        <w:t>Un espace d’animation culturelle avec une loge attenante</w:t>
      </w:r>
      <w:r w:rsidRPr="00BD0E35">
        <w:rPr>
          <w:rFonts w:ascii="Arial Narrow" w:hAnsi="Arial Narrow" w:cs="Arial"/>
        </w:rPr>
        <w:t xml:space="preserve"> d’une superficie de 116 m</w:t>
      </w:r>
      <w:r w:rsidRPr="009E3E29">
        <w:rPr>
          <w:rFonts w:ascii="Arial Narrow" w:hAnsi="Arial Narrow" w:cs="Arial"/>
          <w:vertAlign w:val="superscript"/>
        </w:rPr>
        <w:t>2</w:t>
      </w:r>
      <w:r w:rsidRPr="00BD0E35">
        <w:rPr>
          <w:rFonts w:ascii="Arial Narrow" w:hAnsi="Arial Narrow" w:cs="Arial"/>
        </w:rPr>
        <w:t xml:space="preserve"> et d’une capacité de 100 personnes. C</w:t>
      </w:r>
      <w:r>
        <w:rPr>
          <w:rFonts w:ascii="Arial Narrow" w:hAnsi="Arial Narrow" w:cs="Arial"/>
        </w:rPr>
        <w:t>’est</w:t>
      </w:r>
      <w:r w:rsidRPr="00BD0E35">
        <w:rPr>
          <w:rFonts w:ascii="Arial Narrow" w:hAnsi="Arial Narrow" w:cs="Arial"/>
        </w:rPr>
        <w:t xml:space="preserve"> </w:t>
      </w:r>
      <w:r>
        <w:rPr>
          <w:rFonts w:ascii="Arial Narrow" w:hAnsi="Arial Narrow" w:cs="Arial"/>
        </w:rPr>
        <w:t xml:space="preserve">un </w:t>
      </w:r>
      <w:r w:rsidRPr="00BD0E35">
        <w:rPr>
          <w:rFonts w:ascii="Arial Narrow" w:hAnsi="Arial Narrow" w:cs="Arial"/>
        </w:rPr>
        <w:t>espace dédié aux animations culturelles, sa modularité permet aux populations de développer d’autres activités telles que les conférences, les colloques, etc</w:t>
      </w:r>
      <w:r>
        <w:rPr>
          <w:rFonts w:ascii="Arial Narrow" w:hAnsi="Arial Narrow" w:cs="Arial"/>
        </w:rPr>
        <w:t> ;</w:t>
      </w:r>
    </w:p>
    <w:p w:rsidR="00A533A4" w:rsidRDefault="00A533A4" w:rsidP="00A533A4">
      <w:pPr>
        <w:numPr>
          <w:ilvl w:val="0"/>
          <w:numId w:val="58"/>
        </w:numPr>
        <w:spacing w:line="276" w:lineRule="auto"/>
        <w:jc w:val="both"/>
        <w:rPr>
          <w:rFonts w:ascii="Arial Narrow" w:hAnsi="Arial Narrow" w:cs="Arial"/>
        </w:rPr>
      </w:pPr>
      <w:r w:rsidRPr="00710A66">
        <w:rPr>
          <w:rFonts w:ascii="Arial Narrow" w:hAnsi="Arial Narrow" w:cs="Arial"/>
          <w:b/>
          <w:bCs/>
        </w:rPr>
        <w:t>Un bureau et Magasin</w:t>
      </w:r>
      <w:r w:rsidRPr="00BD0E35">
        <w:rPr>
          <w:rFonts w:ascii="Arial Narrow" w:hAnsi="Arial Narrow" w:cs="Arial"/>
        </w:rPr>
        <w:t xml:space="preserve"> d’une superficie de 15 m</w:t>
      </w:r>
      <w:r w:rsidRPr="009E3E29">
        <w:rPr>
          <w:rFonts w:ascii="Arial Narrow" w:hAnsi="Arial Narrow" w:cs="Arial"/>
          <w:vertAlign w:val="superscript"/>
        </w:rPr>
        <w:t>2</w:t>
      </w:r>
      <w:r w:rsidRPr="00BD0E35">
        <w:rPr>
          <w:rFonts w:ascii="Arial Narrow" w:hAnsi="Arial Narrow" w:cs="Arial"/>
        </w:rPr>
        <w:t xml:space="preserve"> chacun. Ce sont des composantes de gestion de l’équipement</w:t>
      </w:r>
      <w:r>
        <w:rPr>
          <w:rFonts w:ascii="Arial Narrow" w:hAnsi="Arial Narrow" w:cs="Arial"/>
        </w:rPr>
        <w:t> ;</w:t>
      </w:r>
    </w:p>
    <w:p w:rsidR="008C3B15" w:rsidRPr="00A533A4" w:rsidRDefault="00A533A4" w:rsidP="00A533A4">
      <w:pPr>
        <w:numPr>
          <w:ilvl w:val="0"/>
          <w:numId w:val="58"/>
        </w:numPr>
        <w:spacing w:line="276" w:lineRule="auto"/>
        <w:jc w:val="both"/>
        <w:rPr>
          <w:rFonts w:ascii="Arial Narrow" w:hAnsi="Arial Narrow" w:cs="Arial"/>
        </w:rPr>
      </w:pPr>
      <w:r w:rsidRPr="00BD0E35">
        <w:rPr>
          <w:rFonts w:ascii="Arial Narrow" w:hAnsi="Arial Narrow" w:cs="Arial"/>
        </w:rPr>
        <w:t xml:space="preserve"> </w:t>
      </w:r>
      <w:r w:rsidRPr="00710A66">
        <w:rPr>
          <w:rFonts w:ascii="Arial Narrow" w:hAnsi="Arial Narrow" w:cs="Arial"/>
          <w:b/>
          <w:bCs/>
        </w:rPr>
        <w:t>Un bloc de sanitaire</w:t>
      </w:r>
      <w:r w:rsidRPr="00BD0E35">
        <w:rPr>
          <w:rFonts w:ascii="Arial Narrow" w:hAnsi="Arial Narrow" w:cs="Arial"/>
        </w:rPr>
        <w:t xml:space="preserve"> qui prend en compte la notion du genre, avec des blocs hommes, femmes également les Personnes à Mobilités Réduites</w:t>
      </w:r>
      <w:r>
        <w:rPr>
          <w:rFonts w:ascii="Arial Narrow" w:hAnsi="Arial Narrow" w:cs="Arial"/>
        </w:rPr>
        <w:t> ;</w:t>
      </w:r>
      <w:r w:rsidR="008C3B15" w:rsidRPr="00A533A4">
        <w:rPr>
          <w:rFonts w:ascii="Arial Narrow" w:eastAsia="Arial Unicode MS" w:hAnsi="Arial Narrow" w:cs="Arial"/>
          <w:b/>
          <w:szCs w:val="20"/>
        </w:rPr>
        <w:tab/>
      </w:r>
    </w:p>
    <w:p w:rsidR="00943A96" w:rsidRPr="00943A96" w:rsidRDefault="00A533A4" w:rsidP="00943A96">
      <w:pPr>
        <w:numPr>
          <w:ilvl w:val="0"/>
          <w:numId w:val="58"/>
        </w:numPr>
        <w:spacing w:line="276" w:lineRule="auto"/>
        <w:jc w:val="both"/>
        <w:rPr>
          <w:rFonts w:ascii="Arial Narrow" w:hAnsi="Arial Narrow" w:cs="Arial"/>
        </w:rPr>
      </w:pPr>
      <w:r w:rsidRPr="00710A66">
        <w:rPr>
          <w:rFonts w:ascii="Arial Narrow" w:hAnsi="Arial Narrow" w:cs="Arial"/>
          <w:b/>
          <w:bCs/>
        </w:rPr>
        <w:t>Une galerie</w:t>
      </w:r>
      <w:r w:rsidRPr="00BD0E35">
        <w:rPr>
          <w:rFonts w:ascii="Arial Narrow" w:hAnsi="Arial Narrow" w:cs="Arial"/>
        </w:rPr>
        <w:t xml:space="preserve"> : C’est l’espace de circulation dans l’équipement. Il est aménagé pour pouvoir développer des activités extérieures. La nuit, lorsque les autres espaces sont fermés, la galerie permet à la population de pouvoir exploiter l’espace pour la lecture</w:t>
      </w:r>
      <w:r>
        <w:rPr>
          <w:rFonts w:ascii="Arial Narrow" w:hAnsi="Arial Narrow" w:cs="Arial"/>
        </w:rPr>
        <w:t>.</w:t>
      </w:r>
    </w:p>
    <w:p w:rsidR="005D3A9D" w:rsidRDefault="005D3A9D" w:rsidP="005D3A9D">
      <w:pPr>
        <w:ind w:firstLine="360"/>
        <w:jc w:val="both"/>
        <w:rPr>
          <w:rFonts w:ascii="Arial Narrow" w:hAnsi="Arial Narrow"/>
        </w:rPr>
      </w:pPr>
      <w:r w:rsidRPr="00A250B8">
        <w:rPr>
          <w:rFonts w:ascii="Arial Narrow" w:hAnsi="Arial Narrow"/>
        </w:rPr>
        <w:t>Les travaux comprennent notamment :</w:t>
      </w:r>
    </w:p>
    <w:p w:rsidR="00C46903" w:rsidRPr="00F05A92" w:rsidRDefault="00A533A4" w:rsidP="00B3470B">
      <w:pPr>
        <w:pStyle w:val="Paragraphedeliste"/>
        <w:numPr>
          <w:ilvl w:val="0"/>
          <w:numId w:val="55"/>
        </w:numPr>
        <w:jc w:val="both"/>
        <w:rPr>
          <w:rFonts w:ascii="Arial Narrow" w:hAnsi="Arial Narrow"/>
        </w:rPr>
      </w:pPr>
      <w:r>
        <w:rPr>
          <w:rFonts w:ascii="Arial Narrow" w:hAnsi="Arial Narrow" w:cs="Calibri"/>
          <w:color w:val="000000"/>
        </w:rPr>
        <w:t>Installation du chantier</w:t>
      </w:r>
      <w:r w:rsidR="00F05A92" w:rsidRPr="00F05A92">
        <w:rPr>
          <w:rFonts w:ascii="Arial Narrow" w:hAnsi="Arial Narrow" w:cs="Calibri"/>
          <w:color w:val="000000"/>
        </w:rPr>
        <w:t xml:space="preserve"> et travaux préliminaires ;</w:t>
      </w:r>
    </w:p>
    <w:p w:rsidR="00C46903" w:rsidRPr="00F05A92" w:rsidRDefault="00F05A92" w:rsidP="00B3470B">
      <w:pPr>
        <w:pStyle w:val="Paragraphedeliste"/>
        <w:numPr>
          <w:ilvl w:val="0"/>
          <w:numId w:val="55"/>
        </w:numPr>
        <w:jc w:val="both"/>
        <w:rPr>
          <w:rFonts w:ascii="Arial Narrow" w:hAnsi="Arial Narrow"/>
        </w:rPr>
      </w:pPr>
      <w:r w:rsidRPr="00F05A92">
        <w:rPr>
          <w:rFonts w:ascii="Arial Narrow" w:hAnsi="Arial Narrow" w:cs="Calibri"/>
          <w:color w:val="000000"/>
        </w:rPr>
        <w:t>Terrassement ;</w:t>
      </w:r>
    </w:p>
    <w:p w:rsidR="00C46903" w:rsidRPr="00F05A92" w:rsidRDefault="00F05A92" w:rsidP="00B3470B">
      <w:pPr>
        <w:pStyle w:val="Paragraphedeliste"/>
        <w:numPr>
          <w:ilvl w:val="0"/>
          <w:numId w:val="55"/>
        </w:numPr>
        <w:jc w:val="both"/>
        <w:rPr>
          <w:rFonts w:ascii="Arial Narrow" w:hAnsi="Arial Narrow"/>
        </w:rPr>
      </w:pPr>
      <w:r w:rsidRPr="00F05A92">
        <w:rPr>
          <w:rFonts w:ascii="Arial Narrow" w:hAnsi="Arial Narrow" w:cs="Calibri"/>
          <w:color w:val="000000"/>
        </w:rPr>
        <w:t>Travaux de béton et béton arme ;</w:t>
      </w:r>
    </w:p>
    <w:p w:rsidR="00C46903" w:rsidRPr="00F05A92" w:rsidRDefault="00F05A92" w:rsidP="00B3470B">
      <w:pPr>
        <w:pStyle w:val="Paragraphedeliste"/>
        <w:numPr>
          <w:ilvl w:val="0"/>
          <w:numId w:val="55"/>
        </w:numPr>
        <w:jc w:val="both"/>
        <w:rPr>
          <w:rFonts w:ascii="Arial Narrow" w:hAnsi="Arial Narrow"/>
        </w:rPr>
      </w:pPr>
      <w:r w:rsidRPr="00F05A92">
        <w:rPr>
          <w:rFonts w:ascii="Arial Narrow" w:hAnsi="Arial Narrow" w:cs="Calibri"/>
          <w:color w:val="000000"/>
        </w:rPr>
        <w:t>Travaux de maçonneries ;</w:t>
      </w:r>
    </w:p>
    <w:p w:rsidR="00C46903" w:rsidRPr="00F05A92" w:rsidRDefault="00F05A92" w:rsidP="00B3470B">
      <w:pPr>
        <w:pStyle w:val="Paragraphedeliste"/>
        <w:numPr>
          <w:ilvl w:val="0"/>
          <w:numId w:val="55"/>
        </w:numPr>
        <w:jc w:val="both"/>
        <w:rPr>
          <w:rFonts w:ascii="Arial Narrow" w:hAnsi="Arial Narrow"/>
        </w:rPr>
      </w:pPr>
      <w:r w:rsidRPr="00F05A92">
        <w:rPr>
          <w:rFonts w:ascii="Arial Narrow" w:hAnsi="Arial Narrow" w:cs="Calibri"/>
          <w:color w:val="000000"/>
        </w:rPr>
        <w:t>Etanchéité et isolation ;</w:t>
      </w:r>
    </w:p>
    <w:p w:rsidR="00C46903" w:rsidRPr="00F05A92" w:rsidRDefault="00F05A92" w:rsidP="00B3470B">
      <w:pPr>
        <w:pStyle w:val="Paragraphedeliste"/>
        <w:numPr>
          <w:ilvl w:val="0"/>
          <w:numId w:val="55"/>
        </w:numPr>
        <w:jc w:val="both"/>
        <w:rPr>
          <w:rFonts w:ascii="Arial Narrow" w:hAnsi="Arial Narrow"/>
        </w:rPr>
      </w:pPr>
      <w:r w:rsidRPr="00F05A92">
        <w:rPr>
          <w:rFonts w:ascii="Arial Narrow" w:hAnsi="Arial Narrow" w:cs="Calibri"/>
          <w:color w:val="000000"/>
        </w:rPr>
        <w:t>Charpente et couverture et faux plafond ;</w:t>
      </w:r>
    </w:p>
    <w:p w:rsidR="00C46903" w:rsidRPr="00F05A92" w:rsidRDefault="00F05A92" w:rsidP="00B3470B">
      <w:pPr>
        <w:pStyle w:val="Paragraphedeliste"/>
        <w:numPr>
          <w:ilvl w:val="0"/>
          <w:numId w:val="55"/>
        </w:numPr>
        <w:jc w:val="both"/>
        <w:rPr>
          <w:rFonts w:ascii="Arial Narrow" w:hAnsi="Arial Narrow"/>
        </w:rPr>
      </w:pPr>
      <w:r w:rsidRPr="00F05A92">
        <w:rPr>
          <w:rFonts w:ascii="Arial Narrow" w:hAnsi="Arial Narrow" w:cs="Calibri"/>
          <w:color w:val="000000"/>
        </w:rPr>
        <w:t>Revêtements durs ;</w:t>
      </w:r>
    </w:p>
    <w:p w:rsidR="00C46903" w:rsidRPr="00F05A92" w:rsidRDefault="00F05A92" w:rsidP="00B3470B">
      <w:pPr>
        <w:pStyle w:val="Paragraphedeliste"/>
        <w:numPr>
          <w:ilvl w:val="0"/>
          <w:numId w:val="55"/>
        </w:numPr>
        <w:jc w:val="both"/>
        <w:rPr>
          <w:rFonts w:ascii="Arial Narrow" w:hAnsi="Arial Narrow"/>
        </w:rPr>
      </w:pPr>
      <w:r w:rsidRPr="00F05A92">
        <w:rPr>
          <w:rFonts w:ascii="Arial Narrow" w:hAnsi="Arial Narrow" w:cs="Calibri"/>
          <w:color w:val="000000"/>
        </w:rPr>
        <w:t>Plomberie ;</w:t>
      </w:r>
    </w:p>
    <w:p w:rsidR="00C46903" w:rsidRPr="00F05A92" w:rsidRDefault="00F05A92" w:rsidP="00B3470B">
      <w:pPr>
        <w:pStyle w:val="Paragraphedeliste"/>
        <w:numPr>
          <w:ilvl w:val="0"/>
          <w:numId w:val="55"/>
        </w:numPr>
        <w:jc w:val="both"/>
        <w:rPr>
          <w:rFonts w:ascii="Arial Narrow" w:hAnsi="Arial Narrow"/>
        </w:rPr>
      </w:pPr>
      <w:r w:rsidRPr="00F05A92">
        <w:rPr>
          <w:rFonts w:ascii="Arial Narrow" w:hAnsi="Arial Narrow" w:cs="Calibri"/>
          <w:color w:val="000000"/>
        </w:rPr>
        <w:t>Electricité ;</w:t>
      </w:r>
    </w:p>
    <w:p w:rsidR="00C46903" w:rsidRPr="00F05A92" w:rsidRDefault="00F05A92" w:rsidP="00B3470B">
      <w:pPr>
        <w:pStyle w:val="Paragraphedeliste"/>
        <w:numPr>
          <w:ilvl w:val="0"/>
          <w:numId w:val="55"/>
        </w:numPr>
        <w:jc w:val="both"/>
        <w:rPr>
          <w:rFonts w:ascii="Arial Narrow" w:hAnsi="Arial Narrow"/>
        </w:rPr>
      </w:pPr>
      <w:r w:rsidRPr="00F05A92">
        <w:rPr>
          <w:rFonts w:ascii="Arial Narrow" w:hAnsi="Arial Narrow" w:cs="Calibri"/>
          <w:color w:val="000000"/>
        </w:rPr>
        <w:t>Me</w:t>
      </w:r>
      <w:r w:rsidR="00943A96">
        <w:rPr>
          <w:rFonts w:ascii="Arial Narrow" w:hAnsi="Arial Narrow" w:cs="Calibri"/>
          <w:color w:val="000000"/>
        </w:rPr>
        <w:t xml:space="preserve">nuiserie bois, métallique, alu </w:t>
      </w:r>
      <w:r w:rsidRPr="00F05A92">
        <w:rPr>
          <w:rFonts w:ascii="Arial Narrow" w:hAnsi="Arial Narrow" w:cs="Calibri"/>
          <w:color w:val="000000"/>
        </w:rPr>
        <w:t>et vitrerie ;</w:t>
      </w:r>
    </w:p>
    <w:p w:rsidR="00C46903" w:rsidRPr="00456607" w:rsidRDefault="00F05A92" w:rsidP="00B3470B">
      <w:pPr>
        <w:pStyle w:val="Paragraphedeliste"/>
        <w:numPr>
          <w:ilvl w:val="0"/>
          <w:numId w:val="55"/>
        </w:numPr>
        <w:jc w:val="both"/>
        <w:rPr>
          <w:rFonts w:ascii="Arial Narrow" w:hAnsi="Arial Narrow"/>
        </w:rPr>
      </w:pPr>
      <w:r w:rsidRPr="00F05A92">
        <w:rPr>
          <w:rFonts w:ascii="Arial Narrow" w:hAnsi="Arial Narrow" w:cs="Calibri"/>
          <w:color w:val="000000"/>
        </w:rPr>
        <w:t>Peinture ;</w:t>
      </w:r>
    </w:p>
    <w:p w:rsidR="00456607" w:rsidRPr="00943A96" w:rsidRDefault="00456607" w:rsidP="00B3470B">
      <w:pPr>
        <w:pStyle w:val="Paragraphedeliste"/>
        <w:numPr>
          <w:ilvl w:val="0"/>
          <w:numId w:val="55"/>
        </w:numPr>
        <w:jc w:val="both"/>
        <w:rPr>
          <w:rFonts w:ascii="Arial Narrow" w:hAnsi="Arial Narrow"/>
        </w:rPr>
      </w:pPr>
      <w:r>
        <w:rPr>
          <w:rFonts w:ascii="Arial Narrow" w:hAnsi="Arial Narrow" w:cs="Calibri"/>
          <w:color w:val="000000"/>
        </w:rPr>
        <w:t>VRD</w:t>
      </w:r>
    </w:p>
    <w:p w:rsidR="00943A96" w:rsidRDefault="00943A96" w:rsidP="00B3470B">
      <w:pPr>
        <w:pStyle w:val="Paragraphedeliste"/>
        <w:numPr>
          <w:ilvl w:val="0"/>
          <w:numId w:val="55"/>
        </w:numPr>
        <w:jc w:val="both"/>
        <w:rPr>
          <w:rFonts w:ascii="Arial Narrow" w:hAnsi="Arial Narrow" w:cs="Calibri"/>
          <w:color w:val="000000"/>
        </w:rPr>
      </w:pPr>
      <w:r w:rsidRPr="00943A96">
        <w:rPr>
          <w:rFonts w:ascii="Arial Narrow" w:hAnsi="Arial Narrow" w:cs="Calibri"/>
          <w:color w:val="000000"/>
        </w:rPr>
        <w:t>Brise soleil et réservoir d'eau</w:t>
      </w:r>
    </w:p>
    <w:p w:rsidR="00456607" w:rsidRPr="00943A96" w:rsidRDefault="00456607" w:rsidP="00B3470B">
      <w:pPr>
        <w:pStyle w:val="Paragraphedeliste"/>
        <w:numPr>
          <w:ilvl w:val="0"/>
          <w:numId w:val="55"/>
        </w:numPr>
        <w:jc w:val="both"/>
        <w:rPr>
          <w:rFonts w:ascii="Arial Narrow" w:hAnsi="Arial Narrow" w:cs="Calibri"/>
          <w:color w:val="000000"/>
        </w:rPr>
      </w:pPr>
      <w:r w:rsidRPr="00800DDF">
        <w:rPr>
          <w:rFonts w:ascii="Arial Narrow" w:hAnsi="Arial Narrow" w:cs="Calibri"/>
          <w:color w:val="000000"/>
        </w:rPr>
        <w:t>Eléments décoratifs en façade</w:t>
      </w:r>
    </w:p>
    <w:p w:rsidR="00797C51" w:rsidRDefault="00797C51" w:rsidP="00F05A92">
      <w:pPr>
        <w:pStyle w:val="Paragraphedeliste"/>
        <w:ind w:left="1080"/>
        <w:jc w:val="center"/>
        <w:rPr>
          <w:rFonts w:ascii="Arial Narrow" w:hAnsi="Arial Narrow" w:cs="Calibri"/>
          <w:b/>
          <w:bCs/>
          <w:color w:val="000000"/>
          <w:sz w:val="22"/>
          <w:szCs w:val="22"/>
        </w:rPr>
      </w:pPr>
    </w:p>
    <w:p w:rsidR="00797C51" w:rsidRDefault="00797C51" w:rsidP="00F05A92">
      <w:pPr>
        <w:pStyle w:val="Paragraphedeliste"/>
        <w:ind w:left="1080"/>
        <w:jc w:val="center"/>
        <w:rPr>
          <w:rFonts w:ascii="Arial Narrow" w:hAnsi="Arial Narrow" w:cs="Calibri"/>
          <w:b/>
          <w:bCs/>
          <w:color w:val="000000"/>
          <w:sz w:val="22"/>
          <w:szCs w:val="22"/>
        </w:rPr>
      </w:pPr>
    </w:p>
    <w:p w:rsidR="00F05A92" w:rsidRDefault="00F05A92" w:rsidP="00F05A92">
      <w:pPr>
        <w:pStyle w:val="Paragraphedeliste"/>
        <w:ind w:left="1080"/>
        <w:jc w:val="center"/>
        <w:rPr>
          <w:rFonts w:ascii="Arial Narrow" w:hAnsi="Arial Narrow" w:cs="Calibri"/>
          <w:b/>
          <w:bCs/>
          <w:color w:val="000000"/>
          <w:sz w:val="22"/>
          <w:szCs w:val="22"/>
        </w:rPr>
      </w:pPr>
      <w:r>
        <w:rPr>
          <w:rFonts w:ascii="Arial Narrow" w:hAnsi="Arial Narrow" w:cs="Calibri"/>
          <w:b/>
          <w:bCs/>
          <w:color w:val="000000"/>
          <w:sz w:val="22"/>
          <w:szCs w:val="22"/>
        </w:rPr>
        <w:t>CAHIER DE CHARGES ENVIRONNEMENTALES (CCE)</w:t>
      </w:r>
    </w:p>
    <w:p w:rsidR="00797C51" w:rsidRPr="00797C51" w:rsidRDefault="00797C51" w:rsidP="00B3470B">
      <w:pPr>
        <w:pStyle w:val="Paragraphedeliste"/>
        <w:numPr>
          <w:ilvl w:val="0"/>
          <w:numId w:val="56"/>
        </w:numPr>
        <w:rPr>
          <w:rFonts w:ascii="Arial Narrow" w:hAnsi="Arial Narrow" w:cs="Calibri"/>
          <w:b/>
          <w:bCs/>
          <w:color w:val="000000"/>
        </w:rPr>
      </w:pPr>
      <w:r w:rsidRPr="00F02AC4">
        <w:rPr>
          <w:rFonts w:ascii="Arial Narrow" w:hAnsi="Arial Narrow" w:cs="Calibri"/>
          <w:color w:val="000000"/>
        </w:rPr>
        <w:t>Fournitures des bacs à ordures en fonction de chaque type de déchets</w:t>
      </w:r>
      <w:r w:rsidRPr="00797C51">
        <w:rPr>
          <w:rFonts w:ascii="Arial Narrow" w:hAnsi="Arial Narrow" w:cs="Calibri"/>
          <w:color w:val="000000"/>
        </w:rPr>
        <w:t> ;</w:t>
      </w:r>
    </w:p>
    <w:p w:rsidR="00797C51" w:rsidRPr="00797C51" w:rsidRDefault="00797C51" w:rsidP="00B3470B">
      <w:pPr>
        <w:pStyle w:val="Paragraphedeliste"/>
        <w:numPr>
          <w:ilvl w:val="0"/>
          <w:numId w:val="56"/>
        </w:numPr>
        <w:rPr>
          <w:rFonts w:ascii="Arial Narrow" w:hAnsi="Arial Narrow" w:cs="Calibri"/>
          <w:b/>
          <w:bCs/>
          <w:color w:val="000000"/>
        </w:rPr>
      </w:pPr>
      <w:r w:rsidRPr="00F02AC4">
        <w:rPr>
          <w:rFonts w:ascii="Arial Narrow" w:hAnsi="Arial Narrow" w:cs="Calibri"/>
          <w:color w:val="000000"/>
        </w:rPr>
        <w:t>Vidanger les anciennes fosses du site</w:t>
      </w:r>
      <w:r w:rsidRPr="00797C51">
        <w:rPr>
          <w:rFonts w:ascii="Arial Narrow" w:hAnsi="Arial Narrow" w:cs="Calibri"/>
          <w:color w:val="000000"/>
        </w:rPr>
        <w:t> ;</w:t>
      </w:r>
    </w:p>
    <w:p w:rsidR="00797C51" w:rsidRPr="00283451" w:rsidRDefault="00797C51" w:rsidP="00B3470B">
      <w:pPr>
        <w:pStyle w:val="Paragraphedeliste"/>
        <w:numPr>
          <w:ilvl w:val="0"/>
          <w:numId w:val="56"/>
        </w:numPr>
        <w:rPr>
          <w:rFonts w:ascii="Arial Narrow" w:hAnsi="Arial Narrow" w:cs="Calibri"/>
          <w:b/>
          <w:bCs/>
          <w:color w:val="000000"/>
        </w:rPr>
      </w:pPr>
      <w:r w:rsidRPr="00F02AC4">
        <w:rPr>
          <w:rFonts w:ascii="Arial Narrow" w:hAnsi="Arial Narrow" w:cs="Calibri"/>
          <w:color w:val="000000"/>
        </w:rPr>
        <w:t>Sensibilisation des ouvriers sur la prévention des IST et des problèmes de mœurs pouvant engendrer des conflits sociaux</w:t>
      </w:r>
      <w:r w:rsidRPr="00797C51">
        <w:rPr>
          <w:rFonts w:ascii="Arial Narrow" w:hAnsi="Arial Narrow" w:cs="Calibri"/>
          <w:color w:val="000000"/>
        </w:rPr>
        <w:t> ;</w:t>
      </w:r>
    </w:p>
    <w:p w:rsidR="00283451" w:rsidRPr="00283451" w:rsidRDefault="00283451" w:rsidP="00B3470B">
      <w:pPr>
        <w:pStyle w:val="Paragraphedeliste"/>
        <w:numPr>
          <w:ilvl w:val="0"/>
          <w:numId w:val="56"/>
        </w:numPr>
        <w:rPr>
          <w:rFonts w:ascii="Arial Narrow" w:hAnsi="Arial Narrow" w:cs="Calibri"/>
          <w:b/>
          <w:bCs/>
          <w:color w:val="000000"/>
        </w:rPr>
      </w:pPr>
      <w:r>
        <w:rPr>
          <w:rFonts w:ascii="Arial Narrow" w:hAnsi="Arial Narrow" w:cs="Calibri"/>
          <w:color w:val="000000"/>
        </w:rPr>
        <w:t>Planter 50 arbres ;</w:t>
      </w:r>
    </w:p>
    <w:p w:rsidR="00797C51" w:rsidRPr="00797C51" w:rsidRDefault="00797C51" w:rsidP="00B3470B">
      <w:pPr>
        <w:pStyle w:val="Paragraphedeliste"/>
        <w:numPr>
          <w:ilvl w:val="0"/>
          <w:numId w:val="56"/>
        </w:numPr>
        <w:rPr>
          <w:rFonts w:ascii="Arial Narrow" w:hAnsi="Arial Narrow" w:cs="Calibri"/>
          <w:b/>
          <w:bCs/>
          <w:color w:val="000000"/>
        </w:rPr>
      </w:pPr>
      <w:r w:rsidRPr="00F02AC4">
        <w:rPr>
          <w:rFonts w:ascii="Arial Narrow" w:hAnsi="Arial Narrow" w:cs="Calibri"/>
          <w:color w:val="000000"/>
        </w:rPr>
        <w:t>Fournir des bouchons d’oreilles et casques anti</w:t>
      </w:r>
      <w:r w:rsidRPr="00F02AC4">
        <w:rPr>
          <w:rFonts w:ascii="Cambria Math" w:hAnsi="Cambria Math" w:cs="Cambria Math"/>
          <w:color w:val="000000"/>
        </w:rPr>
        <w:t>‐</w:t>
      </w:r>
      <w:r w:rsidRPr="00F02AC4">
        <w:rPr>
          <w:rFonts w:ascii="Arial Narrow" w:hAnsi="Arial Narrow" w:cs="Calibri"/>
          <w:color w:val="000000"/>
        </w:rPr>
        <w:t>bruit aux employés exposés</w:t>
      </w:r>
      <w:r w:rsidRPr="00797C51">
        <w:rPr>
          <w:rFonts w:ascii="Arial Narrow" w:hAnsi="Arial Narrow" w:cs="Calibri"/>
          <w:color w:val="000000"/>
        </w:rPr>
        <w:t> ;</w:t>
      </w:r>
    </w:p>
    <w:p w:rsidR="00797C51" w:rsidRPr="00797C51" w:rsidRDefault="00797C51" w:rsidP="00B3470B">
      <w:pPr>
        <w:pStyle w:val="Paragraphedeliste"/>
        <w:numPr>
          <w:ilvl w:val="0"/>
          <w:numId w:val="56"/>
        </w:numPr>
        <w:rPr>
          <w:rFonts w:ascii="Arial Narrow" w:hAnsi="Arial Narrow" w:cs="Calibri"/>
          <w:b/>
          <w:bCs/>
          <w:color w:val="000000"/>
        </w:rPr>
      </w:pPr>
      <w:r w:rsidRPr="00797C51">
        <w:rPr>
          <w:rFonts w:ascii="Arial Narrow" w:hAnsi="Arial Narrow" w:cs="Calibri"/>
          <w:color w:val="000000"/>
        </w:rPr>
        <w:t>Installer des panneaux de signalisation autour et dans le site ;</w:t>
      </w:r>
    </w:p>
    <w:p w:rsidR="00C46903" w:rsidRPr="00C22BD7" w:rsidRDefault="00797C51" w:rsidP="00B3470B">
      <w:pPr>
        <w:pStyle w:val="Paragraphedeliste"/>
        <w:numPr>
          <w:ilvl w:val="0"/>
          <w:numId w:val="56"/>
        </w:numPr>
        <w:rPr>
          <w:rFonts w:ascii="Arial Narrow" w:hAnsi="Arial Narrow" w:cs="Calibri"/>
          <w:b/>
          <w:bCs/>
          <w:color w:val="000000"/>
        </w:rPr>
      </w:pPr>
      <w:r w:rsidRPr="00F02AC4">
        <w:rPr>
          <w:rFonts w:ascii="Arial Narrow" w:hAnsi="Arial Narrow" w:cs="Calibri"/>
        </w:rPr>
        <w:t>Installer des pictogrammes de dangers dans et autour du chantier</w:t>
      </w:r>
      <w:r w:rsidRPr="00797C51">
        <w:rPr>
          <w:rFonts w:ascii="Arial Narrow" w:hAnsi="Arial Narrow" w:cs="Calibri"/>
        </w:rPr>
        <w:t>.</w:t>
      </w:r>
    </w:p>
    <w:p w:rsidR="00F0367E" w:rsidRPr="00D8143E" w:rsidRDefault="00C22BD7" w:rsidP="00D8143E">
      <w:pPr>
        <w:numPr>
          <w:ilvl w:val="0"/>
          <w:numId w:val="56"/>
        </w:numPr>
        <w:spacing w:line="259" w:lineRule="auto"/>
        <w:contextualSpacing/>
        <w:jc w:val="both"/>
        <w:rPr>
          <w:rFonts w:ascii="Arial Narrow" w:hAnsi="Arial Narrow" w:cs="Calibri"/>
        </w:rPr>
      </w:pPr>
      <w:r w:rsidRPr="00C22BD7">
        <w:rPr>
          <w:rFonts w:ascii="Arial Narrow" w:hAnsi="Arial Narrow" w:cs="Calibri"/>
        </w:rPr>
        <w:t>Aménager un point de prélèvement d’eau de boisson sur la façade extérieure du bâtiment ;</w:t>
      </w:r>
    </w:p>
    <w:p w:rsidR="00F0367E" w:rsidRDefault="00F0367E" w:rsidP="00B3470B">
      <w:pPr>
        <w:pStyle w:val="Paragraphedeliste"/>
        <w:numPr>
          <w:ilvl w:val="0"/>
          <w:numId w:val="56"/>
        </w:numPr>
        <w:rPr>
          <w:rFonts w:ascii="Arial Narrow" w:hAnsi="Arial Narrow" w:cs="Calibri"/>
        </w:rPr>
      </w:pPr>
      <w:r w:rsidRPr="00F0367E">
        <w:rPr>
          <w:rFonts w:ascii="Arial Narrow" w:hAnsi="Arial Narrow" w:cs="Calibri"/>
        </w:rPr>
        <w:t>Recruter dans la mesure du possible la main d’œuvre au niveau locale pour les travaux HIMO, afin de faire bénéficier aux riverains des retombées financières directes du projet </w:t>
      </w:r>
    </w:p>
    <w:p w:rsidR="00F0367E" w:rsidRPr="00C22BD7" w:rsidRDefault="00F0367E" w:rsidP="00B3470B">
      <w:pPr>
        <w:pStyle w:val="Paragraphedeliste"/>
        <w:numPr>
          <w:ilvl w:val="0"/>
          <w:numId w:val="56"/>
        </w:numPr>
        <w:rPr>
          <w:rFonts w:ascii="Arial Narrow" w:hAnsi="Arial Narrow" w:cs="Calibri"/>
        </w:rPr>
      </w:pPr>
      <w:r w:rsidRPr="00F0367E">
        <w:rPr>
          <w:rFonts w:ascii="Arial Narrow" w:hAnsi="Arial Narrow" w:cs="Calibri"/>
        </w:rPr>
        <w:t>Sensibiliser le personnel de la Mairie sur la nécessité de préserver les équipements et sur l’importance de la durabilité environnementale et pratiques respectueuses de l’environnement</w:t>
      </w:r>
      <w:r w:rsidRPr="00F72899">
        <w:rPr>
          <w:rFonts w:cstheme="minorHAnsi"/>
          <w:sz w:val="18"/>
          <w:szCs w:val="18"/>
        </w:rPr>
        <w:t>.</w:t>
      </w:r>
    </w:p>
    <w:p w:rsidR="008C3B15" w:rsidRPr="00893A84" w:rsidRDefault="008C3B15" w:rsidP="00F873D9">
      <w:pPr>
        <w:pStyle w:val="Retraitcorpsdetexte2"/>
        <w:numPr>
          <w:ilvl w:val="0"/>
          <w:numId w:val="2"/>
        </w:numPr>
        <w:tabs>
          <w:tab w:val="left" w:pos="7768"/>
        </w:tabs>
        <w:autoSpaceDE/>
        <w:autoSpaceDN/>
        <w:adjustRightInd/>
        <w:spacing w:before="200"/>
        <w:ind w:left="284" w:hanging="284"/>
        <w:rPr>
          <w:rFonts w:ascii="Arial Narrow" w:eastAsia="Arial Unicode MS" w:hAnsi="Arial Narrow" w:cs="Arial"/>
          <w:b/>
          <w:szCs w:val="20"/>
        </w:rPr>
      </w:pPr>
      <w:r w:rsidRPr="00893A84">
        <w:rPr>
          <w:rFonts w:ascii="Arial Narrow" w:eastAsia="Arial Unicode MS" w:hAnsi="Arial Narrow" w:cs="Arial"/>
          <w:b/>
          <w:szCs w:val="20"/>
        </w:rPr>
        <w:t>Délai d’exécution </w:t>
      </w:r>
    </w:p>
    <w:p w:rsidR="008C3B15" w:rsidRPr="00E724D9" w:rsidRDefault="008C3B15" w:rsidP="008C3B15">
      <w:pPr>
        <w:ind w:firstLine="284"/>
        <w:jc w:val="both"/>
        <w:rPr>
          <w:rFonts w:ascii="Arial Narrow" w:eastAsia="Arial Unicode MS" w:hAnsi="Arial Narrow" w:cs="Arial"/>
          <w:spacing w:val="4"/>
        </w:rPr>
      </w:pPr>
      <w:r w:rsidRPr="00E724D9">
        <w:rPr>
          <w:rFonts w:ascii="Arial Narrow" w:eastAsia="Arial Unicode MS" w:hAnsi="Arial Narrow" w:cs="Arial"/>
          <w:spacing w:val="4"/>
        </w:rPr>
        <w:t xml:space="preserve">Le délai maximum prévu par le Maître d’Ouvrage pour la réalisation des travaux objet du présent Appel d’Offres est de </w:t>
      </w:r>
      <w:r w:rsidR="00C21A48">
        <w:rPr>
          <w:rFonts w:ascii="Arial Narrow" w:eastAsia="Arial Unicode MS" w:hAnsi="Arial Narrow" w:cs="Arial"/>
          <w:b/>
          <w:spacing w:val="4"/>
        </w:rPr>
        <w:t>3</w:t>
      </w:r>
      <w:r w:rsidR="00641A4E">
        <w:rPr>
          <w:rFonts w:ascii="Arial Narrow" w:eastAsia="Arial Unicode MS" w:hAnsi="Arial Narrow" w:cs="Arial"/>
          <w:b/>
          <w:spacing w:val="4"/>
        </w:rPr>
        <w:t xml:space="preserve"> (</w:t>
      </w:r>
      <w:r w:rsidR="00C21A48">
        <w:rPr>
          <w:rFonts w:ascii="Arial Narrow" w:eastAsia="Arial Unicode MS" w:hAnsi="Arial Narrow" w:cs="Arial"/>
          <w:b/>
          <w:spacing w:val="4"/>
        </w:rPr>
        <w:t>03</w:t>
      </w:r>
      <w:r w:rsidRPr="00E724D9">
        <w:rPr>
          <w:rFonts w:ascii="Arial Narrow" w:eastAsia="Arial Unicode MS" w:hAnsi="Arial Narrow" w:cs="Arial"/>
          <w:b/>
          <w:spacing w:val="4"/>
        </w:rPr>
        <w:t>) mois</w:t>
      </w:r>
      <w:r w:rsidRPr="00E724D9">
        <w:rPr>
          <w:rFonts w:ascii="Arial Narrow" w:eastAsia="Arial Unicode MS" w:hAnsi="Arial Narrow" w:cs="Arial"/>
          <w:spacing w:val="4"/>
        </w:rPr>
        <w:t xml:space="preserve"> à compter de la date de notification de l’ordre de service de commencer les </w:t>
      </w:r>
      <w:r w:rsidR="00E724D9" w:rsidRPr="00E724D9">
        <w:rPr>
          <w:rFonts w:ascii="Arial Narrow" w:eastAsia="Arial Unicode MS" w:hAnsi="Arial Narrow" w:cs="Arial"/>
          <w:spacing w:val="4"/>
        </w:rPr>
        <w:t>prestations</w:t>
      </w:r>
      <w:r w:rsidRPr="00E724D9">
        <w:rPr>
          <w:rFonts w:ascii="Arial Narrow" w:eastAsia="Arial Unicode MS" w:hAnsi="Arial Narrow" w:cs="Arial"/>
          <w:spacing w:val="4"/>
        </w:rPr>
        <w:t>.</w:t>
      </w:r>
    </w:p>
    <w:p w:rsidR="008C3B15" w:rsidRPr="00893A84" w:rsidRDefault="008C3B15" w:rsidP="00F873D9">
      <w:pPr>
        <w:pStyle w:val="Retraitcorpsdetexte2"/>
        <w:numPr>
          <w:ilvl w:val="0"/>
          <w:numId w:val="2"/>
        </w:numPr>
        <w:tabs>
          <w:tab w:val="left" w:pos="7768"/>
        </w:tabs>
        <w:autoSpaceDE/>
        <w:autoSpaceDN/>
        <w:adjustRightInd/>
        <w:spacing w:before="200"/>
        <w:ind w:left="284" w:hanging="284"/>
        <w:rPr>
          <w:rFonts w:ascii="Arial Narrow" w:eastAsia="Arial Unicode MS" w:hAnsi="Arial Narrow" w:cs="Arial"/>
          <w:b/>
          <w:szCs w:val="20"/>
        </w:rPr>
      </w:pPr>
      <w:r>
        <w:rPr>
          <w:rFonts w:ascii="Arial Narrow" w:eastAsia="Arial Unicode MS" w:hAnsi="Arial Narrow" w:cs="Arial"/>
          <w:b/>
          <w:szCs w:val="20"/>
        </w:rPr>
        <w:t>All</w:t>
      </w:r>
      <w:r w:rsidRPr="00893A84">
        <w:rPr>
          <w:rFonts w:ascii="Arial Narrow" w:eastAsia="Arial Unicode MS" w:hAnsi="Arial Narrow" w:cs="Arial"/>
          <w:b/>
          <w:szCs w:val="20"/>
        </w:rPr>
        <w:t>otissement </w:t>
      </w:r>
    </w:p>
    <w:p w:rsidR="008C3B15" w:rsidRPr="003A70B8" w:rsidRDefault="008C3B15" w:rsidP="008C3B15">
      <w:pPr>
        <w:ind w:firstLine="284"/>
        <w:jc w:val="both"/>
        <w:rPr>
          <w:rFonts w:ascii="Arial Narrow" w:eastAsia="Arial Unicode MS" w:hAnsi="Arial Narrow" w:cs="Arial"/>
        </w:rPr>
      </w:pPr>
      <w:r>
        <w:rPr>
          <w:rFonts w:ascii="Arial Narrow" w:eastAsia="Arial Unicode MS" w:hAnsi="Arial Narrow" w:cs="Arial"/>
        </w:rPr>
        <w:t>Les travaux sont répartis en un lot unique.</w:t>
      </w:r>
    </w:p>
    <w:p w:rsidR="008C3B15" w:rsidRPr="00893A84" w:rsidRDefault="008C3B15" w:rsidP="00F873D9">
      <w:pPr>
        <w:pStyle w:val="Retraitcorpsdetexte2"/>
        <w:numPr>
          <w:ilvl w:val="0"/>
          <w:numId w:val="2"/>
        </w:numPr>
        <w:tabs>
          <w:tab w:val="left" w:pos="7768"/>
        </w:tabs>
        <w:autoSpaceDE/>
        <w:autoSpaceDN/>
        <w:adjustRightInd/>
        <w:spacing w:before="200"/>
        <w:ind w:left="284" w:hanging="284"/>
        <w:rPr>
          <w:rFonts w:ascii="Arial Narrow" w:eastAsia="Arial Unicode MS" w:hAnsi="Arial Narrow" w:cs="Arial"/>
          <w:b/>
          <w:szCs w:val="20"/>
        </w:rPr>
      </w:pPr>
      <w:r w:rsidRPr="00893A84">
        <w:rPr>
          <w:rFonts w:ascii="Arial Narrow" w:eastAsia="Arial Unicode MS" w:hAnsi="Arial Narrow" w:cs="Arial"/>
          <w:b/>
          <w:szCs w:val="20"/>
        </w:rPr>
        <w:t>Coût prévisionnel </w:t>
      </w:r>
    </w:p>
    <w:p w:rsidR="0084438C" w:rsidRDefault="008C3B15" w:rsidP="008C3B15">
      <w:pPr>
        <w:ind w:firstLine="284"/>
        <w:jc w:val="both"/>
        <w:rPr>
          <w:rFonts w:ascii="Arial Narrow" w:hAnsi="Arial Narrow" w:cs="Tahoma"/>
          <w:spacing w:val="4"/>
        </w:rPr>
      </w:pPr>
      <w:r w:rsidRPr="00EE0A73">
        <w:rPr>
          <w:rFonts w:ascii="Arial Narrow" w:hAnsi="Arial Narrow" w:cs="Tahoma"/>
          <w:spacing w:val="4"/>
        </w:rPr>
        <w:t xml:space="preserve">Le coût </w:t>
      </w:r>
      <w:r w:rsidRPr="00EE0A73">
        <w:rPr>
          <w:rFonts w:ascii="Arial Narrow" w:eastAsia="Arial Unicode MS" w:hAnsi="Arial Narrow" w:cs="Arial"/>
          <w:spacing w:val="4"/>
        </w:rPr>
        <w:t>prévisionnel</w:t>
      </w:r>
      <w:r w:rsidRPr="00EE0A73">
        <w:rPr>
          <w:rFonts w:ascii="Arial Narrow" w:hAnsi="Arial Narrow" w:cs="Tahoma"/>
          <w:spacing w:val="4"/>
        </w:rPr>
        <w:t xml:space="preserve"> d</w:t>
      </w:r>
      <w:r w:rsidR="0084438C">
        <w:rPr>
          <w:rFonts w:ascii="Arial Narrow" w:hAnsi="Arial Narrow" w:cs="Tahoma"/>
          <w:spacing w:val="4"/>
        </w:rPr>
        <w:t>e la présente prestation est de :</w:t>
      </w:r>
    </w:p>
    <w:p w:rsidR="008C3B15" w:rsidRDefault="0084438C" w:rsidP="0084438C">
      <w:pPr>
        <w:pStyle w:val="Paragraphedeliste"/>
        <w:numPr>
          <w:ilvl w:val="0"/>
          <w:numId w:val="5"/>
        </w:numPr>
        <w:jc w:val="both"/>
        <w:rPr>
          <w:rFonts w:ascii="Arial Narrow" w:hAnsi="Arial Narrow" w:cs="Tahoma"/>
          <w:spacing w:val="4"/>
        </w:rPr>
      </w:pPr>
      <w:r w:rsidRPr="0084438C">
        <w:rPr>
          <w:rFonts w:ascii="Arial Narrow" w:hAnsi="Arial Narrow" w:cs="Tahoma"/>
          <w:spacing w:val="4"/>
        </w:rPr>
        <w:t xml:space="preserve">Coût des travaux : </w:t>
      </w:r>
      <w:r w:rsidR="00294C09">
        <w:rPr>
          <w:rFonts w:ascii="Arial Narrow" w:hAnsi="Arial Narrow" w:cs="Tahoma"/>
          <w:b/>
          <w:spacing w:val="4"/>
        </w:rPr>
        <w:t>quatre-vingt</w:t>
      </w:r>
      <w:r w:rsidR="00A33A9E" w:rsidRPr="0084438C">
        <w:rPr>
          <w:rFonts w:ascii="Arial Narrow" w:hAnsi="Arial Narrow" w:cs="Tahoma"/>
          <w:b/>
          <w:spacing w:val="4"/>
        </w:rPr>
        <w:t xml:space="preserve"> millions </w:t>
      </w:r>
      <w:r w:rsidR="001F2AA5" w:rsidRPr="0084438C">
        <w:rPr>
          <w:rFonts w:ascii="Arial Narrow" w:hAnsi="Arial Narrow" w:cs="Tahoma"/>
          <w:b/>
          <w:spacing w:val="4"/>
        </w:rPr>
        <w:t>(</w:t>
      </w:r>
      <w:r w:rsidR="00D8143E">
        <w:rPr>
          <w:rFonts w:ascii="Arial Narrow" w:hAnsi="Arial Narrow" w:cs="Tahoma"/>
          <w:b/>
          <w:spacing w:val="4"/>
        </w:rPr>
        <w:t>8</w:t>
      </w:r>
      <w:r w:rsidR="00C21A48">
        <w:rPr>
          <w:rFonts w:ascii="Arial Narrow" w:hAnsi="Arial Narrow" w:cs="Tahoma"/>
          <w:b/>
          <w:spacing w:val="4"/>
        </w:rPr>
        <w:t>0</w:t>
      </w:r>
      <w:r w:rsidR="00D8143E">
        <w:rPr>
          <w:rFonts w:ascii="Arial Narrow" w:hAnsi="Arial Narrow" w:cs="Tahoma"/>
          <w:b/>
          <w:spacing w:val="4"/>
        </w:rPr>
        <w:t xml:space="preserve"> 000 000</w:t>
      </w:r>
      <w:r w:rsidR="00A33A9E" w:rsidRPr="0084438C">
        <w:rPr>
          <w:rFonts w:ascii="Arial Narrow" w:hAnsi="Arial Narrow" w:cs="Tahoma"/>
          <w:b/>
          <w:spacing w:val="4"/>
        </w:rPr>
        <w:t>)</w:t>
      </w:r>
      <w:r w:rsidR="008C3B15" w:rsidRPr="0084438C">
        <w:rPr>
          <w:rFonts w:ascii="Arial Narrow" w:hAnsi="Arial Narrow" w:cs="Tahoma"/>
          <w:b/>
          <w:spacing w:val="4"/>
        </w:rPr>
        <w:t xml:space="preserve"> francs CFA TTC</w:t>
      </w:r>
      <w:r>
        <w:rPr>
          <w:rFonts w:ascii="Arial Narrow" w:hAnsi="Arial Narrow" w:cs="Tahoma"/>
          <w:b/>
          <w:spacing w:val="4"/>
        </w:rPr>
        <w:t> </w:t>
      </w:r>
      <w:r>
        <w:rPr>
          <w:rFonts w:ascii="Arial Narrow" w:hAnsi="Arial Narrow" w:cs="Tahoma"/>
          <w:spacing w:val="4"/>
        </w:rPr>
        <w:t>;</w:t>
      </w:r>
    </w:p>
    <w:p w:rsidR="00916B3B" w:rsidRPr="00916B3B" w:rsidRDefault="008C3B15" w:rsidP="00F873D9">
      <w:pPr>
        <w:pStyle w:val="Retraitcorpsdetexte2"/>
        <w:keepNext/>
        <w:keepLines/>
        <w:numPr>
          <w:ilvl w:val="0"/>
          <w:numId w:val="2"/>
        </w:numPr>
        <w:tabs>
          <w:tab w:val="left" w:pos="7768"/>
        </w:tabs>
        <w:autoSpaceDE/>
        <w:autoSpaceDN/>
        <w:adjustRightInd/>
        <w:spacing w:before="200"/>
        <w:ind w:left="284" w:hanging="284"/>
        <w:rPr>
          <w:rFonts w:ascii="Arial Narrow" w:eastAsia="Arial Unicode MS" w:hAnsi="Arial Narrow" w:cs="Arial"/>
          <w:b/>
          <w:szCs w:val="20"/>
        </w:rPr>
      </w:pPr>
      <w:r w:rsidRPr="00916B3B">
        <w:rPr>
          <w:rFonts w:ascii="Arial Narrow" w:eastAsia="Arial Unicode MS" w:hAnsi="Arial Narrow" w:cs="Arial"/>
          <w:b/>
          <w:szCs w:val="20"/>
        </w:rPr>
        <w:t>Participation et origine </w:t>
      </w:r>
    </w:p>
    <w:p w:rsidR="00916B3B" w:rsidRDefault="00916B3B" w:rsidP="00916B3B">
      <w:pPr>
        <w:ind w:firstLine="284"/>
        <w:jc w:val="both"/>
        <w:rPr>
          <w:rFonts w:ascii="Arial Narrow" w:eastAsia="Arial Unicode MS" w:hAnsi="Arial Narrow" w:cs="Arial"/>
        </w:rPr>
      </w:pPr>
      <w:r w:rsidRPr="00916B3B">
        <w:rPr>
          <w:rFonts w:ascii="Arial Narrow" w:eastAsia="Arial Unicode MS" w:hAnsi="Arial Narrow" w:cs="Arial"/>
        </w:rPr>
        <w:t xml:space="preserve">La </w:t>
      </w:r>
      <w:r w:rsidRPr="00916B3B">
        <w:rPr>
          <w:rFonts w:ascii="Arial Narrow" w:hAnsi="Arial Narrow" w:cs="Arial"/>
          <w:bCs/>
          <w:spacing w:val="6"/>
        </w:rPr>
        <w:t>participation</w:t>
      </w:r>
      <w:r w:rsidRPr="00916B3B">
        <w:rPr>
          <w:rFonts w:ascii="Arial Narrow" w:eastAsia="Arial Unicode MS" w:hAnsi="Arial Narrow" w:cs="Arial"/>
        </w:rPr>
        <w:t xml:space="preserve"> est ouverte à égalité de conditions à toutes les entreprises de droit camerounais </w:t>
      </w:r>
      <w:r w:rsidR="008C38A6">
        <w:rPr>
          <w:rFonts w:ascii="Arial Narrow" w:eastAsia="Arial Unicode MS" w:hAnsi="Arial Narrow" w:cs="Arial"/>
        </w:rPr>
        <w:t xml:space="preserve">éligibles </w:t>
      </w:r>
      <w:r w:rsidRPr="00916B3B">
        <w:rPr>
          <w:rFonts w:ascii="Arial Narrow" w:eastAsia="Arial Unicode MS" w:hAnsi="Arial Narrow" w:cs="Arial"/>
        </w:rPr>
        <w:t>et remplissant les conditions reprises dans le Règlement Particulier d’Appel d’Offres (RPAO)</w:t>
      </w:r>
      <w:r w:rsidR="009217DE">
        <w:rPr>
          <w:rFonts w:ascii="Arial Narrow" w:eastAsia="Arial Unicode MS" w:hAnsi="Arial Narrow" w:cs="Arial"/>
        </w:rPr>
        <w:t>.</w:t>
      </w:r>
    </w:p>
    <w:p w:rsidR="008C3B15" w:rsidRPr="00916B3B" w:rsidRDefault="008C3B15" w:rsidP="001F2AA5">
      <w:pPr>
        <w:pStyle w:val="Retraitcorpsdetexte2"/>
        <w:keepNext/>
        <w:numPr>
          <w:ilvl w:val="0"/>
          <w:numId w:val="2"/>
        </w:numPr>
        <w:tabs>
          <w:tab w:val="left" w:pos="7768"/>
        </w:tabs>
        <w:autoSpaceDE/>
        <w:autoSpaceDN/>
        <w:adjustRightInd/>
        <w:spacing w:before="200"/>
        <w:ind w:left="284" w:hanging="284"/>
        <w:rPr>
          <w:rFonts w:ascii="Arial Narrow" w:eastAsia="Arial Unicode MS" w:hAnsi="Arial Narrow" w:cs="Arial"/>
          <w:b/>
          <w:szCs w:val="20"/>
        </w:rPr>
      </w:pPr>
      <w:r w:rsidRPr="00916B3B">
        <w:rPr>
          <w:rFonts w:ascii="Arial Narrow" w:eastAsia="Arial Unicode MS" w:hAnsi="Arial Narrow" w:cs="Arial"/>
          <w:b/>
          <w:szCs w:val="20"/>
        </w:rPr>
        <w:t>Financement :</w:t>
      </w:r>
    </w:p>
    <w:p w:rsidR="008C3B15" w:rsidRPr="00893A84" w:rsidRDefault="008C3B15" w:rsidP="008C3B15">
      <w:pPr>
        <w:ind w:firstLine="284"/>
        <w:jc w:val="both"/>
        <w:rPr>
          <w:rFonts w:ascii="Arial Narrow" w:eastAsia="Arial Unicode MS" w:hAnsi="Arial Narrow" w:cs="Arial"/>
          <w:spacing w:val="-4"/>
        </w:rPr>
      </w:pPr>
      <w:r w:rsidRPr="00E724D9">
        <w:rPr>
          <w:rFonts w:ascii="Arial Narrow" w:hAnsi="Arial Narrow" w:cs="Arial"/>
          <w:bCs/>
          <w:spacing w:val="6"/>
        </w:rPr>
        <w:t xml:space="preserve">Les travaux, objet du présent </w:t>
      </w:r>
      <w:r w:rsidRPr="00E724D9">
        <w:rPr>
          <w:rFonts w:ascii="Arial Narrow" w:hAnsi="Arial Narrow" w:cs="Tahoma"/>
          <w:spacing w:val="6"/>
        </w:rPr>
        <w:t>Appel</w:t>
      </w:r>
      <w:r w:rsidRPr="00E724D9">
        <w:rPr>
          <w:rFonts w:ascii="Arial Narrow" w:hAnsi="Arial Narrow" w:cs="Arial"/>
          <w:bCs/>
          <w:spacing w:val="6"/>
        </w:rPr>
        <w:t xml:space="preserve"> d’Offres</w:t>
      </w:r>
      <w:r w:rsidRPr="00E724D9">
        <w:rPr>
          <w:rFonts w:ascii="Arial Narrow" w:eastAsia="Arial Unicode MS" w:hAnsi="Arial Narrow" w:cs="Arial"/>
          <w:spacing w:val="6"/>
        </w:rPr>
        <w:t xml:space="preserve"> sont financés par le</w:t>
      </w:r>
      <w:r w:rsidR="003569F0">
        <w:rPr>
          <w:rFonts w:ascii="Arial Narrow" w:eastAsia="Arial Unicode MS" w:hAnsi="Arial Narrow" w:cs="Arial"/>
          <w:spacing w:val="6"/>
        </w:rPr>
        <w:t xml:space="preserve"> Budget du FEICOM, exercice </w:t>
      </w:r>
      <w:r w:rsidR="00294C09">
        <w:rPr>
          <w:rFonts w:ascii="Arial Narrow" w:eastAsia="Arial Unicode MS" w:hAnsi="Arial Narrow" w:cs="Arial"/>
          <w:spacing w:val="6"/>
        </w:rPr>
        <w:t xml:space="preserve">2025 </w:t>
      </w:r>
      <w:r w:rsidRPr="00E724D9">
        <w:rPr>
          <w:rFonts w:ascii="Arial Narrow" w:eastAsia="Arial Unicode MS" w:hAnsi="Arial Narrow" w:cs="Arial"/>
          <w:spacing w:val="6"/>
        </w:rPr>
        <w:t>et suivants</w:t>
      </w:r>
      <w:r w:rsidRPr="00893A84">
        <w:rPr>
          <w:rFonts w:ascii="Arial Narrow" w:eastAsia="Arial Unicode MS" w:hAnsi="Arial Narrow" w:cs="Arial"/>
          <w:spacing w:val="-4"/>
        </w:rPr>
        <w:t>.</w:t>
      </w:r>
    </w:p>
    <w:p w:rsidR="008C3B15" w:rsidRPr="00893A84" w:rsidRDefault="008C3B15" w:rsidP="00F873D9">
      <w:pPr>
        <w:pStyle w:val="Retraitcorpsdetexte2"/>
        <w:numPr>
          <w:ilvl w:val="0"/>
          <w:numId w:val="2"/>
        </w:numPr>
        <w:tabs>
          <w:tab w:val="left" w:pos="7768"/>
        </w:tabs>
        <w:autoSpaceDE/>
        <w:autoSpaceDN/>
        <w:adjustRightInd/>
        <w:spacing w:before="200"/>
        <w:ind w:left="284" w:hanging="284"/>
        <w:rPr>
          <w:rFonts w:ascii="Arial Narrow" w:eastAsia="Arial Unicode MS" w:hAnsi="Arial Narrow" w:cs="Arial"/>
          <w:b/>
          <w:szCs w:val="20"/>
        </w:rPr>
      </w:pPr>
      <w:r w:rsidRPr="00893A84">
        <w:rPr>
          <w:rFonts w:ascii="Arial Narrow" w:eastAsia="Arial Unicode MS" w:hAnsi="Arial Narrow" w:cs="Arial"/>
          <w:b/>
          <w:szCs w:val="20"/>
        </w:rPr>
        <w:t>Cautionnement provisoire</w:t>
      </w:r>
    </w:p>
    <w:p w:rsidR="008C3B15" w:rsidRPr="00294C09" w:rsidRDefault="00AC523D" w:rsidP="008C3B15">
      <w:pPr>
        <w:ind w:firstLine="284"/>
        <w:jc w:val="both"/>
        <w:rPr>
          <w:rFonts w:ascii="Arial Narrow" w:eastAsia="Arial Unicode MS" w:hAnsi="Arial Narrow" w:cs="Arial"/>
          <w:color w:val="FF0000"/>
          <w:spacing w:val="-2"/>
        </w:rPr>
      </w:pPr>
      <w:r w:rsidRPr="00616B14">
        <w:rPr>
          <w:rFonts w:ascii="Arial Narrow" w:eastAsia="Arial Unicode MS" w:hAnsi="Arial Narrow" w:cs="Arial"/>
          <w:spacing w:val="-2"/>
        </w:rPr>
        <w:t>Sous peine de rejet, c</w:t>
      </w:r>
      <w:r w:rsidR="008C3B15" w:rsidRPr="00616B14">
        <w:rPr>
          <w:rFonts w:ascii="Arial Narrow" w:eastAsia="Arial Unicode MS" w:hAnsi="Arial Narrow" w:cs="Arial"/>
          <w:spacing w:val="-2"/>
        </w:rPr>
        <w:t>haque soumissionnaire doit joindre à ses pièces administratives, une caution de soumission établie par une banque de premier ordre</w:t>
      </w:r>
      <w:r w:rsidR="000D3210">
        <w:rPr>
          <w:rFonts w:ascii="Arial Narrow" w:eastAsia="Arial Unicode MS" w:hAnsi="Arial Narrow" w:cs="Arial"/>
          <w:spacing w:val="-2"/>
        </w:rPr>
        <w:t xml:space="preserve"> ou une compagnie d’assurance</w:t>
      </w:r>
      <w:r w:rsidR="008C3B15" w:rsidRPr="00616B14">
        <w:rPr>
          <w:rFonts w:ascii="Arial Narrow" w:eastAsia="Arial Unicode MS" w:hAnsi="Arial Narrow" w:cs="Arial"/>
          <w:spacing w:val="-2"/>
        </w:rPr>
        <w:t xml:space="preserve"> agré</w:t>
      </w:r>
      <w:r w:rsidR="00A71313" w:rsidRPr="00616B14">
        <w:rPr>
          <w:rFonts w:ascii="Arial Narrow" w:eastAsia="Arial Unicode MS" w:hAnsi="Arial Narrow" w:cs="Arial"/>
          <w:spacing w:val="-2"/>
        </w:rPr>
        <w:t>ée par le Ministère chargé des F</w:t>
      </w:r>
      <w:r w:rsidR="008C3B15" w:rsidRPr="00616B14">
        <w:rPr>
          <w:rFonts w:ascii="Arial Narrow" w:eastAsia="Arial Unicode MS" w:hAnsi="Arial Narrow" w:cs="Arial"/>
          <w:spacing w:val="-2"/>
        </w:rPr>
        <w:t xml:space="preserve">inances et dont la liste figure dans la pièce 12 du DAO d’un montant égal à </w:t>
      </w:r>
      <w:r w:rsidR="0003738E">
        <w:rPr>
          <w:rFonts w:ascii="Arial Narrow" w:eastAsia="Arial Unicode MS" w:hAnsi="Arial Narrow" w:cs="Arial"/>
          <w:b/>
          <w:color w:val="FF0000"/>
          <w:spacing w:val="-2"/>
        </w:rPr>
        <w:t>Un</w:t>
      </w:r>
      <w:r w:rsidR="008F3085" w:rsidRPr="00294C09">
        <w:rPr>
          <w:rFonts w:ascii="Arial Narrow" w:eastAsia="Arial Unicode MS" w:hAnsi="Arial Narrow" w:cs="Arial"/>
          <w:b/>
          <w:color w:val="FF0000"/>
          <w:spacing w:val="-2"/>
        </w:rPr>
        <w:t xml:space="preserve"> million</w:t>
      </w:r>
      <w:r w:rsidR="0003738E">
        <w:rPr>
          <w:rFonts w:ascii="Arial Narrow" w:eastAsia="Arial Unicode MS" w:hAnsi="Arial Narrow" w:cs="Arial"/>
          <w:b/>
          <w:color w:val="FF0000"/>
          <w:spacing w:val="-2"/>
        </w:rPr>
        <w:t xml:space="preserve"> Six Cents</w:t>
      </w:r>
      <w:r w:rsidR="008F3085" w:rsidRPr="00294C09">
        <w:rPr>
          <w:rFonts w:ascii="Arial Narrow" w:eastAsia="Arial Unicode MS" w:hAnsi="Arial Narrow" w:cs="Arial"/>
          <w:b/>
          <w:color w:val="FF0000"/>
          <w:spacing w:val="-2"/>
        </w:rPr>
        <w:t xml:space="preserve"> mille </w:t>
      </w:r>
      <w:r w:rsidR="001F2AA5" w:rsidRPr="00294C09">
        <w:rPr>
          <w:rFonts w:ascii="Arial Narrow" w:eastAsia="Arial Unicode MS" w:hAnsi="Arial Narrow" w:cs="Arial"/>
          <w:b/>
          <w:color w:val="FF0000"/>
          <w:spacing w:val="-2"/>
        </w:rPr>
        <w:t>(</w:t>
      </w:r>
      <w:r w:rsidR="0003738E">
        <w:rPr>
          <w:rFonts w:ascii="Arial Narrow" w:eastAsia="Arial Unicode MS" w:hAnsi="Arial Narrow" w:cs="Arial"/>
          <w:b/>
          <w:color w:val="FF0000"/>
          <w:spacing w:val="-2"/>
        </w:rPr>
        <w:t>1 600 000</w:t>
      </w:r>
      <w:r w:rsidR="00142365" w:rsidRPr="00294C09">
        <w:rPr>
          <w:rFonts w:ascii="Arial Narrow" w:eastAsia="Arial Unicode MS" w:hAnsi="Arial Narrow" w:cs="Arial"/>
          <w:b/>
          <w:color w:val="FF0000"/>
          <w:spacing w:val="-2"/>
        </w:rPr>
        <w:t>) francs </w:t>
      </w:r>
      <w:r w:rsidR="008C3B15" w:rsidRPr="00294C09">
        <w:rPr>
          <w:rFonts w:ascii="Arial Narrow" w:eastAsia="Arial Unicode MS" w:hAnsi="Arial Narrow" w:cs="Arial"/>
          <w:b/>
          <w:color w:val="FF0000"/>
          <w:spacing w:val="-2"/>
        </w:rPr>
        <w:t>CFA</w:t>
      </w:r>
      <w:r w:rsidR="008C3B15" w:rsidRPr="00294C09">
        <w:rPr>
          <w:rFonts w:ascii="Arial Narrow" w:eastAsia="Arial Unicode MS" w:hAnsi="Arial Narrow" w:cs="Arial"/>
          <w:color w:val="FF0000"/>
          <w:spacing w:val="-2"/>
        </w:rPr>
        <w:t xml:space="preserve">, d’une validité de </w:t>
      </w:r>
      <w:r w:rsidR="00CE10CB" w:rsidRPr="00294C09">
        <w:rPr>
          <w:rFonts w:ascii="Arial Narrow" w:eastAsia="Arial Unicode MS" w:hAnsi="Arial Narrow" w:cs="Arial"/>
          <w:b/>
          <w:color w:val="FF0000"/>
          <w:spacing w:val="-2"/>
        </w:rPr>
        <w:t>trente</w:t>
      </w:r>
      <w:r w:rsidR="00EB0AED" w:rsidRPr="00294C09">
        <w:rPr>
          <w:rFonts w:ascii="Arial Narrow" w:eastAsia="Arial Unicode MS" w:hAnsi="Arial Narrow" w:cs="Arial"/>
          <w:b/>
          <w:color w:val="FF0000"/>
          <w:spacing w:val="-2"/>
        </w:rPr>
        <w:t xml:space="preserve"> (30</w:t>
      </w:r>
      <w:r w:rsidR="000E0DD8" w:rsidRPr="00294C09">
        <w:rPr>
          <w:rFonts w:ascii="Arial Narrow" w:eastAsia="Arial Unicode MS" w:hAnsi="Arial Narrow" w:cs="Arial"/>
          <w:b/>
          <w:color w:val="FF0000"/>
          <w:spacing w:val="-2"/>
        </w:rPr>
        <w:t>) jours</w:t>
      </w:r>
      <w:r w:rsidR="008C3B15" w:rsidRPr="00294C09">
        <w:rPr>
          <w:rFonts w:ascii="Arial Narrow" w:eastAsia="Arial Unicode MS" w:hAnsi="Arial Narrow" w:cs="Arial"/>
          <w:color w:val="FF0000"/>
          <w:spacing w:val="-2"/>
        </w:rPr>
        <w:t>, au-delà de la date limite de validité des offres.</w:t>
      </w:r>
    </w:p>
    <w:p w:rsidR="008C3B15" w:rsidRPr="00893A84" w:rsidRDefault="008C3B15" w:rsidP="00F873D9">
      <w:pPr>
        <w:pStyle w:val="Retraitcorpsdetexte2"/>
        <w:numPr>
          <w:ilvl w:val="0"/>
          <w:numId w:val="2"/>
        </w:numPr>
        <w:tabs>
          <w:tab w:val="left" w:pos="7768"/>
        </w:tabs>
        <w:autoSpaceDE/>
        <w:autoSpaceDN/>
        <w:adjustRightInd/>
        <w:spacing w:before="200"/>
        <w:ind w:left="284" w:hanging="284"/>
        <w:rPr>
          <w:rFonts w:ascii="Arial Narrow" w:eastAsia="Arial Unicode MS" w:hAnsi="Arial Narrow" w:cs="Arial"/>
          <w:b/>
          <w:szCs w:val="20"/>
        </w:rPr>
      </w:pPr>
      <w:r w:rsidRPr="00893A84">
        <w:rPr>
          <w:rFonts w:ascii="Arial Narrow" w:eastAsia="Arial Unicode MS" w:hAnsi="Arial Narrow" w:cs="Arial"/>
          <w:b/>
          <w:szCs w:val="20"/>
        </w:rPr>
        <w:t>Consultation du Dossier d’Appel d’Offres:</w:t>
      </w:r>
    </w:p>
    <w:p w:rsidR="000340EB" w:rsidRDefault="008C3B15" w:rsidP="008C3B15">
      <w:pPr>
        <w:ind w:firstLine="284"/>
        <w:jc w:val="both"/>
        <w:rPr>
          <w:rFonts w:ascii="Arial Narrow" w:eastAsia="Arial Unicode MS" w:hAnsi="Arial Narrow" w:cs="Arial"/>
        </w:rPr>
      </w:pPr>
      <w:r w:rsidRPr="00602707">
        <w:rPr>
          <w:rFonts w:ascii="Arial Narrow" w:eastAsia="Arial Unicode MS" w:hAnsi="Arial Narrow" w:cs="Arial"/>
        </w:rPr>
        <w:t>Le Dossier d’Appel d’Offres peut être consulté aux heures ouvrables</w:t>
      </w:r>
      <w:r w:rsidR="00A90760">
        <w:rPr>
          <w:rFonts w:ascii="Arial Narrow" w:eastAsia="Arial Unicode MS" w:hAnsi="Arial Narrow" w:cs="Arial"/>
        </w:rPr>
        <w:t xml:space="preserve"> au </w:t>
      </w:r>
      <w:r w:rsidR="00A90760" w:rsidRPr="00A90760">
        <w:rPr>
          <w:rFonts w:ascii="Arial Narrow" w:eastAsia="Arial Unicode MS" w:hAnsi="Arial Narrow" w:cs="Arial"/>
          <w:b/>
        </w:rPr>
        <w:t>Service des Marchés</w:t>
      </w:r>
      <w:r w:rsidRPr="00A90760">
        <w:rPr>
          <w:rFonts w:ascii="Arial Narrow" w:eastAsia="Arial Unicode MS" w:hAnsi="Arial Narrow" w:cs="Arial"/>
          <w:b/>
        </w:rPr>
        <w:t xml:space="preserve"> </w:t>
      </w:r>
      <w:r w:rsidR="00A90760" w:rsidRPr="00A90760">
        <w:rPr>
          <w:rFonts w:ascii="Arial Narrow" w:hAnsi="Arial Narrow"/>
          <w:b/>
        </w:rPr>
        <w:t>de</w:t>
      </w:r>
      <w:r w:rsidR="00FD09FA" w:rsidRPr="00A90760">
        <w:rPr>
          <w:rFonts w:ascii="Arial Narrow" w:hAnsi="Arial Narrow"/>
          <w:b/>
        </w:rPr>
        <w:t xml:space="preserve"> la Mairie </w:t>
      </w:r>
      <w:r w:rsidR="00283451">
        <w:rPr>
          <w:rFonts w:ascii="Arial Narrow" w:hAnsi="Arial Narrow"/>
          <w:b/>
        </w:rPr>
        <w:t xml:space="preserve">DE </w:t>
      </w:r>
      <w:r w:rsidR="00AC1DA3">
        <w:rPr>
          <w:rFonts w:ascii="Arial Narrow" w:hAnsi="Arial Narrow"/>
          <w:b/>
        </w:rPr>
        <w:t>GAZAWA</w:t>
      </w:r>
      <w:r w:rsidR="00A90760">
        <w:rPr>
          <w:rFonts w:ascii="Arial Narrow" w:hAnsi="Arial Narrow"/>
        </w:rPr>
        <w:t xml:space="preserve">, </w:t>
      </w:r>
      <w:r w:rsidR="00F0367E">
        <w:rPr>
          <w:rFonts w:ascii="Arial Narrow" w:hAnsi="Arial Narrow"/>
          <w:b/>
        </w:rPr>
        <w:t xml:space="preserve">B.P: </w:t>
      </w:r>
      <w:r w:rsidR="0003738E">
        <w:rPr>
          <w:rFonts w:ascii="Arial Narrow" w:hAnsi="Arial Narrow"/>
          <w:b/>
        </w:rPr>
        <w:t>949</w:t>
      </w:r>
      <w:r w:rsidR="00C21A48">
        <w:rPr>
          <w:rFonts w:ascii="Arial Narrow" w:hAnsi="Arial Narrow"/>
          <w:b/>
        </w:rPr>
        <w:t xml:space="preserve"> </w:t>
      </w:r>
      <w:r w:rsidR="0003738E">
        <w:rPr>
          <w:rFonts w:ascii="Arial Narrow" w:hAnsi="Arial Narrow"/>
          <w:b/>
        </w:rPr>
        <w:t>Maroua</w:t>
      </w:r>
      <w:r w:rsidR="00A90760" w:rsidRPr="00283451">
        <w:rPr>
          <w:rFonts w:ascii="Arial Narrow" w:hAnsi="Arial Narrow"/>
          <w:b/>
        </w:rPr>
        <w:t>, Tél: (237):</w:t>
      </w:r>
      <w:r w:rsidR="00F0367E">
        <w:rPr>
          <w:rFonts w:ascii="Arial Narrow" w:hAnsi="Arial Narrow"/>
          <w:b/>
        </w:rPr>
        <w:t xml:space="preserve">  </w:t>
      </w:r>
      <w:r w:rsidR="0003738E">
        <w:rPr>
          <w:rFonts w:ascii="Arial Narrow" w:hAnsi="Arial Narrow"/>
          <w:b/>
        </w:rPr>
        <w:t>675 58 49 11</w:t>
      </w:r>
      <w:r w:rsidR="00A90760">
        <w:rPr>
          <w:rFonts w:ascii="Arial Narrow" w:hAnsi="Arial Narrow"/>
        </w:rPr>
        <w:t xml:space="preserve">, </w:t>
      </w:r>
      <w:r w:rsidR="00206B1F">
        <w:rPr>
          <w:rFonts w:ascii="Arial Narrow" w:hAnsi="Arial Narrow"/>
        </w:rPr>
        <w:t>dès publication du présent avis.</w:t>
      </w:r>
    </w:p>
    <w:p w:rsidR="008C3B15" w:rsidRPr="00893A84" w:rsidRDefault="008C3B15" w:rsidP="00F873D9">
      <w:pPr>
        <w:pStyle w:val="Retraitcorpsdetexte2"/>
        <w:numPr>
          <w:ilvl w:val="0"/>
          <w:numId w:val="2"/>
        </w:numPr>
        <w:tabs>
          <w:tab w:val="left" w:pos="7768"/>
        </w:tabs>
        <w:autoSpaceDE/>
        <w:autoSpaceDN/>
        <w:adjustRightInd/>
        <w:spacing w:before="200"/>
        <w:ind w:left="284" w:hanging="284"/>
        <w:rPr>
          <w:rFonts w:ascii="Arial Narrow" w:eastAsia="Arial Unicode MS" w:hAnsi="Arial Narrow" w:cs="Arial"/>
          <w:b/>
          <w:szCs w:val="20"/>
        </w:rPr>
      </w:pPr>
      <w:r w:rsidRPr="00893A84">
        <w:rPr>
          <w:rFonts w:ascii="Arial Narrow" w:eastAsia="Arial Unicode MS" w:hAnsi="Arial Narrow" w:cs="Arial"/>
          <w:b/>
          <w:szCs w:val="20"/>
        </w:rPr>
        <w:t xml:space="preserve"> Acquisition</w:t>
      </w:r>
      <w:r w:rsidR="00EB441F">
        <w:rPr>
          <w:rFonts w:ascii="Arial Narrow" w:eastAsia="Arial Unicode MS" w:hAnsi="Arial Narrow" w:cs="Arial"/>
          <w:b/>
          <w:szCs w:val="20"/>
        </w:rPr>
        <w:t xml:space="preserve"> </w:t>
      </w:r>
      <w:r w:rsidRPr="00893A84">
        <w:rPr>
          <w:rFonts w:ascii="Arial Narrow" w:eastAsia="Arial Unicode MS" w:hAnsi="Arial Narrow" w:cs="Arial"/>
          <w:b/>
          <w:szCs w:val="20"/>
        </w:rPr>
        <w:t xml:space="preserve">du Dossier d’Appel </w:t>
      </w:r>
      <w:r w:rsidR="00731F81" w:rsidRPr="00893A84">
        <w:rPr>
          <w:rFonts w:ascii="Arial Narrow" w:eastAsia="Arial Unicode MS" w:hAnsi="Arial Narrow" w:cs="Arial"/>
          <w:b/>
          <w:szCs w:val="20"/>
        </w:rPr>
        <w:t>d’Offres :</w:t>
      </w:r>
    </w:p>
    <w:p w:rsidR="008C3B15" w:rsidRDefault="008C3B15" w:rsidP="008C3B15">
      <w:pPr>
        <w:ind w:firstLine="284"/>
        <w:jc w:val="both"/>
        <w:rPr>
          <w:rFonts w:ascii="Arial Narrow" w:hAnsi="Arial Narrow"/>
          <w:spacing w:val="-4"/>
        </w:rPr>
      </w:pPr>
      <w:r w:rsidRPr="00480E9F">
        <w:rPr>
          <w:rFonts w:ascii="Arial Narrow" w:eastAsia="Arial Unicode MS" w:hAnsi="Arial Narrow" w:cs="Arial"/>
          <w:spacing w:val="-4"/>
        </w:rPr>
        <w:t>Le Dossier d’Appel d’Offres peut être obtenu</w:t>
      </w:r>
      <w:r w:rsidR="00EB441F">
        <w:rPr>
          <w:rFonts w:ascii="Arial Narrow" w:eastAsia="Arial Unicode MS" w:hAnsi="Arial Narrow" w:cs="Arial"/>
          <w:spacing w:val="-4"/>
        </w:rPr>
        <w:t xml:space="preserve"> </w:t>
      </w:r>
      <w:r w:rsidRPr="00480E9F">
        <w:rPr>
          <w:rFonts w:ascii="Arial Narrow" w:eastAsia="Arial Unicode MS" w:hAnsi="Arial Narrow" w:cs="Arial"/>
          <w:spacing w:val="-4"/>
        </w:rPr>
        <w:t>aux</w:t>
      </w:r>
      <w:r w:rsidR="00EB441F">
        <w:rPr>
          <w:rFonts w:ascii="Arial Narrow" w:eastAsia="Arial Unicode MS" w:hAnsi="Arial Narrow" w:cs="Arial"/>
          <w:spacing w:val="-4"/>
        </w:rPr>
        <w:t xml:space="preserve"> </w:t>
      </w:r>
      <w:r w:rsidRPr="00480E9F">
        <w:rPr>
          <w:rFonts w:ascii="Arial Narrow" w:eastAsia="Arial Unicode MS" w:hAnsi="Arial Narrow" w:cs="Arial"/>
          <w:spacing w:val="-4"/>
        </w:rPr>
        <w:t xml:space="preserve">heures ouvrables </w:t>
      </w:r>
      <w:r w:rsidR="00A90760">
        <w:rPr>
          <w:rFonts w:ascii="Arial Narrow" w:eastAsia="Arial Unicode MS" w:hAnsi="Arial Narrow" w:cs="Arial"/>
          <w:spacing w:val="-4"/>
        </w:rPr>
        <w:t xml:space="preserve">au </w:t>
      </w:r>
      <w:r w:rsidR="00A90760" w:rsidRPr="00A90760">
        <w:rPr>
          <w:rFonts w:ascii="Arial Narrow" w:eastAsia="Arial Unicode MS" w:hAnsi="Arial Narrow" w:cs="Arial"/>
          <w:b/>
        </w:rPr>
        <w:t xml:space="preserve">Service des Marchés </w:t>
      </w:r>
      <w:r w:rsidR="00A90760" w:rsidRPr="00A90760">
        <w:rPr>
          <w:rFonts w:ascii="Arial Narrow" w:hAnsi="Arial Narrow"/>
          <w:b/>
        </w:rPr>
        <w:t xml:space="preserve">de la Mairie </w:t>
      </w:r>
      <w:r w:rsidR="0003738E">
        <w:rPr>
          <w:rFonts w:ascii="Arial Narrow" w:hAnsi="Arial Narrow"/>
          <w:b/>
        </w:rPr>
        <w:t>de</w:t>
      </w:r>
      <w:r w:rsidR="00283451">
        <w:rPr>
          <w:rFonts w:ascii="Arial Narrow" w:hAnsi="Arial Narrow"/>
          <w:b/>
        </w:rPr>
        <w:t xml:space="preserve"> </w:t>
      </w:r>
      <w:r w:rsidR="00AC1DA3">
        <w:rPr>
          <w:rFonts w:ascii="Arial Narrow" w:hAnsi="Arial Narrow"/>
          <w:b/>
        </w:rPr>
        <w:t>GAZAWA</w:t>
      </w:r>
      <w:r w:rsidR="00A90760">
        <w:rPr>
          <w:rFonts w:ascii="Arial Narrow" w:hAnsi="Arial Narrow"/>
        </w:rPr>
        <w:t xml:space="preserve">, </w:t>
      </w:r>
      <w:r w:rsidR="00F0367E">
        <w:rPr>
          <w:rFonts w:ascii="Arial Narrow" w:hAnsi="Arial Narrow"/>
          <w:b/>
        </w:rPr>
        <w:t>B.P:</w:t>
      </w:r>
      <w:r w:rsidR="00731F81">
        <w:rPr>
          <w:rFonts w:ascii="Arial Narrow" w:hAnsi="Arial Narrow"/>
          <w:b/>
        </w:rPr>
        <w:t xml:space="preserve"> 949 Maroua</w:t>
      </w:r>
      <w:r w:rsidR="00A90760" w:rsidRPr="00283451">
        <w:rPr>
          <w:rFonts w:ascii="Arial Narrow" w:hAnsi="Arial Narrow"/>
          <w:b/>
        </w:rPr>
        <w:t>, Tél: (237):</w:t>
      </w:r>
      <w:r w:rsidR="00F0367E">
        <w:rPr>
          <w:rFonts w:ascii="Arial Narrow" w:hAnsi="Arial Narrow"/>
          <w:b/>
        </w:rPr>
        <w:t xml:space="preserve"> </w:t>
      </w:r>
      <w:r w:rsidR="0003738E">
        <w:rPr>
          <w:rFonts w:ascii="Arial Narrow" w:hAnsi="Arial Narrow"/>
          <w:b/>
        </w:rPr>
        <w:t>675 58 49 11</w:t>
      </w:r>
      <w:r w:rsidR="008F2A5C">
        <w:rPr>
          <w:rFonts w:ascii="Arial Narrow" w:hAnsi="Arial Narrow"/>
          <w:spacing w:val="-4"/>
        </w:rPr>
        <w:t xml:space="preserve">, </w:t>
      </w:r>
      <w:r w:rsidR="008301CE" w:rsidRPr="00480E9F">
        <w:rPr>
          <w:rFonts w:ascii="Arial Narrow" w:hAnsi="Arial Narrow"/>
          <w:spacing w:val="-4"/>
        </w:rPr>
        <w:t>dès publication du présent avis,</w:t>
      </w:r>
      <w:r w:rsidRPr="00480E9F">
        <w:rPr>
          <w:rFonts w:ascii="Arial Narrow" w:eastAsia="Arial Unicode MS" w:hAnsi="Arial Narrow" w:cs="Arial"/>
          <w:spacing w:val="-4"/>
        </w:rPr>
        <w:t xml:space="preserve"> contre versement d’une somme</w:t>
      </w:r>
      <w:r w:rsidR="00EB441F">
        <w:rPr>
          <w:rFonts w:ascii="Arial Narrow" w:eastAsia="Arial Unicode MS" w:hAnsi="Arial Narrow" w:cs="Arial"/>
          <w:spacing w:val="-4"/>
        </w:rPr>
        <w:t xml:space="preserve"> </w:t>
      </w:r>
      <w:r w:rsidRPr="00480E9F">
        <w:rPr>
          <w:rFonts w:ascii="Arial Narrow" w:eastAsia="Arial Unicode MS" w:hAnsi="Arial Narrow" w:cs="Arial"/>
          <w:spacing w:val="-4"/>
        </w:rPr>
        <w:t xml:space="preserve">non remboursable de </w:t>
      </w:r>
      <w:r w:rsidR="00C21A48">
        <w:rPr>
          <w:rFonts w:ascii="Arial Narrow" w:eastAsia="Arial Unicode MS" w:hAnsi="Arial Narrow" w:cs="Arial"/>
          <w:b/>
          <w:color w:val="FF0000"/>
          <w:spacing w:val="-4"/>
        </w:rPr>
        <w:t>Quatre-Vingt Cinq</w:t>
      </w:r>
      <w:r w:rsidR="00C1176B" w:rsidRPr="00294C09">
        <w:rPr>
          <w:rFonts w:ascii="Arial Narrow" w:eastAsia="Arial Unicode MS" w:hAnsi="Arial Narrow" w:cs="Arial"/>
          <w:b/>
          <w:color w:val="FF0000"/>
          <w:spacing w:val="-4"/>
        </w:rPr>
        <w:t xml:space="preserve"> </w:t>
      </w:r>
      <w:r w:rsidR="00480E9F" w:rsidRPr="00294C09">
        <w:rPr>
          <w:rFonts w:ascii="Arial Narrow" w:eastAsia="Arial Unicode MS" w:hAnsi="Arial Narrow" w:cs="Arial"/>
          <w:b/>
          <w:color w:val="FF0000"/>
          <w:spacing w:val="-4"/>
        </w:rPr>
        <w:t>mille</w:t>
      </w:r>
      <w:r w:rsidRPr="00294C09">
        <w:rPr>
          <w:rFonts w:ascii="Arial Narrow" w:eastAsia="Arial Unicode MS" w:hAnsi="Arial Narrow" w:cs="Arial"/>
          <w:b/>
          <w:color w:val="FF0000"/>
          <w:spacing w:val="-4"/>
        </w:rPr>
        <w:t xml:space="preserve"> (</w:t>
      </w:r>
      <w:r w:rsidR="00C21A48">
        <w:rPr>
          <w:rFonts w:ascii="Arial Narrow" w:eastAsia="Arial Unicode MS" w:hAnsi="Arial Narrow" w:cs="Arial"/>
          <w:b/>
          <w:color w:val="FF0000"/>
          <w:spacing w:val="-4"/>
        </w:rPr>
        <w:t>85</w:t>
      </w:r>
      <w:r w:rsidRPr="00294C09">
        <w:rPr>
          <w:rFonts w:ascii="Arial Narrow" w:eastAsia="Arial Unicode MS" w:hAnsi="Arial Narrow" w:cs="Arial"/>
          <w:b/>
          <w:color w:val="FF0000"/>
          <w:spacing w:val="-4"/>
        </w:rPr>
        <w:t> 000) francs CFA</w:t>
      </w:r>
      <w:r w:rsidRPr="00294C09">
        <w:rPr>
          <w:rFonts w:ascii="Arial Narrow" w:eastAsia="Arial Unicode MS" w:hAnsi="Arial Narrow" w:cs="Arial"/>
          <w:color w:val="FF0000"/>
          <w:spacing w:val="-4"/>
        </w:rPr>
        <w:t xml:space="preserve"> </w:t>
      </w:r>
      <w:r w:rsidRPr="00480E9F">
        <w:rPr>
          <w:rFonts w:ascii="Arial Narrow" w:hAnsi="Arial Narrow"/>
          <w:spacing w:val="-4"/>
        </w:rPr>
        <w:t xml:space="preserve">payable à la Recette Municipale de la Commune </w:t>
      </w:r>
      <w:r w:rsidR="00283451">
        <w:rPr>
          <w:rFonts w:ascii="Arial Narrow" w:hAnsi="Arial Narrow"/>
          <w:spacing w:val="-4"/>
        </w:rPr>
        <w:t xml:space="preserve">DE </w:t>
      </w:r>
      <w:r w:rsidR="00AC1DA3">
        <w:rPr>
          <w:rFonts w:ascii="Arial Narrow" w:hAnsi="Arial Narrow"/>
          <w:spacing w:val="-4"/>
        </w:rPr>
        <w:t>GAZAWA</w:t>
      </w:r>
      <w:r w:rsidR="00432017" w:rsidRPr="00480E9F">
        <w:rPr>
          <w:rFonts w:ascii="Arial Narrow" w:hAnsi="Arial Narrow"/>
          <w:spacing w:val="-4"/>
        </w:rPr>
        <w:t>.</w:t>
      </w:r>
    </w:p>
    <w:p w:rsidR="00294C09" w:rsidRDefault="00294C09" w:rsidP="008C3B15">
      <w:pPr>
        <w:ind w:firstLine="284"/>
        <w:jc w:val="both"/>
        <w:rPr>
          <w:rFonts w:ascii="Arial Narrow" w:hAnsi="Arial Narrow"/>
          <w:spacing w:val="-4"/>
        </w:rPr>
      </w:pPr>
    </w:p>
    <w:p w:rsidR="00294C09" w:rsidRPr="00480E9F" w:rsidRDefault="00294C09" w:rsidP="008C3B15">
      <w:pPr>
        <w:ind w:firstLine="284"/>
        <w:jc w:val="both"/>
        <w:rPr>
          <w:rFonts w:ascii="Arial Narrow" w:eastAsia="Arial Unicode MS" w:hAnsi="Arial Narrow" w:cs="Arial"/>
          <w:color w:val="FF0000"/>
          <w:spacing w:val="-4"/>
          <w:sz w:val="20"/>
          <w:szCs w:val="22"/>
        </w:rPr>
      </w:pPr>
    </w:p>
    <w:p w:rsidR="008C3B15" w:rsidRPr="00893A84" w:rsidRDefault="008C3B15" w:rsidP="00F873D9">
      <w:pPr>
        <w:pStyle w:val="Retraitcorpsdetexte2"/>
        <w:numPr>
          <w:ilvl w:val="0"/>
          <w:numId w:val="2"/>
        </w:numPr>
        <w:tabs>
          <w:tab w:val="left" w:pos="7768"/>
        </w:tabs>
        <w:autoSpaceDE/>
        <w:autoSpaceDN/>
        <w:adjustRightInd/>
        <w:spacing w:before="200"/>
        <w:ind w:left="284" w:hanging="284"/>
        <w:rPr>
          <w:rFonts w:ascii="Arial Narrow" w:eastAsia="Arial Unicode MS" w:hAnsi="Arial Narrow" w:cs="Arial"/>
          <w:b/>
          <w:szCs w:val="20"/>
        </w:rPr>
      </w:pPr>
      <w:r w:rsidRPr="00893A84">
        <w:rPr>
          <w:rFonts w:ascii="Arial Narrow" w:eastAsia="Arial Unicode MS" w:hAnsi="Arial Narrow" w:cs="Arial"/>
          <w:b/>
          <w:szCs w:val="20"/>
        </w:rPr>
        <w:t>Remise des offres</w:t>
      </w:r>
    </w:p>
    <w:p w:rsidR="008C3B15" w:rsidRPr="00930E52" w:rsidRDefault="008301CE" w:rsidP="003219F2">
      <w:pPr>
        <w:ind w:firstLine="284"/>
        <w:jc w:val="both"/>
        <w:rPr>
          <w:rFonts w:ascii="Arial Narrow" w:eastAsia="Arial Unicode MS" w:hAnsi="Arial Narrow" w:cs="Arial"/>
          <w:color w:val="FF0000"/>
          <w:spacing w:val="-2"/>
        </w:rPr>
      </w:pPr>
      <w:r w:rsidRPr="00930E52">
        <w:rPr>
          <w:rFonts w:ascii="Arial Narrow" w:eastAsia="Arial Unicode MS" w:hAnsi="Arial Narrow" w:cs="Arial"/>
          <w:spacing w:val="-2"/>
        </w:rPr>
        <w:lastRenderedPageBreak/>
        <w:t>Les</w:t>
      </w:r>
      <w:r w:rsidR="008C3B15" w:rsidRPr="00930E52">
        <w:rPr>
          <w:rFonts w:ascii="Arial Narrow" w:eastAsia="Arial Unicode MS" w:hAnsi="Arial Narrow" w:cs="Arial"/>
          <w:spacing w:val="-2"/>
        </w:rPr>
        <w:t xml:space="preserve"> offre</w:t>
      </w:r>
      <w:r w:rsidRPr="00930E52">
        <w:rPr>
          <w:rFonts w:ascii="Arial Narrow" w:eastAsia="Arial Unicode MS" w:hAnsi="Arial Narrow" w:cs="Arial"/>
          <w:spacing w:val="-2"/>
        </w:rPr>
        <w:t>s</w:t>
      </w:r>
      <w:r w:rsidR="008C3B15" w:rsidRPr="00930E52">
        <w:rPr>
          <w:rFonts w:ascii="Arial Narrow" w:eastAsia="Arial Unicode MS" w:hAnsi="Arial Narrow" w:cs="Arial"/>
          <w:spacing w:val="-2"/>
        </w:rPr>
        <w:t xml:space="preserve"> rédigée</w:t>
      </w:r>
      <w:r w:rsidRPr="00930E52">
        <w:rPr>
          <w:rFonts w:ascii="Arial Narrow" w:eastAsia="Arial Unicode MS" w:hAnsi="Arial Narrow" w:cs="Arial"/>
          <w:spacing w:val="-2"/>
        </w:rPr>
        <w:t>s</w:t>
      </w:r>
      <w:r w:rsidR="008C3B15" w:rsidRPr="00930E52">
        <w:rPr>
          <w:rFonts w:ascii="Arial Narrow" w:eastAsia="Arial Unicode MS" w:hAnsi="Arial Narrow" w:cs="Arial"/>
          <w:spacing w:val="-2"/>
        </w:rPr>
        <w:t xml:space="preserve"> en français ou en anglais en </w:t>
      </w:r>
      <w:r w:rsidRPr="00930E52">
        <w:rPr>
          <w:rFonts w:ascii="Arial Narrow" w:eastAsia="Arial Unicode MS" w:hAnsi="Arial Narrow" w:cs="Arial"/>
          <w:spacing w:val="-2"/>
        </w:rPr>
        <w:t>sept</w:t>
      </w:r>
      <w:r w:rsidR="008C3B15" w:rsidRPr="00930E52">
        <w:rPr>
          <w:rFonts w:ascii="Arial Narrow" w:eastAsia="Arial Unicode MS" w:hAnsi="Arial Narrow" w:cs="Arial"/>
          <w:spacing w:val="-2"/>
        </w:rPr>
        <w:t xml:space="preserve"> (</w:t>
      </w:r>
      <w:r w:rsidRPr="00930E52">
        <w:rPr>
          <w:rFonts w:ascii="Arial Narrow" w:eastAsia="Arial Unicode MS" w:hAnsi="Arial Narrow" w:cs="Arial"/>
          <w:spacing w:val="-2"/>
        </w:rPr>
        <w:t>07</w:t>
      </w:r>
      <w:r w:rsidR="008C3B15" w:rsidRPr="00930E52">
        <w:rPr>
          <w:rFonts w:ascii="Arial Narrow" w:eastAsia="Arial Unicode MS" w:hAnsi="Arial Narrow" w:cs="Arial"/>
          <w:spacing w:val="-2"/>
        </w:rPr>
        <w:t xml:space="preserve">) exemplaires dont un (01) original et </w:t>
      </w:r>
      <w:r w:rsidRPr="00930E52">
        <w:rPr>
          <w:rFonts w:ascii="Arial Narrow" w:eastAsia="Arial Unicode MS" w:hAnsi="Arial Narrow" w:cs="Arial"/>
          <w:spacing w:val="-2"/>
        </w:rPr>
        <w:t>six</w:t>
      </w:r>
      <w:r w:rsidR="008C3B15" w:rsidRPr="00930E52">
        <w:rPr>
          <w:rFonts w:ascii="Arial Narrow" w:eastAsia="Arial Unicode MS" w:hAnsi="Arial Narrow" w:cs="Arial"/>
          <w:spacing w:val="-2"/>
        </w:rPr>
        <w:t xml:space="preserve"> (</w:t>
      </w:r>
      <w:r w:rsidRPr="00930E52">
        <w:rPr>
          <w:rFonts w:ascii="Arial Narrow" w:eastAsia="Arial Unicode MS" w:hAnsi="Arial Narrow" w:cs="Arial"/>
          <w:spacing w:val="-2"/>
        </w:rPr>
        <w:t>06</w:t>
      </w:r>
      <w:r w:rsidR="008C3B15" w:rsidRPr="00930E52">
        <w:rPr>
          <w:rFonts w:ascii="Arial Narrow" w:eastAsia="Arial Unicode MS" w:hAnsi="Arial Narrow" w:cs="Arial"/>
          <w:spacing w:val="-2"/>
        </w:rPr>
        <w:t xml:space="preserve">) copies marquées comme telles, </w:t>
      </w:r>
      <w:r w:rsidRPr="00930E52">
        <w:rPr>
          <w:rFonts w:ascii="Arial Narrow" w:eastAsia="Arial Unicode MS" w:hAnsi="Arial Narrow" w:cs="Arial"/>
          <w:spacing w:val="-2"/>
        </w:rPr>
        <w:t xml:space="preserve">seront déposées </w:t>
      </w:r>
      <w:r w:rsidR="00930E52" w:rsidRPr="00930E52">
        <w:rPr>
          <w:rFonts w:ascii="Arial Narrow" w:eastAsia="Arial Unicode MS" w:hAnsi="Arial Narrow" w:cs="Arial"/>
          <w:spacing w:val="-2"/>
        </w:rPr>
        <w:t xml:space="preserve">sous pli fermé </w:t>
      </w:r>
      <w:r w:rsidRPr="00930E52">
        <w:rPr>
          <w:rFonts w:ascii="Arial Narrow" w:eastAsia="Arial Unicode MS" w:hAnsi="Arial Narrow" w:cs="Arial"/>
          <w:spacing w:val="-2"/>
        </w:rPr>
        <w:t xml:space="preserve">contre récépissé </w:t>
      </w:r>
      <w:r w:rsidR="00DC351C">
        <w:rPr>
          <w:rFonts w:ascii="Arial Narrow" w:eastAsia="Arial Unicode MS" w:hAnsi="Arial Narrow" w:cs="Arial"/>
          <w:spacing w:val="-2"/>
        </w:rPr>
        <w:t xml:space="preserve">à la Mairie </w:t>
      </w:r>
      <w:r w:rsidR="00731F81">
        <w:rPr>
          <w:rFonts w:ascii="Arial Narrow" w:eastAsia="Arial Unicode MS" w:hAnsi="Arial Narrow" w:cs="Arial"/>
          <w:spacing w:val="-2"/>
        </w:rPr>
        <w:t>de Gazawa</w:t>
      </w:r>
      <w:r w:rsidR="007402B8">
        <w:rPr>
          <w:rFonts w:ascii="Arial Narrow" w:eastAsia="Arial Unicode MS" w:hAnsi="Arial Narrow" w:cs="Arial"/>
          <w:spacing w:val="-2"/>
        </w:rPr>
        <w:t>, a</w:t>
      </w:r>
      <w:r w:rsidR="00B44497" w:rsidRPr="00930E52">
        <w:rPr>
          <w:rFonts w:ascii="Arial Narrow" w:hAnsi="Arial Narrow" w:cs="Tahoma"/>
          <w:bCs/>
          <w:spacing w:val="-2"/>
        </w:rPr>
        <w:t>u</w:t>
      </w:r>
      <w:r w:rsidR="008C3B15" w:rsidRPr="00930E52">
        <w:rPr>
          <w:rFonts w:ascii="Arial Narrow" w:hAnsi="Arial Narrow" w:cs="Tahoma"/>
          <w:bCs/>
          <w:spacing w:val="-2"/>
        </w:rPr>
        <w:t xml:space="preserve"> plus tard le </w:t>
      </w:r>
      <w:r w:rsidR="0098383A">
        <w:rPr>
          <w:rFonts w:ascii="Arial Narrow" w:hAnsi="Arial Narrow" w:cs="Tahoma"/>
          <w:b/>
          <w:spacing w:val="-2"/>
        </w:rPr>
        <w:t>____</w:t>
      </w:r>
      <w:r w:rsidR="00731F81">
        <w:rPr>
          <w:rFonts w:ascii="Arial Narrow" w:hAnsi="Arial Narrow" w:cs="Tahoma"/>
          <w:b/>
          <w:spacing w:val="-2"/>
        </w:rPr>
        <w:t>__________________</w:t>
      </w:r>
      <w:r w:rsidR="0098383A">
        <w:rPr>
          <w:rFonts w:ascii="Arial Narrow" w:hAnsi="Arial Narrow" w:cs="Tahoma"/>
          <w:b/>
          <w:spacing w:val="-2"/>
        </w:rPr>
        <w:t>___</w:t>
      </w:r>
      <w:r w:rsidR="008C3B15" w:rsidRPr="00930E52">
        <w:rPr>
          <w:rFonts w:ascii="Arial Narrow" w:hAnsi="Arial Narrow" w:cs="Tahoma"/>
          <w:bCs/>
          <w:spacing w:val="-2"/>
        </w:rPr>
        <w:t xml:space="preserve"> </w:t>
      </w:r>
      <w:r w:rsidR="00A90760">
        <w:rPr>
          <w:rFonts w:ascii="Arial Narrow" w:hAnsi="Arial Narrow" w:cs="Tahoma"/>
          <w:b/>
          <w:bCs/>
          <w:spacing w:val="-2"/>
        </w:rPr>
        <w:t xml:space="preserve">à </w:t>
      </w:r>
      <w:r w:rsidR="00731F81">
        <w:rPr>
          <w:rFonts w:ascii="Arial Narrow" w:hAnsi="Arial Narrow" w:cs="Tahoma"/>
          <w:b/>
          <w:bCs/>
          <w:spacing w:val="-2"/>
        </w:rPr>
        <w:t>___________</w:t>
      </w:r>
      <w:r w:rsidR="00A90760" w:rsidRPr="00A90760">
        <w:rPr>
          <w:rFonts w:ascii="Arial Narrow" w:hAnsi="Arial Narrow" w:cs="Tahoma"/>
          <w:b/>
          <w:bCs/>
          <w:spacing w:val="-2"/>
        </w:rPr>
        <w:t xml:space="preserve"> </w:t>
      </w:r>
      <w:r w:rsidR="00391332" w:rsidRPr="00A90760">
        <w:rPr>
          <w:rFonts w:ascii="Arial Narrow" w:hAnsi="Arial Narrow" w:cs="Tahoma"/>
          <w:b/>
          <w:bCs/>
          <w:spacing w:val="-2"/>
        </w:rPr>
        <w:t>heure</w:t>
      </w:r>
      <w:r w:rsidR="00A90760" w:rsidRPr="00A90760">
        <w:rPr>
          <w:rFonts w:ascii="Arial Narrow" w:hAnsi="Arial Narrow" w:cs="Tahoma"/>
          <w:b/>
          <w:bCs/>
          <w:spacing w:val="-2"/>
        </w:rPr>
        <w:t>s</w:t>
      </w:r>
      <w:r w:rsidR="00391332">
        <w:rPr>
          <w:rFonts w:ascii="Arial Narrow" w:hAnsi="Arial Narrow" w:cs="Tahoma"/>
          <w:bCs/>
          <w:spacing w:val="-2"/>
        </w:rPr>
        <w:t xml:space="preserve"> locale</w:t>
      </w:r>
      <w:r w:rsidR="00A71313">
        <w:rPr>
          <w:rFonts w:ascii="Arial Narrow" w:hAnsi="Arial Narrow" w:cs="Tahoma"/>
          <w:bCs/>
          <w:spacing w:val="-2"/>
        </w:rPr>
        <w:t xml:space="preserve"> </w:t>
      </w:r>
      <w:r w:rsidR="008C3B15" w:rsidRPr="00930E52">
        <w:rPr>
          <w:rFonts w:ascii="Arial Narrow" w:hAnsi="Arial Narrow" w:cs="Tahoma"/>
          <w:bCs/>
          <w:spacing w:val="-2"/>
        </w:rPr>
        <w:t>et devra porter la mention suivante</w:t>
      </w:r>
      <w:r w:rsidR="000204D8">
        <w:rPr>
          <w:rFonts w:ascii="Arial Narrow" w:hAnsi="Arial Narrow" w:cs="Tahoma"/>
          <w:bCs/>
          <w:spacing w:val="-2"/>
        </w:rPr>
        <w:t xml:space="preserve"> </w:t>
      </w:r>
      <w:r w:rsidR="008C3B15" w:rsidRPr="00930E52">
        <w:rPr>
          <w:rFonts w:ascii="Arial Narrow" w:hAnsi="Arial Narrow" w:cs="Tahoma"/>
          <w:bCs/>
          <w:spacing w:val="-2"/>
        </w:rPr>
        <w:t>: </w:t>
      </w:r>
    </w:p>
    <w:p w:rsidR="00E724D9" w:rsidRPr="00C1176B" w:rsidRDefault="009205DA" w:rsidP="0099276F">
      <w:pPr>
        <w:spacing w:line="276" w:lineRule="auto"/>
        <w:jc w:val="center"/>
        <w:rPr>
          <w:rFonts w:ascii="Arial Narrow" w:hAnsi="Arial Narrow"/>
          <w:b/>
          <w:bCs/>
          <w:sz w:val="22"/>
        </w:rPr>
      </w:pPr>
      <w:bookmarkStart w:id="18" w:name="_Toc487284651"/>
      <w:r w:rsidRPr="00C1176B">
        <w:rPr>
          <w:rFonts w:ascii="Arial Narrow" w:hAnsi="Arial Narrow" w:cs="Arial"/>
          <w:b/>
          <w:caps/>
          <w:sz w:val="22"/>
        </w:rPr>
        <w:t>«</w:t>
      </w:r>
      <w:r w:rsidR="008C3B15" w:rsidRPr="00C1176B">
        <w:rPr>
          <w:rFonts w:ascii="Arial Narrow" w:hAnsi="Arial Narrow" w:cs="Arial"/>
          <w:b/>
          <w:caps/>
          <w:sz w:val="22"/>
        </w:rPr>
        <w:t> </w:t>
      </w:r>
      <w:r w:rsidR="00E724D9" w:rsidRPr="00C1176B">
        <w:rPr>
          <w:rFonts w:ascii="Arial Narrow" w:hAnsi="Arial Narrow"/>
          <w:b/>
          <w:sz w:val="22"/>
        </w:rPr>
        <w:t xml:space="preserve">AVIS D'APPEL D'OFFRES NATIONAL </w:t>
      </w:r>
      <w:r w:rsidR="00E30592" w:rsidRPr="00C1176B">
        <w:rPr>
          <w:rFonts w:ascii="Arial Narrow" w:hAnsi="Arial Narrow"/>
          <w:b/>
          <w:sz w:val="22"/>
        </w:rPr>
        <w:t>OUVERT</w:t>
      </w:r>
      <w:r w:rsidR="000944E8" w:rsidRPr="00C1176B">
        <w:rPr>
          <w:rFonts w:ascii="Arial Narrow" w:hAnsi="Arial Narrow"/>
          <w:b/>
          <w:sz w:val="22"/>
        </w:rPr>
        <w:t xml:space="preserve"> EN PROCÉDURE D’URGENCE</w:t>
      </w:r>
      <w:bookmarkEnd w:id="18"/>
    </w:p>
    <w:p w:rsidR="0037266E" w:rsidRPr="00AC1DA3" w:rsidRDefault="00F0367E" w:rsidP="0099276F">
      <w:pPr>
        <w:spacing w:line="276" w:lineRule="auto"/>
        <w:jc w:val="center"/>
        <w:rPr>
          <w:rFonts w:ascii="Arial Narrow" w:hAnsi="Arial Narrow"/>
          <w:b/>
          <w:sz w:val="22"/>
        </w:rPr>
      </w:pPr>
      <w:bookmarkStart w:id="19" w:name="_Toc487284652"/>
      <w:r w:rsidRPr="00AC1DA3">
        <w:rPr>
          <w:rFonts w:ascii="Arial Narrow" w:hAnsi="Arial Narrow"/>
          <w:b/>
          <w:sz w:val="22"/>
        </w:rPr>
        <w:t xml:space="preserve">N° </w:t>
      </w:r>
      <w:r w:rsidR="00731F81">
        <w:rPr>
          <w:rFonts w:ascii="Arial Narrow" w:hAnsi="Arial Narrow"/>
          <w:b/>
          <w:sz w:val="22"/>
        </w:rPr>
        <w:t>…………</w:t>
      </w:r>
      <w:r w:rsidRPr="00AC1DA3">
        <w:rPr>
          <w:rFonts w:ascii="Arial Narrow" w:hAnsi="Arial Narrow"/>
          <w:b/>
          <w:sz w:val="22"/>
        </w:rPr>
        <w:t xml:space="preserve"> </w:t>
      </w:r>
      <w:r w:rsidR="00830BE4" w:rsidRPr="00AC1DA3">
        <w:rPr>
          <w:rFonts w:ascii="Arial Narrow" w:hAnsi="Arial Narrow"/>
          <w:b/>
          <w:sz w:val="22"/>
        </w:rPr>
        <w:t>AONO/</w:t>
      </w:r>
      <w:r w:rsidR="00731F81">
        <w:rPr>
          <w:rFonts w:ascii="Arial Narrow" w:hAnsi="Arial Narrow"/>
          <w:b/>
          <w:sz w:val="22"/>
        </w:rPr>
        <w:t>PU/</w:t>
      </w:r>
      <w:r w:rsidR="00830BE4" w:rsidRPr="00AC1DA3">
        <w:rPr>
          <w:rFonts w:ascii="Arial Narrow" w:hAnsi="Arial Narrow"/>
          <w:b/>
          <w:sz w:val="22"/>
        </w:rPr>
        <w:t>C-</w:t>
      </w:r>
      <w:r w:rsidR="00AC1DA3" w:rsidRPr="00AC1DA3">
        <w:rPr>
          <w:rFonts w:ascii="Arial Narrow" w:hAnsi="Arial Narrow"/>
          <w:b/>
          <w:sz w:val="22"/>
        </w:rPr>
        <w:t>GAZAWA</w:t>
      </w:r>
      <w:r w:rsidRPr="00AC1DA3">
        <w:rPr>
          <w:rFonts w:ascii="Arial Narrow" w:hAnsi="Arial Narrow"/>
          <w:b/>
          <w:sz w:val="22"/>
        </w:rPr>
        <w:t>/CIPM/2025</w:t>
      </w:r>
      <w:r w:rsidR="0037266E" w:rsidRPr="00AC1DA3">
        <w:rPr>
          <w:rFonts w:ascii="Arial Narrow" w:hAnsi="Arial Narrow"/>
          <w:b/>
          <w:sz w:val="22"/>
        </w:rPr>
        <w:t xml:space="preserve"> DU </w:t>
      </w:r>
      <w:bookmarkEnd w:id="19"/>
      <w:r w:rsidR="00731F81">
        <w:rPr>
          <w:rFonts w:ascii="Arial Narrow" w:hAnsi="Arial Narrow"/>
          <w:b/>
          <w:sz w:val="22"/>
        </w:rPr>
        <w:t>_________________________</w:t>
      </w:r>
    </w:p>
    <w:p w:rsidR="00E724D9" w:rsidRPr="00C1176B" w:rsidRDefault="0037266E" w:rsidP="0099276F">
      <w:pPr>
        <w:spacing w:line="276" w:lineRule="auto"/>
        <w:jc w:val="center"/>
        <w:rPr>
          <w:rFonts w:ascii="Arial Narrow" w:hAnsi="Arial Narrow"/>
          <w:b/>
          <w:spacing w:val="-4"/>
          <w:sz w:val="22"/>
        </w:rPr>
      </w:pPr>
      <w:bookmarkStart w:id="20" w:name="_Toc487284653"/>
      <w:r w:rsidRPr="00C1176B">
        <w:rPr>
          <w:rFonts w:ascii="Arial Narrow" w:hAnsi="Arial Narrow"/>
          <w:b/>
          <w:spacing w:val="-4"/>
          <w:sz w:val="22"/>
        </w:rPr>
        <w:t xml:space="preserve">POUR </w:t>
      </w:r>
      <w:r w:rsidR="00402232" w:rsidRPr="00C1176B">
        <w:rPr>
          <w:rFonts w:ascii="Arial Narrow" w:hAnsi="Arial Narrow"/>
          <w:b/>
          <w:spacing w:val="-4"/>
          <w:sz w:val="22"/>
        </w:rPr>
        <w:t xml:space="preserve">LES </w:t>
      </w:r>
      <w:r w:rsidRPr="00C1176B">
        <w:rPr>
          <w:rFonts w:ascii="Arial Narrow" w:hAnsi="Arial Narrow"/>
          <w:b/>
          <w:spacing w:val="-4"/>
          <w:sz w:val="22"/>
        </w:rPr>
        <w:t xml:space="preserve">TRAVAUX DE </w:t>
      </w:r>
      <w:r w:rsidR="00294C09" w:rsidRPr="00C1176B">
        <w:rPr>
          <w:rFonts w:ascii="Arial Narrow" w:hAnsi="Arial Narrow"/>
          <w:b/>
          <w:spacing w:val="-4"/>
          <w:szCs w:val="25"/>
        </w:rPr>
        <w:t xml:space="preserve">CONSTRUCTION </w:t>
      </w:r>
      <w:r w:rsidR="00294C09" w:rsidRPr="0009542B">
        <w:rPr>
          <w:rFonts w:ascii="Arial Narrow" w:hAnsi="Arial Narrow"/>
          <w:b/>
          <w:spacing w:val="-4"/>
          <w:szCs w:val="25"/>
        </w:rPr>
        <w:t xml:space="preserve">D’UN CENTRE DE LECTURE ET D’ANIMATION </w:t>
      </w:r>
      <w:bookmarkEnd w:id="20"/>
      <w:r w:rsidR="00294C09" w:rsidRPr="0009542B">
        <w:rPr>
          <w:rFonts w:ascii="Arial Narrow" w:hAnsi="Arial Narrow"/>
          <w:b/>
          <w:spacing w:val="-4"/>
          <w:szCs w:val="25"/>
        </w:rPr>
        <w:t>CULTURELLE</w:t>
      </w:r>
      <w:r w:rsidR="00294C09" w:rsidRPr="00C1176B">
        <w:rPr>
          <w:rFonts w:ascii="Arial Narrow" w:hAnsi="Arial Narrow"/>
          <w:b/>
          <w:spacing w:val="-4"/>
          <w:sz w:val="22"/>
        </w:rPr>
        <w:t xml:space="preserve"> »</w:t>
      </w:r>
    </w:p>
    <w:p w:rsidR="008C3B15" w:rsidRPr="00C1176B" w:rsidRDefault="008C3B15" w:rsidP="0099276F">
      <w:pPr>
        <w:spacing w:line="276" w:lineRule="auto"/>
        <w:jc w:val="center"/>
        <w:rPr>
          <w:rFonts w:ascii="Arial Narrow" w:hAnsi="Arial Narrow" w:cs="Arial"/>
          <w:b/>
          <w:caps/>
          <w:sz w:val="22"/>
        </w:rPr>
      </w:pPr>
      <w:r w:rsidRPr="00C1176B">
        <w:rPr>
          <w:rFonts w:ascii="Arial Narrow" w:hAnsi="Arial Narrow" w:cs="Arial"/>
          <w:b/>
          <w:caps/>
          <w:sz w:val="22"/>
        </w:rPr>
        <w:t>« A N’OUVRIR QU’EN SEANCE DE DEPOUILLEMENT »</w:t>
      </w:r>
    </w:p>
    <w:p w:rsidR="008C3B15" w:rsidRPr="00EA68F5" w:rsidRDefault="008C3B15" w:rsidP="00F17702">
      <w:pPr>
        <w:ind w:firstLine="284"/>
        <w:jc w:val="both"/>
        <w:rPr>
          <w:rFonts w:ascii="Arial Narrow" w:eastAsia="Arial Unicode MS" w:hAnsi="Arial Narrow" w:cs="Arial"/>
        </w:rPr>
      </w:pPr>
      <w:r w:rsidRPr="00EA68F5">
        <w:rPr>
          <w:rFonts w:ascii="Arial Narrow" w:eastAsia="Arial Unicode MS" w:hAnsi="Arial Narrow" w:cs="Arial"/>
        </w:rPr>
        <w:t xml:space="preserve">Les </w:t>
      </w:r>
      <w:r w:rsidRPr="00F17702">
        <w:rPr>
          <w:rFonts w:ascii="Arial Narrow" w:eastAsia="Arial Unicode MS" w:hAnsi="Arial Narrow" w:cs="Arial"/>
          <w:spacing w:val="-2"/>
        </w:rPr>
        <w:t>offres</w:t>
      </w:r>
      <w:r>
        <w:rPr>
          <w:rFonts w:ascii="Arial Narrow" w:eastAsia="Arial Unicode MS" w:hAnsi="Arial Narrow" w:cs="Arial"/>
        </w:rPr>
        <w:t xml:space="preserve"> parvenues après les dates</w:t>
      </w:r>
      <w:r w:rsidRPr="00EA68F5">
        <w:rPr>
          <w:rFonts w:ascii="Arial Narrow" w:eastAsia="Arial Unicode MS" w:hAnsi="Arial Narrow" w:cs="Arial"/>
        </w:rPr>
        <w:t xml:space="preserve"> et heure limites de dépôt des offres ne seront pas reçues.</w:t>
      </w:r>
    </w:p>
    <w:p w:rsidR="008C3B15" w:rsidRPr="00893A84" w:rsidRDefault="008C3B15" w:rsidP="00F873D9">
      <w:pPr>
        <w:pStyle w:val="Retraitcorpsdetexte2"/>
        <w:numPr>
          <w:ilvl w:val="0"/>
          <w:numId w:val="2"/>
        </w:numPr>
        <w:tabs>
          <w:tab w:val="left" w:pos="7768"/>
        </w:tabs>
        <w:autoSpaceDE/>
        <w:autoSpaceDN/>
        <w:adjustRightInd/>
        <w:spacing w:before="100"/>
        <w:ind w:left="284" w:hanging="284"/>
        <w:rPr>
          <w:rFonts w:ascii="Arial Narrow" w:eastAsia="Arial Unicode MS" w:hAnsi="Arial Narrow" w:cs="Arial"/>
          <w:b/>
          <w:szCs w:val="20"/>
        </w:rPr>
      </w:pPr>
      <w:r w:rsidRPr="00893A84">
        <w:rPr>
          <w:rFonts w:ascii="Arial Narrow" w:eastAsia="Arial Unicode MS" w:hAnsi="Arial Narrow" w:cs="Arial"/>
          <w:b/>
          <w:szCs w:val="20"/>
        </w:rPr>
        <w:t>Recevabilité des offres</w:t>
      </w:r>
    </w:p>
    <w:p w:rsidR="008C3B15" w:rsidRPr="00EA68F5" w:rsidRDefault="008C3B15" w:rsidP="00B44497">
      <w:pPr>
        <w:ind w:firstLine="284"/>
        <w:jc w:val="both"/>
        <w:rPr>
          <w:rFonts w:ascii="Arial Narrow" w:eastAsia="Arial Unicode MS" w:hAnsi="Arial Narrow" w:cs="Arial"/>
        </w:rPr>
      </w:pPr>
      <w:r w:rsidRPr="00EA68F5">
        <w:rPr>
          <w:rFonts w:ascii="Arial Narrow" w:eastAsia="Arial Unicode MS" w:hAnsi="Arial Narrow" w:cs="Arial"/>
        </w:rPr>
        <w:t>Sous peine de rejet, les pièces du dossier administratif requises doivent être produites en originaux ou en copies certifiées conformes par le service émetteur</w:t>
      </w:r>
      <w:r>
        <w:rPr>
          <w:rFonts w:ascii="Arial Narrow" w:eastAsia="Arial Unicode MS" w:hAnsi="Arial Narrow" w:cs="Arial"/>
        </w:rPr>
        <w:t xml:space="preserve"> ou une autorité compétente </w:t>
      </w:r>
      <w:r w:rsidRPr="00EA68F5">
        <w:rPr>
          <w:rFonts w:ascii="Arial Narrow" w:eastAsia="Arial Unicode MS" w:hAnsi="Arial Narrow" w:cs="Arial"/>
        </w:rPr>
        <w:t>(Préfet, Sous-préfet, …), conformément aux stipulations du Règlement Particulier de l’Appel d’Offres.</w:t>
      </w:r>
    </w:p>
    <w:p w:rsidR="008C3B15" w:rsidRPr="00EA68F5" w:rsidRDefault="008C3B15" w:rsidP="007274B1">
      <w:pPr>
        <w:spacing w:before="40"/>
        <w:ind w:firstLine="284"/>
        <w:jc w:val="both"/>
        <w:rPr>
          <w:rFonts w:ascii="Arial Narrow" w:eastAsia="Arial Unicode MS" w:hAnsi="Arial Narrow" w:cs="Arial"/>
        </w:rPr>
      </w:pPr>
      <w:r w:rsidRPr="00EA68F5">
        <w:rPr>
          <w:rFonts w:ascii="Arial Narrow" w:eastAsia="Arial Unicode MS" w:hAnsi="Arial Narrow" w:cs="Arial"/>
        </w:rPr>
        <w:t xml:space="preserve">Elles </w:t>
      </w:r>
      <w:r w:rsidR="00A71313">
        <w:rPr>
          <w:rFonts w:ascii="Arial Narrow" w:eastAsia="Arial Unicode MS" w:hAnsi="Arial Narrow" w:cs="Arial"/>
        </w:rPr>
        <w:t>devront obligatoirement</w:t>
      </w:r>
      <w:r w:rsidRPr="00EA68F5">
        <w:rPr>
          <w:rFonts w:ascii="Arial Narrow" w:eastAsia="Arial Unicode MS" w:hAnsi="Arial Narrow" w:cs="Arial"/>
        </w:rPr>
        <w:t xml:space="preserve"> dater de</w:t>
      </w:r>
      <w:r>
        <w:rPr>
          <w:rFonts w:ascii="Arial Narrow" w:eastAsia="Arial Unicode MS" w:hAnsi="Arial Narrow" w:cs="Arial"/>
        </w:rPr>
        <w:t xml:space="preserve"> moins de</w:t>
      </w:r>
      <w:r w:rsidR="00EB441F">
        <w:rPr>
          <w:rFonts w:ascii="Arial Narrow" w:eastAsia="Arial Unicode MS" w:hAnsi="Arial Narrow" w:cs="Arial"/>
        </w:rPr>
        <w:t xml:space="preserve"> </w:t>
      </w:r>
      <w:r w:rsidRPr="00EA68F5">
        <w:rPr>
          <w:rFonts w:ascii="Arial Narrow" w:eastAsia="Arial Unicode MS" w:hAnsi="Arial Narrow" w:cs="Arial"/>
        </w:rPr>
        <w:t>trois (03) mois précédant la date originale de dépôt des offres ou avoir été établies postérieurement à la date de signature de l’Avis d’Appel d’Offres.</w:t>
      </w:r>
    </w:p>
    <w:p w:rsidR="008C3B15" w:rsidRPr="007274B1" w:rsidRDefault="008C3B15" w:rsidP="007274B1">
      <w:pPr>
        <w:spacing w:before="40"/>
        <w:ind w:firstLine="284"/>
        <w:jc w:val="both"/>
        <w:rPr>
          <w:rFonts w:ascii="Arial Narrow" w:eastAsia="Arial Unicode MS" w:hAnsi="Arial Narrow" w:cs="Arial"/>
          <w:spacing w:val="-4"/>
        </w:rPr>
      </w:pPr>
      <w:r w:rsidRPr="007274B1">
        <w:rPr>
          <w:rFonts w:ascii="Arial Narrow" w:eastAsia="Arial Unicode MS" w:hAnsi="Arial Narrow" w:cs="Arial"/>
          <w:spacing w:val="-4"/>
        </w:rPr>
        <w:t xml:space="preserve">Toute offre </w:t>
      </w:r>
      <w:r w:rsidRPr="007274B1">
        <w:rPr>
          <w:rFonts w:ascii="Arial Narrow" w:eastAsia="Arial Unicode MS" w:hAnsi="Arial Narrow" w:cs="Arial"/>
        </w:rPr>
        <w:t>incomplète</w:t>
      </w:r>
      <w:r w:rsidRPr="007274B1">
        <w:rPr>
          <w:rFonts w:ascii="Arial Narrow" w:eastAsia="Arial Unicode MS" w:hAnsi="Arial Narrow" w:cs="Arial"/>
          <w:spacing w:val="-4"/>
        </w:rPr>
        <w:t xml:space="preserve"> conformément aux prescriptions du Dossier d’Appel d’Offres sera déclarée irrecevable.</w:t>
      </w:r>
      <w:r w:rsidR="00A71313" w:rsidRPr="007274B1">
        <w:rPr>
          <w:rFonts w:ascii="Arial Narrow" w:eastAsia="Arial Unicode MS" w:hAnsi="Arial Narrow" w:cs="Arial"/>
          <w:spacing w:val="-4"/>
        </w:rPr>
        <w:t xml:space="preserve"> Notamment l’absence de la caution </w:t>
      </w:r>
      <w:r w:rsidR="00731F81">
        <w:rPr>
          <w:rFonts w:ascii="Arial Narrow" w:eastAsia="Arial Unicode MS" w:hAnsi="Arial Narrow" w:cs="Arial"/>
          <w:spacing w:val="-4"/>
        </w:rPr>
        <w:t>et le récépissé</w:t>
      </w:r>
      <w:r w:rsidR="00731F81" w:rsidRPr="00731F81">
        <w:rPr>
          <w:rFonts w:ascii="Arial Narrow" w:eastAsia="Arial Unicode MS" w:hAnsi="Arial Narrow" w:cs="Arial"/>
          <w:spacing w:val="-4"/>
        </w:rPr>
        <w:t xml:space="preserve"> </w:t>
      </w:r>
      <w:r w:rsidR="00731F81" w:rsidRPr="007274B1">
        <w:rPr>
          <w:rFonts w:ascii="Arial Narrow" w:eastAsia="Arial Unicode MS" w:hAnsi="Arial Narrow" w:cs="Arial"/>
          <w:spacing w:val="-4"/>
        </w:rPr>
        <w:t>de soumission</w:t>
      </w:r>
      <w:r w:rsidR="00731F81">
        <w:rPr>
          <w:rFonts w:ascii="Arial Narrow" w:eastAsia="Arial Unicode MS" w:hAnsi="Arial Narrow" w:cs="Arial"/>
          <w:spacing w:val="-4"/>
        </w:rPr>
        <w:t xml:space="preserve"> de la CEDEC </w:t>
      </w:r>
      <w:r w:rsidR="00A71313" w:rsidRPr="007274B1">
        <w:rPr>
          <w:rFonts w:ascii="Arial Narrow" w:eastAsia="Arial Unicode MS" w:hAnsi="Arial Narrow" w:cs="Arial"/>
          <w:spacing w:val="-4"/>
        </w:rPr>
        <w:t xml:space="preserve">délivrée par une banque de premier ordre </w:t>
      </w:r>
      <w:r w:rsidR="000D3210" w:rsidRPr="007274B1">
        <w:rPr>
          <w:rFonts w:ascii="Arial Narrow" w:eastAsia="Arial Unicode MS" w:hAnsi="Arial Narrow" w:cs="Arial"/>
          <w:spacing w:val="-4"/>
        </w:rPr>
        <w:t xml:space="preserve">ou une compagnie d’assurance </w:t>
      </w:r>
      <w:r w:rsidR="00A71313" w:rsidRPr="007274B1">
        <w:rPr>
          <w:rFonts w:ascii="Arial Narrow" w:eastAsia="Arial Unicode MS" w:hAnsi="Arial Narrow" w:cs="Arial"/>
          <w:spacing w:val="-4"/>
        </w:rPr>
        <w:t>agrée par le Ministère changé des Finances</w:t>
      </w:r>
      <w:r w:rsidR="007274B1" w:rsidRPr="007274B1">
        <w:rPr>
          <w:rFonts w:ascii="Arial Narrow" w:eastAsia="Arial Unicode MS" w:hAnsi="Arial Narrow" w:cs="Arial"/>
          <w:spacing w:val="-4"/>
        </w:rPr>
        <w:t xml:space="preserve"> et dont la liste figure dans la pièce 12 du DAO</w:t>
      </w:r>
      <w:r w:rsidR="00A71313" w:rsidRPr="007274B1">
        <w:rPr>
          <w:rFonts w:ascii="Arial Narrow" w:eastAsia="Arial Unicode MS" w:hAnsi="Arial Narrow" w:cs="Arial"/>
          <w:spacing w:val="-4"/>
        </w:rPr>
        <w:t>.</w:t>
      </w:r>
    </w:p>
    <w:p w:rsidR="008C3B15" w:rsidRPr="00893A84" w:rsidRDefault="008C3B15" w:rsidP="00F873D9">
      <w:pPr>
        <w:pStyle w:val="Retraitcorpsdetexte2"/>
        <w:numPr>
          <w:ilvl w:val="0"/>
          <w:numId w:val="2"/>
        </w:numPr>
        <w:tabs>
          <w:tab w:val="left" w:pos="7768"/>
        </w:tabs>
        <w:autoSpaceDE/>
        <w:autoSpaceDN/>
        <w:adjustRightInd/>
        <w:spacing w:before="100"/>
        <w:ind w:left="284" w:hanging="284"/>
        <w:rPr>
          <w:rFonts w:ascii="Arial Narrow" w:eastAsia="Arial Unicode MS" w:hAnsi="Arial Narrow" w:cs="Arial"/>
          <w:b/>
          <w:szCs w:val="20"/>
        </w:rPr>
      </w:pPr>
      <w:r w:rsidRPr="00893A84">
        <w:rPr>
          <w:rFonts w:ascii="Arial Narrow" w:eastAsia="Arial Unicode MS" w:hAnsi="Arial Narrow" w:cs="Arial"/>
          <w:b/>
          <w:szCs w:val="20"/>
        </w:rPr>
        <w:t>Ouverture des plis</w:t>
      </w:r>
    </w:p>
    <w:p w:rsidR="00225AEE" w:rsidRPr="00225AEE" w:rsidRDefault="00225AEE" w:rsidP="00225AEE">
      <w:pPr>
        <w:pStyle w:val="Corpsdetexte"/>
        <w:ind w:firstLine="284"/>
        <w:rPr>
          <w:rFonts w:ascii="Arial Narrow" w:hAnsi="Arial Narrow" w:cs="Tahoma"/>
          <w:spacing w:val="4"/>
        </w:rPr>
      </w:pPr>
      <w:r w:rsidRPr="00225AEE">
        <w:rPr>
          <w:rFonts w:ascii="Arial Narrow" w:hAnsi="Arial Narrow" w:cs="Tahoma"/>
          <w:spacing w:val="4"/>
        </w:rPr>
        <w:t xml:space="preserve">L’ouverture des plis se fera en </w:t>
      </w:r>
      <w:r>
        <w:rPr>
          <w:rFonts w:ascii="Arial Narrow" w:hAnsi="Arial Narrow" w:cs="Tahoma"/>
          <w:spacing w:val="4"/>
        </w:rPr>
        <w:t xml:space="preserve">un temps. </w:t>
      </w:r>
      <w:r w:rsidRPr="00225AEE">
        <w:rPr>
          <w:rFonts w:ascii="Arial Narrow" w:hAnsi="Arial Narrow" w:cs="Tahoma"/>
          <w:spacing w:val="4"/>
        </w:rPr>
        <w:t>L'ouverture des pièces administratives</w:t>
      </w:r>
      <w:r>
        <w:rPr>
          <w:rFonts w:ascii="Arial Narrow" w:hAnsi="Arial Narrow" w:cs="Tahoma"/>
          <w:spacing w:val="4"/>
        </w:rPr>
        <w:t xml:space="preserve">, </w:t>
      </w:r>
      <w:r w:rsidRPr="00225AEE">
        <w:rPr>
          <w:rFonts w:ascii="Arial Narrow" w:hAnsi="Arial Narrow" w:cs="Tahoma"/>
          <w:spacing w:val="4"/>
        </w:rPr>
        <w:t xml:space="preserve">des offres techniques </w:t>
      </w:r>
      <w:r>
        <w:rPr>
          <w:rFonts w:ascii="Arial Narrow" w:hAnsi="Arial Narrow" w:cs="Tahoma"/>
          <w:spacing w:val="4"/>
        </w:rPr>
        <w:t>et</w:t>
      </w:r>
      <w:r w:rsidRPr="00225AEE">
        <w:rPr>
          <w:rFonts w:ascii="Arial Narrow" w:hAnsi="Arial Narrow" w:cs="Tahoma"/>
          <w:spacing w:val="4"/>
        </w:rPr>
        <w:t xml:space="preserve"> financières aura lieu le </w:t>
      </w:r>
      <w:r w:rsidR="0098383A">
        <w:rPr>
          <w:rFonts w:ascii="Arial Narrow" w:hAnsi="Arial Narrow" w:cs="Tahoma"/>
          <w:b/>
          <w:spacing w:val="-2"/>
        </w:rPr>
        <w:t>____</w:t>
      </w:r>
      <w:r w:rsidR="00731F81">
        <w:rPr>
          <w:rFonts w:ascii="Arial Narrow" w:hAnsi="Arial Narrow" w:cs="Tahoma"/>
          <w:b/>
          <w:spacing w:val="-2"/>
        </w:rPr>
        <w:t>____________________</w:t>
      </w:r>
      <w:r w:rsidR="0098383A">
        <w:rPr>
          <w:rFonts w:ascii="Arial Narrow" w:hAnsi="Arial Narrow" w:cs="Tahoma"/>
          <w:b/>
          <w:spacing w:val="-2"/>
        </w:rPr>
        <w:t>___</w:t>
      </w:r>
      <w:r w:rsidRPr="008150D8">
        <w:rPr>
          <w:rFonts w:ascii="Arial Narrow" w:hAnsi="Arial Narrow" w:cs="Tahoma"/>
          <w:b/>
          <w:bCs/>
          <w:spacing w:val="-2"/>
        </w:rPr>
        <w:t xml:space="preserve"> à </w:t>
      </w:r>
      <w:r w:rsidR="00731F81">
        <w:rPr>
          <w:rFonts w:ascii="Arial Narrow" w:hAnsi="Arial Narrow" w:cs="Tahoma"/>
          <w:b/>
          <w:bCs/>
          <w:spacing w:val="-2"/>
        </w:rPr>
        <w:t>_________</w:t>
      </w:r>
      <w:r w:rsidRPr="00A90760">
        <w:rPr>
          <w:rFonts w:ascii="Arial Narrow" w:hAnsi="Arial Narrow" w:cs="Tahoma"/>
          <w:b/>
          <w:bCs/>
          <w:spacing w:val="-2"/>
        </w:rPr>
        <w:t xml:space="preserve"> heure</w:t>
      </w:r>
      <w:r w:rsidR="00A90760" w:rsidRPr="00A90760">
        <w:rPr>
          <w:rFonts w:ascii="Arial Narrow" w:hAnsi="Arial Narrow" w:cs="Tahoma"/>
          <w:b/>
          <w:bCs/>
          <w:spacing w:val="-2"/>
        </w:rPr>
        <w:t>s</w:t>
      </w:r>
      <w:r>
        <w:rPr>
          <w:rFonts w:ascii="Arial Narrow" w:hAnsi="Arial Narrow" w:cs="Tahoma"/>
          <w:bCs/>
          <w:spacing w:val="-2"/>
        </w:rPr>
        <w:t xml:space="preserve"> locale</w:t>
      </w:r>
      <w:r w:rsidRPr="00225AEE">
        <w:rPr>
          <w:rFonts w:ascii="Arial Narrow" w:hAnsi="Arial Narrow" w:cs="Tahoma"/>
          <w:spacing w:val="4"/>
        </w:rPr>
        <w:t xml:space="preserve"> par la Commission </w:t>
      </w:r>
      <w:r w:rsidR="00DC351C">
        <w:rPr>
          <w:rFonts w:ascii="Arial Narrow" w:hAnsi="Arial Narrow" w:cs="Tahoma"/>
          <w:spacing w:val="4"/>
        </w:rPr>
        <w:t>Interne de Passation des Marchés Publics</w:t>
      </w:r>
      <w:r w:rsidR="00731F81">
        <w:rPr>
          <w:rFonts w:ascii="Arial Narrow" w:hAnsi="Arial Narrow" w:cs="Tahoma"/>
          <w:spacing w:val="4"/>
        </w:rPr>
        <w:t xml:space="preserve"> auprès</w:t>
      </w:r>
      <w:r w:rsidR="00DC351C">
        <w:rPr>
          <w:rFonts w:ascii="Arial Narrow" w:hAnsi="Arial Narrow" w:cs="Tahoma"/>
          <w:spacing w:val="4"/>
        </w:rPr>
        <w:t xml:space="preserve"> de la Commune </w:t>
      </w:r>
      <w:r w:rsidR="00283451">
        <w:rPr>
          <w:rFonts w:ascii="Arial Narrow" w:hAnsi="Arial Narrow" w:cs="Tahoma"/>
          <w:spacing w:val="4"/>
        </w:rPr>
        <w:t xml:space="preserve">DE </w:t>
      </w:r>
      <w:r w:rsidR="00AC1DA3">
        <w:rPr>
          <w:rFonts w:ascii="Arial Narrow" w:hAnsi="Arial Narrow" w:cs="Tahoma"/>
          <w:spacing w:val="4"/>
        </w:rPr>
        <w:t>GAZAWA</w:t>
      </w:r>
      <w:r w:rsidR="00DC351C">
        <w:rPr>
          <w:rFonts w:ascii="Arial Narrow" w:hAnsi="Arial Narrow" w:cs="Tahoma"/>
          <w:spacing w:val="4"/>
        </w:rPr>
        <w:t>, dans la salle de réunion de la Mairie</w:t>
      </w:r>
      <w:r>
        <w:rPr>
          <w:rFonts w:ascii="Arial Narrow" w:hAnsi="Arial Narrow" w:cs="Tahoma"/>
          <w:spacing w:val="4"/>
        </w:rPr>
        <w:t>.</w:t>
      </w:r>
    </w:p>
    <w:p w:rsidR="00A71313" w:rsidRPr="00EA048C" w:rsidRDefault="00225AEE" w:rsidP="00225AEE">
      <w:pPr>
        <w:pStyle w:val="Corpsdetexte"/>
        <w:spacing w:before="100"/>
        <w:ind w:firstLine="284"/>
        <w:rPr>
          <w:rFonts w:ascii="Arial Narrow" w:hAnsi="Arial Narrow" w:cs="Tahoma"/>
          <w:spacing w:val="4"/>
        </w:rPr>
      </w:pPr>
      <w:r w:rsidRPr="00225AEE">
        <w:rPr>
          <w:rFonts w:ascii="Arial Narrow" w:hAnsi="Arial Narrow" w:cs="Tahoma"/>
          <w:spacing w:val="4"/>
        </w:rPr>
        <w:t>Seuls les soumissionnaires peuvent assister à cette séance d'ouverture ou s'y faire représenter par une personne de leur choix dûment mandatée.</w:t>
      </w:r>
    </w:p>
    <w:p w:rsidR="00225AEE" w:rsidRPr="00EF22FB" w:rsidRDefault="00225AEE" w:rsidP="00F873D9">
      <w:pPr>
        <w:pStyle w:val="Retraitcorpsdetexte2"/>
        <w:keepNext/>
        <w:keepLines/>
        <w:numPr>
          <w:ilvl w:val="0"/>
          <w:numId w:val="2"/>
        </w:numPr>
        <w:tabs>
          <w:tab w:val="left" w:pos="7768"/>
        </w:tabs>
        <w:autoSpaceDE/>
        <w:autoSpaceDN/>
        <w:adjustRightInd/>
        <w:spacing w:before="100"/>
        <w:ind w:left="284" w:hanging="284"/>
        <w:rPr>
          <w:rFonts w:ascii="Arial Narrow" w:eastAsia="Arial Unicode MS" w:hAnsi="Arial Narrow" w:cs="Arial"/>
          <w:b/>
          <w:szCs w:val="20"/>
        </w:rPr>
      </w:pPr>
      <w:r w:rsidRPr="00EF22FB">
        <w:rPr>
          <w:rFonts w:ascii="Arial Narrow" w:eastAsia="Arial Unicode MS" w:hAnsi="Arial Narrow" w:cs="Arial"/>
          <w:b/>
          <w:szCs w:val="20"/>
        </w:rPr>
        <w:t>Critères d’évaluation</w:t>
      </w:r>
    </w:p>
    <w:p w:rsidR="003D7372" w:rsidRPr="009A74DB" w:rsidRDefault="003D7372" w:rsidP="003D7372">
      <w:pPr>
        <w:widowControl w:val="0"/>
        <w:autoSpaceDE w:val="0"/>
        <w:spacing w:before="200"/>
        <w:jc w:val="both"/>
        <w:rPr>
          <w:rFonts w:ascii="Arial Narrow" w:hAnsi="Arial Narrow"/>
          <w:b/>
          <w:u w:val="single"/>
        </w:rPr>
      </w:pPr>
      <w:r w:rsidRPr="009A74DB">
        <w:rPr>
          <w:rFonts w:ascii="Arial Narrow" w:hAnsi="Arial Narrow" w:cs="Arial"/>
          <w:b/>
          <w:iCs/>
          <w:u w:val="single"/>
        </w:rPr>
        <w:t>Critères éliminatoires</w:t>
      </w:r>
    </w:p>
    <w:p w:rsidR="003D7372" w:rsidRPr="00D31A0C" w:rsidRDefault="003D7372" w:rsidP="003D7372">
      <w:pPr>
        <w:pStyle w:val="Retraitcorpsdetexte2"/>
        <w:ind w:firstLine="284"/>
        <w:rPr>
          <w:rFonts w:ascii="Arial Narrow" w:hAnsi="Arial Narrow" w:cs="Arial"/>
          <w:iCs/>
          <w:spacing w:val="-4"/>
        </w:rPr>
      </w:pPr>
      <w:r w:rsidRPr="00D31A0C">
        <w:rPr>
          <w:rFonts w:ascii="Arial Narrow" w:hAnsi="Arial Narrow" w:cs="Arial"/>
          <w:spacing w:val="-4"/>
        </w:rPr>
        <w:t>Les</w:t>
      </w:r>
      <w:r w:rsidRPr="00D31A0C">
        <w:rPr>
          <w:rFonts w:ascii="Arial Narrow" w:hAnsi="Arial Narrow" w:cs="Arial"/>
          <w:iCs/>
          <w:spacing w:val="-4"/>
        </w:rPr>
        <w:t xml:space="preserve"> critères éliminatoires fixent les conditions minimales à remplir pour être admis à l’évaluation suivant les critères </w:t>
      </w:r>
      <w:r>
        <w:rPr>
          <w:rFonts w:ascii="Arial Narrow" w:hAnsi="Arial Narrow" w:cs="Arial"/>
          <w:iCs/>
          <w:spacing w:val="-4"/>
        </w:rPr>
        <w:t>Essentiels</w:t>
      </w:r>
      <w:r w:rsidRPr="00D31A0C">
        <w:rPr>
          <w:rFonts w:ascii="Arial Narrow" w:hAnsi="Arial Narrow" w:cs="Arial"/>
          <w:iCs/>
          <w:spacing w:val="-4"/>
        </w:rPr>
        <w:t>. Le non-respect de ces critères entraîne le rejet de l’offre du soumissionnaire.</w:t>
      </w:r>
    </w:p>
    <w:p w:rsidR="003D7372" w:rsidRDefault="003D7372" w:rsidP="003D7372">
      <w:pPr>
        <w:pStyle w:val="Retraitcorpsdetexte2"/>
        <w:spacing w:before="100"/>
        <w:ind w:firstLine="284"/>
        <w:rPr>
          <w:rFonts w:ascii="Arial Narrow" w:hAnsi="Arial Narrow" w:cs="Arial"/>
        </w:rPr>
      </w:pPr>
      <w:r w:rsidRPr="00EA68F5">
        <w:rPr>
          <w:rFonts w:ascii="Arial Narrow" w:hAnsi="Arial Narrow" w:cs="Arial"/>
        </w:rPr>
        <w:t>Il s’agit notamment</w:t>
      </w:r>
      <w:r>
        <w:rPr>
          <w:rFonts w:ascii="Arial Narrow" w:hAnsi="Arial Narrow" w:cs="Arial"/>
        </w:rPr>
        <w:t xml:space="preserve"> de</w:t>
      </w:r>
      <w:r w:rsidRPr="00EA68F5">
        <w:rPr>
          <w:rFonts w:ascii="Arial Narrow" w:hAnsi="Arial Narrow" w:cs="Arial"/>
        </w:rPr>
        <w:t> :</w:t>
      </w:r>
    </w:p>
    <w:p w:rsidR="003D7372" w:rsidRPr="00EA68F5" w:rsidRDefault="003D7372" w:rsidP="003D7372">
      <w:pPr>
        <w:pStyle w:val="Retraitcorpsdetexte2"/>
        <w:numPr>
          <w:ilvl w:val="0"/>
          <w:numId w:val="3"/>
        </w:numPr>
        <w:autoSpaceDE/>
        <w:autoSpaceDN/>
        <w:adjustRightInd/>
        <w:ind w:left="1066" w:hanging="357"/>
        <w:rPr>
          <w:rFonts w:ascii="Arial Narrow" w:hAnsi="Arial Narrow" w:cs="Arial"/>
        </w:rPr>
      </w:pPr>
      <w:r>
        <w:rPr>
          <w:rFonts w:ascii="Arial Narrow" w:hAnsi="Arial Narrow" w:cs="Arial"/>
        </w:rPr>
        <w:t>absence d’une pièce administrative non régularisée dans un délai de 48 heures ;</w:t>
      </w:r>
    </w:p>
    <w:p w:rsidR="003D7372" w:rsidRDefault="003D7372" w:rsidP="003D7372">
      <w:pPr>
        <w:pStyle w:val="Retraitcorpsdetexte2"/>
        <w:numPr>
          <w:ilvl w:val="0"/>
          <w:numId w:val="3"/>
        </w:numPr>
        <w:autoSpaceDE/>
        <w:autoSpaceDN/>
        <w:adjustRightInd/>
        <w:ind w:left="1066" w:hanging="357"/>
        <w:rPr>
          <w:rFonts w:ascii="Arial Narrow" w:hAnsi="Arial Narrow" w:cs="Arial"/>
        </w:rPr>
      </w:pPr>
      <w:r>
        <w:rPr>
          <w:rFonts w:ascii="Arial Narrow" w:hAnsi="Arial Narrow" w:cs="Arial"/>
        </w:rPr>
        <w:t>a</w:t>
      </w:r>
      <w:r w:rsidRPr="00EF22FB">
        <w:rPr>
          <w:rFonts w:ascii="Arial Narrow" w:hAnsi="Arial Narrow" w:cs="Arial"/>
        </w:rPr>
        <w:t>bse</w:t>
      </w:r>
      <w:r>
        <w:rPr>
          <w:rFonts w:ascii="Arial Narrow" w:hAnsi="Arial Narrow" w:cs="Arial"/>
        </w:rPr>
        <w:t>nce de la caution de soumission à l’ouverture  et avec un récépissé de la CEDEC;</w:t>
      </w:r>
    </w:p>
    <w:p w:rsidR="003D7372" w:rsidRPr="00EF22FB" w:rsidRDefault="003D7372" w:rsidP="003D7372">
      <w:pPr>
        <w:pStyle w:val="Retraitcorpsdetexte2"/>
        <w:numPr>
          <w:ilvl w:val="0"/>
          <w:numId w:val="3"/>
        </w:numPr>
        <w:autoSpaceDE/>
        <w:autoSpaceDN/>
        <w:adjustRightInd/>
        <w:ind w:left="1066" w:hanging="357"/>
        <w:rPr>
          <w:rFonts w:ascii="Arial Narrow" w:hAnsi="Arial Narrow" w:cs="Arial"/>
        </w:rPr>
      </w:pPr>
      <w:r>
        <w:rPr>
          <w:rFonts w:ascii="Arial Narrow" w:hAnsi="Arial Narrow" w:cs="Arial"/>
        </w:rPr>
        <w:t>f</w:t>
      </w:r>
      <w:r w:rsidRPr="00EF22FB">
        <w:rPr>
          <w:rFonts w:ascii="Arial Narrow" w:hAnsi="Arial Narrow" w:cs="Arial"/>
        </w:rPr>
        <w:t>ausse</w:t>
      </w:r>
      <w:r>
        <w:rPr>
          <w:rFonts w:ascii="Arial Narrow" w:hAnsi="Arial Narrow" w:cs="Arial"/>
        </w:rPr>
        <w:t xml:space="preserve"> déclaration ou pièce falsifiée ;</w:t>
      </w:r>
    </w:p>
    <w:p w:rsidR="003D7372" w:rsidRPr="00046EE5" w:rsidRDefault="003D7372" w:rsidP="003D7372">
      <w:pPr>
        <w:pStyle w:val="Paragraphedeliste"/>
        <w:numPr>
          <w:ilvl w:val="0"/>
          <w:numId w:val="3"/>
        </w:numPr>
        <w:tabs>
          <w:tab w:val="left" w:pos="1440"/>
        </w:tabs>
        <w:ind w:left="1066" w:hanging="357"/>
        <w:jc w:val="both"/>
        <w:rPr>
          <w:rFonts w:ascii="Arial Narrow" w:hAnsi="Arial Narrow" w:cs="Arial"/>
          <w:iCs/>
        </w:rPr>
      </w:pPr>
      <w:r>
        <w:rPr>
          <w:rFonts w:ascii="Arial Narrow" w:hAnsi="Arial Narrow" w:cs="Arial"/>
        </w:rPr>
        <w:t>omission dans l’offre financière d’un prix unitaire quantifié ;</w:t>
      </w:r>
    </w:p>
    <w:p w:rsidR="003D7372" w:rsidRPr="008150D8" w:rsidRDefault="003D7372" w:rsidP="003D7372">
      <w:pPr>
        <w:pStyle w:val="Paragraphedeliste"/>
        <w:numPr>
          <w:ilvl w:val="0"/>
          <w:numId w:val="3"/>
        </w:numPr>
        <w:tabs>
          <w:tab w:val="left" w:pos="1440"/>
        </w:tabs>
        <w:ind w:left="1066" w:hanging="357"/>
        <w:jc w:val="both"/>
        <w:rPr>
          <w:rFonts w:ascii="Arial Narrow" w:hAnsi="Arial Narrow" w:cs="Arial"/>
          <w:iCs/>
        </w:rPr>
      </w:pPr>
      <w:r>
        <w:rPr>
          <w:rFonts w:ascii="Arial Narrow" w:hAnsi="Arial Narrow" w:cs="Arial"/>
        </w:rPr>
        <w:t>note technique inférieure à 70% (au moins 33 « OUI » sur 47) ;</w:t>
      </w:r>
    </w:p>
    <w:p w:rsidR="003D7372" w:rsidRPr="0048670E" w:rsidRDefault="003D7372" w:rsidP="003D7372">
      <w:pPr>
        <w:pStyle w:val="Paragraphedeliste"/>
        <w:numPr>
          <w:ilvl w:val="0"/>
          <w:numId w:val="3"/>
        </w:numPr>
        <w:tabs>
          <w:tab w:val="left" w:pos="1440"/>
        </w:tabs>
        <w:ind w:left="1066" w:hanging="357"/>
        <w:jc w:val="both"/>
        <w:rPr>
          <w:rFonts w:ascii="Arial Narrow" w:hAnsi="Arial Narrow" w:cs="Arial"/>
          <w:iCs/>
        </w:rPr>
      </w:pPr>
      <w:r>
        <w:rPr>
          <w:rFonts w:ascii="Arial Narrow" w:hAnsi="Arial Narrow" w:cs="Arial"/>
        </w:rPr>
        <w:t>absence d’une attestation de non-abandon d’un chantier sur l’honneur ;</w:t>
      </w:r>
    </w:p>
    <w:p w:rsidR="003D7372" w:rsidRPr="008A0A00" w:rsidRDefault="003D7372" w:rsidP="003D7372">
      <w:pPr>
        <w:pStyle w:val="Paragraphedeliste"/>
        <w:numPr>
          <w:ilvl w:val="0"/>
          <w:numId w:val="3"/>
        </w:numPr>
        <w:tabs>
          <w:tab w:val="left" w:pos="1440"/>
        </w:tabs>
        <w:ind w:left="1066" w:hanging="357"/>
        <w:jc w:val="both"/>
        <w:rPr>
          <w:rFonts w:ascii="Arial Narrow" w:hAnsi="Arial Narrow" w:cs="Arial"/>
          <w:iCs/>
        </w:rPr>
      </w:pPr>
      <w:r>
        <w:rPr>
          <w:rFonts w:ascii="Arial Narrow" w:hAnsi="Arial Narrow" w:cs="Arial"/>
        </w:rPr>
        <w:t>capacité financière inférieur à 100 millions Francs CFA ;</w:t>
      </w:r>
    </w:p>
    <w:p w:rsidR="00225AEE" w:rsidRPr="00EF22FB" w:rsidRDefault="00225AEE" w:rsidP="00F873D9">
      <w:pPr>
        <w:pStyle w:val="Retraitcorpsdetexte2"/>
        <w:numPr>
          <w:ilvl w:val="1"/>
          <w:numId w:val="2"/>
        </w:numPr>
        <w:tabs>
          <w:tab w:val="left" w:pos="7768"/>
        </w:tabs>
        <w:autoSpaceDE/>
        <w:autoSpaceDN/>
        <w:adjustRightInd/>
        <w:spacing w:before="200"/>
        <w:ind w:left="709"/>
        <w:rPr>
          <w:rFonts w:ascii="Arial Narrow" w:eastAsia="Arial Unicode MS" w:hAnsi="Arial Narrow" w:cs="Arial"/>
          <w:b/>
          <w:szCs w:val="20"/>
        </w:rPr>
      </w:pPr>
      <w:r w:rsidRPr="00EF22FB">
        <w:rPr>
          <w:rFonts w:ascii="Arial Narrow" w:eastAsia="Arial Unicode MS" w:hAnsi="Arial Narrow" w:cs="Arial"/>
          <w:b/>
          <w:szCs w:val="20"/>
        </w:rPr>
        <w:t xml:space="preserve">Critères </w:t>
      </w:r>
      <w:r w:rsidR="00F0367E">
        <w:rPr>
          <w:rFonts w:ascii="Arial Narrow" w:eastAsia="Arial Unicode MS" w:hAnsi="Arial Narrow" w:cs="Arial"/>
          <w:b/>
          <w:szCs w:val="20"/>
        </w:rPr>
        <w:t>Essentiels</w:t>
      </w:r>
    </w:p>
    <w:p w:rsidR="00225AEE" w:rsidRPr="00EF22FB" w:rsidRDefault="00225AEE" w:rsidP="00EF22FB">
      <w:pPr>
        <w:widowControl w:val="0"/>
        <w:autoSpaceDE w:val="0"/>
        <w:ind w:firstLine="349"/>
        <w:jc w:val="both"/>
        <w:rPr>
          <w:rFonts w:ascii="Arial Narrow" w:hAnsi="Arial Narrow" w:cs="Arial"/>
        </w:rPr>
      </w:pPr>
      <w:r w:rsidRPr="00EF22FB">
        <w:rPr>
          <w:rFonts w:ascii="Arial Narrow" w:hAnsi="Arial Narrow" w:cs="Arial"/>
        </w:rPr>
        <w:t>Les critères relatifs à la qualification des candidats porteront à titre indicatif sur :</w:t>
      </w:r>
    </w:p>
    <w:p w:rsidR="00225AEE" w:rsidRDefault="00BF6B6C" w:rsidP="00F873D9">
      <w:pPr>
        <w:pStyle w:val="Retraitcorpsdetexte2"/>
        <w:numPr>
          <w:ilvl w:val="0"/>
          <w:numId w:val="3"/>
        </w:numPr>
        <w:autoSpaceDE/>
        <w:autoSpaceDN/>
        <w:adjustRightInd/>
        <w:ind w:left="1066" w:hanging="357"/>
        <w:rPr>
          <w:rFonts w:ascii="Arial Narrow" w:hAnsi="Arial Narrow" w:cs="Arial"/>
        </w:rPr>
      </w:pPr>
      <w:r>
        <w:rPr>
          <w:rFonts w:ascii="Arial Narrow" w:hAnsi="Arial Narrow" w:cs="Arial"/>
        </w:rPr>
        <w:t>les références</w:t>
      </w:r>
      <w:r w:rsidR="00225AEE" w:rsidRPr="00EF22FB">
        <w:rPr>
          <w:rFonts w:ascii="Arial Narrow" w:hAnsi="Arial Narrow" w:cs="Arial"/>
        </w:rPr>
        <w:t> ;</w:t>
      </w:r>
    </w:p>
    <w:p w:rsidR="00C21A48" w:rsidRPr="0048670E" w:rsidRDefault="00C21A48" w:rsidP="00C21A48">
      <w:pPr>
        <w:pStyle w:val="Paragraphedeliste"/>
        <w:numPr>
          <w:ilvl w:val="0"/>
          <w:numId w:val="3"/>
        </w:numPr>
        <w:tabs>
          <w:tab w:val="left" w:pos="1440"/>
        </w:tabs>
        <w:ind w:left="1066" w:hanging="357"/>
        <w:jc w:val="both"/>
        <w:rPr>
          <w:rFonts w:ascii="Arial Narrow" w:hAnsi="Arial Narrow" w:cs="Arial"/>
          <w:iCs/>
        </w:rPr>
      </w:pPr>
      <w:r>
        <w:rPr>
          <w:rFonts w:ascii="Arial Narrow" w:hAnsi="Arial Narrow" w:cs="Arial"/>
        </w:rPr>
        <w:t>absence d’une attestation de non-abandon d’un chantier sur l’honneur ;</w:t>
      </w:r>
    </w:p>
    <w:p w:rsidR="00C21A48" w:rsidRPr="003D7372" w:rsidRDefault="00C21A48" w:rsidP="00C21A48">
      <w:pPr>
        <w:pStyle w:val="Paragraphedeliste"/>
        <w:numPr>
          <w:ilvl w:val="0"/>
          <w:numId w:val="3"/>
        </w:numPr>
        <w:tabs>
          <w:tab w:val="left" w:pos="1440"/>
        </w:tabs>
        <w:ind w:left="1066" w:hanging="357"/>
        <w:jc w:val="both"/>
        <w:rPr>
          <w:rFonts w:ascii="Arial Narrow" w:hAnsi="Arial Narrow" w:cs="Arial"/>
          <w:iCs/>
        </w:rPr>
      </w:pPr>
      <w:r>
        <w:rPr>
          <w:rFonts w:ascii="Arial Narrow" w:hAnsi="Arial Narrow" w:cs="Arial"/>
        </w:rPr>
        <w:t>capacité financière inférieur à 100 millions Francs CFA ;</w:t>
      </w:r>
    </w:p>
    <w:p w:rsidR="003D7372" w:rsidRPr="005C51A5" w:rsidRDefault="003D7372" w:rsidP="003D7372">
      <w:pPr>
        <w:pStyle w:val="Paragraphedeliste"/>
        <w:numPr>
          <w:ilvl w:val="0"/>
          <w:numId w:val="3"/>
        </w:numPr>
        <w:tabs>
          <w:tab w:val="left" w:pos="1440"/>
        </w:tabs>
        <w:ind w:left="1066" w:hanging="357"/>
        <w:jc w:val="both"/>
        <w:rPr>
          <w:rFonts w:ascii="Arial Narrow" w:hAnsi="Arial Narrow" w:cs="Arial"/>
          <w:iCs/>
        </w:rPr>
      </w:pPr>
      <w:r>
        <w:rPr>
          <w:rFonts w:ascii="Arial Narrow" w:hAnsi="Arial Narrow" w:cs="Arial"/>
        </w:rPr>
        <w:t>cumul des montants des marchés réalisés et réceptionnés au cours des deux (02) dernières années inférieur à 200 millions Francs FCFA ;</w:t>
      </w:r>
    </w:p>
    <w:p w:rsidR="003D7372" w:rsidRPr="00B1779F" w:rsidRDefault="003D7372" w:rsidP="003D7372">
      <w:pPr>
        <w:pStyle w:val="Paragraphedeliste"/>
        <w:numPr>
          <w:ilvl w:val="0"/>
          <w:numId w:val="3"/>
        </w:numPr>
        <w:tabs>
          <w:tab w:val="left" w:pos="1440"/>
        </w:tabs>
        <w:ind w:left="1066" w:hanging="357"/>
        <w:jc w:val="both"/>
        <w:rPr>
          <w:rFonts w:ascii="Arial Narrow" w:hAnsi="Arial Narrow" w:cs="Arial"/>
          <w:iCs/>
        </w:rPr>
      </w:pPr>
      <w:r>
        <w:rPr>
          <w:rFonts w:ascii="Arial Narrow" w:hAnsi="Arial Narrow" w:cs="Arial"/>
        </w:rPr>
        <w:t>absence de la mention BTP (Bâtiment et Travaux Publics) sur le registre de commerce ;</w:t>
      </w:r>
    </w:p>
    <w:p w:rsidR="003D7372" w:rsidRPr="00BA6E42" w:rsidRDefault="003D7372" w:rsidP="003D7372">
      <w:pPr>
        <w:pStyle w:val="Paragraphedeliste"/>
        <w:numPr>
          <w:ilvl w:val="0"/>
          <w:numId w:val="3"/>
        </w:numPr>
        <w:tabs>
          <w:tab w:val="left" w:pos="1440"/>
        </w:tabs>
        <w:ind w:left="1066" w:hanging="357"/>
        <w:jc w:val="both"/>
        <w:rPr>
          <w:rFonts w:ascii="Arial Narrow" w:hAnsi="Arial Narrow" w:cs="Arial"/>
          <w:iCs/>
        </w:rPr>
      </w:pPr>
      <w:r>
        <w:rPr>
          <w:rFonts w:ascii="Arial Narrow" w:hAnsi="Arial Narrow" w:cs="Arial"/>
        </w:rPr>
        <w:t>absence d’un marché de bâtiment réalisé et réceptionné en qualité d’Entrepreneur principal au cours des deux (02) dernières années ;</w:t>
      </w:r>
    </w:p>
    <w:p w:rsidR="003D7372" w:rsidRPr="00BA7E5C" w:rsidRDefault="003D7372" w:rsidP="003D7372">
      <w:pPr>
        <w:pStyle w:val="Paragraphedeliste"/>
        <w:numPr>
          <w:ilvl w:val="0"/>
          <w:numId w:val="3"/>
        </w:numPr>
        <w:tabs>
          <w:tab w:val="left" w:pos="1440"/>
        </w:tabs>
        <w:ind w:left="1066" w:hanging="357"/>
        <w:jc w:val="both"/>
        <w:rPr>
          <w:rFonts w:ascii="Arial Narrow" w:hAnsi="Arial Narrow" w:cs="Arial"/>
          <w:iCs/>
        </w:rPr>
      </w:pPr>
      <w:r>
        <w:rPr>
          <w:rFonts w:ascii="Arial Narrow" w:hAnsi="Arial Narrow" w:cs="Arial"/>
        </w:rPr>
        <w:t>incohérences des prix unitaires dans les offres financières</w:t>
      </w:r>
    </w:p>
    <w:p w:rsidR="0004333C" w:rsidRPr="00EF22FB" w:rsidRDefault="0004333C" w:rsidP="00F873D9">
      <w:pPr>
        <w:pStyle w:val="Retraitcorpsdetexte2"/>
        <w:numPr>
          <w:ilvl w:val="0"/>
          <w:numId w:val="3"/>
        </w:numPr>
        <w:autoSpaceDE/>
        <w:autoSpaceDN/>
        <w:adjustRightInd/>
        <w:ind w:left="1066" w:hanging="357"/>
        <w:rPr>
          <w:rFonts w:ascii="Arial Narrow" w:hAnsi="Arial Narrow" w:cs="Arial"/>
        </w:rPr>
      </w:pPr>
      <w:r>
        <w:rPr>
          <w:rFonts w:ascii="Arial Narrow" w:hAnsi="Arial Narrow" w:cs="Arial"/>
        </w:rPr>
        <w:t>le délai d’exécution ;</w:t>
      </w:r>
    </w:p>
    <w:p w:rsidR="00225AEE" w:rsidRPr="00EF22FB" w:rsidRDefault="00EF22FB" w:rsidP="00F873D9">
      <w:pPr>
        <w:pStyle w:val="Retraitcorpsdetexte2"/>
        <w:numPr>
          <w:ilvl w:val="0"/>
          <w:numId w:val="3"/>
        </w:numPr>
        <w:autoSpaceDE/>
        <w:autoSpaceDN/>
        <w:adjustRightInd/>
        <w:ind w:left="1066" w:hanging="357"/>
        <w:rPr>
          <w:rFonts w:ascii="Arial Narrow" w:hAnsi="Arial Narrow" w:cs="Arial"/>
        </w:rPr>
      </w:pPr>
      <w:r>
        <w:rPr>
          <w:rFonts w:ascii="Arial Narrow" w:hAnsi="Arial Narrow" w:cs="Arial"/>
        </w:rPr>
        <w:t>le p</w:t>
      </w:r>
      <w:r w:rsidR="00225AEE" w:rsidRPr="00EF22FB">
        <w:rPr>
          <w:rFonts w:ascii="Arial Narrow" w:hAnsi="Arial Narrow" w:cs="Arial"/>
        </w:rPr>
        <w:t>ersonnel ;</w:t>
      </w:r>
    </w:p>
    <w:p w:rsidR="00225AEE" w:rsidRPr="00EF22FB" w:rsidRDefault="00EF22FB" w:rsidP="00F873D9">
      <w:pPr>
        <w:pStyle w:val="Retraitcorpsdetexte2"/>
        <w:numPr>
          <w:ilvl w:val="0"/>
          <w:numId w:val="3"/>
        </w:numPr>
        <w:autoSpaceDE/>
        <w:autoSpaceDN/>
        <w:adjustRightInd/>
        <w:ind w:left="1066" w:hanging="357"/>
        <w:rPr>
          <w:rFonts w:ascii="Arial Narrow" w:hAnsi="Arial Narrow" w:cs="Arial"/>
        </w:rPr>
      </w:pPr>
      <w:r>
        <w:rPr>
          <w:rFonts w:ascii="Arial Narrow" w:hAnsi="Arial Narrow" w:cs="Arial"/>
        </w:rPr>
        <w:t>les m</w:t>
      </w:r>
      <w:r w:rsidR="00225AEE" w:rsidRPr="00EF22FB">
        <w:rPr>
          <w:rFonts w:ascii="Arial Narrow" w:hAnsi="Arial Narrow" w:cs="Arial"/>
        </w:rPr>
        <w:t>atériels.</w:t>
      </w:r>
    </w:p>
    <w:p w:rsidR="00225AEE" w:rsidRPr="00EF22FB" w:rsidRDefault="00225AEE" w:rsidP="00F873D9">
      <w:pPr>
        <w:pStyle w:val="Retraitcorpsdetexte2"/>
        <w:numPr>
          <w:ilvl w:val="0"/>
          <w:numId w:val="2"/>
        </w:numPr>
        <w:tabs>
          <w:tab w:val="left" w:pos="7768"/>
        </w:tabs>
        <w:autoSpaceDE/>
        <w:autoSpaceDN/>
        <w:adjustRightInd/>
        <w:spacing w:before="100"/>
        <w:ind w:left="284" w:hanging="284"/>
        <w:rPr>
          <w:rFonts w:ascii="Arial Narrow" w:eastAsia="Arial Unicode MS" w:hAnsi="Arial Narrow" w:cs="Arial"/>
          <w:b/>
          <w:szCs w:val="20"/>
        </w:rPr>
      </w:pPr>
      <w:r w:rsidRPr="00EF22FB">
        <w:rPr>
          <w:rFonts w:ascii="Arial Narrow" w:eastAsia="Arial Unicode MS" w:hAnsi="Arial Narrow" w:cs="Arial"/>
          <w:b/>
          <w:szCs w:val="20"/>
        </w:rPr>
        <w:lastRenderedPageBreak/>
        <w:t>Attribution</w:t>
      </w:r>
    </w:p>
    <w:p w:rsidR="00225AEE" w:rsidRPr="00DB34AD" w:rsidRDefault="00D173DE" w:rsidP="00D173DE">
      <w:pPr>
        <w:widowControl w:val="0"/>
        <w:autoSpaceDE w:val="0"/>
        <w:ind w:firstLine="349"/>
        <w:jc w:val="both"/>
        <w:rPr>
          <w:rFonts w:ascii="Arial" w:hAnsi="Arial" w:cs="Arial"/>
          <w:i/>
          <w:sz w:val="18"/>
          <w:szCs w:val="18"/>
        </w:rPr>
      </w:pPr>
      <w:r w:rsidRPr="00661F1D">
        <w:rPr>
          <w:rFonts w:ascii="Arial Narrow" w:hAnsi="Arial Narrow" w:cs="Arial"/>
        </w:rPr>
        <w:t>L’Autorité Contractante</w:t>
      </w:r>
      <w:r w:rsidRPr="00D173DE">
        <w:rPr>
          <w:rFonts w:ascii="Arial Narrow" w:hAnsi="Arial Narrow" w:cs="Arial"/>
        </w:rPr>
        <w:t xml:space="preserve"> </w:t>
      </w:r>
      <w:r w:rsidRPr="00661F1D">
        <w:rPr>
          <w:rFonts w:ascii="Arial Narrow" w:hAnsi="Arial Narrow" w:cs="Arial"/>
        </w:rPr>
        <w:t>attribuera</w:t>
      </w:r>
      <w:r w:rsidRPr="00D173DE">
        <w:rPr>
          <w:rFonts w:ascii="Arial Narrow" w:hAnsi="Arial Narrow" w:cs="Arial"/>
        </w:rPr>
        <w:t xml:space="preserve"> </w:t>
      </w:r>
      <w:r w:rsidRPr="00661F1D">
        <w:rPr>
          <w:rFonts w:ascii="Arial Narrow" w:hAnsi="Arial Narrow" w:cs="Arial"/>
        </w:rPr>
        <w:t>le</w:t>
      </w:r>
      <w:r w:rsidRPr="00D173DE">
        <w:rPr>
          <w:rFonts w:ascii="Arial Narrow" w:hAnsi="Arial Narrow" w:cs="Arial"/>
        </w:rPr>
        <w:t xml:space="preserve"> </w:t>
      </w:r>
      <w:r w:rsidRPr="00661F1D">
        <w:rPr>
          <w:rFonts w:ascii="Arial Narrow" w:hAnsi="Arial Narrow" w:cs="Arial"/>
        </w:rPr>
        <w:t>Marché</w:t>
      </w:r>
      <w:r w:rsidRPr="00D173DE">
        <w:rPr>
          <w:rFonts w:ascii="Arial Narrow" w:hAnsi="Arial Narrow" w:cs="Arial"/>
        </w:rPr>
        <w:t xml:space="preserve"> </w:t>
      </w:r>
      <w:r w:rsidRPr="00661F1D">
        <w:rPr>
          <w:rFonts w:ascii="Arial Narrow" w:hAnsi="Arial Narrow" w:cs="Arial"/>
        </w:rPr>
        <w:t>au Soumissionnaire</w:t>
      </w:r>
      <w:r>
        <w:rPr>
          <w:rFonts w:ascii="Arial Narrow" w:hAnsi="Arial Narrow" w:cs="Arial"/>
        </w:rPr>
        <w:t xml:space="preserve"> remplissant les conditions énoncées </w:t>
      </w:r>
      <w:r w:rsidR="00454478">
        <w:rPr>
          <w:rFonts w:ascii="Arial Narrow" w:hAnsi="Arial Narrow" w:cs="Arial"/>
        </w:rPr>
        <w:t xml:space="preserve">aux points 34.1 et 34.2 du </w:t>
      </w:r>
      <w:r w:rsidR="00A95B13">
        <w:rPr>
          <w:rFonts w:ascii="Arial Narrow" w:hAnsi="Arial Narrow" w:cs="Arial"/>
        </w:rPr>
        <w:t>Règlement Particulier de l’Appel d’Offre.</w:t>
      </w:r>
      <w:r w:rsidRPr="00661F1D">
        <w:rPr>
          <w:rFonts w:ascii="Arial Narrow" w:hAnsi="Arial Narrow" w:cs="Arial"/>
        </w:rPr>
        <w:t xml:space="preserve"> </w:t>
      </w:r>
    </w:p>
    <w:p w:rsidR="00EF22FB" w:rsidRPr="00893A84" w:rsidRDefault="00EF22FB" w:rsidP="00F873D9">
      <w:pPr>
        <w:pStyle w:val="Retraitcorpsdetexte2"/>
        <w:numPr>
          <w:ilvl w:val="0"/>
          <w:numId w:val="2"/>
        </w:numPr>
        <w:tabs>
          <w:tab w:val="left" w:pos="7768"/>
        </w:tabs>
        <w:autoSpaceDE/>
        <w:autoSpaceDN/>
        <w:adjustRightInd/>
        <w:spacing w:before="100"/>
        <w:ind w:left="284" w:hanging="284"/>
        <w:rPr>
          <w:rFonts w:ascii="Arial Narrow" w:eastAsia="Arial Unicode MS" w:hAnsi="Arial Narrow" w:cs="Arial"/>
          <w:b/>
          <w:szCs w:val="20"/>
        </w:rPr>
      </w:pPr>
      <w:r w:rsidRPr="00893A84">
        <w:rPr>
          <w:rFonts w:ascii="Arial Narrow" w:eastAsia="Arial Unicode MS" w:hAnsi="Arial Narrow" w:cs="Arial"/>
          <w:b/>
          <w:szCs w:val="20"/>
        </w:rPr>
        <w:t>Durée de Validité des Offres</w:t>
      </w:r>
    </w:p>
    <w:p w:rsidR="00EB441F" w:rsidRDefault="00EF22FB" w:rsidP="00EF22FB">
      <w:pPr>
        <w:pStyle w:val="Retraitcorpsdetexte2"/>
        <w:ind w:firstLine="284"/>
        <w:rPr>
          <w:rFonts w:ascii="Arial Narrow" w:hAnsi="Arial Narrow"/>
          <w:b/>
          <w:bCs/>
        </w:rPr>
      </w:pPr>
      <w:r w:rsidRPr="00795586">
        <w:rPr>
          <w:rFonts w:ascii="Arial Narrow" w:hAnsi="Arial Narrow"/>
        </w:rPr>
        <w:t xml:space="preserve">Les soumissionnaires restent engagés par leur offre pendant </w:t>
      </w:r>
      <w:r w:rsidRPr="00051890">
        <w:rPr>
          <w:rFonts w:ascii="Arial Narrow" w:hAnsi="Arial Narrow"/>
          <w:b/>
        </w:rPr>
        <w:t>quatre-vingt-dix (</w:t>
      </w:r>
      <w:r>
        <w:rPr>
          <w:rFonts w:ascii="Arial Narrow" w:hAnsi="Arial Narrow"/>
          <w:b/>
        </w:rPr>
        <w:t>90</w:t>
      </w:r>
      <w:r w:rsidRPr="00795586">
        <w:rPr>
          <w:rFonts w:ascii="Arial Narrow" w:hAnsi="Arial Narrow"/>
          <w:b/>
        </w:rPr>
        <w:t>)</w:t>
      </w:r>
      <w:r w:rsidRPr="00795586">
        <w:rPr>
          <w:rFonts w:ascii="Arial Narrow" w:hAnsi="Arial Narrow"/>
        </w:rPr>
        <w:t xml:space="preserve"> </w:t>
      </w:r>
      <w:r w:rsidRPr="00051890">
        <w:rPr>
          <w:rFonts w:ascii="Arial Narrow" w:hAnsi="Arial Narrow"/>
          <w:b/>
        </w:rPr>
        <w:t>jours</w:t>
      </w:r>
      <w:r w:rsidRPr="00795586">
        <w:rPr>
          <w:rFonts w:ascii="Arial Narrow" w:hAnsi="Arial Narrow"/>
        </w:rPr>
        <w:t xml:space="preserve"> à partir de la date limite fixée pour la remise des offres</w:t>
      </w:r>
      <w:r w:rsidRPr="008A100A">
        <w:rPr>
          <w:rFonts w:ascii="Arial Narrow" w:hAnsi="Arial Narrow"/>
          <w:color w:val="FF0000"/>
        </w:rPr>
        <w:t>.</w:t>
      </w:r>
    </w:p>
    <w:p w:rsidR="00A017C8" w:rsidRPr="00893A84" w:rsidRDefault="00A017C8" w:rsidP="00A017C8">
      <w:pPr>
        <w:pStyle w:val="Retraitcorpsdetexte2"/>
        <w:numPr>
          <w:ilvl w:val="0"/>
          <w:numId w:val="2"/>
        </w:numPr>
        <w:tabs>
          <w:tab w:val="left" w:pos="7768"/>
        </w:tabs>
        <w:autoSpaceDE/>
        <w:autoSpaceDN/>
        <w:adjustRightInd/>
        <w:spacing w:before="100"/>
        <w:ind w:left="284" w:hanging="284"/>
        <w:rPr>
          <w:rFonts w:ascii="Arial Narrow" w:eastAsia="Arial Unicode MS" w:hAnsi="Arial Narrow" w:cs="Arial"/>
          <w:b/>
          <w:szCs w:val="20"/>
        </w:rPr>
      </w:pPr>
      <w:r>
        <w:rPr>
          <w:rFonts w:ascii="Arial Narrow" w:eastAsia="Arial Unicode MS" w:hAnsi="Arial Narrow" w:cs="Arial"/>
          <w:b/>
          <w:szCs w:val="20"/>
        </w:rPr>
        <w:t>Droit de modification des quantités lors de l’attribution du contrat</w:t>
      </w:r>
    </w:p>
    <w:p w:rsidR="00A017C8" w:rsidRDefault="00A017C8" w:rsidP="00A017C8">
      <w:pPr>
        <w:pStyle w:val="Retraitcorpsdetexte2"/>
        <w:ind w:firstLine="284"/>
        <w:rPr>
          <w:rFonts w:ascii="Arial Narrow" w:hAnsi="Arial Narrow" w:cs="Arial"/>
          <w:spacing w:val="4"/>
        </w:rPr>
      </w:pPr>
      <w:r>
        <w:rPr>
          <w:rFonts w:ascii="Arial Narrow" w:hAnsi="Arial Narrow" w:cs="Arial"/>
          <w:spacing w:val="4"/>
        </w:rPr>
        <w:t>Le Maître d’ouvrage lors de l’attribution du contrat, et avant la souscription du contrat par l’adjudicataire proposé par la Commission Interne de Passation des Marchés, se réserve le droit d’augmenter ou de diminuer la quantité de certaines tâches ou service initialement spécifié dans le devis quantitatif, sans changement de prix unitaires ou autre terme et condition. Le cumul de ces modifications ne devrait pas dépasser 20% du montant TTC proposé.</w:t>
      </w:r>
    </w:p>
    <w:p w:rsidR="008C7829" w:rsidRPr="00893A84" w:rsidRDefault="008C7829" w:rsidP="008C7829">
      <w:pPr>
        <w:pStyle w:val="Retraitcorpsdetexte2"/>
        <w:numPr>
          <w:ilvl w:val="0"/>
          <w:numId w:val="2"/>
        </w:numPr>
        <w:tabs>
          <w:tab w:val="left" w:pos="7768"/>
        </w:tabs>
        <w:autoSpaceDE/>
        <w:autoSpaceDN/>
        <w:adjustRightInd/>
        <w:spacing w:before="100"/>
        <w:ind w:left="284" w:hanging="284"/>
        <w:rPr>
          <w:rFonts w:ascii="Arial Narrow" w:eastAsia="Arial Unicode MS" w:hAnsi="Arial Narrow" w:cs="Arial"/>
          <w:b/>
          <w:szCs w:val="20"/>
        </w:rPr>
      </w:pPr>
      <w:r>
        <w:rPr>
          <w:rFonts w:ascii="Arial Narrow" w:eastAsia="Arial Unicode MS" w:hAnsi="Arial Narrow" w:cs="Arial"/>
          <w:b/>
          <w:szCs w:val="20"/>
        </w:rPr>
        <w:t>Additif</w:t>
      </w:r>
    </w:p>
    <w:p w:rsidR="008C7829" w:rsidRDefault="008C7829" w:rsidP="008C7829">
      <w:pPr>
        <w:pStyle w:val="Retraitcorpsdetexte2"/>
        <w:ind w:firstLine="284"/>
        <w:rPr>
          <w:rFonts w:ascii="Arial Narrow" w:hAnsi="Arial Narrow" w:cs="Arial"/>
          <w:spacing w:val="4"/>
        </w:rPr>
      </w:pPr>
      <w:r>
        <w:rPr>
          <w:rFonts w:ascii="Arial Narrow" w:hAnsi="Arial Narrow" w:cs="Arial"/>
          <w:spacing w:val="4"/>
        </w:rPr>
        <w:t xml:space="preserve">Le Maire de la Commune </w:t>
      </w:r>
      <w:r w:rsidR="00283451">
        <w:rPr>
          <w:rFonts w:ascii="Arial Narrow" w:hAnsi="Arial Narrow" w:cs="Arial"/>
          <w:spacing w:val="4"/>
        </w:rPr>
        <w:t xml:space="preserve">DE </w:t>
      </w:r>
      <w:r w:rsidR="00AC1DA3">
        <w:rPr>
          <w:rFonts w:ascii="Arial Narrow" w:hAnsi="Arial Narrow" w:cs="Arial"/>
          <w:spacing w:val="4"/>
        </w:rPr>
        <w:t>GAZAWA</w:t>
      </w:r>
      <w:r>
        <w:rPr>
          <w:rFonts w:ascii="Arial Narrow" w:hAnsi="Arial Narrow" w:cs="Arial"/>
          <w:spacing w:val="4"/>
        </w:rPr>
        <w:t xml:space="preserve"> se réserve le droit en cas de nécessité, d’apporter tout autre modification ultérieure </w:t>
      </w:r>
      <w:r w:rsidR="001F2AA5">
        <w:rPr>
          <w:rFonts w:ascii="Arial Narrow" w:hAnsi="Arial Narrow" w:cs="Arial"/>
          <w:spacing w:val="4"/>
        </w:rPr>
        <w:t>utile au</w:t>
      </w:r>
      <w:r>
        <w:rPr>
          <w:rFonts w:ascii="Arial Narrow" w:hAnsi="Arial Narrow" w:cs="Arial"/>
          <w:spacing w:val="4"/>
        </w:rPr>
        <w:t xml:space="preserve"> présent Dossier d’Appel d’Offres.</w:t>
      </w:r>
    </w:p>
    <w:p w:rsidR="008C7829" w:rsidRPr="00893A84" w:rsidRDefault="008C7829" w:rsidP="008C7829">
      <w:pPr>
        <w:pStyle w:val="Retraitcorpsdetexte2"/>
        <w:numPr>
          <w:ilvl w:val="0"/>
          <w:numId w:val="2"/>
        </w:numPr>
        <w:tabs>
          <w:tab w:val="left" w:pos="7768"/>
        </w:tabs>
        <w:autoSpaceDE/>
        <w:autoSpaceDN/>
        <w:adjustRightInd/>
        <w:spacing w:before="100"/>
        <w:ind w:left="284" w:hanging="284"/>
        <w:rPr>
          <w:rFonts w:ascii="Arial Narrow" w:eastAsia="Arial Unicode MS" w:hAnsi="Arial Narrow" w:cs="Arial"/>
          <w:b/>
          <w:szCs w:val="20"/>
        </w:rPr>
      </w:pPr>
      <w:r w:rsidRPr="00893A84">
        <w:rPr>
          <w:rFonts w:ascii="Arial Narrow" w:eastAsia="Arial Unicode MS" w:hAnsi="Arial Narrow" w:cs="Arial"/>
          <w:b/>
          <w:szCs w:val="20"/>
        </w:rPr>
        <w:t>Renseignements complémentaires</w:t>
      </w:r>
    </w:p>
    <w:p w:rsidR="008C7829" w:rsidRDefault="008C7829" w:rsidP="008C7829">
      <w:pPr>
        <w:pStyle w:val="Retraitcorpsdetexte2"/>
        <w:ind w:firstLine="284"/>
        <w:rPr>
          <w:rFonts w:ascii="Arial Narrow" w:hAnsi="Arial Narrow" w:cs="Arial"/>
          <w:spacing w:val="4"/>
        </w:rPr>
      </w:pPr>
      <w:r w:rsidRPr="00D95B87">
        <w:rPr>
          <w:rFonts w:ascii="Arial Narrow" w:hAnsi="Arial Narrow" w:cs="Arial"/>
          <w:spacing w:val="4"/>
        </w:rPr>
        <w:t xml:space="preserve">Les renseignements complémentaires peuvent être obtenus aux heures ouvrables </w:t>
      </w:r>
      <w:r w:rsidR="00A90760">
        <w:rPr>
          <w:rFonts w:ascii="Arial Narrow" w:eastAsia="Arial Unicode MS" w:hAnsi="Arial Narrow" w:cs="Arial"/>
          <w:spacing w:val="-4"/>
        </w:rPr>
        <w:t xml:space="preserve">au </w:t>
      </w:r>
      <w:r w:rsidR="00A90760" w:rsidRPr="00A90760">
        <w:rPr>
          <w:rFonts w:ascii="Arial Narrow" w:eastAsia="Arial Unicode MS" w:hAnsi="Arial Narrow" w:cs="Arial"/>
          <w:b/>
        </w:rPr>
        <w:t xml:space="preserve">Service des Marchés </w:t>
      </w:r>
      <w:r w:rsidR="00A90760" w:rsidRPr="00A90760">
        <w:rPr>
          <w:rFonts w:ascii="Arial Narrow" w:hAnsi="Arial Narrow"/>
          <w:b/>
        </w:rPr>
        <w:t xml:space="preserve">de la Mairie </w:t>
      </w:r>
      <w:r w:rsidR="00283451">
        <w:rPr>
          <w:rFonts w:ascii="Arial Narrow" w:hAnsi="Arial Narrow"/>
          <w:b/>
        </w:rPr>
        <w:t xml:space="preserve">DE </w:t>
      </w:r>
      <w:r w:rsidR="00AC1DA3">
        <w:rPr>
          <w:rFonts w:ascii="Arial Narrow" w:hAnsi="Arial Narrow"/>
          <w:b/>
        </w:rPr>
        <w:t>GAZAWA</w:t>
      </w:r>
      <w:r>
        <w:rPr>
          <w:rFonts w:ascii="Arial Narrow" w:hAnsi="Arial Narrow" w:cs="Arial"/>
          <w:spacing w:val="4"/>
        </w:rPr>
        <w:t>.</w:t>
      </w:r>
    </w:p>
    <w:p w:rsidR="00EF22FB" w:rsidRPr="00B20B80" w:rsidRDefault="00EF22FB" w:rsidP="00C1176B">
      <w:pPr>
        <w:pStyle w:val="Retraitcorpsdetexte2"/>
        <w:ind w:left="4774" w:firstLine="0"/>
        <w:contextualSpacing/>
        <w:jc w:val="center"/>
        <w:rPr>
          <w:rFonts w:ascii="Arial Narrow" w:eastAsia="Arial Unicode MS" w:hAnsi="Arial Narrow" w:cs="Arial"/>
          <w:b/>
          <w:bCs/>
          <w:sz w:val="20"/>
          <w:szCs w:val="22"/>
        </w:rPr>
      </w:pPr>
      <w:r w:rsidRPr="00FC2D1E">
        <w:rPr>
          <w:rFonts w:ascii="Arial Narrow" w:hAnsi="Arial Narrow"/>
        </w:rPr>
        <w:t xml:space="preserve">Fait à </w:t>
      </w:r>
      <w:r w:rsidR="00AC1DA3">
        <w:rPr>
          <w:rFonts w:ascii="Arial Narrow" w:hAnsi="Arial Narrow"/>
        </w:rPr>
        <w:t>GAZAWA</w:t>
      </w:r>
      <w:r w:rsidRPr="00FC2D1E">
        <w:rPr>
          <w:rFonts w:ascii="Arial Narrow" w:hAnsi="Arial Narrow"/>
        </w:rPr>
        <w:t xml:space="preserve"> le _____</w:t>
      </w:r>
      <w:r w:rsidR="00731F81">
        <w:rPr>
          <w:rFonts w:ascii="Arial Narrow" w:hAnsi="Arial Narrow"/>
        </w:rPr>
        <w:t>____________</w:t>
      </w:r>
      <w:r w:rsidRPr="00FC2D1E">
        <w:rPr>
          <w:rFonts w:ascii="Arial Narrow" w:hAnsi="Arial Narrow"/>
        </w:rPr>
        <w:t>_______</w:t>
      </w:r>
    </w:p>
    <w:p w:rsidR="00EF22FB" w:rsidRPr="0037266E" w:rsidRDefault="00573EB9" w:rsidP="00C1176B">
      <w:pPr>
        <w:pStyle w:val="Retraitcorpsdetexte2"/>
        <w:spacing w:before="200"/>
        <w:ind w:left="5103" w:firstLine="0"/>
        <w:contextualSpacing/>
        <w:jc w:val="center"/>
        <w:rPr>
          <w:rFonts w:ascii="Arial Narrow" w:hAnsi="Arial Narrow" w:cs="Times New Roman"/>
          <w:b/>
        </w:rPr>
      </w:pPr>
      <w:r>
        <w:rPr>
          <w:rFonts w:ascii="Arial Narrow" w:hAnsi="Arial Narrow" w:cs="Times New Roman"/>
          <w:b/>
        </w:rPr>
        <w:t xml:space="preserve">Le Maire de la Commune </w:t>
      </w:r>
      <w:r w:rsidR="00283451">
        <w:rPr>
          <w:rFonts w:ascii="Arial Narrow" w:hAnsi="Arial Narrow" w:cs="Times New Roman"/>
          <w:b/>
        </w:rPr>
        <w:t xml:space="preserve">DE </w:t>
      </w:r>
      <w:r w:rsidR="00AC1DA3">
        <w:rPr>
          <w:rFonts w:ascii="Arial Narrow" w:hAnsi="Arial Narrow" w:cs="Times New Roman"/>
          <w:b/>
        </w:rPr>
        <w:t>GAZAWA</w:t>
      </w:r>
    </w:p>
    <w:p w:rsidR="00EF22FB" w:rsidRDefault="00EF22FB" w:rsidP="00C1176B">
      <w:pPr>
        <w:pStyle w:val="Retraitcorpsdetexte2"/>
        <w:ind w:left="5245" w:right="-1" w:firstLine="0"/>
        <w:jc w:val="center"/>
        <w:rPr>
          <w:rFonts w:ascii="Arial Narrow" w:eastAsia="Arial Unicode MS" w:hAnsi="Arial Narrow" w:cs="Arial"/>
          <w:b/>
          <w:bCs/>
          <w:caps/>
          <w:sz w:val="20"/>
          <w:szCs w:val="22"/>
        </w:rPr>
      </w:pPr>
      <w:r w:rsidRPr="0037266E">
        <w:rPr>
          <w:rFonts w:ascii="Arial Narrow" w:hAnsi="Arial Narrow" w:cs="Times New Roman"/>
          <w:b/>
        </w:rPr>
        <w:t>(Autorité Contractante)</w:t>
      </w:r>
    </w:p>
    <w:p w:rsidR="00EF22FB" w:rsidRPr="00A90760" w:rsidRDefault="00EF22FB" w:rsidP="00EF22FB">
      <w:pPr>
        <w:tabs>
          <w:tab w:val="left" w:pos="1134"/>
        </w:tabs>
        <w:spacing w:after="100"/>
        <w:rPr>
          <w:rFonts w:ascii="Arial Narrow" w:hAnsi="Arial Narrow"/>
          <w:b/>
          <w:sz w:val="16"/>
          <w:szCs w:val="16"/>
        </w:rPr>
      </w:pPr>
      <w:r w:rsidRPr="00A90760">
        <w:rPr>
          <w:rFonts w:ascii="Arial Narrow" w:hAnsi="Arial Narrow"/>
          <w:b/>
          <w:sz w:val="16"/>
          <w:szCs w:val="16"/>
          <w:u w:val="single"/>
        </w:rPr>
        <w:t>Ampliations</w:t>
      </w:r>
      <w:r w:rsidRPr="00A90760">
        <w:rPr>
          <w:rFonts w:ascii="Arial Narrow" w:hAnsi="Arial Narrow"/>
          <w:b/>
          <w:sz w:val="16"/>
          <w:szCs w:val="16"/>
        </w:rPr>
        <w:t> :</w:t>
      </w:r>
    </w:p>
    <w:p w:rsidR="00EF22FB" w:rsidRPr="00A90760" w:rsidRDefault="00EF22FB" w:rsidP="00F873D9">
      <w:pPr>
        <w:pStyle w:val="Paragraphedeliste"/>
        <w:numPr>
          <w:ilvl w:val="0"/>
          <w:numId w:val="4"/>
        </w:numPr>
        <w:spacing w:after="200"/>
        <w:contextualSpacing/>
        <w:jc w:val="both"/>
        <w:rPr>
          <w:rFonts w:ascii="Arial Narrow" w:eastAsia="Arial Unicode MS" w:hAnsi="Arial Narrow" w:cs="Arial"/>
          <w:sz w:val="16"/>
          <w:szCs w:val="16"/>
        </w:rPr>
      </w:pPr>
      <w:r w:rsidRPr="00A90760">
        <w:rPr>
          <w:rFonts w:ascii="Arial Narrow" w:eastAsia="Arial Unicode MS" w:hAnsi="Arial Narrow" w:cs="Arial"/>
          <w:sz w:val="16"/>
          <w:szCs w:val="16"/>
        </w:rPr>
        <w:t>FEICOM/</w:t>
      </w:r>
      <w:r w:rsidR="00283451">
        <w:rPr>
          <w:rFonts w:ascii="Arial Narrow" w:eastAsia="Arial Unicode MS" w:hAnsi="Arial Narrow" w:cs="Arial"/>
          <w:sz w:val="16"/>
          <w:szCs w:val="16"/>
        </w:rPr>
        <w:t>EXTRÊME-NORD</w:t>
      </w:r>
      <w:r w:rsidRPr="00A90760">
        <w:rPr>
          <w:rFonts w:ascii="Arial Narrow" w:eastAsia="Arial Unicode MS" w:hAnsi="Arial Narrow" w:cs="Arial"/>
          <w:sz w:val="16"/>
          <w:szCs w:val="16"/>
        </w:rPr>
        <w:t> (pour information) ;</w:t>
      </w:r>
    </w:p>
    <w:p w:rsidR="00EF22FB" w:rsidRPr="00A90760" w:rsidRDefault="00EF22FB" w:rsidP="00F873D9">
      <w:pPr>
        <w:pStyle w:val="Paragraphedeliste"/>
        <w:numPr>
          <w:ilvl w:val="0"/>
          <w:numId w:val="4"/>
        </w:numPr>
        <w:spacing w:after="200"/>
        <w:contextualSpacing/>
        <w:jc w:val="both"/>
        <w:rPr>
          <w:rFonts w:ascii="Arial Narrow" w:eastAsia="Arial Unicode MS" w:hAnsi="Arial Narrow" w:cs="Arial"/>
          <w:sz w:val="16"/>
          <w:szCs w:val="16"/>
        </w:rPr>
      </w:pPr>
      <w:r w:rsidRPr="00A90760">
        <w:rPr>
          <w:rFonts w:ascii="Arial Narrow" w:eastAsia="Arial Unicode MS" w:hAnsi="Arial Narrow" w:cs="Arial"/>
          <w:sz w:val="16"/>
          <w:szCs w:val="16"/>
        </w:rPr>
        <w:t>ARMP/</w:t>
      </w:r>
      <w:r w:rsidR="00283451">
        <w:rPr>
          <w:rFonts w:ascii="Arial Narrow" w:eastAsia="Arial Unicode MS" w:hAnsi="Arial Narrow" w:cs="Arial"/>
          <w:sz w:val="16"/>
          <w:szCs w:val="16"/>
        </w:rPr>
        <w:t>EXTRÊME-NORD</w:t>
      </w:r>
      <w:r w:rsidRPr="00A90760">
        <w:rPr>
          <w:rFonts w:ascii="Arial Narrow" w:eastAsia="Arial Unicode MS" w:hAnsi="Arial Narrow" w:cs="Arial"/>
          <w:sz w:val="16"/>
          <w:szCs w:val="16"/>
        </w:rPr>
        <w:t> (pour insertion dans le JDM) ;</w:t>
      </w:r>
    </w:p>
    <w:p w:rsidR="00EF22FB" w:rsidRPr="00A90760" w:rsidRDefault="00EF22FB" w:rsidP="00F873D9">
      <w:pPr>
        <w:pStyle w:val="Paragraphedeliste"/>
        <w:numPr>
          <w:ilvl w:val="0"/>
          <w:numId w:val="4"/>
        </w:numPr>
        <w:spacing w:after="200"/>
        <w:contextualSpacing/>
        <w:jc w:val="both"/>
        <w:rPr>
          <w:rFonts w:ascii="Arial Narrow" w:eastAsia="Arial Unicode MS" w:hAnsi="Arial Narrow" w:cs="Arial"/>
          <w:sz w:val="16"/>
          <w:szCs w:val="16"/>
        </w:rPr>
      </w:pPr>
      <w:r w:rsidRPr="00A90760">
        <w:rPr>
          <w:rFonts w:ascii="Arial Narrow" w:eastAsia="Arial Unicode MS" w:hAnsi="Arial Narrow" w:cs="Arial"/>
          <w:sz w:val="16"/>
          <w:szCs w:val="16"/>
        </w:rPr>
        <w:t xml:space="preserve">Mairie </w:t>
      </w:r>
      <w:r w:rsidR="00283451">
        <w:rPr>
          <w:rFonts w:ascii="Arial Narrow" w:eastAsia="Arial Unicode MS" w:hAnsi="Arial Narrow" w:cs="Arial"/>
          <w:sz w:val="16"/>
          <w:szCs w:val="16"/>
        </w:rPr>
        <w:t xml:space="preserve">DE </w:t>
      </w:r>
      <w:r w:rsidR="00AC1DA3">
        <w:rPr>
          <w:rFonts w:ascii="Arial Narrow" w:eastAsia="Arial Unicode MS" w:hAnsi="Arial Narrow" w:cs="Arial"/>
          <w:sz w:val="16"/>
          <w:szCs w:val="16"/>
        </w:rPr>
        <w:t>GAZAWA</w:t>
      </w:r>
      <w:r w:rsidRPr="00A90760">
        <w:rPr>
          <w:rFonts w:ascii="Arial Narrow" w:eastAsia="Arial Unicode MS" w:hAnsi="Arial Narrow" w:cs="Arial"/>
          <w:sz w:val="16"/>
          <w:szCs w:val="16"/>
        </w:rPr>
        <w:t xml:space="preserve"> (pour information) ;</w:t>
      </w:r>
    </w:p>
    <w:p w:rsidR="00EF22FB" w:rsidRPr="00A90760" w:rsidRDefault="00EF22FB" w:rsidP="00F873D9">
      <w:pPr>
        <w:pStyle w:val="Paragraphedeliste"/>
        <w:numPr>
          <w:ilvl w:val="0"/>
          <w:numId w:val="4"/>
        </w:numPr>
        <w:spacing w:after="200"/>
        <w:contextualSpacing/>
        <w:jc w:val="both"/>
        <w:rPr>
          <w:rFonts w:ascii="Arial Narrow" w:eastAsia="Arial Unicode MS" w:hAnsi="Arial Narrow" w:cs="Arial"/>
          <w:sz w:val="16"/>
          <w:szCs w:val="16"/>
        </w:rPr>
      </w:pPr>
      <w:r w:rsidRPr="00A90760">
        <w:rPr>
          <w:rFonts w:ascii="Arial Narrow" w:eastAsia="Arial Unicode MS" w:hAnsi="Arial Narrow" w:cs="Arial"/>
          <w:sz w:val="16"/>
          <w:szCs w:val="16"/>
        </w:rPr>
        <w:t xml:space="preserve">Président </w:t>
      </w:r>
      <w:r w:rsidR="00573EB9" w:rsidRPr="00A90760">
        <w:rPr>
          <w:rFonts w:ascii="Arial Narrow" w:eastAsia="Arial Unicode MS" w:hAnsi="Arial Narrow" w:cs="Arial"/>
          <w:sz w:val="16"/>
          <w:szCs w:val="16"/>
        </w:rPr>
        <w:t>CIPM</w:t>
      </w:r>
      <w:r w:rsidRPr="00A90760">
        <w:rPr>
          <w:rFonts w:ascii="Arial Narrow" w:eastAsia="Arial Unicode MS" w:hAnsi="Arial Narrow" w:cs="Arial"/>
          <w:sz w:val="16"/>
          <w:szCs w:val="16"/>
        </w:rPr>
        <w:t xml:space="preserve"> (pour information) ;</w:t>
      </w:r>
    </w:p>
    <w:p w:rsidR="00A90760" w:rsidRDefault="00A90760" w:rsidP="00F873D9">
      <w:pPr>
        <w:pStyle w:val="Paragraphedeliste"/>
        <w:numPr>
          <w:ilvl w:val="0"/>
          <w:numId w:val="4"/>
        </w:numPr>
        <w:spacing w:after="200"/>
        <w:contextualSpacing/>
        <w:jc w:val="both"/>
        <w:rPr>
          <w:rFonts w:ascii="Arial Narrow" w:eastAsia="Arial Unicode MS" w:hAnsi="Arial Narrow" w:cs="Arial"/>
          <w:sz w:val="16"/>
          <w:szCs w:val="16"/>
        </w:rPr>
      </w:pPr>
      <w:r w:rsidRPr="00A90760">
        <w:rPr>
          <w:rFonts w:ascii="Arial Narrow" w:eastAsia="Arial Unicode MS" w:hAnsi="Arial Narrow" w:cs="Arial"/>
          <w:sz w:val="16"/>
          <w:szCs w:val="16"/>
        </w:rPr>
        <w:t>SM/</w:t>
      </w:r>
      <w:r w:rsidR="00AC1DA3">
        <w:rPr>
          <w:rFonts w:ascii="Arial Narrow" w:eastAsia="Arial Unicode MS" w:hAnsi="Arial Narrow" w:cs="Arial"/>
          <w:sz w:val="16"/>
          <w:szCs w:val="16"/>
        </w:rPr>
        <w:t>GAZAWA</w:t>
      </w:r>
      <w:r w:rsidRPr="00A90760">
        <w:rPr>
          <w:rFonts w:ascii="Arial Narrow" w:eastAsia="Arial Unicode MS" w:hAnsi="Arial Narrow" w:cs="Arial"/>
          <w:sz w:val="16"/>
          <w:szCs w:val="16"/>
        </w:rPr>
        <w:t xml:space="preserve"> (pour information) ;</w:t>
      </w:r>
    </w:p>
    <w:p w:rsidR="00731F81" w:rsidRPr="00A90760" w:rsidRDefault="00731F81" w:rsidP="00F873D9">
      <w:pPr>
        <w:pStyle w:val="Paragraphedeliste"/>
        <w:numPr>
          <w:ilvl w:val="0"/>
          <w:numId w:val="4"/>
        </w:numPr>
        <w:spacing w:after="200"/>
        <w:contextualSpacing/>
        <w:jc w:val="both"/>
        <w:rPr>
          <w:rFonts w:ascii="Arial Narrow" w:eastAsia="Arial Unicode MS" w:hAnsi="Arial Narrow" w:cs="Arial"/>
          <w:sz w:val="16"/>
          <w:szCs w:val="16"/>
        </w:rPr>
      </w:pPr>
      <w:r>
        <w:rPr>
          <w:rFonts w:ascii="Arial Narrow" w:eastAsia="Arial Unicode MS" w:hAnsi="Arial Narrow" w:cs="Arial"/>
          <w:sz w:val="16"/>
          <w:szCs w:val="16"/>
        </w:rPr>
        <w:t>DD/MINMAP/Diamaré pour information</w:t>
      </w:r>
    </w:p>
    <w:p w:rsidR="008C3B15" w:rsidRPr="00A90760" w:rsidRDefault="00EF22FB" w:rsidP="00F873D9">
      <w:pPr>
        <w:pStyle w:val="Paragraphedeliste"/>
        <w:numPr>
          <w:ilvl w:val="0"/>
          <w:numId w:val="4"/>
        </w:numPr>
        <w:spacing w:after="200"/>
        <w:contextualSpacing/>
        <w:jc w:val="both"/>
        <w:rPr>
          <w:rFonts w:ascii="Arial Narrow" w:hAnsi="Arial Narrow" w:cs="Tahoma"/>
          <w:b/>
          <w:bCs/>
          <w:iCs/>
          <w:sz w:val="16"/>
          <w:szCs w:val="16"/>
        </w:rPr>
      </w:pPr>
      <w:r w:rsidRPr="00A90760">
        <w:rPr>
          <w:rFonts w:ascii="Arial Narrow" w:eastAsia="Arial Unicode MS" w:hAnsi="Arial Narrow" w:cs="Arial"/>
          <w:sz w:val="16"/>
          <w:szCs w:val="16"/>
        </w:rPr>
        <w:t>Affichage.</w:t>
      </w:r>
    </w:p>
    <w:p w:rsidR="0080550F" w:rsidRDefault="00A90760" w:rsidP="00A90760">
      <w:pPr>
        <w:tabs>
          <w:tab w:val="center" w:pos="1843"/>
          <w:tab w:val="center" w:pos="7938"/>
        </w:tabs>
        <w:rPr>
          <w:rFonts w:ascii="Arial Narrow" w:hAnsi="Arial Narrow"/>
        </w:rPr>
      </w:pPr>
      <w:bookmarkStart w:id="21" w:name="_Toc487284654"/>
      <w:bookmarkStart w:id="22" w:name="_Toc471403518"/>
      <w:bookmarkStart w:id="23" w:name="_Toc471459955"/>
      <w:bookmarkStart w:id="24" w:name="_Toc471460122"/>
      <w:bookmarkStart w:id="25" w:name="_Toc471468710"/>
      <w:r>
        <w:rPr>
          <w:rFonts w:ascii="Arial Narrow" w:hAnsi="Arial Narrow"/>
        </w:rPr>
        <w:tab/>
      </w:r>
    </w:p>
    <w:p w:rsidR="0080550F" w:rsidRDefault="0080550F" w:rsidP="00A90760">
      <w:pPr>
        <w:tabs>
          <w:tab w:val="center" w:pos="1843"/>
          <w:tab w:val="center" w:pos="7938"/>
        </w:tabs>
        <w:rPr>
          <w:rFonts w:ascii="Arial Narrow" w:hAnsi="Arial Narrow"/>
        </w:rPr>
      </w:pPr>
    </w:p>
    <w:p w:rsidR="0080550F" w:rsidRDefault="0080550F" w:rsidP="00A90760">
      <w:pPr>
        <w:tabs>
          <w:tab w:val="center" w:pos="1843"/>
          <w:tab w:val="center" w:pos="7938"/>
        </w:tabs>
        <w:rPr>
          <w:rFonts w:ascii="Arial Narrow" w:hAnsi="Arial Narrow"/>
        </w:rPr>
      </w:pPr>
    </w:p>
    <w:p w:rsidR="0080550F" w:rsidRDefault="0080550F" w:rsidP="00A90760">
      <w:pPr>
        <w:tabs>
          <w:tab w:val="center" w:pos="1843"/>
          <w:tab w:val="center" w:pos="7938"/>
        </w:tabs>
        <w:rPr>
          <w:rFonts w:ascii="Arial Narrow" w:hAnsi="Arial Narrow"/>
        </w:rPr>
      </w:pPr>
    </w:p>
    <w:p w:rsidR="0080550F" w:rsidRDefault="0080550F" w:rsidP="00A90760">
      <w:pPr>
        <w:tabs>
          <w:tab w:val="center" w:pos="1843"/>
          <w:tab w:val="center" w:pos="7938"/>
        </w:tabs>
        <w:rPr>
          <w:rFonts w:ascii="Arial Narrow" w:hAnsi="Arial Narrow"/>
        </w:rPr>
      </w:pPr>
    </w:p>
    <w:p w:rsidR="0080550F" w:rsidRDefault="0080550F" w:rsidP="00A90760">
      <w:pPr>
        <w:tabs>
          <w:tab w:val="center" w:pos="1843"/>
          <w:tab w:val="center" w:pos="7938"/>
        </w:tabs>
        <w:rPr>
          <w:rFonts w:ascii="Arial Narrow" w:hAnsi="Arial Narrow"/>
        </w:rPr>
      </w:pPr>
    </w:p>
    <w:p w:rsidR="0080550F" w:rsidRDefault="0080550F" w:rsidP="00A90760">
      <w:pPr>
        <w:tabs>
          <w:tab w:val="center" w:pos="1843"/>
          <w:tab w:val="center" w:pos="7938"/>
        </w:tabs>
        <w:rPr>
          <w:rFonts w:ascii="Arial Narrow" w:hAnsi="Arial Narrow"/>
        </w:rPr>
      </w:pPr>
    </w:p>
    <w:p w:rsidR="0080550F" w:rsidRDefault="0080550F" w:rsidP="00A90760">
      <w:pPr>
        <w:tabs>
          <w:tab w:val="center" w:pos="1843"/>
          <w:tab w:val="center" w:pos="7938"/>
        </w:tabs>
        <w:rPr>
          <w:rFonts w:ascii="Arial Narrow" w:hAnsi="Arial Narrow"/>
        </w:rPr>
      </w:pPr>
    </w:p>
    <w:p w:rsidR="0080550F" w:rsidRDefault="0080550F" w:rsidP="00A90760">
      <w:pPr>
        <w:tabs>
          <w:tab w:val="center" w:pos="1843"/>
          <w:tab w:val="center" w:pos="7938"/>
        </w:tabs>
        <w:rPr>
          <w:rFonts w:ascii="Arial Narrow" w:hAnsi="Arial Narrow"/>
        </w:rPr>
      </w:pPr>
    </w:p>
    <w:p w:rsidR="0080550F" w:rsidRDefault="0080550F" w:rsidP="00A90760">
      <w:pPr>
        <w:tabs>
          <w:tab w:val="center" w:pos="1843"/>
          <w:tab w:val="center" w:pos="7938"/>
        </w:tabs>
        <w:rPr>
          <w:rFonts w:ascii="Arial Narrow" w:hAnsi="Arial Narrow"/>
        </w:rPr>
      </w:pPr>
    </w:p>
    <w:p w:rsidR="0080550F" w:rsidRDefault="0080550F" w:rsidP="00A90760">
      <w:pPr>
        <w:tabs>
          <w:tab w:val="center" w:pos="1843"/>
          <w:tab w:val="center" w:pos="7938"/>
        </w:tabs>
        <w:rPr>
          <w:rFonts w:ascii="Arial Narrow" w:hAnsi="Arial Narrow"/>
        </w:rPr>
      </w:pPr>
    </w:p>
    <w:p w:rsidR="0080550F" w:rsidRDefault="0080550F" w:rsidP="00A90760">
      <w:pPr>
        <w:tabs>
          <w:tab w:val="center" w:pos="1843"/>
          <w:tab w:val="center" w:pos="7938"/>
        </w:tabs>
        <w:rPr>
          <w:rFonts w:ascii="Arial Narrow" w:hAnsi="Arial Narrow"/>
        </w:rPr>
      </w:pPr>
    </w:p>
    <w:p w:rsidR="0080550F" w:rsidRDefault="0080550F" w:rsidP="00A90760">
      <w:pPr>
        <w:tabs>
          <w:tab w:val="center" w:pos="1843"/>
          <w:tab w:val="center" w:pos="7938"/>
        </w:tabs>
        <w:rPr>
          <w:rFonts w:ascii="Arial Narrow" w:hAnsi="Arial Narrow"/>
        </w:rPr>
      </w:pPr>
    </w:p>
    <w:p w:rsidR="0080550F" w:rsidRDefault="0080550F" w:rsidP="00A90760">
      <w:pPr>
        <w:tabs>
          <w:tab w:val="center" w:pos="1843"/>
          <w:tab w:val="center" w:pos="7938"/>
        </w:tabs>
        <w:rPr>
          <w:rFonts w:ascii="Arial Narrow" w:hAnsi="Arial Narrow"/>
        </w:rPr>
      </w:pPr>
    </w:p>
    <w:p w:rsidR="0080550F" w:rsidRDefault="0080550F" w:rsidP="00A90760">
      <w:pPr>
        <w:tabs>
          <w:tab w:val="center" w:pos="1843"/>
          <w:tab w:val="center" w:pos="7938"/>
        </w:tabs>
        <w:rPr>
          <w:rFonts w:ascii="Arial Narrow" w:hAnsi="Arial Narrow"/>
        </w:rPr>
      </w:pPr>
    </w:p>
    <w:p w:rsidR="0080550F" w:rsidRDefault="0080550F" w:rsidP="00A90760">
      <w:pPr>
        <w:tabs>
          <w:tab w:val="center" w:pos="1843"/>
          <w:tab w:val="center" w:pos="7938"/>
        </w:tabs>
        <w:rPr>
          <w:rFonts w:ascii="Arial Narrow" w:hAnsi="Arial Narrow"/>
        </w:rPr>
      </w:pPr>
    </w:p>
    <w:p w:rsidR="00393CA3" w:rsidRDefault="00393CA3" w:rsidP="00A90760">
      <w:pPr>
        <w:tabs>
          <w:tab w:val="center" w:pos="1843"/>
          <w:tab w:val="center" w:pos="7938"/>
        </w:tabs>
        <w:rPr>
          <w:rFonts w:ascii="Arial Narrow" w:hAnsi="Arial Narrow"/>
        </w:rPr>
      </w:pPr>
    </w:p>
    <w:p w:rsidR="00393CA3" w:rsidRDefault="00393CA3" w:rsidP="00A90760">
      <w:pPr>
        <w:tabs>
          <w:tab w:val="center" w:pos="1843"/>
          <w:tab w:val="center" w:pos="7938"/>
        </w:tabs>
        <w:rPr>
          <w:rFonts w:ascii="Arial Narrow" w:hAnsi="Arial Narrow"/>
        </w:rPr>
      </w:pPr>
    </w:p>
    <w:p w:rsidR="00393CA3" w:rsidRDefault="00393CA3" w:rsidP="00A90760">
      <w:pPr>
        <w:tabs>
          <w:tab w:val="center" w:pos="1843"/>
          <w:tab w:val="center" w:pos="7938"/>
        </w:tabs>
        <w:rPr>
          <w:rFonts w:ascii="Arial Narrow" w:hAnsi="Arial Narrow"/>
        </w:rPr>
      </w:pPr>
    </w:p>
    <w:p w:rsidR="00393CA3" w:rsidRDefault="00393CA3" w:rsidP="00A90760">
      <w:pPr>
        <w:tabs>
          <w:tab w:val="center" w:pos="1843"/>
          <w:tab w:val="center" w:pos="7938"/>
        </w:tabs>
        <w:rPr>
          <w:rFonts w:ascii="Arial Narrow" w:hAnsi="Arial Narrow"/>
        </w:rPr>
      </w:pPr>
    </w:p>
    <w:p w:rsidR="00393CA3" w:rsidRDefault="00393CA3" w:rsidP="00A90760">
      <w:pPr>
        <w:tabs>
          <w:tab w:val="center" w:pos="1843"/>
          <w:tab w:val="center" w:pos="7938"/>
        </w:tabs>
        <w:rPr>
          <w:rFonts w:ascii="Arial Narrow" w:hAnsi="Arial Narrow"/>
        </w:rPr>
      </w:pPr>
    </w:p>
    <w:p w:rsidR="00393CA3" w:rsidRDefault="00393CA3" w:rsidP="00A90760">
      <w:pPr>
        <w:tabs>
          <w:tab w:val="center" w:pos="1843"/>
          <w:tab w:val="center" w:pos="7938"/>
        </w:tabs>
        <w:rPr>
          <w:rFonts w:ascii="Arial Narrow" w:hAnsi="Arial Narrow"/>
        </w:rPr>
      </w:pPr>
    </w:p>
    <w:p w:rsidR="00393CA3" w:rsidRDefault="00393CA3" w:rsidP="00A90760">
      <w:pPr>
        <w:tabs>
          <w:tab w:val="center" w:pos="1843"/>
          <w:tab w:val="center" w:pos="7938"/>
        </w:tabs>
        <w:rPr>
          <w:rFonts w:ascii="Arial Narrow" w:hAnsi="Arial Narrow"/>
        </w:rPr>
      </w:pPr>
    </w:p>
    <w:p w:rsidR="00393CA3" w:rsidRDefault="00393CA3" w:rsidP="00A90760">
      <w:pPr>
        <w:tabs>
          <w:tab w:val="center" w:pos="1843"/>
          <w:tab w:val="center" w:pos="7938"/>
        </w:tabs>
        <w:rPr>
          <w:rFonts w:ascii="Arial Narrow" w:hAnsi="Arial Narrow"/>
        </w:rPr>
      </w:pPr>
    </w:p>
    <w:p w:rsidR="00393CA3" w:rsidRDefault="00393CA3" w:rsidP="00A90760">
      <w:pPr>
        <w:tabs>
          <w:tab w:val="center" w:pos="1843"/>
          <w:tab w:val="center" w:pos="7938"/>
        </w:tabs>
        <w:rPr>
          <w:rFonts w:ascii="Arial Narrow" w:hAnsi="Arial Narrow"/>
        </w:rPr>
      </w:pPr>
    </w:p>
    <w:p w:rsidR="0080550F" w:rsidRDefault="0080550F" w:rsidP="00A90760">
      <w:pPr>
        <w:tabs>
          <w:tab w:val="center" w:pos="1843"/>
          <w:tab w:val="center" w:pos="7938"/>
        </w:tabs>
        <w:rPr>
          <w:rFonts w:ascii="Arial Narrow" w:hAnsi="Arial Narrow"/>
        </w:rPr>
      </w:pPr>
    </w:p>
    <w:p w:rsidR="0080550F" w:rsidRDefault="003D7372" w:rsidP="00A90760">
      <w:pPr>
        <w:tabs>
          <w:tab w:val="center" w:pos="1843"/>
          <w:tab w:val="center" w:pos="7938"/>
        </w:tabs>
        <w:rPr>
          <w:rFonts w:ascii="Arial Narrow" w:hAnsi="Arial Narrow"/>
        </w:rPr>
      </w:pPr>
      <w:r>
        <w:rPr>
          <w:noProof/>
        </w:rPr>
        <w:drawing>
          <wp:anchor distT="0" distB="0" distL="114300" distR="114300" simplePos="0" relativeHeight="251675648" behindDoc="0" locked="0" layoutInCell="1" allowOverlap="1" wp14:anchorId="6A1D003E" wp14:editId="759F4B66">
            <wp:simplePos x="0" y="0"/>
            <wp:positionH relativeFrom="margin">
              <wp:posOffset>2400935</wp:posOffset>
            </wp:positionH>
            <wp:positionV relativeFrom="paragraph">
              <wp:posOffset>16510</wp:posOffset>
            </wp:positionV>
            <wp:extent cx="1066800" cy="904875"/>
            <wp:effectExtent l="0" t="0" r="0" b="9525"/>
            <wp:wrapSquare wrapText="bothSides"/>
            <wp:docPr id="13" name="Image 13" descr="Description : Description : Description : Description : C:\Users\Invité.PNDP-HP\Desktop\Logo Hôtel de Ville\COM. DE GAZAWA N°3+Soleil.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Description : Description : Description : C:\Users\Invité.PNDP-HP\Desktop\Logo Hôtel de Ville\COM. DE GAZAWA N°3+Soleil.N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550F" w:rsidRDefault="0080550F" w:rsidP="00A90760">
      <w:pPr>
        <w:tabs>
          <w:tab w:val="center" w:pos="1843"/>
          <w:tab w:val="center" w:pos="7938"/>
        </w:tabs>
        <w:rPr>
          <w:rFonts w:ascii="Arial Narrow" w:hAnsi="Arial Narrow"/>
        </w:rPr>
      </w:pPr>
    </w:p>
    <w:p w:rsidR="00A25667" w:rsidRPr="00CA0697" w:rsidRDefault="00A25667" w:rsidP="00A25667">
      <w:pPr>
        <w:tabs>
          <w:tab w:val="center" w:pos="1843"/>
          <w:tab w:val="center" w:pos="7938"/>
        </w:tabs>
        <w:rPr>
          <w:rFonts w:ascii="Arial Narrow" w:hAnsi="Arial Narrow"/>
          <w:b/>
        </w:rPr>
      </w:pPr>
      <w:r w:rsidRPr="00E55E51">
        <w:rPr>
          <w:noProof/>
        </w:rPr>
        <mc:AlternateContent>
          <mc:Choice Requires="wps">
            <w:drawing>
              <wp:anchor distT="0" distB="0" distL="114300" distR="114300" simplePos="0" relativeHeight="251674624" behindDoc="0" locked="0" layoutInCell="1" allowOverlap="1" wp14:anchorId="0F6E37C8" wp14:editId="125EA423">
                <wp:simplePos x="0" y="0"/>
                <wp:positionH relativeFrom="column">
                  <wp:posOffset>4518660</wp:posOffset>
                </wp:positionH>
                <wp:positionV relativeFrom="paragraph">
                  <wp:posOffset>-451485</wp:posOffset>
                </wp:positionV>
                <wp:extent cx="1930400" cy="1768475"/>
                <wp:effectExtent l="0" t="0" r="0" b="3175"/>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768475"/>
                        </a:xfrm>
                        <a:prstGeom prst="rect">
                          <a:avLst/>
                        </a:prstGeom>
                        <a:solidFill>
                          <a:srgbClr val="FFFFFF"/>
                        </a:solidFill>
                        <a:ln>
                          <a:noFill/>
                        </a:ln>
                      </wps:spPr>
                      <wps:txbx>
                        <w:txbxContent>
                          <w:p w:rsidR="00C21A48" w:rsidRPr="006515F1" w:rsidRDefault="00C21A48" w:rsidP="00A25667">
                            <w:pPr>
                              <w:jc w:val="center"/>
                              <w:rPr>
                                <w:rFonts w:ascii="Tahoma" w:hAnsi="Tahoma" w:cs="Tahoma"/>
                                <w:sz w:val="18"/>
                                <w:szCs w:val="16"/>
                                <w:lang w:val="en-US"/>
                              </w:rPr>
                            </w:pPr>
                            <w:r w:rsidRPr="006515F1">
                              <w:rPr>
                                <w:rFonts w:ascii="Tahoma" w:hAnsi="Tahoma" w:cs="Tahoma"/>
                                <w:b/>
                                <w:sz w:val="18"/>
                                <w:szCs w:val="16"/>
                                <w:lang w:val="en-US"/>
                              </w:rPr>
                              <w:t xml:space="preserve">REPUBLIC OF CAMEROON                                                Peace-Work-Fatherland                                                                                                                                                        </w:t>
                            </w:r>
                            <w:r w:rsidRPr="006515F1">
                              <w:rPr>
                                <w:rFonts w:ascii="Tahoma" w:hAnsi="Tahoma" w:cs="Tahoma"/>
                                <w:sz w:val="18"/>
                                <w:szCs w:val="16"/>
                                <w:lang w:val="en-US"/>
                              </w:rPr>
                              <w:t>---------------</w:t>
                            </w:r>
                          </w:p>
                          <w:p w:rsidR="00C21A48" w:rsidRPr="00EC6CBC" w:rsidRDefault="00C21A48" w:rsidP="00A25667">
                            <w:pPr>
                              <w:jc w:val="center"/>
                              <w:rPr>
                                <w:rFonts w:ascii="Tahoma" w:hAnsi="Tahoma" w:cs="Tahoma"/>
                                <w:sz w:val="18"/>
                                <w:szCs w:val="16"/>
                                <w:lang w:val="en-US"/>
                              </w:rPr>
                            </w:pPr>
                            <w:r w:rsidRPr="00EC6CBC">
                              <w:rPr>
                                <w:rFonts w:ascii="Tahoma" w:hAnsi="Tahoma" w:cs="Tahoma"/>
                                <w:sz w:val="18"/>
                                <w:szCs w:val="16"/>
                                <w:lang w:val="en-US"/>
                              </w:rPr>
                              <w:t xml:space="preserve">FAR NORTH REGION                                     ---------------                                                                                            </w:t>
                            </w:r>
                            <w:r>
                              <w:rPr>
                                <w:rFonts w:ascii="Tahoma" w:hAnsi="Tahoma" w:cs="Tahoma"/>
                                <w:b/>
                                <w:sz w:val="18"/>
                                <w:szCs w:val="16"/>
                                <w:lang w:val="en-US"/>
                              </w:rPr>
                              <w:t xml:space="preserve">DIAMARE </w:t>
                            </w:r>
                            <w:r w:rsidRPr="00EC6CBC">
                              <w:rPr>
                                <w:rFonts w:ascii="Tahoma" w:hAnsi="Tahoma" w:cs="Tahoma"/>
                                <w:b/>
                                <w:sz w:val="18"/>
                                <w:szCs w:val="16"/>
                                <w:lang w:val="en-US"/>
                              </w:rPr>
                              <w:t>DIVISION</w:t>
                            </w:r>
                            <w:r w:rsidRPr="00EC6CBC">
                              <w:rPr>
                                <w:rFonts w:ascii="Tahoma" w:hAnsi="Tahoma" w:cs="Tahoma"/>
                                <w:sz w:val="18"/>
                                <w:szCs w:val="16"/>
                                <w:lang w:val="en-US"/>
                              </w:rPr>
                              <w:t xml:space="preserve">                                     ---------------</w:t>
                            </w:r>
                          </w:p>
                          <w:p w:rsidR="00C21A48" w:rsidRPr="00EC6CBC" w:rsidRDefault="00C21A48" w:rsidP="00A25667">
                            <w:pPr>
                              <w:jc w:val="center"/>
                              <w:rPr>
                                <w:rFonts w:ascii="Tahoma" w:hAnsi="Tahoma" w:cs="Tahoma"/>
                                <w:b/>
                                <w:sz w:val="18"/>
                                <w:szCs w:val="16"/>
                                <w:lang w:val="en-US"/>
                              </w:rPr>
                            </w:pPr>
                            <w:r>
                              <w:rPr>
                                <w:rFonts w:ascii="Tahoma" w:hAnsi="Tahoma" w:cs="Tahoma"/>
                                <w:b/>
                                <w:sz w:val="18"/>
                                <w:szCs w:val="16"/>
                              </w:rPr>
                              <w:t>GAZAWA</w:t>
                            </w:r>
                            <w:r>
                              <w:rPr>
                                <w:rFonts w:ascii="Tahoma" w:hAnsi="Tahoma" w:cs="Tahoma"/>
                                <w:b/>
                                <w:sz w:val="18"/>
                                <w:szCs w:val="16"/>
                                <w:lang w:val="en-US"/>
                              </w:rPr>
                              <w:t xml:space="preserve"> </w:t>
                            </w:r>
                            <w:r w:rsidRPr="00EC6CBC">
                              <w:rPr>
                                <w:rFonts w:ascii="Tahoma" w:hAnsi="Tahoma" w:cs="Tahoma"/>
                                <w:b/>
                                <w:sz w:val="18"/>
                                <w:szCs w:val="16"/>
                                <w:lang w:val="en-US"/>
                              </w:rPr>
                              <w:t>COUNCIL</w:t>
                            </w:r>
                          </w:p>
                          <w:p w:rsidR="00C21A48" w:rsidRPr="00EC6CBC" w:rsidRDefault="00C21A48" w:rsidP="00A25667">
                            <w:pPr>
                              <w:jc w:val="center"/>
                              <w:rPr>
                                <w:rFonts w:ascii="Tahoma" w:hAnsi="Tahoma" w:cs="Tahoma"/>
                                <w:sz w:val="18"/>
                                <w:szCs w:val="16"/>
                                <w:lang w:val="en-US"/>
                              </w:rPr>
                            </w:pPr>
                            <w:r w:rsidRPr="00EC6CBC">
                              <w:rPr>
                                <w:rFonts w:ascii="Tahoma" w:hAnsi="Tahoma" w:cs="Tahoma"/>
                                <w:sz w:val="18"/>
                                <w:szCs w:val="16"/>
                                <w:lang w:val="en-US"/>
                              </w:rPr>
                              <w:t>---------------</w:t>
                            </w:r>
                          </w:p>
                          <w:p w:rsidR="00C21A48" w:rsidRPr="00EC6CBC" w:rsidRDefault="00C21A48" w:rsidP="00A25667">
                            <w:pPr>
                              <w:jc w:val="center"/>
                              <w:rPr>
                                <w:rFonts w:ascii="Tahoma" w:hAnsi="Tahoma" w:cs="Tahoma"/>
                                <w:sz w:val="18"/>
                                <w:szCs w:val="16"/>
                                <w:lang w:val="en-US"/>
                              </w:rPr>
                            </w:pPr>
                            <w:r w:rsidRPr="00EC6CBC">
                              <w:rPr>
                                <w:rFonts w:ascii="Tahoma" w:hAnsi="Tahoma" w:cs="Tahoma"/>
                                <w:sz w:val="18"/>
                                <w:szCs w:val="16"/>
                                <w:lang w:val="en-US"/>
                              </w:rPr>
                              <w:t xml:space="preserve">INTERNAL TENDERS BOARD                                </w:t>
                            </w:r>
                          </w:p>
                          <w:p w:rsidR="00C21A48" w:rsidRPr="00D51093" w:rsidRDefault="00C21A48" w:rsidP="00A25667">
                            <w:pPr>
                              <w:jc w:val="center"/>
                              <w:rPr>
                                <w:b/>
                                <w:lang w:val="en-US"/>
                              </w:rPr>
                            </w:pPr>
                            <w:r w:rsidRPr="00D51093">
                              <w:rPr>
                                <w:rFonts w:ascii="Tahoma" w:hAnsi="Tahoma" w:cs="Tahoma"/>
                                <w:b/>
                                <w:szCs w:val="16"/>
                                <w:lang w:val="en-US"/>
                              </w:rPr>
                              <w:t xml:space="preserve">--------------- </w:t>
                            </w:r>
                            <w:r w:rsidRPr="00D51093">
                              <w:rPr>
                                <w:rFonts w:ascii="Tahoma" w:hAnsi="Tahoma" w:cs="Tahoma"/>
                                <w:b/>
                                <w:sz w:val="18"/>
                                <w:szCs w:val="16"/>
                                <w:lang w:val="en-US"/>
                              </w:rPr>
                              <w:t xml:space="preserve">         </w:t>
                            </w:r>
                            <w:r w:rsidRPr="00D51093">
                              <w:rPr>
                                <w:rFonts w:ascii="Tahoma" w:hAnsi="Tahoma" w:cs="Tahoma"/>
                                <w:b/>
                                <w:sz w:val="16"/>
                                <w:szCs w:val="16"/>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6E37C8" id="Zone de texte 11" o:spid="_x0000_s1030" type="#_x0000_t202" style="position:absolute;margin-left:355.8pt;margin-top:-35.55pt;width:152pt;height:13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" stroked="f">
                <v:textbox>
                  <w:txbxContent>
                    <w:p w:rsidR="00C21A48" w:rsidRPr="006515F1" w:rsidRDefault="00C21A48" w:rsidP="00A25667">
                      <w:pPr>
                        <w:jc w:val="center"/>
                        <w:rPr>
                          <w:rFonts w:ascii="Tahoma" w:hAnsi="Tahoma" w:cs="Tahoma"/>
                          <w:sz w:val="18"/>
                          <w:szCs w:val="16"/>
                          <w:lang w:val="en-US"/>
                        </w:rPr>
                      </w:pPr>
                      <w:r w:rsidRPr="006515F1">
                        <w:rPr>
                          <w:rFonts w:ascii="Tahoma" w:hAnsi="Tahoma" w:cs="Tahoma"/>
                          <w:b/>
                          <w:sz w:val="18"/>
                          <w:szCs w:val="16"/>
                          <w:lang w:val="en-US"/>
                        </w:rPr>
                        <w:t xml:space="preserve">REPUBLIC OF CAMEROON                                                Peace-Work-Fatherland                                                                                                                                                        </w:t>
                      </w:r>
                      <w:r w:rsidRPr="006515F1">
                        <w:rPr>
                          <w:rFonts w:ascii="Tahoma" w:hAnsi="Tahoma" w:cs="Tahoma"/>
                          <w:sz w:val="18"/>
                          <w:szCs w:val="16"/>
                          <w:lang w:val="en-US"/>
                        </w:rPr>
                        <w:t>---------------</w:t>
                      </w:r>
                    </w:p>
                    <w:p w:rsidR="00C21A48" w:rsidRPr="00EC6CBC" w:rsidRDefault="00C21A48" w:rsidP="00A25667">
                      <w:pPr>
                        <w:jc w:val="center"/>
                        <w:rPr>
                          <w:rFonts w:ascii="Tahoma" w:hAnsi="Tahoma" w:cs="Tahoma"/>
                          <w:sz w:val="18"/>
                          <w:szCs w:val="16"/>
                          <w:lang w:val="en-US"/>
                        </w:rPr>
                      </w:pPr>
                      <w:r w:rsidRPr="00EC6CBC">
                        <w:rPr>
                          <w:rFonts w:ascii="Tahoma" w:hAnsi="Tahoma" w:cs="Tahoma"/>
                          <w:sz w:val="18"/>
                          <w:szCs w:val="16"/>
                          <w:lang w:val="en-US"/>
                        </w:rPr>
                        <w:t xml:space="preserve">FAR NORTH REGION                                     ---------------                                                                                            </w:t>
                      </w:r>
                      <w:r>
                        <w:rPr>
                          <w:rFonts w:ascii="Tahoma" w:hAnsi="Tahoma" w:cs="Tahoma"/>
                          <w:b/>
                          <w:sz w:val="18"/>
                          <w:szCs w:val="16"/>
                          <w:lang w:val="en-US"/>
                        </w:rPr>
                        <w:t xml:space="preserve">DIAMARE </w:t>
                      </w:r>
                      <w:r w:rsidRPr="00EC6CBC">
                        <w:rPr>
                          <w:rFonts w:ascii="Tahoma" w:hAnsi="Tahoma" w:cs="Tahoma"/>
                          <w:b/>
                          <w:sz w:val="18"/>
                          <w:szCs w:val="16"/>
                          <w:lang w:val="en-US"/>
                        </w:rPr>
                        <w:t>DIVISION</w:t>
                      </w:r>
                      <w:r w:rsidRPr="00EC6CBC">
                        <w:rPr>
                          <w:rFonts w:ascii="Tahoma" w:hAnsi="Tahoma" w:cs="Tahoma"/>
                          <w:sz w:val="18"/>
                          <w:szCs w:val="16"/>
                          <w:lang w:val="en-US"/>
                        </w:rPr>
                        <w:t xml:space="preserve">                                     ---------------</w:t>
                      </w:r>
                    </w:p>
                    <w:p w:rsidR="00C21A48" w:rsidRPr="00EC6CBC" w:rsidRDefault="00C21A48" w:rsidP="00A25667">
                      <w:pPr>
                        <w:jc w:val="center"/>
                        <w:rPr>
                          <w:rFonts w:ascii="Tahoma" w:hAnsi="Tahoma" w:cs="Tahoma"/>
                          <w:b/>
                          <w:sz w:val="18"/>
                          <w:szCs w:val="16"/>
                          <w:lang w:val="en-US"/>
                        </w:rPr>
                      </w:pPr>
                      <w:r>
                        <w:rPr>
                          <w:rFonts w:ascii="Tahoma" w:hAnsi="Tahoma" w:cs="Tahoma"/>
                          <w:b/>
                          <w:sz w:val="18"/>
                          <w:szCs w:val="16"/>
                        </w:rPr>
                        <w:t>GAZAWA</w:t>
                      </w:r>
                      <w:r>
                        <w:rPr>
                          <w:rFonts w:ascii="Tahoma" w:hAnsi="Tahoma" w:cs="Tahoma"/>
                          <w:b/>
                          <w:sz w:val="18"/>
                          <w:szCs w:val="16"/>
                          <w:lang w:val="en-US"/>
                        </w:rPr>
                        <w:t xml:space="preserve"> </w:t>
                      </w:r>
                      <w:r w:rsidRPr="00EC6CBC">
                        <w:rPr>
                          <w:rFonts w:ascii="Tahoma" w:hAnsi="Tahoma" w:cs="Tahoma"/>
                          <w:b/>
                          <w:sz w:val="18"/>
                          <w:szCs w:val="16"/>
                          <w:lang w:val="en-US"/>
                        </w:rPr>
                        <w:t>COUNCIL</w:t>
                      </w:r>
                    </w:p>
                    <w:p w:rsidR="00C21A48" w:rsidRPr="00EC6CBC" w:rsidRDefault="00C21A48" w:rsidP="00A25667">
                      <w:pPr>
                        <w:jc w:val="center"/>
                        <w:rPr>
                          <w:rFonts w:ascii="Tahoma" w:hAnsi="Tahoma" w:cs="Tahoma"/>
                          <w:sz w:val="18"/>
                          <w:szCs w:val="16"/>
                          <w:lang w:val="en-US"/>
                        </w:rPr>
                      </w:pPr>
                      <w:r w:rsidRPr="00EC6CBC">
                        <w:rPr>
                          <w:rFonts w:ascii="Tahoma" w:hAnsi="Tahoma" w:cs="Tahoma"/>
                          <w:sz w:val="18"/>
                          <w:szCs w:val="16"/>
                          <w:lang w:val="en-US"/>
                        </w:rPr>
                        <w:t>---------------</w:t>
                      </w:r>
                    </w:p>
                    <w:p w:rsidR="00C21A48" w:rsidRPr="00EC6CBC" w:rsidRDefault="00C21A48" w:rsidP="00A25667">
                      <w:pPr>
                        <w:jc w:val="center"/>
                        <w:rPr>
                          <w:rFonts w:ascii="Tahoma" w:hAnsi="Tahoma" w:cs="Tahoma"/>
                          <w:sz w:val="18"/>
                          <w:szCs w:val="16"/>
                          <w:lang w:val="en-US"/>
                        </w:rPr>
                      </w:pPr>
                      <w:r w:rsidRPr="00EC6CBC">
                        <w:rPr>
                          <w:rFonts w:ascii="Tahoma" w:hAnsi="Tahoma" w:cs="Tahoma"/>
                          <w:sz w:val="18"/>
                          <w:szCs w:val="16"/>
                          <w:lang w:val="en-US"/>
                        </w:rPr>
                        <w:t xml:space="preserve">INTERNAL TENDERS BOARD                                </w:t>
                      </w:r>
                    </w:p>
                    <w:p w:rsidR="00C21A48" w:rsidRPr="00D51093" w:rsidRDefault="00C21A48" w:rsidP="00A25667">
                      <w:pPr>
                        <w:jc w:val="center"/>
                        <w:rPr>
                          <w:b/>
                          <w:lang w:val="en-US"/>
                        </w:rPr>
                      </w:pPr>
                      <w:r w:rsidRPr="00D51093">
                        <w:rPr>
                          <w:rFonts w:ascii="Tahoma" w:hAnsi="Tahoma" w:cs="Tahoma"/>
                          <w:b/>
                          <w:szCs w:val="16"/>
                          <w:lang w:val="en-US"/>
                        </w:rPr>
                        <w:t xml:space="preserve">--------------- </w:t>
                      </w:r>
                      <w:r w:rsidRPr="00D51093">
                        <w:rPr>
                          <w:rFonts w:ascii="Tahoma" w:hAnsi="Tahoma" w:cs="Tahoma"/>
                          <w:b/>
                          <w:sz w:val="18"/>
                          <w:szCs w:val="16"/>
                          <w:lang w:val="en-US"/>
                        </w:rPr>
                        <w:t xml:space="preserve">         </w:t>
                      </w:r>
                      <w:r w:rsidRPr="00D51093">
                        <w:rPr>
                          <w:rFonts w:ascii="Tahoma" w:hAnsi="Tahoma" w:cs="Tahoma"/>
                          <w:b/>
                          <w:sz w:val="16"/>
                          <w:szCs w:val="16"/>
                          <w:lang w:val="en-US"/>
                        </w:rPr>
                        <w:t xml:space="preserve">                                     </w:t>
                      </w:r>
                    </w:p>
                  </w:txbxContent>
                </v:textbox>
              </v:shape>
            </w:pict>
          </mc:Fallback>
        </mc:AlternateContent>
      </w:r>
      <w:r w:rsidRPr="00E55E51">
        <w:rPr>
          <w:noProof/>
        </w:rPr>
        <mc:AlternateContent>
          <mc:Choice Requires="wps">
            <w:drawing>
              <wp:anchor distT="0" distB="0" distL="114300" distR="114300" simplePos="0" relativeHeight="251673600" behindDoc="0" locked="0" layoutInCell="1" allowOverlap="1" wp14:anchorId="53CB9A32" wp14:editId="44E754F1">
                <wp:simplePos x="0" y="0"/>
                <wp:positionH relativeFrom="column">
                  <wp:posOffset>-433705</wp:posOffset>
                </wp:positionH>
                <wp:positionV relativeFrom="paragraph">
                  <wp:posOffset>-430530</wp:posOffset>
                </wp:positionV>
                <wp:extent cx="2272665" cy="1847215"/>
                <wp:effectExtent l="0" t="0" r="0" b="635"/>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1847215"/>
                        </a:xfrm>
                        <a:prstGeom prst="rect">
                          <a:avLst/>
                        </a:prstGeom>
                        <a:solidFill>
                          <a:srgbClr val="FFFFFF"/>
                        </a:solidFill>
                        <a:ln>
                          <a:noFill/>
                        </a:ln>
                      </wps:spPr>
                      <wps:txbx>
                        <w:txbxContent>
                          <w:p w:rsidR="00C21A48" w:rsidRPr="000039AD" w:rsidRDefault="00C21A48" w:rsidP="00A25667">
                            <w:pPr>
                              <w:jc w:val="center"/>
                              <w:rPr>
                                <w:rFonts w:ascii="Tahoma" w:hAnsi="Tahoma" w:cs="Tahoma"/>
                                <w:sz w:val="18"/>
                                <w:szCs w:val="16"/>
                              </w:rPr>
                            </w:pPr>
                            <w:r w:rsidRPr="000039AD">
                              <w:rPr>
                                <w:rFonts w:ascii="Tahoma" w:hAnsi="Tahoma" w:cs="Tahoma"/>
                                <w:b/>
                                <w:sz w:val="18"/>
                                <w:szCs w:val="16"/>
                              </w:rPr>
                              <w:t xml:space="preserve">REPUBLIQUE DU CAMEROUN                                 Paix-Travail-Patrie                                                              </w:t>
                            </w:r>
                            <w:r w:rsidRPr="000039AD">
                              <w:rPr>
                                <w:rFonts w:ascii="Tahoma" w:hAnsi="Tahoma" w:cs="Tahoma"/>
                                <w:sz w:val="18"/>
                                <w:szCs w:val="16"/>
                              </w:rPr>
                              <w:t>---------------</w:t>
                            </w:r>
                          </w:p>
                          <w:p w:rsidR="00C21A48" w:rsidRPr="000039AD" w:rsidRDefault="00C21A48" w:rsidP="00A25667">
                            <w:pPr>
                              <w:jc w:val="center"/>
                              <w:rPr>
                                <w:rFonts w:ascii="Tahoma" w:hAnsi="Tahoma" w:cs="Tahoma"/>
                                <w:sz w:val="18"/>
                                <w:szCs w:val="16"/>
                              </w:rPr>
                            </w:pPr>
                            <w:r w:rsidRPr="000039AD">
                              <w:rPr>
                                <w:rFonts w:ascii="Tahoma" w:hAnsi="Tahoma" w:cs="Tahoma"/>
                                <w:sz w:val="18"/>
                                <w:szCs w:val="16"/>
                              </w:rPr>
                              <w:t xml:space="preserve">REGION DE L’EXTREME-NORD                 </w:t>
                            </w:r>
                          </w:p>
                          <w:p w:rsidR="00C21A48" w:rsidRPr="000039AD" w:rsidRDefault="00C21A48" w:rsidP="00A25667">
                            <w:pPr>
                              <w:jc w:val="center"/>
                              <w:rPr>
                                <w:rFonts w:ascii="Tahoma" w:hAnsi="Tahoma" w:cs="Tahoma"/>
                                <w:sz w:val="18"/>
                                <w:szCs w:val="16"/>
                              </w:rPr>
                            </w:pPr>
                            <w:r w:rsidRPr="000039AD">
                              <w:rPr>
                                <w:rFonts w:ascii="Tahoma" w:hAnsi="Tahoma" w:cs="Tahoma"/>
                                <w:sz w:val="18"/>
                                <w:szCs w:val="16"/>
                              </w:rPr>
                              <w:t>---------------</w:t>
                            </w:r>
                          </w:p>
                          <w:p w:rsidR="00C21A48" w:rsidRPr="000039AD" w:rsidRDefault="00C21A48" w:rsidP="00A25667">
                            <w:pPr>
                              <w:jc w:val="center"/>
                              <w:rPr>
                                <w:rFonts w:ascii="Tahoma" w:hAnsi="Tahoma" w:cs="Tahoma"/>
                                <w:b/>
                                <w:sz w:val="18"/>
                                <w:szCs w:val="16"/>
                              </w:rPr>
                            </w:pPr>
                            <w:r>
                              <w:rPr>
                                <w:rFonts w:ascii="Tahoma" w:hAnsi="Tahoma" w:cs="Tahoma"/>
                                <w:b/>
                                <w:sz w:val="18"/>
                                <w:szCs w:val="16"/>
                              </w:rPr>
                              <w:t>DEPARTEMENT DU DIAMARE</w:t>
                            </w:r>
                          </w:p>
                          <w:p w:rsidR="00C21A48" w:rsidRPr="000039AD" w:rsidRDefault="00C21A48" w:rsidP="00A25667">
                            <w:pPr>
                              <w:jc w:val="center"/>
                              <w:rPr>
                                <w:rFonts w:ascii="Tahoma" w:hAnsi="Tahoma" w:cs="Tahoma"/>
                                <w:sz w:val="18"/>
                                <w:szCs w:val="16"/>
                              </w:rPr>
                            </w:pPr>
                            <w:r w:rsidRPr="000039AD">
                              <w:rPr>
                                <w:rFonts w:ascii="Tahoma" w:hAnsi="Tahoma" w:cs="Tahoma"/>
                                <w:sz w:val="18"/>
                                <w:szCs w:val="16"/>
                              </w:rPr>
                              <w:t>---------------</w:t>
                            </w:r>
                          </w:p>
                          <w:p w:rsidR="00C21A48" w:rsidRPr="000039AD" w:rsidRDefault="00C21A48" w:rsidP="00A25667">
                            <w:pPr>
                              <w:jc w:val="center"/>
                              <w:rPr>
                                <w:rFonts w:ascii="Tahoma" w:hAnsi="Tahoma" w:cs="Tahoma"/>
                                <w:b/>
                                <w:sz w:val="18"/>
                                <w:szCs w:val="16"/>
                              </w:rPr>
                            </w:pPr>
                            <w:r w:rsidRPr="000039AD">
                              <w:rPr>
                                <w:rFonts w:ascii="Tahoma" w:hAnsi="Tahoma" w:cs="Tahoma"/>
                                <w:b/>
                                <w:sz w:val="18"/>
                                <w:szCs w:val="16"/>
                              </w:rPr>
                              <w:t xml:space="preserve">COMMUNE DE </w:t>
                            </w:r>
                            <w:r>
                              <w:rPr>
                                <w:rFonts w:ascii="Tahoma" w:hAnsi="Tahoma" w:cs="Tahoma"/>
                                <w:b/>
                                <w:sz w:val="18"/>
                                <w:szCs w:val="16"/>
                              </w:rPr>
                              <w:t>GAZAWA</w:t>
                            </w:r>
                          </w:p>
                          <w:p w:rsidR="00C21A48" w:rsidRPr="000039AD" w:rsidRDefault="00C21A48" w:rsidP="00A25667">
                            <w:pPr>
                              <w:jc w:val="center"/>
                              <w:rPr>
                                <w:sz w:val="28"/>
                              </w:rPr>
                            </w:pPr>
                            <w:r w:rsidRPr="000039AD">
                              <w:rPr>
                                <w:rFonts w:ascii="Tahoma" w:hAnsi="Tahoma" w:cs="Tahoma"/>
                                <w:sz w:val="18"/>
                                <w:szCs w:val="16"/>
                              </w:rPr>
                              <w:t xml:space="preserve">---------------                                                                                 </w:t>
                            </w:r>
                          </w:p>
                          <w:p w:rsidR="00C21A48" w:rsidRPr="000039AD" w:rsidRDefault="00C21A48" w:rsidP="00A25667">
                            <w:pPr>
                              <w:jc w:val="center"/>
                              <w:rPr>
                                <w:rFonts w:ascii="Tahoma" w:hAnsi="Tahoma" w:cs="Tahoma"/>
                                <w:sz w:val="18"/>
                                <w:szCs w:val="16"/>
                              </w:rPr>
                            </w:pPr>
                            <w:r w:rsidRPr="000039AD">
                              <w:rPr>
                                <w:rFonts w:ascii="Tahoma" w:hAnsi="Tahoma" w:cs="Tahoma"/>
                                <w:sz w:val="18"/>
                                <w:szCs w:val="16"/>
                              </w:rPr>
                              <w:t xml:space="preserve">COMMISSION INTERNE </w:t>
                            </w:r>
                          </w:p>
                          <w:p w:rsidR="00C21A48" w:rsidRPr="000039AD" w:rsidRDefault="00C21A48" w:rsidP="00A25667">
                            <w:pPr>
                              <w:jc w:val="center"/>
                              <w:rPr>
                                <w:rFonts w:ascii="Tahoma" w:hAnsi="Tahoma" w:cs="Tahoma"/>
                                <w:sz w:val="18"/>
                                <w:szCs w:val="16"/>
                              </w:rPr>
                            </w:pPr>
                            <w:r w:rsidRPr="000039AD">
                              <w:rPr>
                                <w:rFonts w:ascii="Tahoma" w:hAnsi="Tahoma" w:cs="Tahoma"/>
                                <w:sz w:val="18"/>
                                <w:szCs w:val="16"/>
                              </w:rPr>
                              <w:t xml:space="preserve"> DE PASSATION DES MARCHES                           </w:t>
                            </w:r>
                          </w:p>
                          <w:p w:rsidR="00C21A48" w:rsidRPr="007E31BC" w:rsidRDefault="00C21A48" w:rsidP="00A25667">
                            <w:pPr>
                              <w:jc w:val="center"/>
                              <w:rPr>
                                <w:sz w:val="28"/>
                              </w:rPr>
                            </w:pPr>
                            <w:r>
                              <w:rPr>
                                <w:sz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CB9A32" id="Zone de texte 12" o:spid="_x0000_s1031" type="#_x0000_t202" style="position:absolute;margin-left:-34.15pt;margin-top:-33.9pt;width:178.95pt;height:14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" stroked="f">
                <v:textbox>
                  <w:txbxContent>
                    <w:p w:rsidR="00C21A48" w:rsidRPr="000039AD" w:rsidRDefault="00C21A48" w:rsidP="00A25667">
                      <w:pPr>
                        <w:jc w:val="center"/>
                        <w:rPr>
                          <w:rFonts w:ascii="Tahoma" w:hAnsi="Tahoma" w:cs="Tahoma"/>
                          <w:sz w:val="18"/>
                          <w:szCs w:val="16"/>
                        </w:rPr>
                      </w:pPr>
                      <w:r w:rsidRPr="000039AD">
                        <w:rPr>
                          <w:rFonts w:ascii="Tahoma" w:hAnsi="Tahoma" w:cs="Tahoma"/>
                          <w:b/>
                          <w:sz w:val="18"/>
                          <w:szCs w:val="16"/>
                        </w:rPr>
                        <w:t xml:space="preserve">REPUBLIQUE DU CAMEROUN                                 Paix-Travail-Patrie                                                              </w:t>
                      </w:r>
                      <w:r w:rsidRPr="000039AD">
                        <w:rPr>
                          <w:rFonts w:ascii="Tahoma" w:hAnsi="Tahoma" w:cs="Tahoma"/>
                          <w:sz w:val="18"/>
                          <w:szCs w:val="16"/>
                        </w:rPr>
                        <w:t>---------------</w:t>
                      </w:r>
                    </w:p>
                    <w:p w:rsidR="00C21A48" w:rsidRPr="000039AD" w:rsidRDefault="00C21A48" w:rsidP="00A25667">
                      <w:pPr>
                        <w:jc w:val="center"/>
                        <w:rPr>
                          <w:rFonts w:ascii="Tahoma" w:hAnsi="Tahoma" w:cs="Tahoma"/>
                          <w:sz w:val="18"/>
                          <w:szCs w:val="16"/>
                        </w:rPr>
                      </w:pPr>
                      <w:r w:rsidRPr="000039AD">
                        <w:rPr>
                          <w:rFonts w:ascii="Tahoma" w:hAnsi="Tahoma" w:cs="Tahoma"/>
                          <w:sz w:val="18"/>
                          <w:szCs w:val="16"/>
                        </w:rPr>
                        <w:t xml:space="preserve">REGION DE L’EXTREME-NORD                 </w:t>
                      </w:r>
                    </w:p>
                    <w:p w:rsidR="00C21A48" w:rsidRPr="000039AD" w:rsidRDefault="00C21A48" w:rsidP="00A25667">
                      <w:pPr>
                        <w:jc w:val="center"/>
                        <w:rPr>
                          <w:rFonts w:ascii="Tahoma" w:hAnsi="Tahoma" w:cs="Tahoma"/>
                          <w:sz w:val="18"/>
                          <w:szCs w:val="16"/>
                        </w:rPr>
                      </w:pPr>
                      <w:r w:rsidRPr="000039AD">
                        <w:rPr>
                          <w:rFonts w:ascii="Tahoma" w:hAnsi="Tahoma" w:cs="Tahoma"/>
                          <w:sz w:val="18"/>
                          <w:szCs w:val="16"/>
                        </w:rPr>
                        <w:t>---------------</w:t>
                      </w:r>
                    </w:p>
                    <w:p w:rsidR="00C21A48" w:rsidRPr="000039AD" w:rsidRDefault="00C21A48" w:rsidP="00A25667">
                      <w:pPr>
                        <w:jc w:val="center"/>
                        <w:rPr>
                          <w:rFonts w:ascii="Tahoma" w:hAnsi="Tahoma" w:cs="Tahoma"/>
                          <w:b/>
                          <w:sz w:val="18"/>
                          <w:szCs w:val="16"/>
                        </w:rPr>
                      </w:pPr>
                      <w:r>
                        <w:rPr>
                          <w:rFonts w:ascii="Tahoma" w:hAnsi="Tahoma" w:cs="Tahoma"/>
                          <w:b/>
                          <w:sz w:val="18"/>
                          <w:szCs w:val="16"/>
                        </w:rPr>
                        <w:t>DEPARTEMENT DU DIAMARE</w:t>
                      </w:r>
                    </w:p>
                    <w:p w:rsidR="00C21A48" w:rsidRPr="000039AD" w:rsidRDefault="00C21A48" w:rsidP="00A25667">
                      <w:pPr>
                        <w:jc w:val="center"/>
                        <w:rPr>
                          <w:rFonts w:ascii="Tahoma" w:hAnsi="Tahoma" w:cs="Tahoma"/>
                          <w:sz w:val="18"/>
                          <w:szCs w:val="16"/>
                        </w:rPr>
                      </w:pPr>
                      <w:r w:rsidRPr="000039AD">
                        <w:rPr>
                          <w:rFonts w:ascii="Tahoma" w:hAnsi="Tahoma" w:cs="Tahoma"/>
                          <w:sz w:val="18"/>
                          <w:szCs w:val="16"/>
                        </w:rPr>
                        <w:t>---------------</w:t>
                      </w:r>
                    </w:p>
                    <w:p w:rsidR="00C21A48" w:rsidRPr="000039AD" w:rsidRDefault="00C21A48" w:rsidP="00A25667">
                      <w:pPr>
                        <w:jc w:val="center"/>
                        <w:rPr>
                          <w:rFonts w:ascii="Tahoma" w:hAnsi="Tahoma" w:cs="Tahoma"/>
                          <w:b/>
                          <w:sz w:val="18"/>
                          <w:szCs w:val="16"/>
                        </w:rPr>
                      </w:pPr>
                      <w:r w:rsidRPr="000039AD">
                        <w:rPr>
                          <w:rFonts w:ascii="Tahoma" w:hAnsi="Tahoma" w:cs="Tahoma"/>
                          <w:b/>
                          <w:sz w:val="18"/>
                          <w:szCs w:val="16"/>
                        </w:rPr>
                        <w:t xml:space="preserve">COMMUNE DE </w:t>
                      </w:r>
                      <w:r>
                        <w:rPr>
                          <w:rFonts w:ascii="Tahoma" w:hAnsi="Tahoma" w:cs="Tahoma"/>
                          <w:b/>
                          <w:sz w:val="18"/>
                          <w:szCs w:val="16"/>
                        </w:rPr>
                        <w:t>GAZAWA</w:t>
                      </w:r>
                    </w:p>
                    <w:p w:rsidR="00C21A48" w:rsidRPr="000039AD" w:rsidRDefault="00C21A48" w:rsidP="00A25667">
                      <w:pPr>
                        <w:jc w:val="center"/>
                        <w:rPr>
                          <w:sz w:val="28"/>
                        </w:rPr>
                      </w:pPr>
                      <w:r w:rsidRPr="000039AD">
                        <w:rPr>
                          <w:rFonts w:ascii="Tahoma" w:hAnsi="Tahoma" w:cs="Tahoma"/>
                          <w:sz w:val="18"/>
                          <w:szCs w:val="16"/>
                        </w:rPr>
                        <w:t xml:space="preserve">---------------                                                                                 </w:t>
                      </w:r>
                    </w:p>
                    <w:p w:rsidR="00C21A48" w:rsidRPr="000039AD" w:rsidRDefault="00C21A48" w:rsidP="00A25667">
                      <w:pPr>
                        <w:jc w:val="center"/>
                        <w:rPr>
                          <w:rFonts w:ascii="Tahoma" w:hAnsi="Tahoma" w:cs="Tahoma"/>
                          <w:sz w:val="18"/>
                          <w:szCs w:val="16"/>
                        </w:rPr>
                      </w:pPr>
                      <w:r w:rsidRPr="000039AD">
                        <w:rPr>
                          <w:rFonts w:ascii="Tahoma" w:hAnsi="Tahoma" w:cs="Tahoma"/>
                          <w:sz w:val="18"/>
                          <w:szCs w:val="16"/>
                        </w:rPr>
                        <w:t xml:space="preserve">COMMISSION INTERNE </w:t>
                      </w:r>
                    </w:p>
                    <w:p w:rsidR="00C21A48" w:rsidRPr="000039AD" w:rsidRDefault="00C21A48" w:rsidP="00A25667">
                      <w:pPr>
                        <w:jc w:val="center"/>
                        <w:rPr>
                          <w:rFonts w:ascii="Tahoma" w:hAnsi="Tahoma" w:cs="Tahoma"/>
                          <w:sz w:val="18"/>
                          <w:szCs w:val="16"/>
                        </w:rPr>
                      </w:pPr>
                      <w:r w:rsidRPr="000039AD">
                        <w:rPr>
                          <w:rFonts w:ascii="Tahoma" w:hAnsi="Tahoma" w:cs="Tahoma"/>
                          <w:sz w:val="18"/>
                          <w:szCs w:val="16"/>
                        </w:rPr>
                        <w:t xml:space="preserve"> DE PASSATION DES MARCHES                           </w:t>
                      </w:r>
                    </w:p>
                    <w:p w:rsidR="00C21A48" w:rsidRPr="007E31BC" w:rsidRDefault="00C21A48" w:rsidP="00A25667">
                      <w:pPr>
                        <w:jc w:val="center"/>
                        <w:rPr>
                          <w:sz w:val="28"/>
                        </w:rPr>
                      </w:pPr>
                      <w:r>
                        <w:rPr>
                          <w:sz w:val="28"/>
                        </w:rPr>
                        <w:t>---------------</w:t>
                      </w:r>
                    </w:p>
                  </w:txbxContent>
                </v:textbox>
              </v:shape>
            </w:pict>
          </mc:Fallback>
        </mc:AlternateContent>
      </w:r>
      <w:r w:rsidRPr="00CA0697">
        <w:rPr>
          <w:rFonts w:ascii="Arial Narrow" w:hAnsi="Arial Narrow"/>
        </w:rPr>
        <w:tab/>
      </w:r>
      <w:r w:rsidRPr="00CA0697">
        <w:rPr>
          <w:rFonts w:ascii="Arial Narrow" w:hAnsi="Arial Narrow"/>
          <w:b/>
        </w:rPr>
        <w:t>COMMUNE DEUNCIL</w:t>
      </w:r>
    </w:p>
    <w:p w:rsidR="00A25667" w:rsidRPr="00CA0697" w:rsidRDefault="00A25667" w:rsidP="00A25667">
      <w:pPr>
        <w:pStyle w:val="Paragraphedeliste"/>
        <w:tabs>
          <w:tab w:val="center" w:pos="1843"/>
          <w:tab w:val="center" w:pos="7938"/>
        </w:tabs>
        <w:ind w:left="76"/>
        <w:rPr>
          <w:rFonts w:ascii="Arial Narrow" w:hAnsi="Arial Narrow"/>
        </w:rPr>
      </w:pPr>
      <w:r w:rsidRPr="00CA0697">
        <w:rPr>
          <w:rFonts w:ascii="Arial Narrow" w:hAnsi="Arial Narrow"/>
        </w:rPr>
        <w:tab/>
        <w:t>*********</w:t>
      </w:r>
      <w:r w:rsidRPr="00CA0697">
        <w:rPr>
          <w:rFonts w:ascii="Arial Narrow" w:hAnsi="Arial Narrow"/>
        </w:rPr>
        <w:tab/>
      </w:r>
    </w:p>
    <w:p w:rsidR="00A25667" w:rsidRPr="00CA0697" w:rsidRDefault="00A25667" w:rsidP="00A25667">
      <w:pPr>
        <w:tabs>
          <w:tab w:val="center" w:pos="1710"/>
          <w:tab w:val="center" w:pos="7290"/>
        </w:tabs>
        <w:jc w:val="center"/>
        <w:rPr>
          <w:rFonts w:ascii="Arial Narrow" w:hAnsi="Arial Narrow"/>
          <w:b/>
        </w:rPr>
      </w:pPr>
    </w:p>
    <w:p w:rsidR="00A25667" w:rsidRPr="00E55E51" w:rsidRDefault="00A25667" w:rsidP="00A25667">
      <w:pPr>
        <w:rPr>
          <w:b/>
          <w:bCs/>
          <w:i/>
          <w:sz w:val="28"/>
          <w:szCs w:val="28"/>
          <w:u w:val="single"/>
        </w:rPr>
      </w:pPr>
    </w:p>
    <w:p w:rsidR="00A25667" w:rsidRDefault="00A25667" w:rsidP="00FB6E92">
      <w:pPr>
        <w:pStyle w:val="Titre4"/>
        <w:spacing w:before="200" w:after="240"/>
        <w:rPr>
          <w:rFonts w:cs="Tahoma"/>
          <w:sz w:val="36"/>
          <w:u w:val="single"/>
          <w:lang w:val="en-US"/>
        </w:rPr>
      </w:pPr>
    </w:p>
    <w:p w:rsidR="002553E6" w:rsidRPr="006806D7" w:rsidRDefault="00F670FE" w:rsidP="00FB6E92">
      <w:pPr>
        <w:pStyle w:val="Titre4"/>
        <w:spacing w:before="200" w:after="240"/>
        <w:rPr>
          <w:rFonts w:cs="Tahoma"/>
          <w:b w:val="0"/>
          <w:bCs/>
          <w:sz w:val="36"/>
          <w:u w:val="single"/>
          <w:lang w:val="en-US"/>
        </w:rPr>
      </w:pPr>
      <w:r w:rsidRPr="006806D7">
        <w:rPr>
          <w:rFonts w:cs="Tahoma"/>
          <w:sz w:val="36"/>
          <w:u w:val="single"/>
          <w:lang w:val="en-US"/>
        </w:rPr>
        <w:t>internal</w:t>
      </w:r>
      <w:r w:rsidR="007C4139" w:rsidRPr="006806D7">
        <w:rPr>
          <w:rFonts w:cs="Tahoma"/>
          <w:sz w:val="36"/>
          <w:u w:val="single"/>
          <w:lang w:val="en-US"/>
        </w:rPr>
        <w:t xml:space="preserve"> Tender Board</w:t>
      </w:r>
      <w:bookmarkEnd w:id="21"/>
    </w:p>
    <w:p w:rsidR="00F601AF" w:rsidRPr="00A25667" w:rsidRDefault="00F601AF" w:rsidP="0099276F">
      <w:pPr>
        <w:spacing w:line="276" w:lineRule="auto"/>
        <w:jc w:val="center"/>
        <w:rPr>
          <w:rFonts w:asciiTheme="minorHAnsi" w:hAnsiTheme="minorHAnsi"/>
          <w:b/>
          <w:lang w:val="en-US"/>
        </w:rPr>
      </w:pPr>
      <w:bookmarkStart w:id="26" w:name="_Toc487284655"/>
      <w:r w:rsidRPr="00A25667">
        <w:rPr>
          <w:rFonts w:asciiTheme="minorHAnsi" w:hAnsiTheme="minorHAnsi"/>
          <w:b/>
          <w:lang w:val="en-US"/>
        </w:rPr>
        <w:t>NOTICE OF OPEN NATIONAL TENDER IN EMERGENCY PROCEDURE</w:t>
      </w:r>
      <w:bookmarkEnd w:id="26"/>
    </w:p>
    <w:p w:rsidR="00F601AF" w:rsidRPr="00A25667" w:rsidRDefault="00F601AF" w:rsidP="0099276F">
      <w:pPr>
        <w:spacing w:line="276" w:lineRule="auto"/>
        <w:jc w:val="center"/>
        <w:rPr>
          <w:rFonts w:asciiTheme="minorHAnsi" w:hAnsiTheme="minorHAnsi"/>
          <w:b/>
          <w:lang w:val="en-US"/>
        </w:rPr>
      </w:pPr>
      <w:bookmarkStart w:id="27" w:name="_Toc487284656"/>
      <w:r w:rsidRPr="00A25667">
        <w:rPr>
          <w:rFonts w:asciiTheme="minorHAnsi" w:hAnsiTheme="minorHAnsi"/>
          <w:b/>
          <w:lang w:val="en-US"/>
        </w:rPr>
        <w:t xml:space="preserve">No. </w:t>
      </w:r>
      <w:r w:rsidR="00F0367E" w:rsidRPr="00A25667">
        <w:rPr>
          <w:rFonts w:asciiTheme="minorHAnsi" w:hAnsiTheme="minorHAnsi"/>
          <w:b/>
          <w:lang w:val="en-US"/>
        </w:rPr>
        <w:t xml:space="preserve">   </w:t>
      </w:r>
      <w:r w:rsidR="008150D8" w:rsidRPr="00A25667">
        <w:rPr>
          <w:rFonts w:asciiTheme="minorHAnsi" w:hAnsiTheme="minorHAnsi"/>
          <w:b/>
          <w:lang w:val="en-US"/>
        </w:rPr>
        <w:t xml:space="preserve"> /ONIT</w:t>
      </w:r>
      <w:r w:rsidR="0060536A" w:rsidRPr="00A25667">
        <w:rPr>
          <w:rFonts w:asciiTheme="minorHAnsi" w:hAnsiTheme="minorHAnsi"/>
          <w:b/>
          <w:lang w:val="en-US"/>
        </w:rPr>
        <w:t>/</w:t>
      </w:r>
      <w:r w:rsidR="00C61DC3" w:rsidRPr="00A25667">
        <w:rPr>
          <w:rFonts w:asciiTheme="minorHAnsi" w:hAnsiTheme="minorHAnsi"/>
          <w:b/>
          <w:lang w:val="en-US"/>
        </w:rPr>
        <w:t>C</w:t>
      </w:r>
      <w:r w:rsidR="00800D2E" w:rsidRPr="00A25667">
        <w:rPr>
          <w:rFonts w:asciiTheme="minorHAnsi" w:hAnsiTheme="minorHAnsi"/>
          <w:b/>
          <w:lang w:val="en-US"/>
        </w:rPr>
        <w:t>-</w:t>
      </w:r>
      <w:r w:rsidR="00AC1DA3" w:rsidRPr="00A25667">
        <w:rPr>
          <w:rFonts w:asciiTheme="minorHAnsi" w:hAnsiTheme="minorHAnsi"/>
          <w:b/>
          <w:lang w:val="en-US"/>
        </w:rPr>
        <w:t>GAZAWA</w:t>
      </w:r>
      <w:r w:rsidR="009C4E61" w:rsidRPr="00A25667">
        <w:rPr>
          <w:rFonts w:asciiTheme="minorHAnsi" w:hAnsiTheme="minorHAnsi"/>
          <w:b/>
          <w:lang w:val="en-US"/>
        </w:rPr>
        <w:t>/</w:t>
      </w:r>
      <w:r w:rsidR="0060536A" w:rsidRPr="00A25667">
        <w:rPr>
          <w:rFonts w:asciiTheme="minorHAnsi" w:hAnsiTheme="minorHAnsi"/>
          <w:b/>
          <w:lang w:val="en-US"/>
        </w:rPr>
        <w:t>CIPM/</w:t>
      </w:r>
      <w:r w:rsidR="001D7E07" w:rsidRPr="00A25667">
        <w:rPr>
          <w:rFonts w:asciiTheme="minorHAnsi" w:hAnsiTheme="minorHAnsi"/>
          <w:b/>
          <w:lang w:val="en-US"/>
        </w:rPr>
        <w:t>202</w:t>
      </w:r>
      <w:r w:rsidR="00F0367E" w:rsidRPr="00A25667">
        <w:rPr>
          <w:rFonts w:asciiTheme="minorHAnsi" w:hAnsiTheme="minorHAnsi"/>
          <w:b/>
          <w:lang w:val="en-US"/>
        </w:rPr>
        <w:t>5</w:t>
      </w:r>
      <w:r w:rsidRPr="00A25667">
        <w:rPr>
          <w:rFonts w:asciiTheme="minorHAnsi" w:hAnsiTheme="minorHAnsi"/>
          <w:b/>
          <w:lang w:val="en-US"/>
        </w:rPr>
        <w:t xml:space="preserve"> OF </w:t>
      </w:r>
      <w:bookmarkEnd w:id="27"/>
      <w:r w:rsidR="000C6822" w:rsidRPr="00A25667">
        <w:rPr>
          <w:rFonts w:asciiTheme="minorHAnsi" w:hAnsiTheme="minorHAnsi"/>
          <w:b/>
          <w:lang w:val="en-US"/>
        </w:rPr>
        <w:t>___________</w:t>
      </w:r>
    </w:p>
    <w:p w:rsidR="00F601AF" w:rsidRPr="00A25667" w:rsidRDefault="00F601AF" w:rsidP="0099276F">
      <w:pPr>
        <w:spacing w:line="276" w:lineRule="auto"/>
        <w:jc w:val="center"/>
        <w:rPr>
          <w:rFonts w:asciiTheme="minorHAnsi" w:hAnsiTheme="minorHAnsi"/>
          <w:b/>
          <w:lang w:val="en-US"/>
        </w:rPr>
      </w:pPr>
      <w:bookmarkStart w:id="28" w:name="_Toc487284657"/>
      <w:r w:rsidRPr="00A25667">
        <w:rPr>
          <w:rFonts w:asciiTheme="minorHAnsi" w:hAnsiTheme="minorHAnsi"/>
          <w:b/>
          <w:lang w:val="en-US"/>
        </w:rPr>
        <w:t xml:space="preserve">FOR THE BUILDING WORKS OF THE </w:t>
      </w:r>
      <w:r w:rsidR="006806D7" w:rsidRPr="00A25667">
        <w:rPr>
          <w:rFonts w:asciiTheme="minorHAnsi" w:hAnsiTheme="minorHAnsi"/>
          <w:b/>
          <w:lang w:val="en-US"/>
        </w:rPr>
        <w:t>READING AND CULTURAL ACTIVITIES CENTER</w:t>
      </w:r>
      <w:r w:rsidRPr="00A25667">
        <w:rPr>
          <w:rFonts w:asciiTheme="minorHAnsi" w:hAnsiTheme="minorHAnsi"/>
          <w:b/>
          <w:lang w:val="en-US"/>
        </w:rPr>
        <w:t xml:space="preserve"> OF THE </w:t>
      </w:r>
      <w:r w:rsidR="00AC1DA3" w:rsidRPr="00A25667">
        <w:rPr>
          <w:rFonts w:asciiTheme="minorHAnsi" w:hAnsiTheme="minorHAnsi"/>
          <w:b/>
          <w:lang w:val="en-US"/>
        </w:rPr>
        <w:t>GAZAWA</w:t>
      </w:r>
      <w:r w:rsidR="008E0343" w:rsidRPr="00A25667">
        <w:rPr>
          <w:rFonts w:asciiTheme="minorHAnsi" w:hAnsiTheme="minorHAnsi"/>
          <w:b/>
          <w:lang w:val="en-US"/>
        </w:rPr>
        <w:t xml:space="preserve"> COUNCIL</w:t>
      </w:r>
      <w:bookmarkEnd w:id="28"/>
    </w:p>
    <w:p w:rsidR="00EB441F" w:rsidRPr="00A25667" w:rsidRDefault="0099276F" w:rsidP="0099276F">
      <w:pPr>
        <w:spacing w:line="276" w:lineRule="auto"/>
        <w:jc w:val="center"/>
        <w:rPr>
          <w:rFonts w:asciiTheme="minorHAnsi" w:hAnsiTheme="minorHAnsi"/>
          <w:b/>
          <w:lang w:val="en-US"/>
        </w:rPr>
      </w:pPr>
      <w:bookmarkStart w:id="29" w:name="_Toc487284658"/>
      <w:r w:rsidRPr="00A25667">
        <w:rPr>
          <w:rFonts w:asciiTheme="minorHAnsi" w:hAnsiTheme="minorHAnsi"/>
          <w:b/>
          <w:lang w:val="en-US"/>
        </w:rPr>
        <w:t>FINANCING:</w:t>
      </w:r>
      <w:r w:rsidR="00F601AF" w:rsidRPr="00A25667">
        <w:rPr>
          <w:rFonts w:asciiTheme="minorHAnsi" w:hAnsiTheme="minorHAnsi"/>
          <w:b/>
          <w:lang w:val="en-US"/>
        </w:rPr>
        <w:t xml:space="preserve"> FEICOM / </w:t>
      </w:r>
      <w:r w:rsidR="00AC1DA3" w:rsidRPr="00A25667">
        <w:rPr>
          <w:rFonts w:asciiTheme="minorHAnsi" w:hAnsiTheme="minorHAnsi"/>
          <w:b/>
          <w:lang w:val="en-US"/>
        </w:rPr>
        <w:t>GAZAWA</w:t>
      </w:r>
      <w:r w:rsidR="008E0343" w:rsidRPr="00A25667">
        <w:rPr>
          <w:rFonts w:asciiTheme="minorHAnsi" w:hAnsiTheme="minorHAnsi"/>
          <w:b/>
          <w:lang w:val="en-US"/>
        </w:rPr>
        <w:t xml:space="preserve"> COUNCIL</w:t>
      </w:r>
      <w:bookmarkEnd w:id="29"/>
    </w:p>
    <w:p w:rsidR="00F601AF" w:rsidRPr="006806D7" w:rsidRDefault="00F601AF" w:rsidP="003B7070">
      <w:pPr>
        <w:pStyle w:val="Retraitcorpsdetexte2"/>
        <w:numPr>
          <w:ilvl w:val="0"/>
          <w:numId w:val="6"/>
        </w:numPr>
        <w:tabs>
          <w:tab w:val="left" w:pos="7768"/>
        </w:tabs>
        <w:autoSpaceDE/>
        <w:autoSpaceDN/>
        <w:adjustRightInd/>
        <w:spacing w:before="200"/>
        <w:ind w:left="284" w:hanging="284"/>
        <w:rPr>
          <w:rFonts w:ascii="Arial Narrow" w:eastAsia="Arial Unicode MS" w:hAnsi="Arial Narrow" w:cs="Arial"/>
          <w:b/>
          <w:szCs w:val="20"/>
          <w:lang w:val="en-US"/>
        </w:rPr>
      </w:pPr>
      <w:r w:rsidRPr="006806D7">
        <w:rPr>
          <w:rFonts w:ascii="Arial Narrow" w:eastAsia="Arial Unicode MS" w:hAnsi="Arial Narrow" w:cs="Arial"/>
          <w:b/>
          <w:szCs w:val="20"/>
          <w:lang w:val="en-US"/>
        </w:rPr>
        <w:t>Subject of the invitation to tender:</w:t>
      </w:r>
    </w:p>
    <w:p w:rsidR="00F601AF" w:rsidRPr="006806D7" w:rsidRDefault="00F601AF" w:rsidP="008E0343">
      <w:pPr>
        <w:spacing w:before="40"/>
        <w:ind w:firstLine="284"/>
        <w:jc w:val="both"/>
        <w:rPr>
          <w:rFonts w:ascii="Arial Narrow" w:hAnsi="Arial Narrow"/>
          <w:spacing w:val="4"/>
          <w:lang w:val="en-US"/>
        </w:rPr>
      </w:pPr>
      <w:r w:rsidRPr="006806D7">
        <w:rPr>
          <w:rFonts w:ascii="Arial Narrow" w:hAnsi="Arial Narrow"/>
          <w:spacing w:val="4"/>
          <w:lang w:val="en-US"/>
        </w:rPr>
        <w:t xml:space="preserve">As part of the development of its infrastructures and the improvement of the working conditions of the municipal staff, </w:t>
      </w:r>
      <w:r w:rsidR="001949E1" w:rsidRPr="006806D7">
        <w:rPr>
          <w:rFonts w:ascii="Arial Narrow" w:hAnsi="Arial Narrow"/>
          <w:spacing w:val="4"/>
          <w:lang w:val="en-US"/>
        </w:rPr>
        <w:t>the Mayor of</w:t>
      </w:r>
      <w:r w:rsidRPr="006806D7">
        <w:rPr>
          <w:rFonts w:ascii="Arial Narrow" w:hAnsi="Arial Narrow"/>
          <w:spacing w:val="4"/>
          <w:lang w:val="en-US"/>
        </w:rPr>
        <w:t xml:space="preserve"> </w:t>
      </w:r>
      <w:r w:rsidR="00AC1DA3" w:rsidRPr="006806D7">
        <w:rPr>
          <w:rFonts w:ascii="Arial Narrow" w:hAnsi="Arial Narrow"/>
          <w:spacing w:val="4"/>
          <w:lang w:val="en-US"/>
        </w:rPr>
        <w:t>GAZAWA</w:t>
      </w:r>
      <w:r w:rsidR="008E0343" w:rsidRPr="006806D7">
        <w:rPr>
          <w:rFonts w:ascii="Arial Narrow" w:hAnsi="Arial Narrow"/>
          <w:spacing w:val="4"/>
          <w:lang w:val="en-US"/>
        </w:rPr>
        <w:t xml:space="preserve"> </w:t>
      </w:r>
      <w:r w:rsidR="001949E1" w:rsidRPr="006806D7">
        <w:rPr>
          <w:rFonts w:ascii="Arial Narrow" w:hAnsi="Arial Narrow"/>
          <w:spacing w:val="4"/>
          <w:lang w:val="en-US"/>
        </w:rPr>
        <w:t xml:space="preserve">Council launches </w:t>
      </w:r>
      <w:r w:rsidRPr="006806D7">
        <w:rPr>
          <w:rFonts w:ascii="Arial Narrow" w:hAnsi="Arial Narrow"/>
          <w:spacing w:val="4"/>
          <w:lang w:val="en-US"/>
        </w:rPr>
        <w:t xml:space="preserve">a National Open Bidding for </w:t>
      </w:r>
      <w:r w:rsidR="006806D7" w:rsidRPr="006806D7">
        <w:rPr>
          <w:rFonts w:ascii="Arial Narrow" w:hAnsi="Arial Narrow"/>
          <w:spacing w:val="4"/>
          <w:lang w:val="en-US"/>
        </w:rPr>
        <w:t>BUILDING WORKS OF THE READING AND CULTURAL ACTIVITIES CENTER OF THE GAZAWA COUNCIL</w:t>
      </w:r>
    </w:p>
    <w:p w:rsidR="00F601AF" w:rsidRPr="006806D7" w:rsidRDefault="00F601AF" w:rsidP="003B7070">
      <w:pPr>
        <w:pStyle w:val="Retraitcorpsdetexte2"/>
        <w:keepNext/>
        <w:keepLines/>
        <w:numPr>
          <w:ilvl w:val="0"/>
          <w:numId w:val="6"/>
        </w:numPr>
        <w:tabs>
          <w:tab w:val="left" w:pos="7768"/>
        </w:tabs>
        <w:autoSpaceDE/>
        <w:autoSpaceDN/>
        <w:adjustRightInd/>
        <w:spacing w:before="140"/>
        <w:ind w:left="289" w:hanging="289"/>
        <w:rPr>
          <w:rFonts w:ascii="Arial Narrow" w:eastAsia="Arial Unicode MS" w:hAnsi="Arial Narrow" w:cs="Arial"/>
          <w:b/>
          <w:szCs w:val="20"/>
        </w:rPr>
      </w:pPr>
      <w:r w:rsidRPr="006806D7">
        <w:rPr>
          <w:rFonts w:ascii="Arial Narrow" w:eastAsia="Arial Unicode MS" w:hAnsi="Arial Narrow" w:cs="Arial"/>
          <w:b/>
          <w:szCs w:val="20"/>
        </w:rPr>
        <w:t>Consistency of work</w:t>
      </w:r>
    </w:p>
    <w:p w:rsidR="00F601AF" w:rsidRPr="006806D7" w:rsidRDefault="00F601AF" w:rsidP="008E0343">
      <w:pPr>
        <w:ind w:firstLine="284"/>
        <w:jc w:val="both"/>
        <w:rPr>
          <w:rFonts w:ascii="Arial Narrow" w:eastAsia="Arial Unicode MS" w:hAnsi="Arial Narrow" w:cs="Arial"/>
          <w:lang w:val="en-US"/>
        </w:rPr>
      </w:pPr>
      <w:r w:rsidRPr="006806D7">
        <w:rPr>
          <w:rFonts w:ascii="Arial Narrow" w:eastAsia="Arial Unicode MS" w:hAnsi="Arial Narrow" w:cs="Arial"/>
          <w:lang w:val="en-US"/>
        </w:rPr>
        <w:t>The work includes:</w:t>
      </w:r>
    </w:p>
    <w:p w:rsidR="005F3928" w:rsidRPr="006806D7" w:rsidRDefault="005F3928" w:rsidP="00BE4EFF">
      <w:pPr>
        <w:ind w:left="1080"/>
        <w:jc w:val="center"/>
        <w:rPr>
          <w:rFonts w:ascii="Arial Narrow" w:hAnsi="Arial Narrow" w:cs="Arial"/>
          <w:b/>
          <w:shd w:val="clear" w:color="auto" w:fill="FFFFFF"/>
        </w:rPr>
      </w:pPr>
      <w:r w:rsidRPr="006806D7">
        <w:rPr>
          <w:rFonts w:ascii="Arial Narrow" w:hAnsi="Arial Narrow" w:cs="Arial"/>
          <w:b/>
          <w:shd w:val="clear" w:color="auto" w:fill="FFFFFF"/>
        </w:rPr>
        <w:t xml:space="preserve">MAIN BUILDING </w:t>
      </w:r>
    </w:p>
    <w:p w:rsidR="005F3928" w:rsidRPr="006806D7" w:rsidRDefault="005F3928" w:rsidP="005F3928">
      <w:pPr>
        <w:ind w:left="1080"/>
        <w:rPr>
          <w:rFonts w:ascii="Arial Narrow" w:hAnsi="Arial Narrow" w:cs="Arial"/>
          <w:shd w:val="clear" w:color="auto" w:fill="FFFFFF"/>
          <w:lang w:val="en-US"/>
        </w:rPr>
      </w:pPr>
      <w:r w:rsidRPr="006806D7">
        <w:rPr>
          <w:rFonts w:ascii="Arial Narrow" w:hAnsi="Arial Narrow" w:cs="Arial"/>
          <w:shd w:val="clear" w:color="auto" w:fill="FFFFFF"/>
          <w:lang w:val="en-US"/>
        </w:rPr>
        <w:t xml:space="preserve">o Site installation and preliminary works; </w:t>
      </w:r>
    </w:p>
    <w:p w:rsidR="005F3928" w:rsidRPr="006806D7" w:rsidRDefault="005F3928" w:rsidP="005F3928">
      <w:pPr>
        <w:ind w:left="1080"/>
        <w:rPr>
          <w:rFonts w:ascii="Arial Narrow" w:hAnsi="Arial Narrow" w:cs="Arial"/>
          <w:shd w:val="clear" w:color="auto" w:fill="FFFFFF"/>
          <w:lang w:val="en-US"/>
        </w:rPr>
      </w:pPr>
      <w:r w:rsidRPr="006806D7">
        <w:rPr>
          <w:rFonts w:ascii="Arial Narrow" w:hAnsi="Arial Narrow" w:cs="Arial"/>
          <w:shd w:val="clear" w:color="auto" w:fill="FFFFFF"/>
          <w:lang w:val="en-US"/>
        </w:rPr>
        <w:t xml:space="preserve">o Earthwork; </w:t>
      </w:r>
    </w:p>
    <w:p w:rsidR="005F3928" w:rsidRPr="006806D7" w:rsidRDefault="005F3928" w:rsidP="005F3928">
      <w:pPr>
        <w:ind w:left="1080"/>
        <w:rPr>
          <w:rFonts w:ascii="Arial Narrow" w:hAnsi="Arial Narrow" w:cs="Arial"/>
          <w:shd w:val="clear" w:color="auto" w:fill="FFFFFF"/>
          <w:lang w:val="en-US"/>
        </w:rPr>
      </w:pPr>
      <w:r w:rsidRPr="006806D7">
        <w:rPr>
          <w:rFonts w:ascii="Arial Narrow" w:hAnsi="Arial Narrow" w:cs="Arial"/>
          <w:shd w:val="clear" w:color="auto" w:fill="FFFFFF"/>
          <w:lang w:val="en-US"/>
        </w:rPr>
        <w:t xml:space="preserve">o Concrete and reinforced concrete works; </w:t>
      </w:r>
    </w:p>
    <w:p w:rsidR="005F3928" w:rsidRPr="006806D7" w:rsidRDefault="005F3928" w:rsidP="005F3928">
      <w:pPr>
        <w:ind w:left="1080"/>
        <w:rPr>
          <w:rFonts w:ascii="Arial Narrow" w:hAnsi="Arial Narrow" w:cs="Arial"/>
          <w:shd w:val="clear" w:color="auto" w:fill="FFFFFF"/>
          <w:lang w:val="en-US"/>
        </w:rPr>
      </w:pPr>
      <w:r w:rsidRPr="006806D7">
        <w:rPr>
          <w:rFonts w:ascii="Arial Narrow" w:hAnsi="Arial Narrow" w:cs="Arial"/>
          <w:shd w:val="clear" w:color="auto" w:fill="FFFFFF"/>
          <w:lang w:val="en-US"/>
        </w:rPr>
        <w:t xml:space="preserve">o Masonry work; o Sealing and insulation; </w:t>
      </w:r>
    </w:p>
    <w:p w:rsidR="005F3928" w:rsidRPr="006806D7" w:rsidRDefault="005F3928" w:rsidP="005F3928">
      <w:pPr>
        <w:ind w:left="1080"/>
        <w:rPr>
          <w:rFonts w:ascii="Arial Narrow" w:hAnsi="Arial Narrow" w:cs="Arial"/>
          <w:shd w:val="clear" w:color="auto" w:fill="FFFFFF"/>
          <w:lang w:val="en-US"/>
        </w:rPr>
      </w:pPr>
      <w:r w:rsidRPr="006806D7">
        <w:rPr>
          <w:rFonts w:ascii="Arial Narrow" w:hAnsi="Arial Narrow" w:cs="Arial"/>
          <w:shd w:val="clear" w:color="auto" w:fill="FFFFFF"/>
          <w:lang w:val="en-US"/>
        </w:rPr>
        <w:t xml:space="preserve">o Frame and cover and false ceiling; </w:t>
      </w:r>
    </w:p>
    <w:p w:rsidR="005F3928" w:rsidRPr="006806D7" w:rsidRDefault="005F3928" w:rsidP="005F3928">
      <w:pPr>
        <w:ind w:left="1080"/>
        <w:rPr>
          <w:rFonts w:ascii="Arial Narrow" w:hAnsi="Arial Narrow" w:cs="Arial"/>
          <w:shd w:val="clear" w:color="auto" w:fill="FFFFFF"/>
          <w:lang w:val="en-US"/>
        </w:rPr>
      </w:pPr>
      <w:r w:rsidRPr="006806D7">
        <w:rPr>
          <w:rFonts w:ascii="Arial Narrow" w:hAnsi="Arial Narrow" w:cs="Arial"/>
          <w:shd w:val="clear" w:color="auto" w:fill="FFFFFF"/>
          <w:lang w:val="en-US"/>
        </w:rPr>
        <w:t xml:space="preserve">o Hard coatings; </w:t>
      </w:r>
    </w:p>
    <w:p w:rsidR="005F3928" w:rsidRPr="006806D7" w:rsidRDefault="005F3928" w:rsidP="005F3928">
      <w:pPr>
        <w:ind w:left="1080"/>
        <w:rPr>
          <w:rFonts w:ascii="Arial Narrow" w:hAnsi="Arial Narrow" w:cs="Arial"/>
          <w:shd w:val="clear" w:color="auto" w:fill="FFFFFF"/>
          <w:lang w:val="en-US"/>
        </w:rPr>
      </w:pPr>
      <w:r w:rsidRPr="006806D7">
        <w:rPr>
          <w:rFonts w:ascii="Arial Narrow" w:hAnsi="Arial Narrow" w:cs="Arial"/>
          <w:shd w:val="clear" w:color="auto" w:fill="FFFFFF"/>
          <w:lang w:val="en-US"/>
        </w:rPr>
        <w:t xml:space="preserve">o Plumbing; </w:t>
      </w:r>
    </w:p>
    <w:p w:rsidR="005F3928" w:rsidRPr="006806D7" w:rsidRDefault="005F3928" w:rsidP="005F3928">
      <w:pPr>
        <w:ind w:left="1080"/>
        <w:rPr>
          <w:rFonts w:ascii="Arial Narrow" w:hAnsi="Arial Narrow" w:cs="Arial"/>
          <w:shd w:val="clear" w:color="auto" w:fill="FFFFFF"/>
          <w:lang w:val="en-US"/>
        </w:rPr>
      </w:pPr>
      <w:r w:rsidRPr="006806D7">
        <w:rPr>
          <w:rFonts w:ascii="Arial Narrow" w:hAnsi="Arial Narrow" w:cs="Arial"/>
          <w:shd w:val="clear" w:color="auto" w:fill="FFFFFF"/>
          <w:lang w:val="en-US"/>
        </w:rPr>
        <w:t xml:space="preserve">o Electricity; </w:t>
      </w:r>
    </w:p>
    <w:p w:rsidR="005F3928" w:rsidRPr="006806D7" w:rsidRDefault="005F3928" w:rsidP="005F3928">
      <w:pPr>
        <w:ind w:left="1080"/>
        <w:rPr>
          <w:rFonts w:ascii="Arial Narrow" w:hAnsi="Arial Narrow" w:cs="Arial"/>
          <w:shd w:val="clear" w:color="auto" w:fill="FFFFFF"/>
          <w:lang w:val="en-US"/>
        </w:rPr>
      </w:pPr>
      <w:r w:rsidRPr="006806D7">
        <w:rPr>
          <w:rFonts w:ascii="Arial Narrow" w:hAnsi="Arial Narrow" w:cs="Arial"/>
          <w:shd w:val="clear" w:color="auto" w:fill="FFFFFF"/>
          <w:lang w:val="en-US"/>
        </w:rPr>
        <w:t xml:space="preserve">o Wood, metal, aluminum and glazing carpentry; </w:t>
      </w:r>
    </w:p>
    <w:p w:rsidR="005F3928" w:rsidRPr="006806D7" w:rsidRDefault="005F3928" w:rsidP="005F3928">
      <w:pPr>
        <w:ind w:left="1080"/>
        <w:rPr>
          <w:rFonts w:ascii="Arial Narrow" w:hAnsi="Arial Narrow" w:cs="Arial"/>
          <w:shd w:val="clear" w:color="auto" w:fill="FFFFFF"/>
          <w:lang w:val="en-US"/>
        </w:rPr>
      </w:pPr>
      <w:r w:rsidRPr="006806D7">
        <w:rPr>
          <w:rFonts w:ascii="Arial Narrow" w:hAnsi="Arial Narrow" w:cs="Arial"/>
          <w:shd w:val="clear" w:color="auto" w:fill="FFFFFF"/>
          <w:lang w:val="en-US"/>
        </w:rPr>
        <w:t xml:space="preserve">o Painting; </w:t>
      </w:r>
    </w:p>
    <w:p w:rsidR="005F3928" w:rsidRPr="006806D7" w:rsidRDefault="005F3928" w:rsidP="005F3928">
      <w:pPr>
        <w:ind w:left="1080"/>
        <w:rPr>
          <w:rFonts w:ascii="Arial Narrow" w:hAnsi="Arial Narrow" w:cs="Arial"/>
          <w:shd w:val="clear" w:color="auto" w:fill="FFFFFF"/>
          <w:lang w:val="en-US"/>
        </w:rPr>
      </w:pPr>
      <w:r w:rsidRPr="006806D7">
        <w:rPr>
          <w:rFonts w:ascii="Arial Narrow" w:hAnsi="Arial Narrow" w:cs="Arial"/>
          <w:shd w:val="clear" w:color="auto" w:fill="FFFFFF"/>
          <w:lang w:val="en-US"/>
        </w:rPr>
        <w:t xml:space="preserve">o Decorative elements on the front. </w:t>
      </w:r>
    </w:p>
    <w:p w:rsidR="00797C51" w:rsidRPr="006806D7" w:rsidRDefault="00797C51" w:rsidP="006806D7">
      <w:pPr>
        <w:ind w:left="1080"/>
        <w:rPr>
          <w:rFonts w:ascii="Arial Narrow" w:hAnsi="Arial Narrow" w:cs="Arial"/>
          <w:shd w:val="clear" w:color="auto" w:fill="FFFFFF"/>
          <w:lang w:val="en-US"/>
        </w:rPr>
      </w:pPr>
    </w:p>
    <w:p w:rsidR="00797C51" w:rsidRPr="006806D7" w:rsidRDefault="00797C51" w:rsidP="003D280A">
      <w:pPr>
        <w:ind w:left="1080"/>
        <w:jc w:val="center"/>
        <w:rPr>
          <w:rFonts w:ascii="Arial Narrow" w:hAnsi="Arial Narrow" w:cs="Arial"/>
          <w:b/>
          <w:shd w:val="clear" w:color="auto" w:fill="FFFFFF"/>
          <w:lang w:val="en-US"/>
        </w:rPr>
      </w:pPr>
    </w:p>
    <w:p w:rsidR="00BE4EFF" w:rsidRPr="006806D7" w:rsidRDefault="005F3928" w:rsidP="003D280A">
      <w:pPr>
        <w:ind w:left="1080"/>
        <w:jc w:val="center"/>
        <w:rPr>
          <w:rFonts w:ascii="Arial Narrow" w:hAnsi="Arial Narrow" w:cs="Arial"/>
          <w:b/>
          <w:shd w:val="clear" w:color="auto" w:fill="FFFFFF"/>
          <w:lang w:val="en-US"/>
        </w:rPr>
      </w:pPr>
      <w:r w:rsidRPr="006806D7">
        <w:rPr>
          <w:rFonts w:ascii="Arial Narrow" w:hAnsi="Arial Narrow" w:cs="Arial"/>
          <w:b/>
          <w:shd w:val="clear" w:color="auto" w:fill="FFFFFF"/>
          <w:lang w:val="en-US"/>
        </w:rPr>
        <w:t>ENVIRONMENTAL SPECIFICATIONS (CCE)</w:t>
      </w:r>
    </w:p>
    <w:p w:rsidR="000E512D" w:rsidRPr="006806D7" w:rsidRDefault="000E512D" w:rsidP="000E512D">
      <w:pPr>
        <w:ind w:left="1080"/>
        <w:rPr>
          <w:rFonts w:ascii="Arial Narrow" w:hAnsi="Arial Narrow" w:cs="Arial"/>
          <w:shd w:val="clear" w:color="auto" w:fill="FFFFFF"/>
          <w:lang w:val="en-US"/>
        </w:rPr>
      </w:pPr>
      <w:r w:rsidRPr="006806D7">
        <w:rPr>
          <w:rFonts w:ascii="Arial Narrow" w:hAnsi="Arial Narrow" w:cs="Arial"/>
          <w:shd w:val="clear" w:color="auto" w:fill="FFFFFF"/>
          <w:lang w:val="en-US"/>
        </w:rPr>
        <w:t xml:space="preserve">o Provision of garbage bins according to each type of waste; </w:t>
      </w:r>
    </w:p>
    <w:p w:rsidR="000E512D" w:rsidRPr="006806D7" w:rsidRDefault="000E512D" w:rsidP="006806D7">
      <w:pPr>
        <w:ind w:left="1080"/>
        <w:rPr>
          <w:rFonts w:ascii="Arial Narrow" w:hAnsi="Arial Narrow" w:cs="Arial"/>
          <w:shd w:val="clear" w:color="auto" w:fill="FFFFFF"/>
          <w:lang w:val="en-US"/>
        </w:rPr>
      </w:pPr>
      <w:r w:rsidRPr="006806D7">
        <w:rPr>
          <w:rFonts w:ascii="Arial Narrow" w:hAnsi="Arial Narrow" w:cs="Arial"/>
          <w:shd w:val="clear" w:color="auto" w:fill="FFFFFF"/>
          <w:lang w:val="en-US"/>
        </w:rPr>
        <w:t>o E</w:t>
      </w:r>
      <w:r w:rsidR="006806D7" w:rsidRPr="006806D7">
        <w:rPr>
          <w:rFonts w:ascii="Arial Narrow" w:hAnsi="Arial Narrow" w:cs="Arial"/>
          <w:shd w:val="clear" w:color="auto" w:fill="FFFFFF"/>
          <w:lang w:val="en-US"/>
        </w:rPr>
        <w:t xml:space="preserve">mpty the old pits on the site; </w:t>
      </w:r>
    </w:p>
    <w:p w:rsidR="000E512D" w:rsidRPr="006806D7" w:rsidRDefault="000E512D" w:rsidP="000E512D">
      <w:pPr>
        <w:ind w:left="1080"/>
        <w:rPr>
          <w:rFonts w:ascii="Arial Narrow" w:hAnsi="Arial Narrow" w:cs="Arial"/>
          <w:shd w:val="clear" w:color="auto" w:fill="FFFFFF"/>
          <w:lang w:val="en-US"/>
        </w:rPr>
      </w:pPr>
      <w:r w:rsidRPr="006806D7">
        <w:rPr>
          <w:rFonts w:ascii="Arial Narrow" w:hAnsi="Arial Narrow" w:cs="Arial"/>
          <w:shd w:val="clear" w:color="auto" w:fill="FFFFFF"/>
          <w:lang w:val="en-US"/>
        </w:rPr>
        <w:t xml:space="preserve">o Sensitization of workers on the prevention of STIs and moral problems that can lead to social conflicts; </w:t>
      </w:r>
    </w:p>
    <w:p w:rsidR="000E512D" w:rsidRPr="006806D7" w:rsidRDefault="000E512D" w:rsidP="000E512D">
      <w:pPr>
        <w:ind w:left="1080"/>
        <w:rPr>
          <w:rFonts w:ascii="Arial Narrow" w:hAnsi="Arial Narrow" w:cs="Arial"/>
          <w:shd w:val="clear" w:color="auto" w:fill="FFFFFF"/>
          <w:lang w:val="en-US"/>
        </w:rPr>
      </w:pPr>
      <w:r w:rsidRPr="006806D7">
        <w:rPr>
          <w:rFonts w:ascii="Arial Narrow" w:hAnsi="Arial Narrow" w:cs="Arial"/>
          <w:shd w:val="clear" w:color="auto" w:fill="FFFFFF"/>
          <w:lang w:val="en-US"/>
        </w:rPr>
        <w:t xml:space="preserve">o Provide earplugs and noise canceling headphones to exposed employees; </w:t>
      </w:r>
    </w:p>
    <w:p w:rsidR="000E512D" w:rsidRPr="006806D7" w:rsidRDefault="000E512D" w:rsidP="000E512D">
      <w:pPr>
        <w:ind w:left="1080"/>
        <w:rPr>
          <w:rFonts w:ascii="Arial Narrow" w:hAnsi="Arial Narrow" w:cs="Arial"/>
          <w:shd w:val="clear" w:color="auto" w:fill="FFFFFF"/>
          <w:lang w:val="en-US"/>
        </w:rPr>
      </w:pPr>
      <w:r w:rsidRPr="006806D7">
        <w:rPr>
          <w:rFonts w:ascii="Arial Narrow" w:hAnsi="Arial Narrow" w:cs="Arial"/>
          <w:shd w:val="clear" w:color="auto" w:fill="FFFFFF"/>
          <w:lang w:val="en-US"/>
        </w:rPr>
        <w:t xml:space="preserve">o Install signage around and on the site; </w:t>
      </w:r>
    </w:p>
    <w:p w:rsidR="00BE4EFF" w:rsidRPr="006806D7" w:rsidRDefault="000E512D" w:rsidP="000E512D">
      <w:pPr>
        <w:ind w:left="1080"/>
        <w:rPr>
          <w:rFonts w:ascii="Arial Narrow" w:hAnsi="Arial Narrow" w:cs="Calibri"/>
          <w:b/>
          <w:bCs/>
          <w:lang w:val="en-US"/>
        </w:rPr>
      </w:pPr>
      <w:r w:rsidRPr="006806D7">
        <w:rPr>
          <w:rFonts w:ascii="Arial Narrow" w:hAnsi="Arial Narrow" w:cs="Arial"/>
          <w:shd w:val="clear" w:color="auto" w:fill="FFFFFF"/>
          <w:lang w:val="en-US"/>
        </w:rPr>
        <w:t>o Install hazard pictograms in and around the site.</w:t>
      </w:r>
    </w:p>
    <w:p w:rsidR="00F601AF" w:rsidRPr="006806D7" w:rsidRDefault="00F601AF" w:rsidP="003B7070">
      <w:pPr>
        <w:pStyle w:val="Retraitcorpsdetexte2"/>
        <w:keepNext/>
        <w:keepLines/>
        <w:numPr>
          <w:ilvl w:val="0"/>
          <w:numId w:val="6"/>
        </w:numPr>
        <w:tabs>
          <w:tab w:val="left" w:pos="7768"/>
        </w:tabs>
        <w:autoSpaceDE/>
        <w:autoSpaceDN/>
        <w:adjustRightInd/>
        <w:spacing w:before="140"/>
        <w:ind w:left="289" w:hanging="289"/>
        <w:rPr>
          <w:rFonts w:ascii="Arial Narrow" w:eastAsia="Arial Unicode MS" w:hAnsi="Arial Narrow" w:cs="Arial"/>
          <w:b/>
          <w:szCs w:val="20"/>
        </w:rPr>
      </w:pPr>
      <w:r w:rsidRPr="006806D7">
        <w:rPr>
          <w:rFonts w:ascii="Arial Narrow" w:eastAsia="Arial Unicode MS" w:hAnsi="Arial Narrow" w:cs="Arial"/>
          <w:b/>
          <w:szCs w:val="20"/>
        </w:rPr>
        <w:t>Execution time</w:t>
      </w:r>
    </w:p>
    <w:p w:rsidR="00F601AF" w:rsidRPr="006806D7" w:rsidRDefault="00F601AF" w:rsidP="008E0343">
      <w:pPr>
        <w:ind w:firstLine="284"/>
        <w:jc w:val="both"/>
        <w:rPr>
          <w:rFonts w:ascii="Arial Narrow" w:hAnsi="Arial Narrow"/>
          <w:lang w:val="en-US"/>
        </w:rPr>
      </w:pPr>
      <w:r w:rsidRPr="006806D7">
        <w:rPr>
          <w:rFonts w:ascii="Arial Narrow" w:hAnsi="Arial Narrow"/>
          <w:lang w:val="en-US"/>
        </w:rPr>
        <w:t xml:space="preserve">The maximum period specified by the Employer for the execution of the work referred to in this Request for Proposals is </w:t>
      </w:r>
      <w:r w:rsidR="0060536A" w:rsidRPr="006806D7">
        <w:rPr>
          <w:rFonts w:ascii="Arial Narrow" w:hAnsi="Arial Narrow"/>
          <w:b/>
          <w:lang w:val="en-US"/>
        </w:rPr>
        <w:t>twelve (12</w:t>
      </w:r>
      <w:r w:rsidRPr="006806D7">
        <w:rPr>
          <w:rFonts w:ascii="Arial Narrow" w:hAnsi="Arial Narrow"/>
          <w:b/>
          <w:lang w:val="en-US"/>
        </w:rPr>
        <w:t>) months</w:t>
      </w:r>
      <w:r w:rsidRPr="006806D7">
        <w:rPr>
          <w:rFonts w:ascii="Arial Narrow" w:hAnsi="Arial Narrow"/>
          <w:lang w:val="en-US"/>
        </w:rPr>
        <w:t xml:space="preserve"> from the date of notification of the service order to start the services.</w:t>
      </w:r>
    </w:p>
    <w:p w:rsidR="00F601AF" w:rsidRPr="006806D7" w:rsidRDefault="00F601AF" w:rsidP="003B7070">
      <w:pPr>
        <w:pStyle w:val="Retraitcorpsdetexte2"/>
        <w:keepNext/>
        <w:keepLines/>
        <w:numPr>
          <w:ilvl w:val="0"/>
          <w:numId w:val="6"/>
        </w:numPr>
        <w:tabs>
          <w:tab w:val="left" w:pos="7768"/>
        </w:tabs>
        <w:autoSpaceDE/>
        <w:autoSpaceDN/>
        <w:adjustRightInd/>
        <w:spacing w:before="140"/>
        <w:ind w:left="289" w:hanging="289"/>
        <w:rPr>
          <w:rFonts w:ascii="Arial Narrow" w:eastAsia="Arial Unicode MS" w:hAnsi="Arial Narrow" w:cs="Arial"/>
          <w:b/>
          <w:szCs w:val="20"/>
        </w:rPr>
      </w:pPr>
      <w:r w:rsidRPr="006806D7">
        <w:rPr>
          <w:rFonts w:ascii="Arial Narrow" w:eastAsia="Arial Unicode MS" w:hAnsi="Arial Narrow" w:cs="Arial"/>
          <w:b/>
          <w:szCs w:val="20"/>
        </w:rPr>
        <w:t>Allotment</w:t>
      </w:r>
    </w:p>
    <w:p w:rsidR="00F601AF" w:rsidRPr="006806D7" w:rsidRDefault="00F601AF" w:rsidP="008E0343">
      <w:pPr>
        <w:ind w:firstLine="284"/>
        <w:jc w:val="both"/>
        <w:rPr>
          <w:rFonts w:ascii="Arial Narrow" w:hAnsi="Arial Narrow"/>
          <w:lang w:val="en-US"/>
        </w:rPr>
      </w:pPr>
      <w:r w:rsidRPr="006806D7">
        <w:rPr>
          <w:rFonts w:ascii="Arial Narrow" w:hAnsi="Arial Narrow"/>
          <w:lang w:val="en-US"/>
        </w:rPr>
        <w:t>The works are divided into a single lot.</w:t>
      </w:r>
    </w:p>
    <w:p w:rsidR="00F601AF" w:rsidRPr="006806D7" w:rsidRDefault="00F601AF" w:rsidP="003B7070">
      <w:pPr>
        <w:pStyle w:val="Retraitcorpsdetexte2"/>
        <w:keepNext/>
        <w:keepLines/>
        <w:numPr>
          <w:ilvl w:val="0"/>
          <w:numId w:val="6"/>
        </w:numPr>
        <w:tabs>
          <w:tab w:val="left" w:pos="7768"/>
        </w:tabs>
        <w:autoSpaceDE/>
        <w:autoSpaceDN/>
        <w:adjustRightInd/>
        <w:spacing w:before="140"/>
        <w:ind w:left="289" w:hanging="289"/>
        <w:rPr>
          <w:rFonts w:ascii="Arial Narrow" w:eastAsia="Arial Unicode MS" w:hAnsi="Arial Narrow" w:cs="Arial"/>
          <w:b/>
          <w:szCs w:val="20"/>
        </w:rPr>
      </w:pPr>
      <w:r w:rsidRPr="006806D7">
        <w:rPr>
          <w:rFonts w:ascii="Arial Narrow" w:eastAsia="Arial Unicode MS" w:hAnsi="Arial Narrow" w:cs="Arial"/>
          <w:b/>
          <w:szCs w:val="20"/>
        </w:rPr>
        <w:lastRenderedPageBreak/>
        <w:t>Estimated cost</w:t>
      </w:r>
    </w:p>
    <w:p w:rsidR="008F3085" w:rsidRPr="006806D7" w:rsidRDefault="00F601AF" w:rsidP="008E0343">
      <w:pPr>
        <w:ind w:firstLine="284"/>
        <w:jc w:val="both"/>
        <w:rPr>
          <w:rFonts w:ascii="Arial Narrow" w:hAnsi="Arial Narrow"/>
          <w:lang w:val="en-US"/>
        </w:rPr>
      </w:pPr>
      <w:r w:rsidRPr="006806D7">
        <w:rPr>
          <w:rFonts w:ascii="Arial Narrow" w:hAnsi="Arial Narrow"/>
          <w:lang w:val="en-US"/>
        </w:rPr>
        <w:t xml:space="preserve">The </w:t>
      </w:r>
      <w:r w:rsidRPr="006806D7">
        <w:rPr>
          <w:rFonts w:ascii="Arial Narrow" w:hAnsi="Arial Narrow" w:cs="Tahoma"/>
          <w:lang w:val="en-US"/>
        </w:rPr>
        <w:t>estimated</w:t>
      </w:r>
      <w:r w:rsidRPr="006806D7">
        <w:rPr>
          <w:rFonts w:ascii="Arial Narrow" w:hAnsi="Arial Narrow"/>
          <w:lang w:val="en-US"/>
        </w:rPr>
        <w:t xml:space="preserve"> cost of this benefit is</w:t>
      </w:r>
      <w:r w:rsidR="008F3085" w:rsidRPr="006806D7">
        <w:rPr>
          <w:rFonts w:ascii="Arial Narrow" w:hAnsi="Arial Narrow"/>
          <w:lang w:val="en-US"/>
        </w:rPr>
        <w:t>:</w:t>
      </w:r>
    </w:p>
    <w:p w:rsidR="008F3085" w:rsidRPr="006806D7" w:rsidRDefault="008F3085" w:rsidP="008F3085">
      <w:pPr>
        <w:ind w:left="567" w:hanging="141"/>
        <w:jc w:val="both"/>
        <w:rPr>
          <w:rFonts w:ascii="Arial Narrow" w:hAnsi="Arial Narrow"/>
          <w:lang w:val="en-US"/>
        </w:rPr>
      </w:pPr>
      <w:r w:rsidRPr="006806D7">
        <w:rPr>
          <w:rFonts w:ascii="Arial Narrow" w:hAnsi="Arial Narrow"/>
          <w:lang w:val="en-US"/>
        </w:rPr>
        <w:t xml:space="preserve">- Cost of the works: </w:t>
      </w:r>
      <w:r w:rsidR="00F15FCA" w:rsidRPr="006806D7">
        <w:rPr>
          <w:rFonts w:ascii="Arial Narrow" w:hAnsi="Arial Narrow"/>
          <w:b/>
          <w:lang w:val="en-US"/>
        </w:rPr>
        <w:t>(314 ,360</w:t>
      </w:r>
      <w:r w:rsidRPr="006806D7">
        <w:rPr>
          <w:rFonts w:ascii="Arial Narrow" w:hAnsi="Arial Narrow"/>
          <w:b/>
          <w:lang w:val="en-US"/>
        </w:rPr>
        <w:t>,000) CFA francs including VAT;</w:t>
      </w:r>
    </w:p>
    <w:p w:rsidR="00F601AF" w:rsidRPr="006806D7" w:rsidRDefault="008F3085" w:rsidP="008F3085">
      <w:pPr>
        <w:ind w:left="567" w:hanging="141"/>
        <w:jc w:val="both"/>
        <w:rPr>
          <w:rFonts w:ascii="Arial Narrow" w:hAnsi="Arial Narrow"/>
          <w:b/>
          <w:lang w:val="en-US"/>
        </w:rPr>
      </w:pPr>
      <w:r w:rsidRPr="006806D7">
        <w:rPr>
          <w:rFonts w:ascii="Arial Narrow" w:hAnsi="Arial Narrow"/>
          <w:lang w:val="en-US"/>
        </w:rPr>
        <w:t xml:space="preserve">- Cost of the implementation of the Environmental Specifications: </w:t>
      </w:r>
      <w:r w:rsidRPr="006806D7">
        <w:rPr>
          <w:rFonts w:ascii="Arial Narrow" w:hAnsi="Arial Narrow"/>
          <w:b/>
          <w:lang w:val="en-US"/>
        </w:rPr>
        <w:t xml:space="preserve">five million (5,000,000) CFA francs including VAT </w:t>
      </w:r>
    </w:p>
    <w:p w:rsidR="003D280A" w:rsidRPr="006806D7" w:rsidRDefault="0080550F" w:rsidP="003D280A">
      <w:pPr>
        <w:jc w:val="both"/>
        <w:rPr>
          <w:rFonts w:ascii="Arial Narrow" w:eastAsia="Arial Unicode MS" w:hAnsi="Arial Narrow" w:cs="Arial"/>
          <w:b/>
          <w:szCs w:val="20"/>
          <w:lang w:val="en-US"/>
        </w:rPr>
      </w:pPr>
      <w:r w:rsidRPr="006806D7">
        <w:rPr>
          <w:rFonts w:ascii="Arial Narrow" w:hAnsi="Arial Narrow"/>
          <w:b/>
          <w:lang w:val="en-US"/>
        </w:rPr>
        <w:t xml:space="preserve">        - </w:t>
      </w:r>
      <w:r w:rsidR="003D280A" w:rsidRPr="006806D7">
        <w:rPr>
          <w:rFonts w:ascii="Arial Narrow" w:hAnsi="Arial Narrow" w:cs="Arial"/>
          <w:shd w:val="clear" w:color="auto" w:fill="FFFFFF"/>
          <w:lang w:val="en-US"/>
        </w:rPr>
        <w:t xml:space="preserve">That is a total of </w:t>
      </w:r>
      <w:r w:rsidR="00F15FCA" w:rsidRPr="006806D7">
        <w:rPr>
          <w:rFonts w:ascii="Arial Narrow" w:hAnsi="Arial Narrow" w:cs="Tahoma"/>
          <w:b/>
          <w:spacing w:val="4"/>
          <w:lang w:val="en-US"/>
        </w:rPr>
        <w:t xml:space="preserve">319 360 000 </w:t>
      </w:r>
      <w:r w:rsidR="003D280A" w:rsidRPr="006806D7">
        <w:rPr>
          <w:rFonts w:ascii="Arial Narrow" w:hAnsi="Arial Narrow" w:cs="Arial"/>
          <w:shd w:val="clear" w:color="auto" w:fill="FFFFFF"/>
          <w:lang w:val="en-US"/>
        </w:rPr>
        <w:t>CFA francs including tax</w:t>
      </w:r>
    </w:p>
    <w:p w:rsidR="00F601AF" w:rsidRPr="006806D7" w:rsidRDefault="00F601AF" w:rsidP="003D280A">
      <w:pPr>
        <w:pStyle w:val="Paragraphedeliste"/>
        <w:numPr>
          <w:ilvl w:val="0"/>
          <w:numId w:val="6"/>
        </w:numPr>
        <w:jc w:val="both"/>
        <w:rPr>
          <w:rFonts w:ascii="Arial Narrow" w:eastAsia="Arial Unicode MS" w:hAnsi="Arial Narrow" w:cs="Arial"/>
          <w:b/>
          <w:szCs w:val="20"/>
        </w:rPr>
      </w:pPr>
      <w:r w:rsidRPr="006806D7">
        <w:rPr>
          <w:rFonts w:ascii="Arial Narrow" w:eastAsia="Arial Unicode MS" w:hAnsi="Arial Narrow" w:cs="Arial"/>
          <w:b/>
          <w:szCs w:val="20"/>
        </w:rPr>
        <w:t>Participation and origin</w:t>
      </w:r>
    </w:p>
    <w:p w:rsidR="00F601AF" w:rsidRPr="006806D7" w:rsidRDefault="009217DE" w:rsidP="008E0343">
      <w:pPr>
        <w:spacing w:after="200"/>
        <w:ind w:firstLine="284"/>
        <w:jc w:val="both"/>
        <w:rPr>
          <w:rFonts w:ascii="Arial Narrow" w:hAnsi="Arial Narrow"/>
          <w:lang w:val="en-US"/>
        </w:rPr>
      </w:pPr>
      <w:r w:rsidRPr="006806D7">
        <w:rPr>
          <w:rFonts w:ascii="Arial Narrow" w:eastAsia="Arial Unicode MS" w:hAnsi="Arial Narrow" w:cs="Arial"/>
          <w:lang w:val="en-US"/>
        </w:rPr>
        <w:t>Participation is open on equal terms to all eligible Cameroonian companies eligible and fulfilling the conditions set out in the Specific Tender Regulations (RPAO).</w:t>
      </w:r>
    </w:p>
    <w:p w:rsidR="00F601AF" w:rsidRPr="006806D7" w:rsidRDefault="00F601AF" w:rsidP="001F2AA5">
      <w:pPr>
        <w:pStyle w:val="Retraitcorpsdetexte2"/>
        <w:keepNext/>
        <w:numPr>
          <w:ilvl w:val="0"/>
          <w:numId w:val="6"/>
        </w:numPr>
        <w:tabs>
          <w:tab w:val="left" w:pos="7768"/>
        </w:tabs>
        <w:autoSpaceDE/>
        <w:autoSpaceDN/>
        <w:adjustRightInd/>
        <w:spacing w:before="200"/>
        <w:ind w:left="284" w:hanging="284"/>
        <w:rPr>
          <w:rFonts w:ascii="Arial Narrow" w:eastAsia="Arial Unicode MS" w:hAnsi="Arial Narrow" w:cs="Arial"/>
          <w:b/>
          <w:szCs w:val="20"/>
        </w:rPr>
      </w:pPr>
      <w:r w:rsidRPr="006806D7">
        <w:rPr>
          <w:rFonts w:ascii="Arial Narrow" w:eastAsia="Arial Unicode MS" w:hAnsi="Arial Narrow" w:cs="Arial"/>
          <w:b/>
          <w:szCs w:val="20"/>
        </w:rPr>
        <w:t>Financing:</w:t>
      </w:r>
    </w:p>
    <w:p w:rsidR="00F601AF" w:rsidRPr="006806D7" w:rsidRDefault="00F601AF" w:rsidP="008E0343">
      <w:pPr>
        <w:ind w:firstLine="284"/>
        <w:jc w:val="both"/>
        <w:rPr>
          <w:rFonts w:ascii="Arial Narrow" w:hAnsi="Arial Narrow"/>
          <w:lang w:val="en-US"/>
        </w:rPr>
      </w:pPr>
      <w:r w:rsidRPr="006806D7">
        <w:rPr>
          <w:rFonts w:ascii="Arial Narrow" w:hAnsi="Arial Narrow"/>
          <w:lang w:val="en-US"/>
        </w:rPr>
        <w:t xml:space="preserve">The work, subject of </w:t>
      </w:r>
      <w:r w:rsidRPr="006806D7">
        <w:rPr>
          <w:rFonts w:ascii="Arial Narrow" w:hAnsi="Arial Narrow" w:cs="Arial"/>
          <w:bCs/>
          <w:spacing w:val="6"/>
          <w:lang w:val="en-US"/>
        </w:rPr>
        <w:t>this</w:t>
      </w:r>
      <w:r w:rsidRPr="006806D7">
        <w:rPr>
          <w:rFonts w:ascii="Arial Narrow" w:hAnsi="Arial Narrow"/>
          <w:lang w:val="en-US"/>
        </w:rPr>
        <w:t xml:space="preserve"> </w:t>
      </w:r>
      <w:r w:rsidR="00B21190" w:rsidRPr="006806D7">
        <w:rPr>
          <w:rFonts w:ascii="Arial Narrow" w:hAnsi="Arial Narrow"/>
          <w:lang w:val="en-US"/>
        </w:rPr>
        <w:t>call for tender</w:t>
      </w:r>
      <w:r w:rsidRPr="006806D7">
        <w:rPr>
          <w:rFonts w:ascii="Arial Narrow" w:hAnsi="Arial Narrow"/>
          <w:lang w:val="en-US"/>
        </w:rPr>
        <w:t xml:space="preserve"> is financed by the budget of FEICOM, financial year </w:t>
      </w:r>
      <w:r w:rsidR="00F15FCA" w:rsidRPr="006806D7">
        <w:rPr>
          <w:rFonts w:ascii="Arial Narrow" w:hAnsi="Arial Narrow"/>
          <w:lang w:val="en-US"/>
        </w:rPr>
        <w:t>2025</w:t>
      </w:r>
      <w:r w:rsidRPr="006806D7">
        <w:rPr>
          <w:rFonts w:ascii="Arial Narrow" w:hAnsi="Arial Narrow"/>
          <w:lang w:val="en-US"/>
        </w:rPr>
        <w:t xml:space="preserve"> and following.</w:t>
      </w:r>
    </w:p>
    <w:p w:rsidR="00F601AF" w:rsidRPr="006806D7" w:rsidRDefault="00F601AF" w:rsidP="003B7070">
      <w:pPr>
        <w:pStyle w:val="Retraitcorpsdetexte2"/>
        <w:numPr>
          <w:ilvl w:val="0"/>
          <w:numId w:val="6"/>
        </w:numPr>
        <w:tabs>
          <w:tab w:val="left" w:pos="7768"/>
        </w:tabs>
        <w:autoSpaceDE/>
        <w:autoSpaceDN/>
        <w:adjustRightInd/>
        <w:spacing w:before="200"/>
        <w:ind w:left="284" w:hanging="284"/>
        <w:rPr>
          <w:rFonts w:ascii="Arial Narrow" w:eastAsia="Arial Unicode MS" w:hAnsi="Arial Narrow" w:cs="Arial"/>
          <w:b/>
          <w:szCs w:val="20"/>
        </w:rPr>
      </w:pPr>
      <w:r w:rsidRPr="006806D7">
        <w:rPr>
          <w:rFonts w:ascii="Arial Narrow" w:eastAsia="Arial Unicode MS" w:hAnsi="Arial Narrow" w:cs="Arial"/>
          <w:b/>
          <w:szCs w:val="20"/>
        </w:rPr>
        <w:t>Provisional surety</w:t>
      </w:r>
    </w:p>
    <w:p w:rsidR="00F601AF" w:rsidRPr="006806D7" w:rsidRDefault="002558C7" w:rsidP="00324690">
      <w:pPr>
        <w:ind w:firstLine="284"/>
        <w:jc w:val="both"/>
        <w:rPr>
          <w:rFonts w:ascii="Arial Narrow" w:hAnsi="Arial Narrow"/>
          <w:lang w:val="en-US"/>
        </w:rPr>
      </w:pPr>
      <w:r w:rsidRPr="006806D7">
        <w:rPr>
          <w:rFonts w:ascii="Arial Narrow" w:hAnsi="Arial Narrow"/>
          <w:lang w:val="en-US"/>
        </w:rPr>
        <w:t>Under penalty of rejection, each tenderer must attach to his administrative documents a bid bond drawn up by a bank of first order or an insurance company approved by the Ministry in charge of Finance and listed in Exhibit 12 of the c</w:t>
      </w:r>
      <w:r w:rsidR="00B21190" w:rsidRPr="006806D7">
        <w:rPr>
          <w:rFonts w:ascii="Arial Narrow" w:hAnsi="Arial Narrow"/>
          <w:lang w:val="en-US"/>
        </w:rPr>
        <w:t>all for tenders document</w:t>
      </w:r>
      <w:r w:rsidR="00F601AF" w:rsidRPr="006806D7">
        <w:rPr>
          <w:rFonts w:ascii="Arial Narrow" w:hAnsi="Arial Narrow"/>
          <w:lang w:val="en-US"/>
        </w:rPr>
        <w:t xml:space="preserve"> for an amount equal to </w:t>
      </w:r>
      <w:r w:rsidR="006031E8" w:rsidRPr="006806D7">
        <w:rPr>
          <w:rFonts w:ascii="Arial Narrow" w:hAnsi="Arial Narrow"/>
          <w:b/>
          <w:lang w:val="en-US"/>
        </w:rPr>
        <w:t>six million twenty-nine thousand four hundred (6,029,400) CFA francs</w:t>
      </w:r>
      <w:r w:rsidR="00F601AF" w:rsidRPr="006806D7">
        <w:rPr>
          <w:rFonts w:ascii="Arial Narrow" w:hAnsi="Arial Narrow"/>
          <w:lang w:val="en-US"/>
        </w:rPr>
        <w:t xml:space="preserve">, valid for a period of </w:t>
      </w:r>
      <w:r w:rsidR="00F601AF" w:rsidRPr="006806D7">
        <w:rPr>
          <w:rFonts w:ascii="Arial Narrow" w:hAnsi="Arial Narrow"/>
          <w:b/>
          <w:lang w:val="en-US"/>
        </w:rPr>
        <w:t>thirty (30) days</w:t>
      </w:r>
      <w:r w:rsidR="00F601AF" w:rsidRPr="006806D7">
        <w:rPr>
          <w:rFonts w:ascii="Arial Narrow" w:hAnsi="Arial Narrow"/>
          <w:lang w:val="en-US"/>
        </w:rPr>
        <w:t>, beyond the closing date for the validity of the bids.</w:t>
      </w:r>
    </w:p>
    <w:p w:rsidR="00F601AF" w:rsidRPr="006806D7" w:rsidRDefault="00F601AF" w:rsidP="00393CA3">
      <w:pPr>
        <w:pStyle w:val="Retraitcorpsdetexte2"/>
        <w:numPr>
          <w:ilvl w:val="0"/>
          <w:numId w:val="6"/>
        </w:numPr>
        <w:tabs>
          <w:tab w:val="left" w:pos="7768"/>
        </w:tabs>
        <w:autoSpaceDE/>
        <w:autoSpaceDN/>
        <w:adjustRightInd/>
        <w:spacing w:before="200"/>
        <w:ind w:left="284" w:hanging="284"/>
        <w:rPr>
          <w:rFonts w:ascii="Arial Narrow" w:eastAsia="Arial Unicode MS" w:hAnsi="Arial Narrow" w:cs="Arial"/>
          <w:b/>
          <w:szCs w:val="20"/>
          <w:lang w:val="en-US"/>
        </w:rPr>
      </w:pPr>
      <w:r w:rsidRPr="006806D7">
        <w:rPr>
          <w:rFonts w:ascii="Arial Narrow" w:eastAsia="Arial Unicode MS" w:hAnsi="Arial Narrow" w:cs="Arial"/>
          <w:b/>
          <w:szCs w:val="20"/>
          <w:lang w:val="en-US"/>
        </w:rPr>
        <w:t>Consultation of the Bidding Documents:</w:t>
      </w:r>
    </w:p>
    <w:p w:rsidR="00A90760" w:rsidRPr="006806D7" w:rsidRDefault="00F601AF" w:rsidP="00393CA3">
      <w:pPr>
        <w:spacing w:after="240"/>
        <w:jc w:val="both"/>
        <w:rPr>
          <w:rFonts w:ascii="Arial Narrow" w:hAnsi="Arial Narrow"/>
          <w:b/>
          <w:lang w:val="en-US"/>
        </w:rPr>
      </w:pPr>
      <w:r w:rsidRPr="006806D7">
        <w:rPr>
          <w:rFonts w:ascii="Arial Narrow" w:hAnsi="Arial Narrow"/>
          <w:lang w:val="en-US"/>
        </w:rPr>
        <w:t xml:space="preserve">The tender documents can be consulted during working hours at </w:t>
      </w:r>
      <w:r w:rsidR="00AC1DA3" w:rsidRPr="006806D7">
        <w:rPr>
          <w:rFonts w:ascii="Arial Narrow" w:hAnsi="Arial Narrow"/>
          <w:lang w:val="en-US"/>
        </w:rPr>
        <w:t>GAZAWA</w:t>
      </w:r>
      <w:r w:rsidR="008066B8" w:rsidRPr="006806D7">
        <w:rPr>
          <w:rFonts w:ascii="Arial Narrow" w:hAnsi="Arial Narrow"/>
          <w:lang w:val="en-US"/>
        </w:rPr>
        <w:t xml:space="preserve"> Town</w:t>
      </w:r>
      <w:r w:rsidR="00A90760" w:rsidRPr="006806D7">
        <w:rPr>
          <w:rFonts w:ascii="Arial Narrow" w:hAnsi="Arial Narrow"/>
          <w:b/>
          <w:lang w:val="en-US"/>
        </w:rPr>
        <w:t xml:space="preserve"> to Public Contract Service’s,</w:t>
      </w:r>
      <w:r w:rsidR="00A90760" w:rsidRPr="006806D7">
        <w:rPr>
          <w:rFonts w:ascii="Arial Narrow" w:hAnsi="Arial Narrow"/>
          <w:lang w:val="en-US"/>
        </w:rPr>
        <w:t xml:space="preserve"> </w:t>
      </w:r>
      <w:r w:rsidR="00A90760" w:rsidRPr="006806D7">
        <w:rPr>
          <w:rFonts w:ascii="Arial Narrow" w:hAnsi="Arial Narrow"/>
          <w:bCs/>
          <w:lang w:val="en-US"/>
        </w:rPr>
        <w:t>soon</w:t>
      </w:r>
      <w:r w:rsidR="00A90760" w:rsidRPr="006806D7">
        <w:rPr>
          <w:rFonts w:ascii="Arial Narrow" w:hAnsi="Arial Narrow"/>
          <w:lang w:val="en-US"/>
        </w:rPr>
        <w:t xml:space="preserve"> as from the publication of this notice. . </w:t>
      </w:r>
      <w:r w:rsidR="00A90760" w:rsidRPr="006806D7">
        <w:rPr>
          <w:rFonts w:ascii="Arial Narrow" w:hAnsi="Arial Narrow"/>
          <w:b/>
          <w:lang w:val="en-US"/>
        </w:rPr>
        <w:t xml:space="preserve">B.P: </w:t>
      </w:r>
      <w:r w:rsidR="00F15FCA" w:rsidRPr="006806D7">
        <w:rPr>
          <w:rFonts w:ascii="Arial Narrow" w:hAnsi="Arial Narrow"/>
          <w:b/>
          <w:lang w:val="en-US"/>
        </w:rPr>
        <w:t xml:space="preserve"> </w:t>
      </w:r>
      <w:r w:rsidR="00393CA3">
        <w:rPr>
          <w:rFonts w:ascii="Arial Narrow" w:hAnsi="Arial Narrow"/>
          <w:b/>
          <w:lang w:val="en-US"/>
        </w:rPr>
        <w:t>949</w:t>
      </w:r>
      <w:r w:rsidR="00F15FCA" w:rsidRPr="006806D7">
        <w:rPr>
          <w:rFonts w:ascii="Arial Narrow" w:hAnsi="Arial Narrow"/>
          <w:b/>
          <w:lang w:val="en-US"/>
        </w:rPr>
        <w:t xml:space="preserve"> </w:t>
      </w:r>
      <w:r w:rsidR="00AC1DA3" w:rsidRPr="006806D7">
        <w:rPr>
          <w:rFonts w:ascii="Arial Narrow" w:hAnsi="Arial Narrow"/>
          <w:b/>
          <w:lang w:val="en-US"/>
        </w:rPr>
        <w:t>GAZAWA</w:t>
      </w:r>
      <w:r w:rsidR="00A90760" w:rsidRPr="006806D7">
        <w:rPr>
          <w:rFonts w:ascii="Arial Narrow" w:hAnsi="Arial Narrow"/>
          <w:b/>
          <w:lang w:val="en-US"/>
        </w:rPr>
        <w:t>, Tél: (237):</w:t>
      </w:r>
      <w:r w:rsidR="00A90760" w:rsidRPr="006806D7">
        <w:rPr>
          <w:rFonts w:ascii="Arial Narrow" w:hAnsi="Arial Narrow"/>
          <w:b/>
          <w:i/>
          <w:lang w:val="en-US"/>
        </w:rPr>
        <w:t xml:space="preserve"> </w:t>
      </w:r>
    </w:p>
    <w:p w:rsidR="00F601AF" w:rsidRPr="006806D7" w:rsidRDefault="00F601AF" w:rsidP="00393CA3">
      <w:pPr>
        <w:pStyle w:val="Retraitcorpsdetexte2"/>
        <w:numPr>
          <w:ilvl w:val="0"/>
          <w:numId w:val="6"/>
        </w:numPr>
        <w:tabs>
          <w:tab w:val="left" w:pos="7768"/>
        </w:tabs>
        <w:autoSpaceDE/>
        <w:autoSpaceDN/>
        <w:adjustRightInd/>
        <w:spacing w:before="200"/>
        <w:ind w:left="284" w:hanging="284"/>
        <w:rPr>
          <w:rFonts w:ascii="Arial Narrow" w:eastAsia="Arial Unicode MS" w:hAnsi="Arial Narrow" w:cs="Arial"/>
          <w:b/>
          <w:szCs w:val="20"/>
          <w:lang w:val="en-US"/>
        </w:rPr>
      </w:pPr>
      <w:r w:rsidRPr="006806D7">
        <w:rPr>
          <w:rFonts w:ascii="Arial Narrow" w:eastAsia="Arial Unicode MS" w:hAnsi="Arial Narrow" w:cs="Arial"/>
          <w:b/>
          <w:szCs w:val="20"/>
          <w:lang w:val="en-US"/>
        </w:rPr>
        <w:t>Acquisition of the Bidding Documents:</w:t>
      </w:r>
    </w:p>
    <w:p w:rsidR="00F601AF" w:rsidRPr="006806D7" w:rsidRDefault="00F601AF" w:rsidP="00393CA3">
      <w:pPr>
        <w:ind w:firstLine="284"/>
        <w:jc w:val="both"/>
        <w:rPr>
          <w:rFonts w:ascii="Arial Narrow" w:hAnsi="Arial Narrow"/>
          <w:lang w:val="en-US"/>
        </w:rPr>
      </w:pPr>
      <w:r w:rsidRPr="006806D7">
        <w:rPr>
          <w:rFonts w:ascii="Arial Narrow" w:hAnsi="Arial Narrow"/>
          <w:lang w:val="en-US"/>
        </w:rPr>
        <w:t xml:space="preserve">The Tender Package may be obtained during working hours from </w:t>
      </w:r>
      <w:r w:rsidR="008066B8" w:rsidRPr="006806D7">
        <w:rPr>
          <w:rFonts w:ascii="Arial Narrow" w:hAnsi="Arial Narrow"/>
          <w:lang w:val="en-US"/>
        </w:rPr>
        <w:t xml:space="preserve">at </w:t>
      </w:r>
      <w:r w:rsidR="00AC1DA3" w:rsidRPr="006806D7">
        <w:rPr>
          <w:rFonts w:ascii="Arial Narrow" w:hAnsi="Arial Narrow"/>
          <w:lang w:val="en-US"/>
        </w:rPr>
        <w:t>GAZAWA</w:t>
      </w:r>
      <w:r w:rsidR="008066B8" w:rsidRPr="006806D7">
        <w:rPr>
          <w:rFonts w:ascii="Arial Narrow" w:hAnsi="Arial Narrow"/>
          <w:lang w:val="en-US"/>
        </w:rPr>
        <w:t xml:space="preserve"> Town hall</w:t>
      </w:r>
      <w:r w:rsidRPr="006806D7">
        <w:rPr>
          <w:rFonts w:ascii="Arial Narrow" w:hAnsi="Arial Narrow"/>
          <w:lang w:val="en-US"/>
        </w:rPr>
        <w:t xml:space="preserve">, upon publication of this notice, against payment of one Non-refundable sum of </w:t>
      </w:r>
      <w:r w:rsidR="00393CA3">
        <w:rPr>
          <w:rFonts w:ascii="Arial Narrow" w:hAnsi="Arial Narrow" w:cs="Arial"/>
          <w:b/>
          <w:shd w:val="clear" w:color="auto" w:fill="FFFFFF"/>
          <w:lang w:val="en-US"/>
        </w:rPr>
        <w:t>Eighty Five</w:t>
      </w:r>
      <w:r w:rsidR="003D280A" w:rsidRPr="006806D7">
        <w:rPr>
          <w:rFonts w:ascii="Arial Narrow" w:hAnsi="Arial Narrow" w:cs="Arial"/>
          <w:b/>
          <w:shd w:val="clear" w:color="auto" w:fill="FFFFFF"/>
          <w:lang w:val="en-US"/>
        </w:rPr>
        <w:t xml:space="preserve"> thousand (</w:t>
      </w:r>
      <w:r w:rsidR="00393CA3">
        <w:rPr>
          <w:rFonts w:ascii="Arial Narrow" w:hAnsi="Arial Narrow" w:cs="Arial"/>
          <w:b/>
          <w:shd w:val="clear" w:color="auto" w:fill="FFFFFF"/>
          <w:lang w:val="en-US"/>
        </w:rPr>
        <w:t>85</w:t>
      </w:r>
      <w:r w:rsidR="003D280A" w:rsidRPr="006806D7">
        <w:rPr>
          <w:rFonts w:ascii="Arial Narrow" w:hAnsi="Arial Narrow" w:cs="Arial"/>
          <w:b/>
          <w:shd w:val="clear" w:color="auto" w:fill="FFFFFF"/>
          <w:lang w:val="en-US"/>
        </w:rPr>
        <w:t>,000) CFA francs</w:t>
      </w:r>
      <w:r w:rsidR="003D280A" w:rsidRPr="006806D7">
        <w:rPr>
          <w:rFonts w:ascii="Arial Narrow" w:hAnsi="Arial Narrow"/>
          <w:lang w:val="en-US"/>
        </w:rPr>
        <w:t xml:space="preserve"> </w:t>
      </w:r>
      <w:r w:rsidRPr="006806D7">
        <w:rPr>
          <w:rFonts w:ascii="Arial Narrow" w:hAnsi="Arial Narrow"/>
          <w:lang w:val="en-US"/>
        </w:rPr>
        <w:t xml:space="preserve">payable to the Municipal Revenue of the Municipality of </w:t>
      </w:r>
      <w:r w:rsidR="00AC1DA3" w:rsidRPr="006806D7">
        <w:rPr>
          <w:rFonts w:ascii="Arial Narrow" w:hAnsi="Arial Narrow"/>
          <w:lang w:val="en-US"/>
        </w:rPr>
        <w:t>GAZAWA</w:t>
      </w:r>
      <w:r w:rsidR="008150D8" w:rsidRPr="006806D7">
        <w:rPr>
          <w:rFonts w:ascii="Arial Narrow" w:hAnsi="Arial Narrow"/>
          <w:lang w:val="en-US"/>
        </w:rPr>
        <w:t xml:space="preserve"> or to the public treasure.</w:t>
      </w:r>
    </w:p>
    <w:p w:rsidR="00F601AF" w:rsidRPr="006806D7" w:rsidRDefault="00F601AF" w:rsidP="00393CA3">
      <w:pPr>
        <w:pStyle w:val="Retraitcorpsdetexte2"/>
        <w:numPr>
          <w:ilvl w:val="0"/>
          <w:numId w:val="6"/>
        </w:numPr>
        <w:tabs>
          <w:tab w:val="left" w:pos="7768"/>
        </w:tabs>
        <w:autoSpaceDE/>
        <w:autoSpaceDN/>
        <w:adjustRightInd/>
        <w:spacing w:before="200"/>
        <w:ind w:left="284" w:hanging="284"/>
        <w:rPr>
          <w:rFonts w:ascii="Arial Narrow" w:eastAsia="Arial Unicode MS" w:hAnsi="Arial Narrow" w:cs="Arial"/>
          <w:b/>
          <w:szCs w:val="20"/>
          <w:lang w:val="en-US"/>
        </w:rPr>
      </w:pPr>
      <w:r w:rsidRPr="006806D7">
        <w:rPr>
          <w:rFonts w:ascii="Arial Narrow" w:eastAsia="Arial Unicode MS" w:hAnsi="Arial Narrow" w:cs="Arial"/>
          <w:b/>
          <w:szCs w:val="20"/>
          <w:lang w:val="en-US"/>
        </w:rPr>
        <w:t>Submission of tenders</w:t>
      </w:r>
    </w:p>
    <w:p w:rsidR="00513E2B" w:rsidRPr="006806D7" w:rsidRDefault="004B6907" w:rsidP="0023400C">
      <w:pPr>
        <w:ind w:firstLine="284"/>
        <w:jc w:val="both"/>
        <w:rPr>
          <w:rFonts w:ascii="Arial Narrow" w:hAnsi="Arial Narrow"/>
          <w:lang w:val="en"/>
        </w:rPr>
      </w:pPr>
      <w:r w:rsidRPr="006806D7">
        <w:rPr>
          <w:rFonts w:ascii="Arial Narrow" w:hAnsi="Arial Narrow"/>
          <w:lang w:val="en-US"/>
        </w:rPr>
        <w:t xml:space="preserve"> </w:t>
      </w:r>
      <w:r w:rsidR="00513E2B" w:rsidRPr="006806D7">
        <w:rPr>
          <w:rFonts w:ascii="Arial Narrow" w:hAnsi="Arial Narrow" w:cs="Arial"/>
          <w:lang w:val="en-US"/>
        </w:rPr>
        <w:t xml:space="preserve"> set out the minimum conditions to be admitted for evaluation according to</w:t>
      </w:r>
      <w:r w:rsidR="00513E2B" w:rsidRPr="006806D7">
        <w:rPr>
          <w:rFonts w:ascii="Arial Narrow" w:hAnsi="Arial Narrow"/>
          <w:lang w:val="en"/>
        </w:rPr>
        <w:t xml:space="preserve"> the </w:t>
      </w:r>
      <w:r w:rsidR="00F15FCA" w:rsidRPr="006806D7">
        <w:rPr>
          <w:rFonts w:ascii="Arial Narrow" w:hAnsi="Arial Narrow"/>
          <w:lang w:val="en"/>
        </w:rPr>
        <w:t>Essential</w:t>
      </w:r>
      <w:r w:rsidR="00513E2B" w:rsidRPr="006806D7">
        <w:rPr>
          <w:rFonts w:ascii="Arial Narrow" w:hAnsi="Arial Narrow"/>
          <w:lang w:val="en"/>
        </w:rPr>
        <w:t xml:space="preserve"> tanks. Failure to comply with these criteria will result in the tenderer's bid being rejected.</w:t>
      </w:r>
    </w:p>
    <w:p w:rsidR="00513E2B" w:rsidRPr="006806D7" w:rsidRDefault="00513E2B" w:rsidP="00513E2B">
      <w:pPr>
        <w:ind w:firstLine="284"/>
        <w:rPr>
          <w:rFonts w:ascii="Arial Narrow" w:hAnsi="Arial Narrow" w:cs="Arial"/>
          <w:lang w:val="en-US"/>
        </w:rPr>
      </w:pPr>
      <w:r w:rsidRPr="006806D7">
        <w:rPr>
          <w:rFonts w:ascii="Arial Narrow" w:hAnsi="Arial Narrow" w:cs="Arial"/>
          <w:lang w:val="en-US"/>
        </w:rPr>
        <w:t>These include:</w:t>
      </w:r>
    </w:p>
    <w:p w:rsidR="005D2C9B" w:rsidRPr="006806D7" w:rsidRDefault="005D2C9B" w:rsidP="005D2C9B">
      <w:pPr>
        <w:pStyle w:val="Paragraphedeliste"/>
        <w:numPr>
          <w:ilvl w:val="0"/>
          <w:numId w:val="10"/>
        </w:numPr>
        <w:rPr>
          <w:rFonts w:ascii="Arial Narrow" w:hAnsi="Arial Narrow" w:cs="Arial"/>
          <w:lang w:val="en-US"/>
        </w:rPr>
      </w:pPr>
      <w:r w:rsidRPr="006806D7">
        <w:rPr>
          <w:rFonts w:ascii="Arial Narrow" w:hAnsi="Arial Narrow" w:cs="Arial"/>
          <w:lang w:val="en-US"/>
        </w:rPr>
        <w:t>absence of an administrative document not regularized within 48 hours;</w:t>
      </w:r>
    </w:p>
    <w:p w:rsidR="005D2C9B" w:rsidRPr="006806D7" w:rsidRDefault="005D2C9B" w:rsidP="005D2C9B">
      <w:pPr>
        <w:pStyle w:val="Paragraphedeliste"/>
        <w:numPr>
          <w:ilvl w:val="0"/>
          <w:numId w:val="10"/>
        </w:numPr>
        <w:rPr>
          <w:rFonts w:ascii="Arial Narrow" w:hAnsi="Arial Narrow" w:cs="Arial"/>
          <w:lang w:val="en-US"/>
        </w:rPr>
      </w:pPr>
      <w:r w:rsidRPr="006806D7">
        <w:rPr>
          <w:rFonts w:ascii="Arial Narrow" w:hAnsi="Arial Narrow" w:cs="Arial"/>
          <w:lang w:val="en-US"/>
        </w:rPr>
        <w:t>absence of the bid bond at the opening;</w:t>
      </w:r>
    </w:p>
    <w:p w:rsidR="005D2C9B" w:rsidRPr="006806D7" w:rsidRDefault="005D2C9B" w:rsidP="005D2C9B">
      <w:pPr>
        <w:pStyle w:val="Paragraphedeliste"/>
        <w:numPr>
          <w:ilvl w:val="0"/>
          <w:numId w:val="10"/>
        </w:numPr>
        <w:rPr>
          <w:rFonts w:ascii="Arial Narrow" w:hAnsi="Arial Narrow" w:cs="Arial"/>
          <w:lang w:val="en-US"/>
        </w:rPr>
      </w:pPr>
      <w:r w:rsidRPr="006806D7">
        <w:rPr>
          <w:rFonts w:ascii="Arial Narrow" w:hAnsi="Arial Narrow" w:cs="Arial"/>
          <w:lang w:val="en-US"/>
        </w:rPr>
        <w:t>false declaration or forged document;</w:t>
      </w:r>
    </w:p>
    <w:p w:rsidR="005D2C9B" w:rsidRPr="006806D7" w:rsidRDefault="005D2C9B" w:rsidP="005D2C9B">
      <w:pPr>
        <w:pStyle w:val="Paragraphedeliste"/>
        <w:numPr>
          <w:ilvl w:val="0"/>
          <w:numId w:val="10"/>
        </w:numPr>
        <w:rPr>
          <w:rFonts w:ascii="Arial Narrow" w:hAnsi="Arial Narrow" w:cs="Arial"/>
          <w:lang w:val="en-US"/>
        </w:rPr>
      </w:pPr>
      <w:r w:rsidRPr="006806D7">
        <w:rPr>
          <w:rFonts w:ascii="Arial Narrow" w:hAnsi="Arial Narrow" w:cs="Arial"/>
          <w:lang w:val="en-US"/>
        </w:rPr>
        <w:t>omission in the financial offer of a quantified unit price;</w:t>
      </w:r>
    </w:p>
    <w:p w:rsidR="005D2C9B" w:rsidRPr="006806D7" w:rsidRDefault="005D2C9B" w:rsidP="005D2C9B">
      <w:pPr>
        <w:pStyle w:val="Paragraphedeliste"/>
        <w:numPr>
          <w:ilvl w:val="0"/>
          <w:numId w:val="10"/>
        </w:numPr>
        <w:rPr>
          <w:rFonts w:ascii="Arial Narrow" w:hAnsi="Arial Narrow" w:cs="Arial"/>
          <w:lang w:val="en-US"/>
        </w:rPr>
      </w:pPr>
      <w:r w:rsidRPr="006806D7">
        <w:rPr>
          <w:rFonts w:ascii="Arial Narrow" w:hAnsi="Arial Narrow" w:cs="Arial"/>
          <w:lang w:val="en-US"/>
        </w:rPr>
        <w:t>technical score below 80% (at least 38 “YES” out of 47);</w:t>
      </w:r>
    </w:p>
    <w:p w:rsidR="005D2C9B" w:rsidRPr="006806D7" w:rsidRDefault="005D2C9B" w:rsidP="005D2C9B">
      <w:pPr>
        <w:pStyle w:val="Paragraphedeliste"/>
        <w:numPr>
          <w:ilvl w:val="0"/>
          <w:numId w:val="10"/>
        </w:numPr>
        <w:rPr>
          <w:rFonts w:ascii="Arial Narrow" w:hAnsi="Arial Narrow" w:cs="Arial"/>
          <w:lang w:val="en-US"/>
        </w:rPr>
      </w:pPr>
      <w:r w:rsidRPr="006806D7">
        <w:rPr>
          <w:rFonts w:ascii="Arial Narrow" w:hAnsi="Arial Narrow" w:cs="Arial"/>
          <w:lang w:val="en-US"/>
        </w:rPr>
        <w:t>absence of a certificate of non-abandonment of a site on the honor;</w:t>
      </w:r>
    </w:p>
    <w:p w:rsidR="005D2C9B" w:rsidRPr="006806D7" w:rsidRDefault="005D2C9B" w:rsidP="005D2C9B">
      <w:pPr>
        <w:pStyle w:val="Paragraphedeliste"/>
        <w:numPr>
          <w:ilvl w:val="0"/>
          <w:numId w:val="10"/>
        </w:numPr>
        <w:rPr>
          <w:rFonts w:ascii="Arial Narrow" w:hAnsi="Arial Narrow" w:cs="Arial"/>
          <w:lang w:val="en-US"/>
        </w:rPr>
      </w:pPr>
      <w:r w:rsidRPr="006806D7">
        <w:rPr>
          <w:rFonts w:ascii="Arial Narrow" w:hAnsi="Arial Narrow" w:cs="Arial"/>
          <w:lang w:val="en-US"/>
        </w:rPr>
        <w:t>financial capacity less than 100 million CFA Francs;</w:t>
      </w:r>
    </w:p>
    <w:p w:rsidR="005D2C9B" w:rsidRPr="006806D7" w:rsidRDefault="005D2C9B" w:rsidP="005D2C9B">
      <w:pPr>
        <w:pStyle w:val="Paragraphedeliste"/>
        <w:numPr>
          <w:ilvl w:val="0"/>
          <w:numId w:val="10"/>
        </w:numPr>
        <w:rPr>
          <w:rFonts w:ascii="Arial Narrow" w:hAnsi="Arial Narrow" w:cs="Arial"/>
          <w:lang w:val="en-US"/>
        </w:rPr>
      </w:pPr>
      <w:r w:rsidRPr="006806D7">
        <w:rPr>
          <w:rFonts w:ascii="Arial Narrow" w:hAnsi="Arial Narrow" w:cs="Arial"/>
          <w:lang w:val="en-US"/>
        </w:rPr>
        <w:t>cumulative amounts of contracts carried out and received over the last two (02) years less than 200 millions Francs FCFA;</w:t>
      </w:r>
    </w:p>
    <w:p w:rsidR="005D2C9B" w:rsidRPr="006806D7" w:rsidRDefault="005D2C9B" w:rsidP="005D2C9B">
      <w:pPr>
        <w:pStyle w:val="Paragraphedeliste"/>
        <w:numPr>
          <w:ilvl w:val="0"/>
          <w:numId w:val="10"/>
        </w:numPr>
        <w:rPr>
          <w:rFonts w:ascii="Arial Narrow" w:hAnsi="Arial Narrow" w:cs="Arial"/>
          <w:lang w:val="en-US"/>
        </w:rPr>
      </w:pPr>
      <w:r w:rsidRPr="006806D7">
        <w:rPr>
          <w:rFonts w:ascii="Arial Narrow" w:hAnsi="Arial Narrow" w:cs="Arial"/>
          <w:lang w:val="en-US"/>
        </w:rPr>
        <w:t>absence of the mention BTP (Building et Publics Works) on the trade register;</w:t>
      </w:r>
    </w:p>
    <w:p w:rsidR="005D2C9B" w:rsidRPr="006806D7" w:rsidRDefault="005D2C9B" w:rsidP="005D2C9B">
      <w:pPr>
        <w:pStyle w:val="Paragraphedeliste"/>
        <w:numPr>
          <w:ilvl w:val="0"/>
          <w:numId w:val="10"/>
        </w:numPr>
        <w:rPr>
          <w:rFonts w:ascii="Arial Narrow" w:hAnsi="Arial Narrow" w:cs="Arial"/>
          <w:lang w:val="en-US"/>
        </w:rPr>
      </w:pPr>
      <w:r w:rsidRPr="006806D7">
        <w:rPr>
          <w:rFonts w:ascii="Arial Narrow" w:hAnsi="Arial Narrow" w:cs="Arial"/>
          <w:lang w:val="en-US"/>
        </w:rPr>
        <w:t>absence of a building contract carried out and accepted as a main contractor during the last two (02) years.</w:t>
      </w:r>
    </w:p>
    <w:p w:rsidR="005D2C9B" w:rsidRPr="006806D7" w:rsidRDefault="005D2C9B" w:rsidP="005D2C9B">
      <w:pPr>
        <w:pStyle w:val="Paragraphedeliste"/>
        <w:numPr>
          <w:ilvl w:val="0"/>
          <w:numId w:val="10"/>
        </w:numPr>
        <w:rPr>
          <w:rFonts w:ascii="Arial Narrow" w:hAnsi="Arial Narrow" w:cs="Arial"/>
          <w:lang w:val="en-US"/>
        </w:rPr>
      </w:pPr>
      <w:r w:rsidRPr="006806D7">
        <w:rPr>
          <w:rFonts w:ascii="Arial Narrow" w:hAnsi="Arial Narrow" w:cs="Arial"/>
          <w:lang w:val="en-US"/>
        </w:rPr>
        <w:t>Absence of non-abandon of a previous contract, signed on the honor;</w:t>
      </w:r>
    </w:p>
    <w:p w:rsidR="008150D8" w:rsidRPr="006806D7" w:rsidRDefault="005D2C9B" w:rsidP="005D2C9B">
      <w:pPr>
        <w:pStyle w:val="Paragraphedeliste"/>
        <w:numPr>
          <w:ilvl w:val="0"/>
          <w:numId w:val="10"/>
        </w:numPr>
        <w:rPr>
          <w:rFonts w:ascii="Arial Narrow" w:hAnsi="Arial Narrow" w:cs="Arial"/>
          <w:lang w:val="en-US"/>
        </w:rPr>
      </w:pPr>
      <w:r w:rsidRPr="006806D7">
        <w:rPr>
          <w:rFonts w:ascii="Arial Narrow" w:hAnsi="Arial Narrow" w:cs="Arial"/>
          <w:lang w:val="en-US"/>
        </w:rPr>
        <w:t>Inconsistencies in unit price sub-details</w:t>
      </w:r>
      <w:r w:rsidR="001D7E07" w:rsidRPr="006806D7">
        <w:rPr>
          <w:rFonts w:ascii="Arial Narrow" w:hAnsi="Arial Narrow" w:cs="Arial"/>
          <w:lang w:val="en-US"/>
        </w:rPr>
        <w:t>;</w:t>
      </w:r>
    </w:p>
    <w:p w:rsidR="00605BCF" w:rsidRPr="006806D7" w:rsidRDefault="00F15FCA" w:rsidP="00F873D9">
      <w:pPr>
        <w:pStyle w:val="Retraitcorpsdetexte2"/>
        <w:numPr>
          <w:ilvl w:val="1"/>
          <w:numId w:val="2"/>
        </w:numPr>
        <w:tabs>
          <w:tab w:val="left" w:pos="7768"/>
        </w:tabs>
        <w:autoSpaceDE/>
        <w:autoSpaceDN/>
        <w:adjustRightInd/>
        <w:ind w:left="709" w:hanging="357"/>
        <w:rPr>
          <w:lang w:val="en-US"/>
        </w:rPr>
      </w:pPr>
      <w:r w:rsidRPr="006806D7">
        <w:rPr>
          <w:rFonts w:ascii="Arial Narrow" w:eastAsia="Arial Unicode MS" w:hAnsi="Arial Narrow" w:cs="Arial"/>
          <w:b/>
          <w:szCs w:val="20"/>
          <w:lang w:val="en-US"/>
        </w:rPr>
        <w:t>Essential</w:t>
      </w:r>
      <w:r w:rsidR="00513E2B" w:rsidRPr="006806D7">
        <w:rPr>
          <w:rFonts w:ascii="Arial Narrow" w:eastAsia="Arial Unicode MS" w:hAnsi="Arial Narrow" w:cs="Arial"/>
          <w:b/>
          <w:szCs w:val="20"/>
          <w:lang w:val="en-US"/>
        </w:rPr>
        <w:t xml:space="preserve"> Criteria</w:t>
      </w:r>
    </w:p>
    <w:p w:rsidR="00605BCF" w:rsidRPr="006806D7" w:rsidRDefault="00513E2B" w:rsidP="00605BCF">
      <w:pPr>
        <w:pStyle w:val="Retraitcorpsdetexte2"/>
        <w:tabs>
          <w:tab w:val="left" w:pos="7768"/>
        </w:tabs>
        <w:autoSpaceDE/>
        <w:autoSpaceDN/>
        <w:adjustRightInd/>
        <w:ind w:left="709" w:firstLine="0"/>
        <w:rPr>
          <w:rFonts w:ascii="Arial Narrow" w:hAnsi="Arial Narrow" w:cs="Arial"/>
          <w:lang w:val="en-US"/>
        </w:rPr>
      </w:pPr>
      <w:r w:rsidRPr="006806D7">
        <w:rPr>
          <w:rFonts w:ascii="Arial Narrow" w:hAnsi="Arial Narrow" w:cs="Arial"/>
          <w:lang w:val="en-US"/>
        </w:rPr>
        <w:t xml:space="preserve">The criteria for the qualification of candidates </w:t>
      </w:r>
      <w:r w:rsidR="00605BCF" w:rsidRPr="006806D7">
        <w:rPr>
          <w:rFonts w:ascii="Arial Narrow" w:hAnsi="Arial Narrow" w:cs="Arial"/>
          <w:lang w:val="en-US"/>
        </w:rPr>
        <w:t>will be indicative of :</w:t>
      </w:r>
    </w:p>
    <w:p w:rsidR="003E7B69" w:rsidRPr="006806D7" w:rsidRDefault="003E7B69" w:rsidP="003B7070">
      <w:pPr>
        <w:pStyle w:val="Paragraphedeliste"/>
        <w:numPr>
          <w:ilvl w:val="0"/>
          <w:numId w:val="10"/>
        </w:numPr>
        <w:rPr>
          <w:rFonts w:ascii="Arial Narrow" w:hAnsi="Arial Narrow" w:cs="Arial"/>
          <w:lang w:val="en-US"/>
        </w:rPr>
      </w:pPr>
      <w:r w:rsidRPr="006806D7">
        <w:rPr>
          <w:rFonts w:ascii="Arial Narrow" w:hAnsi="Arial Narrow" w:cs="Arial"/>
          <w:lang w:val="en-US"/>
        </w:rPr>
        <w:t>financial capacity;</w:t>
      </w:r>
    </w:p>
    <w:p w:rsidR="003E7B69" w:rsidRPr="006806D7" w:rsidRDefault="003E7B69" w:rsidP="003B7070">
      <w:pPr>
        <w:pStyle w:val="Paragraphedeliste"/>
        <w:numPr>
          <w:ilvl w:val="0"/>
          <w:numId w:val="10"/>
        </w:numPr>
        <w:rPr>
          <w:rFonts w:ascii="Arial Narrow" w:hAnsi="Arial Narrow" w:cs="Arial"/>
          <w:lang w:val="en-US"/>
        </w:rPr>
      </w:pPr>
      <w:r w:rsidRPr="006806D7">
        <w:rPr>
          <w:rFonts w:ascii="Arial Narrow" w:hAnsi="Arial Narrow" w:cs="Arial"/>
          <w:lang w:val="en-US"/>
        </w:rPr>
        <w:t>the references ;</w:t>
      </w:r>
    </w:p>
    <w:p w:rsidR="003E7B69" w:rsidRPr="006806D7" w:rsidRDefault="003E7B69" w:rsidP="003B7070">
      <w:pPr>
        <w:pStyle w:val="Paragraphedeliste"/>
        <w:numPr>
          <w:ilvl w:val="0"/>
          <w:numId w:val="10"/>
        </w:numPr>
        <w:rPr>
          <w:rFonts w:ascii="Arial Narrow" w:hAnsi="Arial Narrow" w:cs="Arial"/>
          <w:lang w:val="en-US"/>
        </w:rPr>
      </w:pPr>
      <w:r w:rsidRPr="006806D7">
        <w:rPr>
          <w:rFonts w:ascii="Arial Narrow" w:hAnsi="Arial Narrow" w:cs="Arial"/>
          <w:lang w:val="en-US"/>
        </w:rPr>
        <w:t>the execution time;</w:t>
      </w:r>
    </w:p>
    <w:p w:rsidR="003E7B69" w:rsidRPr="006806D7" w:rsidRDefault="003E7B69" w:rsidP="003B7070">
      <w:pPr>
        <w:pStyle w:val="Paragraphedeliste"/>
        <w:numPr>
          <w:ilvl w:val="0"/>
          <w:numId w:val="10"/>
        </w:numPr>
        <w:rPr>
          <w:rFonts w:ascii="Arial Narrow" w:hAnsi="Arial Narrow" w:cs="Arial"/>
          <w:lang w:val="en-US"/>
        </w:rPr>
      </w:pPr>
      <w:r w:rsidRPr="006806D7">
        <w:rPr>
          <w:rFonts w:ascii="Arial Narrow" w:hAnsi="Arial Narrow" w:cs="Arial"/>
          <w:lang w:val="en-US"/>
        </w:rPr>
        <w:t>the staff ;</w:t>
      </w:r>
    </w:p>
    <w:p w:rsidR="00605BCF" w:rsidRPr="006806D7" w:rsidRDefault="003E7B69" w:rsidP="003B7070">
      <w:pPr>
        <w:pStyle w:val="Paragraphedeliste"/>
        <w:numPr>
          <w:ilvl w:val="0"/>
          <w:numId w:val="10"/>
        </w:numPr>
        <w:rPr>
          <w:rFonts w:ascii="Arial Narrow" w:hAnsi="Arial Narrow" w:cs="Arial"/>
          <w:lang w:val="en-US"/>
        </w:rPr>
      </w:pPr>
      <w:r w:rsidRPr="006806D7">
        <w:rPr>
          <w:rFonts w:ascii="Arial Narrow" w:hAnsi="Arial Narrow" w:cs="Arial"/>
          <w:lang w:val="en-US"/>
        </w:rPr>
        <w:lastRenderedPageBreak/>
        <w:t>the materials.</w:t>
      </w:r>
    </w:p>
    <w:p w:rsidR="00605BCF" w:rsidRPr="006806D7" w:rsidRDefault="00513E2B" w:rsidP="003B7070">
      <w:pPr>
        <w:pStyle w:val="Retraitcorpsdetexte2"/>
        <w:keepNext/>
        <w:numPr>
          <w:ilvl w:val="0"/>
          <w:numId w:val="6"/>
        </w:numPr>
        <w:autoSpaceDE/>
        <w:autoSpaceDN/>
        <w:adjustRightInd/>
        <w:spacing w:before="200"/>
        <w:ind w:left="284" w:hanging="284"/>
        <w:rPr>
          <w:rFonts w:ascii="Arial Narrow" w:eastAsia="Arial Unicode MS" w:hAnsi="Arial Narrow" w:cs="Arial"/>
          <w:b/>
          <w:szCs w:val="20"/>
          <w:lang w:val="en-US"/>
        </w:rPr>
      </w:pPr>
      <w:r w:rsidRPr="006806D7">
        <w:rPr>
          <w:rFonts w:ascii="Arial Narrow" w:eastAsia="Arial Unicode MS" w:hAnsi="Arial Narrow" w:cs="Arial"/>
          <w:b/>
          <w:szCs w:val="20"/>
          <w:lang w:val="en-US"/>
        </w:rPr>
        <w:t>Assignment</w:t>
      </w:r>
    </w:p>
    <w:p w:rsidR="00605BCF" w:rsidRPr="006806D7" w:rsidRDefault="001D6071" w:rsidP="00605BCF">
      <w:pPr>
        <w:ind w:firstLine="284"/>
        <w:rPr>
          <w:rFonts w:ascii="Arial Narrow" w:hAnsi="Arial Narrow" w:cs="Arial"/>
          <w:lang w:val="en-US"/>
        </w:rPr>
      </w:pPr>
      <w:r w:rsidRPr="006806D7">
        <w:rPr>
          <w:rFonts w:ascii="Arial Narrow" w:hAnsi="Arial Narrow" w:cs="Arial"/>
          <w:lang w:val="en-US"/>
        </w:rPr>
        <w:t>The Contracting Authority shall award the Contract to the Bidder fulfilling the conditions set out in points 34.1 and 34.2 of the Supplementary Regulations.</w:t>
      </w:r>
    </w:p>
    <w:p w:rsidR="00605BCF" w:rsidRPr="006806D7" w:rsidRDefault="00513E2B" w:rsidP="003B7070">
      <w:pPr>
        <w:pStyle w:val="Retraitcorpsdetexte2"/>
        <w:keepNext/>
        <w:numPr>
          <w:ilvl w:val="0"/>
          <w:numId w:val="6"/>
        </w:numPr>
        <w:autoSpaceDE/>
        <w:autoSpaceDN/>
        <w:adjustRightInd/>
        <w:spacing w:before="200"/>
        <w:ind w:left="450" w:hanging="450"/>
        <w:rPr>
          <w:lang w:val="en-US"/>
        </w:rPr>
      </w:pPr>
      <w:r w:rsidRPr="006806D7">
        <w:rPr>
          <w:rFonts w:ascii="Arial Narrow" w:eastAsia="Arial Unicode MS" w:hAnsi="Arial Narrow" w:cs="Arial"/>
          <w:b/>
          <w:szCs w:val="20"/>
          <w:lang w:val="en-US"/>
        </w:rPr>
        <w:t>Duration of Validity of Bids</w:t>
      </w:r>
    </w:p>
    <w:p w:rsidR="003750E7" w:rsidRPr="006806D7" w:rsidRDefault="003750E7" w:rsidP="003750E7">
      <w:pPr>
        <w:ind w:firstLine="284"/>
        <w:rPr>
          <w:rFonts w:ascii="Arial Narrow" w:hAnsi="Arial Narrow" w:cs="Arial"/>
          <w:lang w:val="en-US"/>
        </w:rPr>
      </w:pPr>
      <w:r w:rsidRPr="006806D7">
        <w:rPr>
          <w:rFonts w:ascii="Arial Narrow" w:hAnsi="Arial Narrow" w:cs="Arial"/>
          <w:lang w:val="en-US"/>
        </w:rPr>
        <w:t>Tenderers</w:t>
      </w:r>
      <w:r w:rsidR="00513E2B" w:rsidRPr="006806D7">
        <w:rPr>
          <w:rFonts w:ascii="Arial Narrow" w:hAnsi="Arial Narrow" w:cs="Arial"/>
          <w:lang w:val="en-US"/>
        </w:rPr>
        <w:t xml:space="preserve"> shall remain bound by their tenders for </w:t>
      </w:r>
      <w:r w:rsidR="00513E2B" w:rsidRPr="006806D7">
        <w:rPr>
          <w:rFonts w:ascii="Arial Narrow" w:hAnsi="Arial Narrow" w:cs="Arial"/>
          <w:b/>
          <w:lang w:val="en-US"/>
        </w:rPr>
        <w:t>ninety (90) days</w:t>
      </w:r>
      <w:r w:rsidR="00513E2B" w:rsidRPr="006806D7">
        <w:rPr>
          <w:rFonts w:ascii="Arial Narrow" w:hAnsi="Arial Narrow" w:cs="Arial"/>
          <w:lang w:val="en-US"/>
        </w:rPr>
        <w:t xml:space="preserve"> from the closing date for the submission of tenders.</w:t>
      </w:r>
    </w:p>
    <w:p w:rsidR="008578B4" w:rsidRPr="006806D7" w:rsidRDefault="008578B4" w:rsidP="00B3470B">
      <w:pPr>
        <w:pStyle w:val="Retraitcorpsdetexte2"/>
        <w:numPr>
          <w:ilvl w:val="0"/>
          <w:numId w:val="33"/>
        </w:numPr>
        <w:tabs>
          <w:tab w:val="left" w:pos="7768"/>
        </w:tabs>
        <w:autoSpaceDE/>
        <w:autoSpaceDN/>
        <w:adjustRightInd/>
        <w:spacing w:before="100"/>
        <w:rPr>
          <w:rFonts w:ascii="Arial Narrow" w:eastAsia="Arial Unicode MS" w:hAnsi="Arial Narrow" w:cs="Arial"/>
          <w:b/>
          <w:szCs w:val="20"/>
          <w:lang w:val="en-US"/>
        </w:rPr>
      </w:pPr>
      <w:r w:rsidRPr="006806D7">
        <w:rPr>
          <w:rFonts w:ascii="Arial Narrow" w:eastAsia="Arial Unicode MS" w:hAnsi="Arial Narrow" w:cs="Arial"/>
          <w:b/>
          <w:szCs w:val="20"/>
          <w:lang w:val="en-US"/>
        </w:rPr>
        <w:t>Right to modify quantities during the awards</w:t>
      </w:r>
    </w:p>
    <w:p w:rsidR="008578B4" w:rsidRPr="006806D7" w:rsidRDefault="008578B4" w:rsidP="008578B4">
      <w:pPr>
        <w:pStyle w:val="Retraitcorpsdetexte2"/>
        <w:ind w:firstLine="284"/>
        <w:rPr>
          <w:rFonts w:ascii="Arial Narrow" w:hAnsi="Arial Narrow" w:cs="Arial"/>
          <w:spacing w:val="-2"/>
          <w:lang w:val="en-US"/>
        </w:rPr>
      </w:pPr>
      <w:r w:rsidRPr="006806D7">
        <w:rPr>
          <w:rFonts w:ascii="Arial Narrow" w:hAnsi="Arial Narrow" w:cs="Arial"/>
          <w:spacing w:val="-2"/>
          <w:lang w:val="en-US"/>
        </w:rPr>
        <w:t xml:space="preserve">The Contracting Authority during the </w:t>
      </w:r>
      <w:r w:rsidR="00F347C0" w:rsidRPr="006806D7">
        <w:rPr>
          <w:rFonts w:ascii="Arial Narrow" w:hAnsi="Arial Narrow" w:cs="Arial"/>
          <w:spacing w:val="-2"/>
          <w:lang w:val="en-US"/>
        </w:rPr>
        <w:t>contract</w:t>
      </w:r>
      <w:r w:rsidRPr="006806D7">
        <w:rPr>
          <w:rFonts w:ascii="Arial Narrow" w:hAnsi="Arial Narrow" w:cs="Arial"/>
          <w:spacing w:val="-2"/>
          <w:lang w:val="en-US"/>
        </w:rPr>
        <w:t xml:space="preserve"> awards and before signing the contract by the contractor proposed by the Internal Tender Boards, reserve the right to increase or decrease the amount of </w:t>
      </w:r>
      <w:r w:rsidR="00F347C0" w:rsidRPr="006806D7">
        <w:rPr>
          <w:rFonts w:ascii="Arial Narrow" w:hAnsi="Arial Narrow" w:cs="Arial"/>
          <w:spacing w:val="-2"/>
          <w:lang w:val="en-US"/>
        </w:rPr>
        <w:t>certain</w:t>
      </w:r>
      <w:r w:rsidRPr="006806D7">
        <w:rPr>
          <w:rFonts w:ascii="Arial Narrow" w:hAnsi="Arial Narrow" w:cs="Arial"/>
          <w:spacing w:val="-2"/>
          <w:lang w:val="en-US"/>
        </w:rPr>
        <w:t xml:space="preserve"> tasks or services originally specify in the bill of </w:t>
      </w:r>
      <w:r w:rsidR="00F347C0" w:rsidRPr="006806D7">
        <w:rPr>
          <w:rFonts w:ascii="Arial Narrow" w:hAnsi="Arial Narrow" w:cs="Arial"/>
          <w:spacing w:val="-2"/>
          <w:lang w:val="en-US"/>
        </w:rPr>
        <w:t>quantities</w:t>
      </w:r>
      <w:r w:rsidRPr="006806D7">
        <w:rPr>
          <w:rFonts w:ascii="Arial Narrow" w:hAnsi="Arial Narrow" w:cs="Arial"/>
          <w:spacing w:val="-2"/>
          <w:lang w:val="en-US"/>
        </w:rPr>
        <w:t xml:space="preserve">, </w:t>
      </w:r>
      <w:r w:rsidR="00F347C0" w:rsidRPr="006806D7">
        <w:rPr>
          <w:rFonts w:ascii="Arial Narrow" w:hAnsi="Arial Narrow" w:cs="Arial"/>
          <w:spacing w:val="-2"/>
          <w:lang w:val="en-US"/>
        </w:rPr>
        <w:t>without</w:t>
      </w:r>
      <w:r w:rsidRPr="006806D7">
        <w:rPr>
          <w:rFonts w:ascii="Arial Narrow" w:hAnsi="Arial Narrow" w:cs="Arial"/>
          <w:spacing w:val="-2"/>
          <w:lang w:val="en-US"/>
        </w:rPr>
        <w:t xml:space="preserve"> any change in unit price or </w:t>
      </w:r>
      <w:r w:rsidR="00F347C0" w:rsidRPr="006806D7">
        <w:rPr>
          <w:rFonts w:ascii="Arial Narrow" w:hAnsi="Arial Narrow" w:cs="Arial"/>
          <w:spacing w:val="-2"/>
          <w:lang w:val="en-US"/>
        </w:rPr>
        <w:t>o</w:t>
      </w:r>
      <w:r w:rsidR="007C0DE8" w:rsidRPr="006806D7">
        <w:rPr>
          <w:rFonts w:ascii="Arial Narrow" w:hAnsi="Arial Narrow" w:cs="Arial"/>
          <w:spacing w:val="-2"/>
          <w:lang w:val="en-US"/>
        </w:rPr>
        <w:t>r</w:t>
      </w:r>
      <w:r w:rsidR="00F347C0" w:rsidRPr="006806D7">
        <w:rPr>
          <w:rFonts w:ascii="Arial Narrow" w:hAnsi="Arial Narrow" w:cs="Arial"/>
          <w:spacing w:val="-2"/>
          <w:lang w:val="en-US"/>
        </w:rPr>
        <w:t>der</w:t>
      </w:r>
      <w:r w:rsidRPr="006806D7">
        <w:rPr>
          <w:rFonts w:ascii="Arial Narrow" w:hAnsi="Arial Narrow" w:cs="Arial"/>
          <w:spacing w:val="-2"/>
          <w:lang w:val="en-US"/>
        </w:rPr>
        <w:t xml:space="preserve"> terms and conditions. The combination of this </w:t>
      </w:r>
      <w:r w:rsidR="00F347C0" w:rsidRPr="006806D7">
        <w:rPr>
          <w:rFonts w:ascii="Arial Narrow" w:hAnsi="Arial Narrow" w:cs="Arial"/>
          <w:spacing w:val="-2"/>
          <w:lang w:val="en-US"/>
        </w:rPr>
        <w:t>amendment</w:t>
      </w:r>
      <w:r w:rsidRPr="006806D7">
        <w:rPr>
          <w:rFonts w:ascii="Arial Narrow" w:hAnsi="Arial Narrow" w:cs="Arial"/>
          <w:spacing w:val="-2"/>
          <w:lang w:val="en-US"/>
        </w:rPr>
        <w:t xml:space="preserve"> shall not exceed 20% of the proposed </w:t>
      </w:r>
      <w:r w:rsidR="00F347C0" w:rsidRPr="006806D7">
        <w:rPr>
          <w:rFonts w:ascii="Arial Narrow" w:hAnsi="Arial Narrow" w:cs="Arial"/>
          <w:spacing w:val="-2"/>
          <w:lang w:val="en-US"/>
        </w:rPr>
        <w:t>amount</w:t>
      </w:r>
      <w:r w:rsidRPr="006806D7">
        <w:rPr>
          <w:rFonts w:ascii="Arial Narrow" w:hAnsi="Arial Narrow" w:cs="Arial"/>
          <w:spacing w:val="-2"/>
          <w:lang w:val="en-US"/>
        </w:rPr>
        <w:t xml:space="preserve"> </w:t>
      </w:r>
      <w:r w:rsidR="00F347C0" w:rsidRPr="006806D7">
        <w:rPr>
          <w:rFonts w:ascii="Arial Narrow" w:hAnsi="Arial Narrow" w:cs="Arial"/>
          <w:spacing w:val="-2"/>
          <w:lang w:val="en-US"/>
        </w:rPr>
        <w:t>include</w:t>
      </w:r>
      <w:r w:rsidRPr="006806D7">
        <w:rPr>
          <w:rFonts w:ascii="Arial Narrow" w:hAnsi="Arial Narrow" w:cs="Arial"/>
          <w:spacing w:val="-2"/>
          <w:lang w:val="en-US"/>
        </w:rPr>
        <w:t>.</w:t>
      </w:r>
    </w:p>
    <w:p w:rsidR="002155B2" w:rsidRPr="006806D7" w:rsidRDefault="00444F5D" w:rsidP="00B3470B">
      <w:pPr>
        <w:pStyle w:val="Retraitcorpsdetexte2"/>
        <w:numPr>
          <w:ilvl w:val="0"/>
          <w:numId w:val="33"/>
        </w:numPr>
        <w:tabs>
          <w:tab w:val="left" w:pos="7768"/>
        </w:tabs>
        <w:autoSpaceDE/>
        <w:autoSpaceDN/>
        <w:adjustRightInd/>
        <w:spacing w:before="100"/>
        <w:rPr>
          <w:rFonts w:ascii="Arial Narrow" w:eastAsia="Arial Unicode MS" w:hAnsi="Arial Narrow" w:cs="Arial"/>
          <w:b/>
          <w:szCs w:val="20"/>
        </w:rPr>
      </w:pPr>
      <w:r w:rsidRPr="006806D7">
        <w:rPr>
          <w:rFonts w:ascii="Arial Narrow" w:eastAsia="Arial Unicode MS" w:hAnsi="Arial Narrow" w:cs="Arial"/>
          <w:b/>
          <w:szCs w:val="20"/>
        </w:rPr>
        <w:t>Addings</w:t>
      </w:r>
    </w:p>
    <w:p w:rsidR="002155B2" w:rsidRPr="006806D7" w:rsidRDefault="002155B2" w:rsidP="002155B2">
      <w:pPr>
        <w:pStyle w:val="Retraitcorpsdetexte2"/>
        <w:ind w:firstLine="284"/>
        <w:rPr>
          <w:rFonts w:ascii="Arial Narrow" w:hAnsi="Arial Narrow" w:cs="Arial"/>
          <w:spacing w:val="4"/>
          <w:lang w:val="en-US"/>
        </w:rPr>
      </w:pPr>
      <w:r w:rsidRPr="006806D7">
        <w:rPr>
          <w:rFonts w:ascii="Arial Narrow" w:hAnsi="Arial Narrow" w:cs="Arial"/>
          <w:spacing w:val="4"/>
          <w:lang w:val="en-US"/>
        </w:rPr>
        <w:t xml:space="preserve">The Mayor of </w:t>
      </w:r>
      <w:r w:rsidR="00AC1DA3" w:rsidRPr="006806D7">
        <w:rPr>
          <w:rFonts w:ascii="Arial Narrow" w:hAnsi="Arial Narrow" w:cs="Arial"/>
          <w:spacing w:val="4"/>
          <w:lang w:val="en-US"/>
        </w:rPr>
        <w:t>GAZAWA</w:t>
      </w:r>
      <w:r w:rsidRPr="006806D7">
        <w:rPr>
          <w:rFonts w:ascii="Arial Narrow" w:hAnsi="Arial Narrow" w:cs="Arial"/>
          <w:spacing w:val="4"/>
          <w:lang w:val="en-US"/>
        </w:rPr>
        <w:t xml:space="preserve"> Council serves right in case of necessity to add quit other useful subsequent modification to the present invitation to tender.</w:t>
      </w:r>
    </w:p>
    <w:p w:rsidR="002155B2" w:rsidRPr="006806D7" w:rsidRDefault="002155B2" w:rsidP="00B3470B">
      <w:pPr>
        <w:pStyle w:val="Retraitcorpsdetexte2"/>
        <w:numPr>
          <w:ilvl w:val="0"/>
          <w:numId w:val="33"/>
        </w:numPr>
        <w:tabs>
          <w:tab w:val="left" w:pos="7768"/>
        </w:tabs>
        <w:autoSpaceDE/>
        <w:autoSpaceDN/>
        <w:adjustRightInd/>
        <w:spacing w:before="100"/>
        <w:rPr>
          <w:rFonts w:ascii="Arial Narrow" w:eastAsia="Arial Unicode MS" w:hAnsi="Arial Narrow" w:cs="Arial"/>
          <w:b/>
          <w:szCs w:val="20"/>
          <w:lang w:val="en-US"/>
        </w:rPr>
      </w:pPr>
      <w:r w:rsidRPr="006806D7">
        <w:rPr>
          <w:rFonts w:ascii="Arial Narrow" w:eastAsia="Arial Unicode MS" w:hAnsi="Arial Narrow" w:cs="Arial"/>
          <w:b/>
          <w:szCs w:val="20"/>
          <w:lang w:val="en-US"/>
        </w:rPr>
        <w:t>Supplementary information</w:t>
      </w:r>
    </w:p>
    <w:p w:rsidR="002155B2" w:rsidRPr="006806D7" w:rsidRDefault="002155B2" w:rsidP="002155B2">
      <w:pPr>
        <w:ind w:firstLine="284"/>
        <w:jc w:val="both"/>
        <w:rPr>
          <w:rFonts w:ascii="Arial Narrow" w:hAnsi="Arial Narrow" w:cs="Arial"/>
          <w:spacing w:val="-4"/>
          <w:lang w:val="en-US"/>
        </w:rPr>
      </w:pPr>
      <w:r w:rsidRPr="006806D7">
        <w:rPr>
          <w:rFonts w:ascii="Arial Narrow" w:hAnsi="Arial Narrow" w:cs="Arial"/>
          <w:spacing w:val="-4"/>
          <w:lang w:val="en-US"/>
        </w:rPr>
        <w:t xml:space="preserve">Additional information can be obtained during working hours at the Town Hall of </w:t>
      </w:r>
      <w:r w:rsidR="00AC1DA3" w:rsidRPr="006806D7">
        <w:rPr>
          <w:rFonts w:ascii="Arial Narrow" w:hAnsi="Arial Narrow" w:cs="Arial"/>
          <w:spacing w:val="-4"/>
          <w:lang w:val="en-US"/>
        </w:rPr>
        <w:t>GAZAWA</w:t>
      </w:r>
      <w:r w:rsidRPr="006806D7">
        <w:rPr>
          <w:rFonts w:ascii="Arial Narrow" w:hAnsi="Arial Narrow" w:cs="Arial"/>
          <w:spacing w:val="-4"/>
          <w:lang w:val="en-US"/>
        </w:rPr>
        <w:t>.</w:t>
      </w:r>
    </w:p>
    <w:p w:rsidR="002155B2" w:rsidRPr="006806D7" w:rsidRDefault="002155B2" w:rsidP="008578B4">
      <w:pPr>
        <w:pStyle w:val="Retraitcorpsdetexte2"/>
        <w:ind w:firstLine="284"/>
        <w:rPr>
          <w:rFonts w:ascii="Arial Narrow" w:hAnsi="Arial Narrow" w:cs="Arial"/>
          <w:spacing w:val="4"/>
          <w:sz w:val="6"/>
          <w:lang w:val="en-US"/>
        </w:rPr>
      </w:pPr>
    </w:p>
    <w:p w:rsidR="003750E7" w:rsidRPr="006806D7" w:rsidRDefault="00513E2B" w:rsidP="003750E7">
      <w:pPr>
        <w:pStyle w:val="Retraitcorpsdetexte2"/>
        <w:ind w:left="4772" w:firstLine="0"/>
        <w:jc w:val="center"/>
        <w:rPr>
          <w:rFonts w:ascii="Arial Narrow" w:hAnsi="Arial Narrow"/>
          <w:lang w:val="en-US"/>
        </w:rPr>
      </w:pPr>
      <w:r w:rsidRPr="006806D7">
        <w:rPr>
          <w:rFonts w:ascii="Arial Narrow" w:hAnsi="Arial Narrow"/>
          <w:lang w:val="en-US"/>
        </w:rPr>
        <w:t xml:space="preserve">Done at </w:t>
      </w:r>
      <w:r w:rsidR="00AC1DA3" w:rsidRPr="006806D7">
        <w:rPr>
          <w:rFonts w:ascii="Arial Narrow" w:hAnsi="Arial Narrow"/>
          <w:lang w:val="en-US"/>
        </w:rPr>
        <w:t>GAZAWA</w:t>
      </w:r>
      <w:r w:rsidRPr="006806D7">
        <w:rPr>
          <w:rFonts w:ascii="Arial Narrow" w:hAnsi="Arial Narrow"/>
          <w:lang w:val="en-US"/>
        </w:rPr>
        <w:t xml:space="preserve"> on ____________</w:t>
      </w:r>
    </w:p>
    <w:p w:rsidR="003750E7" w:rsidRPr="006806D7" w:rsidRDefault="00513E2B" w:rsidP="003750E7">
      <w:pPr>
        <w:pStyle w:val="Retraitcorpsdetexte2"/>
        <w:ind w:left="4253" w:right="-285" w:firstLine="0"/>
        <w:jc w:val="center"/>
        <w:rPr>
          <w:rFonts w:ascii="Arial Narrow" w:hAnsi="Arial Narrow" w:cs="Times New Roman"/>
          <w:b/>
          <w:lang w:val="en-US"/>
        </w:rPr>
      </w:pPr>
      <w:r w:rsidRPr="006806D7">
        <w:rPr>
          <w:rFonts w:ascii="Arial Narrow" w:hAnsi="Arial Narrow" w:cs="Arial"/>
          <w:lang w:val="en-US"/>
        </w:rPr>
        <w:br/>
      </w:r>
      <w:r w:rsidR="00E95C66" w:rsidRPr="006806D7">
        <w:rPr>
          <w:rFonts w:ascii="Arial Narrow" w:hAnsi="Arial Narrow" w:cs="Times New Roman"/>
          <w:b/>
          <w:lang w:val="en-US"/>
        </w:rPr>
        <w:t>The Mayor Council</w:t>
      </w:r>
    </w:p>
    <w:p w:rsidR="003750E7" w:rsidRPr="006806D7" w:rsidRDefault="00513E2B" w:rsidP="003750E7">
      <w:pPr>
        <w:pStyle w:val="Retraitcorpsdetexte2"/>
        <w:ind w:left="4253" w:right="-285" w:firstLine="0"/>
        <w:jc w:val="center"/>
        <w:rPr>
          <w:rFonts w:ascii="Arial Narrow" w:hAnsi="Arial Narrow" w:cs="Times New Roman"/>
          <w:b/>
          <w:lang w:val="en-US"/>
        </w:rPr>
      </w:pPr>
      <w:r w:rsidRPr="006806D7">
        <w:rPr>
          <w:rFonts w:ascii="Arial Narrow" w:hAnsi="Arial Narrow" w:cs="Times New Roman"/>
          <w:b/>
          <w:lang w:val="en-US"/>
        </w:rPr>
        <w:t>(Contracting Authority)</w:t>
      </w:r>
    </w:p>
    <w:p w:rsidR="00CE2C68" w:rsidRPr="006806D7" w:rsidRDefault="00CE2C68" w:rsidP="003750E7">
      <w:pPr>
        <w:ind w:firstLine="284"/>
        <w:jc w:val="both"/>
        <w:rPr>
          <w:rFonts w:ascii="Arial Narrow" w:hAnsi="Arial Narrow"/>
          <w:b/>
          <w:sz w:val="12"/>
          <w:szCs w:val="12"/>
          <w:lang w:val="en"/>
        </w:rPr>
      </w:pPr>
      <w:r w:rsidRPr="006806D7">
        <w:rPr>
          <w:rFonts w:ascii="Arial Narrow" w:hAnsi="Arial Narrow"/>
          <w:b/>
          <w:sz w:val="12"/>
          <w:szCs w:val="12"/>
          <w:u w:val="single"/>
          <w:lang w:val="en"/>
        </w:rPr>
        <w:t>Ampliations</w:t>
      </w:r>
      <w:r w:rsidRPr="006806D7">
        <w:rPr>
          <w:rFonts w:ascii="Arial Narrow" w:hAnsi="Arial Narrow"/>
          <w:b/>
          <w:sz w:val="12"/>
          <w:szCs w:val="12"/>
          <w:lang w:val="en"/>
        </w:rPr>
        <w:t xml:space="preserve"> :</w:t>
      </w:r>
    </w:p>
    <w:p w:rsidR="00E3405A" w:rsidRPr="006806D7" w:rsidRDefault="00E3405A" w:rsidP="003B7070">
      <w:pPr>
        <w:pStyle w:val="Paragraphedeliste"/>
        <w:numPr>
          <w:ilvl w:val="0"/>
          <w:numId w:val="11"/>
        </w:numPr>
        <w:ind w:left="360" w:hanging="270"/>
        <w:jc w:val="both"/>
        <w:rPr>
          <w:rFonts w:ascii="Arial Narrow" w:hAnsi="Arial Narrow"/>
          <w:sz w:val="12"/>
          <w:szCs w:val="12"/>
          <w:lang w:val="en"/>
        </w:rPr>
      </w:pPr>
      <w:r w:rsidRPr="006806D7">
        <w:rPr>
          <w:rFonts w:ascii="Arial Narrow" w:hAnsi="Arial Narrow"/>
          <w:sz w:val="12"/>
          <w:szCs w:val="12"/>
          <w:lang w:val="en"/>
        </w:rPr>
        <w:t xml:space="preserve">SD OFFICER / </w:t>
      </w:r>
      <w:r w:rsidR="00AC1DA3" w:rsidRPr="006806D7">
        <w:rPr>
          <w:rFonts w:ascii="Arial Narrow" w:hAnsi="Arial Narrow"/>
          <w:sz w:val="12"/>
          <w:szCs w:val="12"/>
          <w:lang w:val="en"/>
        </w:rPr>
        <w:t>DIAMARE</w:t>
      </w:r>
      <w:r w:rsidRPr="006806D7">
        <w:rPr>
          <w:rFonts w:ascii="Arial Narrow" w:hAnsi="Arial Narrow"/>
          <w:sz w:val="12"/>
          <w:szCs w:val="12"/>
          <w:lang w:val="en"/>
        </w:rPr>
        <w:t> ;</w:t>
      </w:r>
    </w:p>
    <w:p w:rsidR="00CE2C68" w:rsidRPr="006806D7" w:rsidRDefault="00513E2B" w:rsidP="003B7070">
      <w:pPr>
        <w:pStyle w:val="Paragraphedeliste"/>
        <w:numPr>
          <w:ilvl w:val="0"/>
          <w:numId w:val="11"/>
        </w:numPr>
        <w:ind w:left="360" w:hanging="270"/>
        <w:jc w:val="both"/>
        <w:rPr>
          <w:rFonts w:ascii="Arial Narrow" w:hAnsi="Arial Narrow"/>
          <w:sz w:val="12"/>
          <w:szCs w:val="12"/>
        </w:rPr>
      </w:pPr>
      <w:r w:rsidRPr="006806D7">
        <w:rPr>
          <w:rFonts w:ascii="Arial Narrow" w:hAnsi="Arial Narrow"/>
          <w:sz w:val="12"/>
          <w:szCs w:val="12"/>
        </w:rPr>
        <w:t xml:space="preserve">FEICOM / </w:t>
      </w:r>
      <w:r w:rsidR="00283451" w:rsidRPr="006806D7">
        <w:rPr>
          <w:rFonts w:ascii="Arial Narrow" w:hAnsi="Arial Narrow"/>
          <w:sz w:val="12"/>
          <w:szCs w:val="12"/>
        </w:rPr>
        <w:t>EXTRÊME-NORD</w:t>
      </w:r>
      <w:r w:rsidRPr="006806D7">
        <w:rPr>
          <w:rFonts w:ascii="Arial Narrow" w:hAnsi="Arial Narrow"/>
          <w:sz w:val="12"/>
          <w:szCs w:val="12"/>
        </w:rPr>
        <w:t xml:space="preserve"> (for information</w:t>
      </w:r>
      <w:r w:rsidR="002130CE" w:rsidRPr="006806D7">
        <w:rPr>
          <w:rFonts w:ascii="Arial Narrow" w:hAnsi="Arial Narrow"/>
          <w:sz w:val="12"/>
          <w:szCs w:val="12"/>
        </w:rPr>
        <w:t xml:space="preserve"> </w:t>
      </w:r>
      <w:r w:rsidRPr="006806D7">
        <w:rPr>
          <w:rFonts w:ascii="Arial Narrow" w:hAnsi="Arial Narrow"/>
          <w:sz w:val="12"/>
          <w:szCs w:val="12"/>
        </w:rPr>
        <w:t>);</w:t>
      </w:r>
    </w:p>
    <w:p w:rsidR="00CE2C68" w:rsidRPr="006806D7" w:rsidRDefault="00513E2B" w:rsidP="003B7070">
      <w:pPr>
        <w:pStyle w:val="Paragraphedeliste"/>
        <w:numPr>
          <w:ilvl w:val="0"/>
          <w:numId w:val="11"/>
        </w:numPr>
        <w:ind w:left="360" w:hanging="270"/>
        <w:jc w:val="both"/>
        <w:rPr>
          <w:rFonts w:ascii="Arial Narrow" w:hAnsi="Arial Narrow"/>
          <w:sz w:val="12"/>
          <w:szCs w:val="12"/>
          <w:lang w:val="en"/>
        </w:rPr>
      </w:pPr>
      <w:r w:rsidRPr="006806D7">
        <w:rPr>
          <w:rFonts w:ascii="Arial Narrow" w:hAnsi="Arial Narrow"/>
          <w:sz w:val="12"/>
          <w:szCs w:val="12"/>
          <w:lang w:val="en"/>
        </w:rPr>
        <w:t xml:space="preserve">ARMP / </w:t>
      </w:r>
      <w:r w:rsidR="00283451" w:rsidRPr="006806D7">
        <w:rPr>
          <w:rFonts w:ascii="Arial Narrow" w:hAnsi="Arial Narrow"/>
          <w:sz w:val="12"/>
          <w:szCs w:val="12"/>
          <w:lang w:val="en"/>
        </w:rPr>
        <w:t>EXTRÊME-NORD</w:t>
      </w:r>
      <w:r w:rsidRPr="006806D7">
        <w:rPr>
          <w:rFonts w:ascii="Arial Narrow" w:hAnsi="Arial Narrow"/>
          <w:sz w:val="12"/>
          <w:szCs w:val="12"/>
          <w:lang w:val="en"/>
        </w:rPr>
        <w:t xml:space="preserve"> (for insertion in the JDM)</w:t>
      </w:r>
      <w:r w:rsidR="002130CE" w:rsidRPr="006806D7">
        <w:rPr>
          <w:rFonts w:ascii="Arial Narrow" w:hAnsi="Arial Narrow"/>
          <w:sz w:val="12"/>
          <w:szCs w:val="12"/>
          <w:lang w:val="en"/>
        </w:rPr>
        <w:t xml:space="preserve"> </w:t>
      </w:r>
      <w:r w:rsidRPr="006806D7">
        <w:rPr>
          <w:rFonts w:ascii="Arial Narrow" w:hAnsi="Arial Narrow"/>
          <w:sz w:val="12"/>
          <w:szCs w:val="12"/>
          <w:lang w:val="en"/>
        </w:rPr>
        <w:t>;</w:t>
      </w:r>
    </w:p>
    <w:p w:rsidR="00CE2C68" w:rsidRPr="006806D7" w:rsidRDefault="002130CE" w:rsidP="003B7070">
      <w:pPr>
        <w:pStyle w:val="Paragraphedeliste"/>
        <w:numPr>
          <w:ilvl w:val="0"/>
          <w:numId w:val="11"/>
        </w:numPr>
        <w:ind w:left="360" w:hanging="270"/>
        <w:jc w:val="both"/>
        <w:rPr>
          <w:rFonts w:ascii="Arial Narrow" w:hAnsi="Arial Narrow"/>
          <w:sz w:val="12"/>
          <w:szCs w:val="12"/>
          <w:lang w:val="en"/>
        </w:rPr>
      </w:pPr>
      <w:r w:rsidRPr="006806D7">
        <w:rPr>
          <w:rFonts w:ascii="Arial Narrow" w:hAnsi="Arial Narrow"/>
          <w:sz w:val="12"/>
          <w:szCs w:val="12"/>
          <w:lang w:val="en"/>
        </w:rPr>
        <w:t xml:space="preserve">Town Hall of </w:t>
      </w:r>
      <w:r w:rsidR="00AC1DA3" w:rsidRPr="006806D7">
        <w:rPr>
          <w:rFonts w:ascii="Arial Narrow" w:hAnsi="Arial Narrow"/>
          <w:sz w:val="12"/>
          <w:szCs w:val="12"/>
          <w:lang w:val="en"/>
        </w:rPr>
        <w:t>GAZAWA</w:t>
      </w:r>
      <w:r w:rsidRPr="006806D7">
        <w:rPr>
          <w:rFonts w:ascii="Arial Narrow" w:hAnsi="Arial Narrow"/>
          <w:sz w:val="12"/>
          <w:szCs w:val="12"/>
          <w:lang w:val="en"/>
        </w:rPr>
        <w:t xml:space="preserve"> </w:t>
      </w:r>
      <w:r w:rsidR="00513E2B" w:rsidRPr="006806D7">
        <w:rPr>
          <w:rFonts w:ascii="Arial Narrow" w:hAnsi="Arial Narrow"/>
          <w:sz w:val="12"/>
          <w:szCs w:val="12"/>
          <w:lang w:val="en"/>
        </w:rPr>
        <w:t>(for information)</w:t>
      </w:r>
      <w:r w:rsidRPr="006806D7">
        <w:rPr>
          <w:rFonts w:ascii="Arial Narrow" w:hAnsi="Arial Narrow"/>
          <w:sz w:val="12"/>
          <w:szCs w:val="12"/>
          <w:lang w:val="en"/>
        </w:rPr>
        <w:t xml:space="preserve"> </w:t>
      </w:r>
      <w:r w:rsidR="00513E2B" w:rsidRPr="006806D7">
        <w:rPr>
          <w:rFonts w:ascii="Arial Narrow" w:hAnsi="Arial Narrow"/>
          <w:sz w:val="12"/>
          <w:szCs w:val="12"/>
          <w:lang w:val="en"/>
        </w:rPr>
        <w:t>;</w:t>
      </w:r>
    </w:p>
    <w:p w:rsidR="00CE2C68" w:rsidRPr="006806D7" w:rsidRDefault="00233CEB" w:rsidP="003B7070">
      <w:pPr>
        <w:pStyle w:val="Paragraphedeliste"/>
        <w:numPr>
          <w:ilvl w:val="0"/>
          <w:numId w:val="11"/>
        </w:numPr>
        <w:ind w:left="360" w:hanging="270"/>
        <w:jc w:val="both"/>
        <w:rPr>
          <w:rFonts w:ascii="Arial Narrow" w:hAnsi="Arial Narrow"/>
          <w:sz w:val="12"/>
          <w:szCs w:val="12"/>
          <w:lang w:val="en"/>
        </w:rPr>
      </w:pPr>
      <w:r w:rsidRPr="006806D7">
        <w:rPr>
          <w:rFonts w:ascii="Arial Narrow" w:hAnsi="Arial Narrow"/>
          <w:sz w:val="12"/>
          <w:szCs w:val="12"/>
          <w:lang w:val="en"/>
        </w:rPr>
        <w:t>CIPM</w:t>
      </w:r>
      <w:r w:rsidR="00513E2B" w:rsidRPr="006806D7">
        <w:rPr>
          <w:rFonts w:ascii="Arial Narrow" w:hAnsi="Arial Narrow"/>
          <w:sz w:val="12"/>
          <w:szCs w:val="12"/>
          <w:lang w:val="en"/>
        </w:rPr>
        <w:t xml:space="preserve"> President (for information)</w:t>
      </w:r>
      <w:r w:rsidR="002130CE" w:rsidRPr="006806D7">
        <w:rPr>
          <w:rFonts w:ascii="Arial Narrow" w:hAnsi="Arial Narrow"/>
          <w:sz w:val="12"/>
          <w:szCs w:val="12"/>
          <w:lang w:val="en"/>
        </w:rPr>
        <w:t xml:space="preserve"> </w:t>
      </w:r>
      <w:r w:rsidR="00513E2B" w:rsidRPr="006806D7">
        <w:rPr>
          <w:rFonts w:ascii="Arial Narrow" w:hAnsi="Arial Narrow"/>
          <w:sz w:val="12"/>
          <w:szCs w:val="12"/>
          <w:lang w:val="en"/>
        </w:rPr>
        <w:t>;</w:t>
      </w:r>
    </w:p>
    <w:p w:rsidR="00344F01" w:rsidRPr="00802E18" w:rsidRDefault="00513E2B" w:rsidP="003B7070">
      <w:pPr>
        <w:pStyle w:val="Paragraphedeliste"/>
        <w:numPr>
          <w:ilvl w:val="0"/>
          <w:numId w:val="11"/>
        </w:numPr>
        <w:ind w:left="360" w:hanging="270"/>
        <w:jc w:val="both"/>
        <w:rPr>
          <w:rFonts w:ascii="Arial Narrow" w:hAnsi="Arial Narrow"/>
          <w:sz w:val="12"/>
          <w:szCs w:val="12"/>
          <w:lang w:val="en"/>
        </w:rPr>
        <w:sectPr w:rsidR="00344F01" w:rsidRPr="00802E18" w:rsidSect="00C21A48">
          <w:pgSz w:w="11900" w:h="16820"/>
          <w:pgMar w:top="426" w:right="1134" w:bottom="851" w:left="1134" w:header="720" w:footer="720" w:gutter="0"/>
          <w:cols w:space="720"/>
        </w:sectPr>
      </w:pPr>
      <w:r w:rsidRPr="006806D7">
        <w:rPr>
          <w:rFonts w:ascii="Arial Narrow" w:hAnsi="Arial Narrow"/>
          <w:sz w:val="12"/>
          <w:szCs w:val="12"/>
          <w:lang w:val="en"/>
        </w:rPr>
        <w:t>Display.</w:t>
      </w:r>
      <w:bookmarkEnd w:id="22"/>
      <w:bookmarkEnd w:id="23"/>
      <w:bookmarkEnd w:id="24"/>
      <w:bookmarkEnd w:id="25"/>
    </w:p>
    <w:p w:rsidR="00344F01" w:rsidRDefault="001C687F" w:rsidP="005D5009">
      <w:pPr>
        <w:pStyle w:val="Titre1"/>
        <w:jc w:val="center"/>
        <w:rPr>
          <w:rFonts w:ascii="Arial Narrow" w:hAnsi="Arial Narrow" w:cs="Tahoma"/>
          <w:bCs/>
          <w:i/>
          <w:sz w:val="32"/>
          <w:szCs w:val="32"/>
        </w:rPr>
        <w:sectPr w:rsidR="00344F01" w:rsidSect="00344F01">
          <w:pgSz w:w="11900" w:h="16820"/>
          <w:pgMar w:top="5670" w:right="1134" w:bottom="1134" w:left="1134" w:header="720" w:footer="720" w:gutter="0"/>
          <w:cols w:space="720"/>
        </w:sectPr>
      </w:pPr>
      <w:bookmarkStart w:id="30" w:name="_Toc481762583"/>
      <w:bookmarkStart w:id="31" w:name="_Toc481762738"/>
      <w:bookmarkStart w:id="32" w:name="_Toc486348656"/>
      <w:bookmarkStart w:id="33" w:name="_Toc486348685"/>
      <w:bookmarkStart w:id="34" w:name="_Toc487353924"/>
      <w:r w:rsidRPr="00743CFC">
        <w:rPr>
          <w:rFonts w:ascii="Arial Narrow" w:hAnsi="Arial Narrow" w:cs="Tahoma"/>
          <w:bCs/>
          <w:i/>
          <w:sz w:val="32"/>
          <w:szCs w:val="24"/>
          <w:u w:val="single"/>
        </w:rPr>
        <w:lastRenderedPageBreak/>
        <w:t>PI</w:t>
      </w:r>
      <w:r>
        <w:rPr>
          <w:rFonts w:ascii="Arial Narrow" w:hAnsi="Arial Narrow" w:cs="Tahoma"/>
          <w:bCs/>
          <w:i/>
          <w:sz w:val="32"/>
          <w:szCs w:val="24"/>
          <w:u w:val="single"/>
        </w:rPr>
        <w:t>È</w:t>
      </w:r>
      <w:r w:rsidRPr="00743CFC">
        <w:rPr>
          <w:rFonts w:ascii="Arial Narrow" w:hAnsi="Arial Narrow" w:cs="Tahoma"/>
          <w:bCs/>
          <w:i/>
          <w:sz w:val="32"/>
          <w:szCs w:val="24"/>
          <w:u w:val="single"/>
        </w:rPr>
        <w:t>CE</w:t>
      </w:r>
      <w:r w:rsidR="005D5009" w:rsidRPr="008C3B15">
        <w:rPr>
          <w:rFonts w:ascii="Arial Narrow" w:hAnsi="Arial Narrow" w:cs="Tahoma"/>
          <w:bCs/>
          <w:i/>
          <w:sz w:val="32"/>
          <w:szCs w:val="32"/>
          <w:u w:val="single"/>
        </w:rPr>
        <w:t xml:space="preserve"> N° </w:t>
      </w:r>
      <w:r w:rsidR="006E25AB">
        <w:rPr>
          <w:rFonts w:ascii="Arial Narrow" w:hAnsi="Arial Narrow" w:cs="Tahoma"/>
          <w:bCs/>
          <w:i/>
          <w:sz w:val="32"/>
          <w:szCs w:val="32"/>
          <w:u w:val="single"/>
        </w:rPr>
        <w:t>02</w:t>
      </w:r>
      <w:r w:rsidR="005D5009" w:rsidRPr="008C3B15">
        <w:rPr>
          <w:rFonts w:ascii="Arial Narrow" w:hAnsi="Arial Narrow" w:cs="Tahoma"/>
          <w:bCs/>
          <w:i/>
          <w:sz w:val="32"/>
          <w:szCs w:val="32"/>
          <w:u w:val="single"/>
        </w:rPr>
        <w:t xml:space="preserve"> </w:t>
      </w:r>
      <w:r w:rsidR="005D5009" w:rsidRPr="008C3B15">
        <w:rPr>
          <w:rFonts w:ascii="Arial Narrow" w:hAnsi="Arial Narrow" w:cs="Tahoma"/>
          <w:bCs/>
          <w:i/>
          <w:sz w:val="32"/>
          <w:szCs w:val="32"/>
        </w:rPr>
        <w:t>: R</w:t>
      </w:r>
      <w:r w:rsidR="009B6794">
        <w:rPr>
          <w:rFonts w:ascii="Arial Narrow" w:hAnsi="Arial Narrow" w:cs="Tahoma"/>
          <w:bCs/>
          <w:i/>
          <w:sz w:val="32"/>
          <w:szCs w:val="32"/>
        </w:rPr>
        <w:t>ÈGLEMENT GÉNÉ</w:t>
      </w:r>
      <w:r w:rsidR="005D5009" w:rsidRPr="008C3B15">
        <w:rPr>
          <w:rFonts w:ascii="Arial Narrow" w:hAnsi="Arial Narrow" w:cs="Tahoma"/>
          <w:bCs/>
          <w:i/>
          <w:sz w:val="32"/>
          <w:szCs w:val="32"/>
        </w:rPr>
        <w:t>RAL DE L'APPEL D’OFFRES (RGAO)</w:t>
      </w:r>
      <w:bookmarkEnd w:id="30"/>
      <w:bookmarkEnd w:id="31"/>
      <w:bookmarkEnd w:id="32"/>
      <w:bookmarkEnd w:id="33"/>
      <w:bookmarkEnd w:id="34"/>
    </w:p>
    <w:p w:rsidR="00661F1D" w:rsidRPr="009E10B0" w:rsidRDefault="009E10B0" w:rsidP="009E10B0">
      <w:pPr>
        <w:jc w:val="center"/>
        <w:rPr>
          <w:rFonts w:ascii="Arial Narrow" w:hAnsi="Arial Narrow"/>
          <w:b/>
          <w:sz w:val="32"/>
        </w:rPr>
      </w:pPr>
      <w:r w:rsidRPr="009E10B0">
        <w:rPr>
          <w:rFonts w:ascii="Arial Narrow" w:hAnsi="Arial Narrow"/>
          <w:b/>
          <w:sz w:val="32"/>
        </w:rPr>
        <w:lastRenderedPageBreak/>
        <w:t>TABLE</w:t>
      </w:r>
      <w:r w:rsidRPr="009E10B0">
        <w:rPr>
          <w:rFonts w:ascii="Arial Narrow" w:hAnsi="Arial Narrow"/>
          <w:b/>
          <w:spacing w:val="47"/>
          <w:sz w:val="32"/>
        </w:rPr>
        <w:t xml:space="preserve"> </w:t>
      </w:r>
      <w:r w:rsidRPr="009E10B0">
        <w:rPr>
          <w:rFonts w:ascii="Arial Narrow" w:hAnsi="Arial Narrow"/>
          <w:b/>
          <w:sz w:val="32"/>
        </w:rPr>
        <w:t>DES</w:t>
      </w:r>
      <w:r w:rsidRPr="009E10B0">
        <w:rPr>
          <w:rFonts w:ascii="Arial Narrow" w:hAnsi="Arial Narrow"/>
          <w:b/>
          <w:spacing w:val="47"/>
          <w:sz w:val="32"/>
        </w:rPr>
        <w:t xml:space="preserve"> </w:t>
      </w:r>
      <w:r w:rsidRPr="009E10B0">
        <w:rPr>
          <w:rFonts w:ascii="Arial Narrow" w:hAnsi="Arial Narrow"/>
          <w:b/>
          <w:sz w:val="32"/>
        </w:rPr>
        <w:t>MATIERES</w:t>
      </w:r>
    </w:p>
    <w:p w:rsidR="009E10B0" w:rsidRPr="00852F29" w:rsidRDefault="00F06818" w:rsidP="00604F8D">
      <w:pPr>
        <w:pStyle w:val="TM1"/>
        <w:rPr>
          <w:rFonts w:eastAsiaTheme="minorEastAsia" w:cstheme="minorBidi"/>
          <w:lang w:val="en-US" w:eastAsia="en-US"/>
        </w:rPr>
      </w:pPr>
      <w:r w:rsidRPr="002B4FAC">
        <w:rPr>
          <w:rFonts w:cs="Arial"/>
        </w:rPr>
        <w:fldChar w:fldCharType="begin"/>
      </w:r>
      <w:r w:rsidRPr="002B4FAC">
        <w:rPr>
          <w:rFonts w:cs="Arial"/>
        </w:rPr>
        <w:instrText xml:space="preserve"> TOC \h \z \u \t "Heading 2,1,Heading 3,2,Niveau 1,1,Niveau 2,2" </w:instrText>
      </w:r>
      <w:r w:rsidRPr="002B4FAC">
        <w:rPr>
          <w:rFonts w:cs="Arial"/>
        </w:rPr>
        <w:fldChar w:fldCharType="separate"/>
      </w:r>
      <w:hyperlink w:anchor="_Toc486416418" w:history="1">
        <w:r w:rsidR="009E10B0" w:rsidRPr="00852F29">
          <w:rPr>
            <w:rStyle w:val="Lienhypertexte"/>
            <w:b/>
          </w:rPr>
          <w:t>A.</w:t>
        </w:r>
        <w:r w:rsidR="009E10B0" w:rsidRPr="00852F29">
          <w:rPr>
            <w:rStyle w:val="Lienhypertexte"/>
            <w:b/>
            <w:spacing w:val="9"/>
          </w:rPr>
          <w:t xml:space="preserve"> </w:t>
        </w:r>
        <w:r w:rsidR="009E10B0" w:rsidRPr="00852F29">
          <w:rPr>
            <w:rStyle w:val="Lienhypertexte"/>
            <w:b/>
          </w:rPr>
          <w:t>Généralités</w:t>
        </w:r>
        <w:r w:rsidR="009E10B0" w:rsidRPr="00852F29">
          <w:rPr>
            <w:webHidden/>
          </w:rPr>
          <w:tab/>
        </w:r>
        <w:r w:rsidR="00C46846" w:rsidRPr="00852F29">
          <w:rPr>
            <w:webHidden/>
          </w:rPr>
          <w:tab/>
        </w:r>
        <w:r w:rsidR="00627138" w:rsidRPr="00852F29">
          <w:rPr>
            <w:webHidden/>
          </w:rPr>
          <w:tab/>
        </w:r>
        <w:r w:rsidR="009E10B0" w:rsidRPr="00852F29">
          <w:rPr>
            <w:webHidden/>
          </w:rPr>
          <w:fldChar w:fldCharType="begin"/>
        </w:r>
        <w:r w:rsidR="009E10B0" w:rsidRPr="00852F29">
          <w:rPr>
            <w:webHidden/>
          </w:rPr>
          <w:instrText xml:space="preserve"> PAGEREF _Toc486416418 \h </w:instrText>
        </w:r>
        <w:r w:rsidR="009E10B0" w:rsidRPr="00852F29">
          <w:rPr>
            <w:webHidden/>
          </w:rPr>
        </w:r>
        <w:r w:rsidR="009E10B0" w:rsidRPr="00852F29">
          <w:rPr>
            <w:webHidden/>
          </w:rPr>
          <w:fldChar w:fldCharType="separate"/>
        </w:r>
        <w:r w:rsidR="0009360C">
          <w:rPr>
            <w:webHidden/>
          </w:rPr>
          <w:t>14</w:t>
        </w:r>
        <w:r w:rsidR="009E10B0" w:rsidRPr="00852F29">
          <w:rPr>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19" w:history="1">
        <w:r w:rsidR="009E10B0" w:rsidRPr="00852F29">
          <w:rPr>
            <w:rStyle w:val="Lienhypertexte"/>
            <w:rFonts w:ascii="Arial Narrow" w:hAnsi="Arial Narrow"/>
            <w:noProof/>
          </w:rPr>
          <w:t>Article</w:t>
        </w:r>
        <w:r w:rsidR="009E10B0" w:rsidRPr="00852F29">
          <w:rPr>
            <w:rStyle w:val="Lienhypertexte"/>
            <w:rFonts w:ascii="Arial Narrow" w:hAnsi="Arial Narrow"/>
            <w:noProof/>
            <w:spacing w:val="6"/>
          </w:rPr>
          <w:t xml:space="preserve"> </w:t>
        </w:r>
        <w:r w:rsidR="009E10B0" w:rsidRPr="00852F29">
          <w:rPr>
            <w:rStyle w:val="Lienhypertexte"/>
            <w:rFonts w:ascii="Arial Narrow" w:hAnsi="Arial Narrow"/>
            <w:noProof/>
          </w:rPr>
          <w:t>1</w:t>
        </w:r>
        <w:r w:rsidR="009E10B0" w:rsidRPr="00852F29">
          <w:rPr>
            <w:rStyle w:val="Lienhypertexte"/>
            <w:rFonts w:ascii="Arial Narrow" w:hAnsi="Arial Narrow"/>
            <w:noProof/>
            <w:spacing w:val="6"/>
          </w:rPr>
          <w:t xml:space="preserve"> </w:t>
        </w:r>
        <w:r w:rsidR="009E10B0" w:rsidRPr="00852F29">
          <w:rPr>
            <w:rStyle w:val="Lienhypertexte"/>
            <w:rFonts w:ascii="Arial Narrow" w:hAnsi="Arial Narrow"/>
            <w:noProof/>
          </w:rPr>
          <w:t>:</w:t>
        </w:r>
        <w:r w:rsidR="009E10B0" w:rsidRPr="00852F29">
          <w:rPr>
            <w:rStyle w:val="Lienhypertexte"/>
            <w:rFonts w:ascii="Arial Narrow" w:hAnsi="Arial Narrow"/>
            <w:noProof/>
            <w:spacing w:val="6"/>
          </w:rPr>
          <w:t xml:space="preserve"> </w:t>
        </w:r>
        <w:r w:rsidR="009E10B0" w:rsidRPr="00852F29">
          <w:rPr>
            <w:rStyle w:val="Lienhypertexte"/>
            <w:rFonts w:ascii="Arial Narrow" w:hAnsi="Arial Narrow"/>
            <w:noProof/>
          </w:rPr>
          <w:t>Portée</w:t>
        </w:r>
        <w:r w:rsidR="009E10B0" w:rsidRPr="00852F29">
          <w:rPr>
            <w:rStyle w:val="Lienhypertexte"/>
            <w:rFonts w:ascii="Arial Narrow" w:hAnsi="Arial Narrow"/>
            <w:noProof/>
            <w:spacing w:val="6"/>
          </w:rPr>
          <w:t xml:space="preserve"> </w:t>
        </w:r>
        <w:r w:rsidR="009E10B0" w:rsidRPr="00852F29">
          <w:rPr>
            <w:rStyle w:val="Lienhypertexte"/>
            <w:rFonts w:ascii="Arial Narrow" w:hAnsi="Arial Narrow"/>
            <w:noProof/>
          </w:rPr>
          <w:t>de</w:t>
        </w:r>
        <w:r w:rsidR="009E10B0" w:rsidRPr="00852F29">
          <w:rPr>
            <w:rStyle w:val="Lienhypertexte"/>
            <w:rFonts w:ascii="Arial Narrow" w:hAnsi="Arial Narrow"/>
            <w:noProof/>
            <w:spacing w:val="6"/>
          </w:rPr>
          <w:t xml:space="preserve"> </w:t>
        </w:r>
        <w:r w:rsidR="009E10B0" w:rsidRPr="00852F29">
          <w:rPr>
            <w:rStyle w:val="Lienhypertexte"/>
            <w:rFonts w:ascii="Arial Narrow" w:hAnsi="Arial Narrow"/>
            <w:noProof/>
          </w:rPr>
          <w:t>la</w:t>
        </w:r>
        <w:r w:rsidR="009E10B0" w:rsidRPr="00852F29">
          <w:rPr>
            <w:rStyle w:val="Lienhypertexte"/>
            <w:rFonts w:ascii="Arial Narrow" w:hAnsi="Arial Narrow"/>
            <w:noProof/>
            <w:spacing w:val="6"/>
          </w:rPr>
          <w:t xml:space="preserve"> </w:t>
        </w:r>
        <w:r w:rsidR="009E10B0" w:rsidRPr="00852F29">
          <w:rPr>
            <w:rStyle w:val="Lienhypertexte"/>
            <w:rFonts w:ascii="Arial Narrow" w:hAnsi="Arial Narrow"/>
            <w:noProof/>
          </w:rPr>
          <w:t>soumission</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_Toc486416419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14</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20" w:history="1">
        <w:r w:rsidR="009E10B0" w:rsidRPr="00852F29">
          <w:rPr>
            <w:rStyle w:val="Lienhypertexte"/>
            <w:rFonts w:ascii="Arial Narrow" w:hAnsi="Arial Narrow"/>
            <w:noProof/>
          </w:rPr>
          <w:t>Article 2 : Financement</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_Toc486416420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14</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21" w:history="1">
        <w:r w:rsidR="009E10B0" w:rsidRPr="00852F29">
          <w:rPr>
            <w:rStyle w:val="Lienhypertexte"/>
            <w:rFonts w:ascii="Arial Narrow" w:hAnsi="Arial Narrow"/>
            <w:noProof/>
          </w:rPr>
          <w:t>Article 3 : Fraude et corruption</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_Toc486416421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14</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22" w:history="1">
        <w:r w:rsidR="009E10B0" w:rsidRPr="00852F29">
          <w:rPr>
            <w:rStyle w:val="Lienhypertexte"/>
            <w:rFonts w:ascii="Arial Narrow" w:hAnsi="Arial Narrow"/>
            <w:noProof/>
          </w:rPr>
          <w:t>Article 4 : Candidats admis à concourir</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_Toc486416422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14</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23" w:history="1">
        <w:r w:rsidR="009E10B0" w:rsidRPr="00852F29">
          <w:rPr>
            <w:rStyle w:val="Lienhypertexte"/>
            <w:rFonts w:ascii="Arial Narrow" w:hAnsi="Arial Narrow"/>
            <w:noProof/>
          </w:rPr>
          <w:t>Article 5 : Matériaux, matériels, fournitures, équipements et services autorisés</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_Toc486416423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15</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24" w:history="1">
        <w:r w:rsidR="009E10B0" w:rsidRPr="00852F29">
          <w:rPr>
            <w:rStyle w:val="Lienhypertexte"/>
            <w:rFonts w:ascii="Arial Narrow" w:hAnsi="Arial Narrow"/>
            <w:noProof/>
          </w:rPr>
          <w:t>Article 6 : Qualification du Soumissionnaire</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_Toc486416424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15</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25" w:history="1">
        <w:r w:rsidR="009E10B0" w:rsidRPr="00852F29">
          <w:rPr>
            <w:rStyle w:val="Lienhypertexte"/>
            <w:rFonts w:ascii="Arial Narrow" w:hAnsi="Arial Narrow"/>
            <w:noProof/>
          </w:rPr>
          <w:t>Article 7 : Visite du site des travaux</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_Toc486416425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16</w:t>
        </w:r>
        <w:r w:rsidR="009E10B0" w:rsidRPr="00852F29">
          <w:rPr>
            <w:rFonts w:ascii="Arial Narrow" w:hAnsi="Arial Narrow"/>
            <w:noProof/>
            <w:webHidden/>
          </w:rPr>
          <w:fldChar w:fldCharType="end"/>
        </w:r>
      </w:hyperlink>
    </w:p>
    <w:p w:rsidR="009E10B0" w:rsidRPr="00852F29" w:rsidRDefault="005D1237" w:rsidP="00604F8D">
      <w:pPr>
        <w:pStyle w:val="TM1"/>
        <w:rPr>
          <w:rFonts w:eastAsiaTheme="minorEastAsia" w:cstheme="minorBidi"/>
          <w:lang w:val="en-US" w:eastAsia="en-US"/>
        </w:rPr>
      </w:pPr>
      <w:hyperlink w:anchor="_Toc486416426" w:history="1">
        <w:r w:rsidR="009E10B0" w:rsidRPr="00852F29">
          <w:rPr>
            <w:rStyle w:val="Lienhypertexte"/>
            <w:b/>
          </w:rPr>
          <w:t>B. Dossier d’Appel d’Offres</w:t>
        </w:r>
        <w:r w:rsidR="009E10B0" w:rsidRPr="00852F29">
          <w:rPr>
            <w:webHidden/>
          </w:rPr>
          <w:tab/>
        </w:r>
        <w:r w:rsidR="009E10B0" w:rsidRPr="00852F29">
          <w:rPr>
            <w:webHidden/>
          </w:rPr>
          <w:fldChar w:fldCharType="begin"/>
        </w:r>
        <w:r w:rsidR="009E10B0" w:rsidRPr="00852F29">
          <w:rPr>
            <w:webHidden/>
          </w:rPr>
          <w:instrText xml:space="preserve"> PAGEREF _Toc486416426 \h </w:instrText>
        </w:r>
        <w:r w:rsidR="009E10B0" w:rsidRPr="00852F29">
          <w:rPr>
            <w:webHidden/>
          </w:rPr>
        </w:r>
        <w:r w:rsidR="009E10B0" w:rsidRPr="00852F29">
          <w:rPr>
            <w:webHidden/>
          </w:rPr>
          <w:fldChar w:fldCharType="separate"/>
        </w:r>
        <w:r w:rsidR="0009360C">
          <w:rPr>
            <w:webHidden/>
          </w:rPr>
          <w:t>16</w:t>
        </w:r>
        <w:r w:rsidR="009E10B0" w:rsidRPr="00852F29">
          <w:rPr>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27" w:history="1">
        <w:r w:rsidR="009E10B0" w:rsidRPr="00852F29">
          <w:rPr>
            <w:rStyle w:val="Lienhypertexte"/>
            <w:rFonts w:ascii="Arial Narrow" w:hAnsi="Arial Narrow"/>
            <w:noProof/>
          </w:rPr>
          <w:t>Article 8 : Contenu du Dossier d’Appel d’Offres</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_Toc486416427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16</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28" w:history="1">
        <w:r w:rsidR="009E10B0" w:rsidRPr="00852F29">
          <w:rPr>
            <w:rStyle w:val="Lienhypertexte"/>
            <w:rFonts w:ascii="Arial Narrow" w:hAnsi="Arial Narrow"/>
            <w:noProof/>
          </w:rPr>
          <w:t>Article 9 : Eclaircissements apportés au Dossier d’Appel d’Offres et recours</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_Toc486416428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17</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29" w:history="1">
        <w:r w:rsidR="009E10B0" w:rsidRPr="00852F29">
          <w:rPr>
            <w:rStyle w:val="Lienhypertexte"/>
            <w:rFonts w:ascii="Arial Narrow" w:hAnsi="Arial Narrow"/>
            <w:noProof/>
          </w:rPr>
          <w:t>Article 10 : Modification du Dossier d’Appel d’Offres</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_Toc486416429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17</w:t>
        </w:r>
        <w:r w:rsidR="009E10B0" w:rsidRPr="00852F29">
          <w:rPr>
            <w:rFonts w:ascii="Arial Narrow" w:hAnsi="Arial Narrow"/>
            <w:noProof/>
            <w:webHidden/>
          </w:rPr>
          <w:fldChar w:fldCharType="end"/>
        </w:r>
      </w:hyperlink>
    </w:p>
    <w:p w:rsidR="009E10B0" w:rsidRPr="00852F29" w:rsidRDefault="005D1237" w:rsidP="00604F8D">
      <w:pPr>
        <w:pStyle w:val="TM1"/>
        <w:rPr>
          <w:rFonts w:eastAsiaTheme="minorEastAsia" w:cstheme="minorBidi"/>
          <w:lang w:val="en-US" w:eastAsia="en-US"/>
        </w:rPr>
      </w:pPr>
      <w:hyperlink w:anchor="_Toc486416430" w:history="1">
        <w:r w:rsidR="009E10B0" w:rsidRPr="00852F29">
          <w:rPr>
            <w:rStyle w:val="Lienhypertexte"/>
            <w:b/>
          </w:rPr>
          <w:t>C.</w:t>
        </w:r>
        <w:r w:rsidR="009E10B0" w:rsidRPr="00852F29">
          <w:rPr>
            <w:rStyle w:val="Lienhypertexte"/>
            <w:b/>
            <w:spacing w:val="9"/>
          </w:rPr>
          <w:t xml:space="preserve"> </w:t>
        </w:r>
        <w:r w:rsidR="009E10B0" w:rsidRPr="00852F29">
          <w:rPr>
            <w:rStyle w:val="Lienhypertexte"/>
            <w:b/>
          </w:rPr>
          <w:t>Préparation</w:t>
        </w:r>
        <w:r w:rsidR="009E10B0" w:rsidRPr="00852F29">
          <w:rPr>
            <w:rStyle w:val="Lienhypertexte"/>
            <w:b/>
            <w:spacing w:val="9"/>
          </w:rPr>
          <w:t xml:space="preserve"> </w:t>
        </w:r>
        <w:r w:rsidR="009E10B0" w:rsidRPr="00852F29">
          <w:rPr>
            <w:rStyle w:val="Lienhypertexte"/>
            <w:b/>
          </w:rPr>
          <w:t>des</w:t>
        </w:r>
        <w:r w:rsidR="009E10B0" w:rsidRPr="00852F29">
          <w:rPr>
            <w:rStyle w:val="Lienhypertexte"/>
            <w:b/>
            <w:spacing w:val="9"/>
          </w:rPr>
          <w:t xml:space="preserve"> </w:t>
        </w:r>
        <w:r w:rsidR="009E10B0" w:rsidRPr="00852F29">
          <w:rPr>
            <w:rStyle w:val="Lienhypertexte"/>
            <w:b/>
          </w:rPr>
          <w:t>offres</w:t>
        </w:r>
        <w:r w:rsidR="009E10B0" w:rsidRPr="00852F29">
          <w:rPr>
            <w:webHidden/>
          </w:rPr>
          <w:tab/>
        </w:r>
        <w:r w:rsidR="009E10B0" w:rsidRPr="00852F29">
          <w:rPr>
            <w:webHidden/>
          </w:rPr>
          <w:fldChar w:fldCharType="begin"/>
        </w:r>
        <w:r w:rsidR="009E10B0" w:rsidRPr="00852F29">
          <w:rPr>
            <w:webHidden/>
          </w:rPr>
          <w:instrText xml:space="preserve"> PAGEREF _Toc486416430 \h </w:instrText>
        </w:r>
        <w:r w:rsidR="009E10B0" w:rsidRPr="00852F29">
          <w:rPr>
            <w:webHidden/>
          </w:rPr>
        </w:r>
        <w:r w:rsidR="009E10B0" w:rsidRPr="00852F29">
          <w:rPr>
            <w:webHidden/>
          </w:rPr>
          <w:fldChar w:fldCharType="separate"/>
        </w:r>
        <w:r w:rsidR="0009360C">
          <w:rPr>
            <w:webHidden/>
          </w:rPr>
          <w:t>17</w:t>
        </w:r>
        <w:r w:rsidR="009E10B0" w:rsidRPr="00852F29">
          <w:rPr>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31" w:history="1">
        <w:r w:rsidR="009E10B0" w:rsidRPr="00852F29">
          <w:rPr>
            <w:rStyle w:val="Lienhypertexte"/>
            <w:rFonts w:ascii="Arial Narrow" w:hAnsi="Arial Narrow"/>
            <w:noProof/>
          </w:rPr>
          <w:t>Article 11 : Frais de soumission</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_Toc486416431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17</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32" w:history="1">
        <w:r w:rsidR="009E10B0" w:rsidRPr="00852F29">
          <w:rPr>
            <w:rStyle w:val="Lienhypertexte"/>
            <w:rFonts w:ascii="Arial Narrow" w:hAnsi="Arial Narrow"/>
            <w:noProof/>
          </w:rPr>
          <w:t>Article 12 : Langue de l’offre</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_Toc486416432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17</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33" w:history="1">
        <w:r w:rsidR="009E10B0" w:rsidRPr="00852F29">
          <w:rPr>
            <w:rStyle w:val="Lienhypertexte"/>
            <w:rFonts w:ascii="Arial Narrow" w:hAnsi="Arial Narrow"/>
            <w:noProof/>
          </w:rPr>
          <w:t>Article 13 : Documents constituant l’offre</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_Toc486416433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17</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34" w:history="1">
        <w:r w:rsidR="009E10B0" w:rsidRPr="00852F29">
          <w:rPr>
            <w:rStyle w:val="Lienhypertexte"/>
            <w:rFonts w:ascii="Arial Narrow" w:hAnsi="Arial Narrow"/>
            <w:noProof/>
          </w:rPr>
          <w:t>Article 14 : Montant de l’offre</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_Toc486416434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18</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35" w:history="1">
        <w:r w:rsidR="009E10B0" w:rsidRPr="00852F29">
          <w:rPr>
            <w:rStyle w:val="Lienhypertexte"/>
            <w:rFonts w:ascii="Arial Narrow" w:hAnsi="Arial Narrow"/>
            <w:noProof/>
          </w:rPr>
          <w:t>Article 15 : Monnaies de soumission et de règlement</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_Toc486416435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19</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36" w:history="1">
        <w:r w:rsidR="009E10B0" w:rsidRPr="00852F29">
          <w:rPr>
            <w:rStyle w:val="Lienhypertexte"/>
            <w:rFonts w:ascii="Arial Narrow" w:hAnsi="Arial Narrow"/>
            <w:noProof/>
          </w:rPr>
          <w:t>Article 16 : Validité des offres</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_Toc486416436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19</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37" w:history="1">
        <w:r w:rsidR="009E10B0" w:rsidRPr="00852F29">
          <w:rPr>
            <w:rStyle w:val="Lienhypertexte"/>
            <w:rFonts w:ascii="Arial Narrow" w:hAnsi="Arial Narrow"/>
            <w:noProof/>
          </w:rPr>
          <w:t>Article 17 : Caution de soumission</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_Toc486416437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20</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38" w:history="1">
        <w:r w:rsidR="009E10B0" w:rsidRPr="00852F29">
          <w:rPr>
            <w:rStyle w:val="Lienhypertexte"/>
            <w:rFonts w:ascii="Arial Narrow" w:hAnsi="Arial Narrow"/>
            <w:noProof/>
          </w:rPr>
          <w:t>Article 18 : Propositions variantes des soumissionnaires</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_Toc486416438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20</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39" w:history="1">
        <w:r w:rsidR="009E10B0" w:rsidRPr="00852F29">
          <w:rPr>
            <w:rStyle w:val="Lienhypertexte"/>
            <w:rFonts w:ascii="Arial Narrow" w:hAnsi="Arial Narrow"/>
            <w:noProof/>
          </w:rPr>
          <w:t>Article 19 : Réunion préparatoire à l’établissement des offres</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_Toc486416439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20</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40" w:history="1">
        <w:r w:rsidR="009E10B0" w:rsidRPr="00852F29">
          <w:rPr>
            <w:rStyle w:val="Lienhypertexte"/>
            <w:rFonts w:ascii="Arial Narrow" w:hAnsi="Arial Narrow"/>
            <w:noProof/>
          </w:rPr>
          <w:t>Article 20 : Forme et signature de l’offre</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_Toc486416440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21</w:t>
        </w:r>
        <w:r w:rsidR="009E10B0" w:rsidRPr="00852F29">
          <w:rPr>
            <w:rFonts w:ascii="Arial Narrow" w:hAnsi="Arial Narrow"/>
            <w:noProof/>
            <w:webHidden/>
          </w:rPr>
          <w:fldChar w:fldCharType="end"/>
        </w:r>
      </w:hyperlink>
    </w:p>
    <w:p w:rsidR="009E10B0" w:rsidRPr="00852F29" w:rsidRDefault="005D1237" w:rsidP="00604F8D">
      <w:pPr>
        <w:pStyle w:val="TM1"/>
        <w:rPr>
          <w:rFonts w:eastAsiaTheme="minorEastAsia" w:cstheme="minorBidi"/>
          <w:lang w:val="en-US" w:eastAsia="en-US"/>
        </w:rPr>
      </w:pPr>
      <w:hyperlink w:anchor="_Toc486416441" w:history="1">
        <w:r w:rsidR="009E10B0" w:rsidRPr="00852F29">
          <w:rPr>
            <w:rStyle w:val="Lienhypertexte"/>
            <w:b/>
          </w:rPr>
          <w:t>D.</w:t>
        </w:r>
        <w:r w:rsidR="009E10B0" w:rsidRPr="00852F29">
          <w:rPr>
            <w:rStyle w:val="Lienhypertexte"/>
            <w:b/>
            <w:spacing w:val="9"/>
          </w:rPr>
          <w:t xml:space="preserve"> </w:t>
        </w:r>
        <w:r w:rsidR="009E10B0" w:rsidRPr="00852F29">
          <w:rPr>
            <w:rStyle w:val="Lienhypertexte"/>
            <w:b/>
          </w:rPr>
          <w:t>Dépôt</w:t>
        </w:r>
        <w:r w:rsidR="009E10B0" w:rsidRPr="00852F29">
          <w:rPr>
            <w:rStyle w:val="Lienhypertexte"/>
            <w:b/>
            <w:spacing w:val="9"/>
          </w:rPr>
          <w:t xml:space="preserve"> </w:t>
        </w:r>
        <w:r w:rsidR="009E10B0" w:rsidRPr="00852F29">
          <w:rPr>
            <w:rStyle w:val="Lienhypertexte"/>
            <w:b/>
          </w:rPr>
          <w:t>des</w:t>
        </w:r>
        <w:r w:rsidR="009E10B0" w:rsidRPr="00852F29">
          <w:rPr>
            <w:rStyle w:val="Lienhypertexte"/>
            <w:b/>
            <w:spacing w:val="9"/>
          </w:rPr>
          <w:t xml:space="preserve"> </w:t>
        </w:r>
        <w:r w:rsidR="009E10B0" w:rsidRPr="00852F29">
          <w:rPr>
            <w:rStyle w:val="Lienhypertexte"/>
            <w:b/>
          </w:rPr>
          <w:t>offres</w:t>
        </w:r>
        <w:r w:rsidR="009E10B0" w:rsidRPr="00852F29">
          <w:rPr>
            <w:webHidden/>
          </w:rPr>
          <w:tab/>
        </w:r>
        <w:r w:rsidR="009E10B0" w:rsidRPr="00852F29">
          <w:rPr>
            <w:webHidden/>
          </w:rPr>
          <w:fldChar w:fldCharType="begin"/>
        </w:r>
        <w:r w:rsidR="009E10B0" w:rsidRPr="00852F29">
          <w:rPr>
            <w:webHidden/>
          </w:rPr>
          <w:instrText xml:space="preserve"> PAGEREF _Toc486416441 \h </w:instrText>
        </w:r>
        <w:r w:rsidR="009E10B0" w:rsidRPr="00852F29">
          <w:rPr>
            <w:webHidden/>
          </w:rPr>
        </w:r>
        <w:r w:rsidR="009E10B0" w:rsidRPr="00852F29">
          <w:rPr>
            <w:webHidden/>
          </w:rPr>
          <w:fldChar w:fldCharType="separate"/>
        </w:r>
        <w:r w:rsidR="0009360C">
          <w:rPr>
            <w:webHidden/>
          </w:rPr>
          <w:t>21</w:t>
        </w:r>
        <w:r w:rsidR="009E10B0" w:rsidRPr="00852F29">
          <w:rPr>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42" w:history="1">
        <w:r w:rsidR="009E10B0" w:rsidRPr="00852F29">
          <w:rPr>
            <w:rStyle w:val="Lienhypertexte"/>
            <w:rFonts w:ascii="Arial Narrow" w:hAnsi="Arial Narrow"/>
            <w:noProof/>
          </w:rPr>
          <w:t>Article 21 : Cachetage et marquage des offres</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_Toc486416442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21</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43" w:history="1">
        <w:r w:rsidR="009E10B0" w:rsidRPr="00852F29">
          <w:rPr>
            <w:rStyle w:val="Lienhypertexte"/>
            <w:rFonts w:ascii="Arial Narrow" w:hAnsi="Arial Narrow"/>
            <w:noProof/>
          </w:rPr>
          <w:t>Article 22 : Date et heure limites de dépôt des offres</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_Toc486416443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21</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44" w:history="1">
        <w:r w:rsidR="009E10B0" w:rsidRPr="00852F29">
          <w:rPr>
            <w:rStyle w:val="Lienhypertexte"/>
            <w:rFonts w:ascii="Arial Narrow" w:hAnsi="Arial Narrow"/>
            <w:noProof/>
          </w:rPr>
          <w:t>Article 23 : Offres hors délai</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_Toc486416444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22</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45" w:history="1">
        <w:r w:rsidR="009E10B0" w:rsidRPr="00852F29">
          <w:rPr>
            <w:rStyle w:val="Lienhypertexte"/>
            <w:rFonts w:ascii="Arial Narrow" w:hAnsi="Arial Narrow"/>
            <w:noProof/>
          </w:rPr>
          <w:t>Article 24 : Modification, substitution et retrait des offres</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_Toc486416445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22</w:t>
        </w:r>
        <w:r w:rsidR="009E10B0" w:rsidRPr="00852F29">
          <w:rPr>
            <w:rFonts w:ascii="Arial Narrow" w:hAnsi="Arial Narrow"/>
            <w:noProof/>
            <w:webHidden/>
          </w:rPr>
          <w:fldChar w:fldCharType="end"/>
        </w:r>
      </w:hyperlink>
    </w:p>
    <w:p w:rsidR="009E10B0" w:rsidRPr="00852F29" w:rsidRDefault="005D1237" w:rsidP="00604F8D">
      <w:pPr>
        <w:pStyle w:val="TM1"/>
        <w:rPr>
          <w:rFonts w:eastAsiaTheme="minorEastAsia" w:cstheme="minorBidi"/>
          <w:lang w:val="en-US" w:eastAsia="en-US"/>
        </w:rPr>
      </w:pPr>
      <w:hyperlink w:anchor="_Toc486416446" w:history="1">
        <w:r w:rsidR="009E10B0" w:rsidRPr="00852F29">
          <w:rPr>
            <w:rStyle w:val="Lienhypertexte"/>
            <w:b/>
          </w:rPr>
          <w:t>E.</w:t>
        </w:r>
        <w:r w:rsidR="009E10B0" w:rsidRPr="00852F29">
          <w:rPr>
            <w:rStyle w:val="Lienhypertexte"/>
            <w:b/>
            <w:spacing w:val="9"/>
          </w:rPr>
          <w:t xml:space="preserve"> </w:t>
        </w:r>
        <w:r w:rsidR="009E10B0" w:rsidRPr="00852F29">
          <w:rPr>
            <w:rStyle w:val="Lienhypertexte"/>
            <w:b/>
          </w:rPr>
          <w:t>Ouverture</w:t>
        </w:r>
        <w:r w:rsidR="009E10B0" w:rsidRPr="00852F29">
          <w:rPr>
            <w:rStyle w:val="Lienhypertexte"/>
            <w:b/>
            <w:spacing w:val="9"/>
          </w:rPr>
          <w:t xml:space="preserve"> </w:t>
        </w:r>
        <w:r w:rsidR="009E10B0" w:rsidRPr="00852F29">
          <w:rPr>
            <w:rStyle w:val="Lienhypertexte"/>
            <w:b/>
          </w:rPr>
          <w:t>des</w:t>
        </w:r>
        <w:r w:rsidR="009E10B0" w:rsidRPr="00852F29">
          <w:rPr>
            <w:rStyle w:val="Lienhypertexte"/>
            <w:b/>
            <w:spacing w:val="9"/>
          </w:rPr>
          <w:t xml:space="preserve"> </w:t>
        </w:r>
        <w:r w:rsidR="009E10B0" w:rsidRPr="00852F29">
          <w:rPr>
            <w:rStyle w:val="Lienhypertexte"/>
            <w:b/>
          </w:rPr>
          <w:t>plis</w:t>
        </w:r>
        <w:r w:rsidR="009E10B0" w:rsidRPr="00852F29">
          <w:rPr>
            <w:rStyle w:val="Lienhypertexte"/>
            <w:b/>
            <w:spacing w:val="9"/>
          </w:rPr>
          <w:t xml:space="preserve"> </w:t>
        </w:r>
        <w:r w:rsidR="009E10B0" w:rsidRPr="00852F29">
          <w:rPr>
            <w:rStyle w:val="Lienhypertexte"/>
            <w:b/>
          </w:rPr>
          <w:t>et</w:t>
        </w:r>
        <w:r w:rsidR="009E10B0" w:rsidRPr="00852F29">
          <w:rPr>
            <w:rStyle w:val="Lienhypertexte"/>
            <w:b/>
            <w:spacing w:val="9"/>
          </w:rPr>
          <w:t xml:space="preserve"> </w:t>
        </w:r>
        <w:r w:rsidR="009E10B0" w:rsidRPr="00852F29">
          <w:rPr>
            <w:rStyle w:val="Lienhypertexte"/>
            <w:b/>
          </w:rPr>
          <w:t>évaluation</w:t>
        </w:r>
        <w:r w:rsidR="009E10B0" w:rsidRPr="00852F29">
          <w:rPr>
            <w:rStyle w:val="Lienhypertexte"/>
            <w:b/>
            <w:spacing w:val="9"/>
          </w:rPr>
          <w:t xml:space="preserve"> </w:t>
        </w:r>
        <w:r w:rsidR="009E10B0" w:rsidRPr="00852F29">
          <w:rPr>
            <w:rStyle w:val="Lienhypertexte"/>
            <w:b/>
          </w:rPr>
          <w:t>des</w:t>
        </w:r>
        <w:r w:rsidR="009E10B0" w:rsidRPr="00852F29">
          <w:rPr>
            <w:rStyle w:val="Lienhypertexte"/>
            <w:b/>
            <w:spacing w:val="9"/>
          </w:rPr>
          <w:t xml:space="preserve"> </w:t>
        </w:r>
        <w:r w:rsidR="009E10B0" w:rsidRPr="00852F29">
          <w:rPr>
            <w:rStyle w:val="Lienhypertexte"/>
            <w:b/>
          </w:rPr>
          <w:t>offres</w:t>
        </w:r>
        <w:r w:rsidR="009E10B0" w:rsidRPr="00852F29">
          <w:rPr>
            <w:webHidden/>
          </w:rPr>
          <w:tab/>
        </w:r>
        <w:r w:rsidR="009E10B0" w:rsidRPr="00852F29">
          <w:rPr>
            <w:webHidden/>
          </w:rPr>
          <w:fldChar w:fldCharType="begin"/>
        </w:r>
        <w:r w:rsidR="009E10B0" w:rsidRPr="00852F29">
          <w:rPr>
            <w:webHidden/>
          </w:rPr>
          <w:instrText xml:space="preserve"> PAGEREF _Toc486416446 \h </w:instrText>
        </w:r>
        <w:r w:rsidR="009E10B0" w:rsidRPr="00852F29">
          <w:rPr>
            <w:webHidden/>
          </w:rPr>
        </w:r>
        <w:r w:rsidR="009E10B0" w:rsidRPr="00852F29">
          <w:rPr>
            <w:webHidden/>
          </w:rPr>
          <w:fldChar w:fldCharType="separate"/>
        </w:r>
        <w:r w:rsidR="0009360C">
          <w:rPr>
            <w:webHidden/>
          </w:rPr>
          <w:t>22</w:t>
        </w:r>
        <w:r w:rsidR="009E10B0" w:rsidRPr="00852F29">
          <w:rPr>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47" w:history="1">
        <w:r w:rsidR="009E10B0" w:rsidRPr="00852F29">
          <w:rPr>
            <w:rStyle w:val="Lienhypertexte"/>
            <w:rFonts w:ascii="Arial Narrow" w:hAnsi="Arial Narrow"/>
            <w:noProof/>
          </w:rPr>
          <w:t>Article 25 : Ouverture des plis et recours</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_Toc486416447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22</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48" w:history="1">
        <w:r w:rsidR="009E10B0" w:rsidRPr="00852F29">
          <w:rPr>
            <w:rStyle w:val="Lienhypertexte"/>
            <w:rFonts w:ascii="Arial Narrow" w:hAnsi="Arial Narrow"/>
            <w:noProof/>
          </w:rPr>
          <w:t>Article 26 : Caractère confidentiel de la procédure</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_Toc486416448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23</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49" w:history="1">
        <w:r w:rsidR="009E10B0" w:rsidRPr="00852F29">
          <w:rPr>
            <w:rStyle w:val="Lienhypertexte"/>
            <w:rFonts w:ascii="Arial Narrow" w:hAnsi="Arial Narrow"/>
            <w:noProof/>
          </w:rPr>
          <w:t>Article 27 : Eclaircissements sur les offres et contacts avec l’Autorité Contractante</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_Toc486416449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23</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50" w:history="1">
        <w:r w:rsidR="009E10B0" w:rsidRPr="00852F29">
          <w:rPr>
            <w:rStyle w:val="Lienhypertexte"/>
            <w:rFonts w:ascii="Arial Narrow" w:hAnsi="Arial Narrow"/>
            <w:noProof/>
          </w:rPr>
          <w:t>Article 28 : Détermination de la conformité des offres</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_Toc486416450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23</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51" w:history="1">
        <w:r w:rsidR="009E10B0" w:rsidRPr="00852F29">
          <w:rPr>
            <w:rStyle w:val="Lienhypertexte"/>
            <w:rFonts w:ascii="Arial Narrow" w:hAnsi="Arial Narrow"/>
            <w:noProof/>
          </w:rPr>
          <w:t>Article 29 : Qualification du soumissionnaire</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_Toc486416451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24</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52" w:history="1">
        <w:r w:rsidR="009E10B0" w:rsidRPr="00852F29">
          <w:rPr>
            <w:rStyle w:val="Lienhypertexte"/>
            <w:rFonts w:ascii="Arial Narrow" w:hAnsi="Arial Narrow"/>
            <w:noProof/>
          </w:rPr>
          <w:t>Article 30 : Correction des erreurs</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_Toc486416452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24</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53" w:history="1">
        <w:r w:rsidR="009E10B0" w:rsidRPr="00852F29">
          <w:rPr>
            <w:rStyle w:val="Lienhypertexte"/>
            <w:rFonts w:ascii="Arial Narrow" w:hAnsi="Arial Narrow"/>
            <w:noProof/>
          </w:rPr>
          <w:t>Article 31 : Conversion en une seule monnaie</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_Toc486416453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24</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54" w:history="1">
        <w:r w:rsidR="009E10B0" w:rsidRPr="00852F29">
          <w:rPr>
            <w:rStyle w:val="Lienhypertexte"/>
            <w:rFonts w:ascii="Arial Narrow" w:hAnsi="Arial Narrow"/>
            <w:noProof/>
          </w:rPr>
          <w:t>Article 32 : Evaluation et comparaison des offres au plan financier</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_Toc486416454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24</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55" w:history="1">
        <w:r w:rsidR="009E10B0" w:rsidRPr="00852F29">
          <w:rPr>
            <w:rStyle w:val="Lienhypertexte"/>
            <w:rFonts w:ascii="Arial Narrow" w:hAnsi="Arial Narrow"/>
            <w:noProof/>
          </w:rPr>
          <w:t>Article 33 : Préférence</w:t>
        </w:r>
        <w:r w:rsidR="00EB441F" w:rsidRPr="00852F29">
          <w:rPr>
            <w:rStyle w:val="Lienhypertexte"/>
            <w:rFonts w:ascii="Arial Narrow" w:hAnsi="Arial Narrow"/>
            <w:noProof/>
          </w:rPr>
          <w:t xml:space="preserve"> </w:t>
        </w:r>
        <w:r w:rsidR="009E10B0" w:rsidRPr="00852F29">
          <w:rPr>
            <w:rStyle w:val="Lienhypertexte"/>
            <w:rFonts w:ascii="Arial Narrow" w:hAnsi="Arial Narrow"/>
            <w:noProof/>
          </w:rPr>
          <w:t>accordée</w:t>
        </w:r>
        <w:r w:rsidR="00EB441F" w:rsidRPr="00852F29">
          <w:rPr>
            <w:rStyle w:val="Lienhypertexte"/>
            <w:rFonts w:ascii="Arial Narrow" w:hAnsi="Arial Narrow"/>
            <w:noProof/>
          </w:rPr>
          <w:t xml:space="preserve"> </w:t>
        </w:r>
        <w:r w:rsidR="009E10B0" w:rsidRPr="00852F29">
          <w:rPr>
            <w:rStyle w:val="Lienhypertexte"/>
            <w:rFonts w:ascii="Arial Narrow" w:hAnsi="Arial Narrow"/>
            <w:noProof/>
          </w:rPr>
          <w:t>aux</w:t>
        </w:r>
        <w:r w:rsidR="00EB441F" w:rsidRPr="00852F29">
          <w:rPr>
            <w:rStyle w:val="Lienhypertexte"/>
            <w:rFonts w:ascii="Arial Narrow" w:hAnsi="Arial Narrow"/>
            <w:noProof/>
          </w:rPr>
          <w:t xml:space="preserve"> </w:t>
        </w:r>
        <w:r w:rsidR="009E10B0" w:rsidRPr="00852F29">
          <w:rPr>
            <w:rStyle w:val="Lienhypertexte"/>
            <w:rFonts w:ascii="Arial Narrow" w:hAnsi="Arial Narrow"/>
            <w:noProof/>
          </w:rPr>
          <w:t>soumissionnaires nationaux</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_Toc486416455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25</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56" w:history="1">
        <w:r w:rsidR="009E10B0" w:rsidRPr="00852F29">
          <w:rPr>
            <w:rStyle w:val="Lienhypertexte"/>
            <w:rFonts w:ascii="Arial Narrow" w:hAnsi="Arial Narrow"/>
            <w:noProof/>
          </w:rPr>
          <w:t>Article 34 : Attribution</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_Toc486416456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25</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57" w:history="1">
        <w:r w:rsidR="009E10B0" w:rsidRPr="00852F29">
          <w:rPr>
            <w:rStyle w:val="Lienhypertexte"/>
            <w:rFonts w:ascii="Arial Narrow" w:hAnsi="Arial Narrow"/>
            <w:noProof/>
          </w:rPr>
          <w:t>Article 35 : Droit de l’Autorité Contractante de déclarer un Appel d’Offres infructueux ou d’annuler une procédure</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_Toc486416457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25</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58" w:history="1">
        <w:r w:rsidR="009E10B0" w:rsidRPr="00852F29">
          <w:rPr>
            <w:rStyle w:val="Lienhypertexte"/>
            <w:rFonts w:ascii="Arial Narrow" w:hAnsi="Arial Narrow"/>
            <w:noProof/>
          </w:rPr>
          <w:t>Article 36 : Notification de l’attribution du marché</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_Toc486416458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25</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59" w:history="1">
        <w:r w:rsidR="009E10B0" w:rsidRPr="00852F29">
          <w:rPr>
            <w:rStyle w:val="Lienhypertexte"/>
            <w:rFonts w:ascii="Arial Narrow" w:hAnsi="Arial Narrow"/>
            <w:noProof/>
          </w:rPr>
          <w:t>Article 37 : Publication</w:t>
        </w:r>
        <w:r w:rsidR="00EB441F" w:rsidRPr="00852F29">
          <w:rPr>
            <w:rStyle w:val="Lienhypertexte"/>
            <w:rFonts w:ascii="Arial Narrow" w:hAnsi="Arial Narrow"/>
            <w:noProof/>
          </w:rPr>
          <w:t xml:space="preserve"> </w:t>
        </w:r>
        <w:r w:rsidR="009E10B0" w:rsidRPr="00852F29">
          <w:rPr>
            <w:rStyle w:val="Lienhypertexte"/>
            <w:rFonts w:ascii="Arial Narrow" w:hAnsi="Arial Narrow"/>
            <w:noProof/>
          </w:rPr>
          <w:t>des</w:t>
        </w:r>
        <w:r w:rsidR="00EB441F" w:rsidRPr="00852F29">
          <w:rPr>
            <w:rStyle w:val="Lienhypertexte"/>
            <w:rFonts w:ascii="Arial Narrow" w:hAnsi="Arial Narrow"/>
            <w:noProof/>
          </w:rPr>
          <w:t xml:space="preserve"> </w:t>
        </w:r>
        <w:r w:rsidR="009E10B0" w:rsidRPr="00852F29">
          <w:rPr>
            <w:rStyle w:val="Lienhypertexte"/>
            <w:rFonts w:ascii="Arial Narrow" w:hAnsi="Arial Narrow"/>
            <w:noProof/>
          </w:rPr>
          <w:t>résultats</w:t>
        </w:r>
        <w:r w:rsidR="00EB441F" w:rsidRPr="00852F29">
          <w:rPr>
            <w:rStyle w:val="Lienhypertexte"/>
            <w:rFonts w:ascii="Arial Narrow" w:hAnsi="Arial Narrow"/>
            <w:noProof/>
          </w:rPr>
          <w:t xml:space="preserve"> </w:t>
        </w:r>
        <w:r w:rsidR="009E10B0" w:rsidRPr="00852F29">
          <w:rPr>
            <w:rStyle w:val="Lienhypertexte"/>
            <w:rFonts w:ascii="Arial Narrow" w:hAnsi="Arial Narrow"/>
            <w:noProof/>
          </w:rPr>
          <w:t>d’attribution du marché et recours</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_Toc486416459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26</w:t>
        </w:r>
        <w:r w:rsidR="009E10B0" w:rsidRPr="00852F29">
          <w:rPr>
            <w:rFonts w:ascii="Arial Narrow" w:hAnsi="Arial Narrow"/>
            <w:noProof/>
            <w:webHidden/>
          </w:rPr>
          <w:fldChar w:fldCharType="end"/>
        </w:r>
      </w:hyperlink>
    </w:p>
    <w:p w:rsidR="009E10B0" w:rsidRPr="00852F29" w:rsidRDefault="005D1237" w:rsidP="00852F29">
      <w:pPr>
        <w:pStyle w:val="TM2"/>
        <w:rPr>
          <w:rFonts w:ascii="Arial Narrow" w:eastAsiaTheme="minorEastAsia" w:hAnsi="Arial Narrow" w:cstheme="minorBidi"/>
          <w:noProof/>
          <w:sz w:val="22"/>
          <w:szCs w:val="22"/>
          <w:lang w:val="en-US" w:eastAsia="en-US"/>
        </w:rPr>
      </w:pPr>
      <w:hyperlink w:anchor="_Toc486416460" w:history="1">
        <w:r w:rsidR="009E10B0" w:rsidRPr="00852F29">
          <w:rPr>
            <w:rStyle w:val="Lienhypertexte"/>
            <w:rFonts w:ascii="Arial Narrow" w:hAnsi="Arial Narrow"/>
            <w:noProof/>
          </w:rPr>
          <w:t>Article 38 : Signature du marché</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_Toc486416460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26</w:t>
        </w:r>
        <w:r w:rsidR="009E10B0" w:rsidRPr="00852F29">
          <w:rPr>
            <w:rFonts w:ascii="Arial Narrow" w:hAnsi="Arial Narrow"/>
            <w:noProof/>
            <w:webHidden/>
          </w:rPr>
          <w:fldChar w:fldCharType="end"/>
        </w:r>
      </w:hyperlink>
    </w:p>
    <w:p w:rsidR="009E10B0" w:rsidRPr="002B4FAC" w:rsidRDefault="005D1237" w:rsidP="00852F29">
      <w:pPr>
        <w:pStyle w:val="TM2"/>
        <w:rPr>
          <w:rFonts w:eastAsiaTheme="minorEastAsia" w:cstheme="minorBidi"/>
          <w:noProof/>
          <w:sz w:val="22"/>
          <w:szCs w:val="22"/>
          <w:lang w:val="en-US" w:eastAsia="en-US"/>
        </w:rPr>
      </w:pPr>
      <w:hyperlink w:anchor="_Toc486416461" w:history="1">
        <w:r w:rsidR="009E10B0" w:rsidRPr="00852F29">
          <w:rPr>
            <w:rStyle w:val="Lienhypertexte"/>
            <w:rFonts w:ascii="Arial Narrow" w:hAnsi="Arial Narrow"/>
            <w:noProof/>
          </w:rPr>
          <w:t>Article 39 : Cautionnement définitif</w:t>
        </w:r>
        <w:r w:rsidR="009E10B0" w:rsidRPr="00852F29">
          <w:rPr>
            <w:rFonts w:ascii="Arial Narrow" w:hAnsi="Arial Narrow"/>
            <w:noProof/>
            <w:webHidden/>
          </w:rPr>
          <w:tab/>
        </w:r>
        <w:r w:rsidR="009E10B0" w:rsidRPr="00852F29">
          <w:rPr>
            <w:rFonts w:ascii="Arial Narrow" w:hAnsi="Arial Narrow"/>
            <w:noProof/>
            <w:webHidden/>
          </w:rPr>
          <w:fldChar w:fldCharType="begin"/>
        </w:r>
        <w:r w:rsidR="009E10B0" w:rsidRPr="00852F29">
          <w:rPr>
            <w:rFonts w:ascii="Arial Narrow" w:hAnsi="Arial Narrow"/>
            <w:noProof/>
            <w:webHidden/>
          </w:rPr>
          <w:instrText xml:space="preserve"> PAGEREF _Toc486416461 \h </w:instrText>
        </w:r>
        <w:r w:rsidR="009E10B0" w:rsidRPr="00852F29">
          <w:rPr>
            <w:rFonts w:ascii="Arial Narrow" w:hAnsi="Arial Narrow"/>
            <w:noProof/>
            <w:webHidden/>
          </w:rPr>
        </w:r>
        <w:r w:rsidR="009E10B0" w:rsidRPr="00852F29">
          <w:rPr>
            <w:rFonts w:ascii="Arial Narrow" w:hAnsi="Arial Narrow"/>
            <w:noProof/>
            <w:webHidden/>
          </w:rPr>
          <w:fldChar w:fldCharType="separate"/>
        </w:r>
        <w:r w:rsidR="0009360C">
          <w:rPr>
            <w:rFonts w:ascii="Arial Narrow" w:hAnsi="Arial Narrow"/>
            <w:noProof/>
            <w:webHidden/>
          </w:rPr>
          <w:t>26</w:t>
        </w:r>
        <w:r w:rsidR="009E10B0" w:rsidRPr="00852F29">
          <w:rPr>
            <w:rFonts w:ascii="Arial Narrow" w:hAnsi="Arial Narrow"/>
            <w:noProof/>
            <w:webHidden/>
          </w:rPr>
          <w:fldChar w:fldCharType="end"/>
        </w:r>
      </w:hyperlink>
    </w:p>
    <w:p w:rsidR="00EB441F" w:rsidRDefault="00F06818" w:rsidP="002B4FAC">
      <w:pPr>
        <w:widowControl w:val="0"/>
        <w:tabs>
          <w:tab w:val="left" w:pos="10065"/>
        </w:tabs>
        <w:autoSpaceDE w:val="0"/>
        <w:spacing w:line="276" w:lineRule="auto"/>
        <w:jc w:val="both"/>
        <w:rPr>
          <w:rFonts w:ascii="Arial Narrow" w:hAnsi="Arial Narrow" w:cs="Arial"/>
        </w:rPr>
      </w:pPr>
      <w:r w:rsidRPr="002B4FAC">
        <w:rPr>
          <w:rFonts w:ascii="Arial Narrow" w:hAnsi="Arial Narrow" w:cs="Arial"/>
        </w:rPr>
        <w:fldChar w:fldCharType="end"/>
      </w:r>
    </w:p>
    <w:p w:rsidR="002B5E63" w:rsidRDefault="002B5E63" w:rsidP="00661F1D">
      <w:pPr>
        <w:widowControl w:val="0"/>
        <w:autoSpaceDE w:val="0"/>
        <w:jc w:val="center"/>
        <w:rPr>
          <w:rFonts w:ascii="Arial Narrow" w:hAnsi="Arial Narrow" w:cs="Arial"/>
          <w:b/>
          <w:bCs/>
          <w:sz w:val="32"/>
          <w:szCs w:val="32"/>
        </w:rPr>
        <w:sectPr w:rsidR="002B5E63">
          <w:pgSz w:w="11900" w:h="16820"/>
          <w:pgMar w:top="1134" w:right="1134" w:bottom="1134" w:left="1134" w:header="720" w:footer="720" w:gutter="0"/>
          <w:cols w:space="720"/>
        </w:sectPr>
      </w:pPr>
    </w:p>
    <w:p w:rsidR="00EB441F" w:rsidRDefault="00661F1D" w:rsidP="00661F1D">
      <w:pPr>
        <w:widowControl w:val="0"/>
        <w:autoSpaceDE w:val="0"/>
        <w:contextualSpacing/>
        <w:jc w:val="center"/>
        <w:rPr>
          <w:rFonts w:ascii="Arial Narrow" w:hAnsi="Arial Narrow"/>
        </w:rPr>
      </w:pPr>
      <w:r w:rsidRPr="00661F1D">
        <w:rPr>
          <w:rFonts w:ascii="Arial Narrow" w:hAnsi="Arial Narrow" w:cs="Arial"/>
          <w:b/>
          <w:bCs/>
          <w:sz w:val="32"/>
          <w:szCs w:val="32"/>
        </w:rPr>
        <w:lastRenderedPageBreak/>
        <w:t>Règlement</w:t>
      </w:r>
      <w:r w:rsidRPr="00661F1D">
        <w:rPr>
          <w:rFonts w:ascii="Arial Narrow" w:hAnsi="Arial Narrow" w:cs="Arial"/>
          <w:b/>
          <w:bCs/>
          <w:spacing w:val="10"/>
          <w:sz w:val="32"/>
          <w:szCs w:val="32"/>
        </w:rPr>
        <w:t xml:space="preserve"> </w:t>
      </w:r>
      <w:r w:rsidRPr="00661F1D">
        <w:rPr>
          <w:rFonts w:ascii="Arial Narrow" w:hAnsi="Arial Narrow" w:cs="Arial"/>
          <w:b/>
          <w:bCs/>
          <w:sz w:val="32"/>
          <w:szCs w:val="32"/>
        </w:rPr>
        <w:t>Général</w:t>
      </w:r>
      <w:r w:rsidRPr="00661F1D">
        <w:rPr>
          <w:rFonts w:ascii="Arial Narrow" w:hAnsi="Arial Narrow" w:cs="Arial"/>
          <w:b/>
          <w:bCs/>
          <w:spacing w:val="10"/>
          <w:sz w:val="32"/>
          <w:szCs w:val="32"/>
        </w:rPr>
        <w:t xml:space="preserve"> </w:t>
      </w:r>
      <w:r w:rsidRPr="00661F1D">
        <w:rPr>
          <w:rFonts w:ascii="Arial Narrow" w:hAnsi="Arial Narrow" w:cs="Arial"/>
          <w:b/>
          <w:bCs/>
          <w:sz w:val="32"/>
          <w:szCs w:val="32"/>
        </w:rPr>
        <w:t>de</w:t>
      </w:r>
      <w:r w:rsidRPr="00661F1D">
        <w:rPr>
          <w:rFonts w:ascii="Arial Narrow" w:hAnsi="Arial Narrow" w:cs="Arial"/>
          <w:b/>
          <w:bCs/>
          <w:spacing w:val="10"/>
          <w:sz w:val="32"/>
          <w:szCs w:val="32"/>
        </w:rPr>
        <w:t xml:space="preserve"> </w:t>
      </w:r>
      <w:r w:rsidRPr="00661F1D">
        <w:rPr>
          <w:rFonts w:ascii="Arial Narrow" w:hAnsi="Arial Narrow" w:cs="Arial"/>
          <w:b/>
          <w:bCs/>
          <w:sz w:val="32"/>
          <w:szCs w:val="32"/>
        </w:rPr>
        <w:t>l'Appel</w:t>
      </w:r>
      <w:r w:rsidRPr="00661F1D">
        <w:rPr>
          <w:rFonts w:ascii="Arial Narrow" w:hAnsi="Arial Narrow" w:cs="Arial"/>
          <w:b/>
          <w:bCs/>
          <w:spacing w:val="10"/>
          <w:sz w:val="32"/>
          <w:szCs w:val="32"/>
        </w:rPr>
        <w:t xml:space="preserve"> </w:t>
      </w:r>
      <w:r w:rsidRPr="00661F1D">
        <w:rPr>
          <w:rFonts w:ascii="Arial Narrow" w:hAnsi="Arial Narrow" w:cs="Arial"/>
          <w:b/>
          <w:bCs/>
          <w:sz w:val="32"/>
          <w:szCs w:val="32"/>
        </w:rPr>
        <w:t>d'Offres</w:t>
      </w:r>
    </w:p>
    <w:p w:rsidR="00661F1D" w:rsidRPr="00F06818" w:rsidRDefault="00661F1D" w:rsidP="00F06818">
      <w:pPr>
        <w:pStyle w:val="Titre2"/>
        <w:contextualSpacing/>
      </w:pPr>
      <w:bookmarkStart w:id="35" w:name="_Toc486416418"/>
      <w:bookmarkStart w:id="36" w:name="_Toc487280419"/>
      <w:bookmarkStart w:id="37" w:name="_Toc487353925"/>
      <w:r w:rsidRPr="00F06818">
        <w:t>A.</w:t>
      </w:r>
      <w:r w:rsidRPr="00F06818">
        <w:rPr>
          <w:spacing w:val="9"/>
        </w:rPr>
        <w:t xml:space="preserve"> </w:t>
      </w:r>
      <w:r w:rsidRPr="00F06818">
        <w:t>Généralités</w:t>
      </w:r>
      <w:bookmarkEnd w:id="35"/>
      <w:bookmarkEnd w:id="36"/>
      <w:bookmarkEnd w:id="37"/>
    </w:p>
    <w:p w:rsidR="00EB441F" w:rsidRDefault="00661F1D" w:rsidP="00F06818">
      <w:pPr>
        <w:pStyle w:val="Titre3"/>
        <w:contextualSpacing/>
      </w:pPr>
      <w:bookmarkStart w:id="38" w:name="_Toc486416419"/>
      <w:bookmarkStart w:id="39" w:name="_Toc487280420"/>
      <w:bookmarkStart w:id="40" w:name="_Toc487353926"/>
      <w:r w:rsidRPr="00661F1D">
        <w:t>Article</w:t>
      </w:r>
      <w:r w:rsidRPr="00661F1D">
        <w:rPr>
          <w:spacing w:val="6"/>
        </w:rPr>
        <w:t xml:space="preserve"> </w:t>
      </w:r>
      <w:r w:rsidRPr="00661F1D">
        <w:t>1</w:t>
      </w:r>
      <w:r w:rsidRPr="00661F1D">
        <w:rPr>
          <w:spacing w:val="6"/>
        </w:rPr>
        <w:t xml:space="preserve"> </w:t>
      </w:r>
      <w:r w:rsidRPr="00661F1D">
        <w:t>:</w:t>
      </w:r>
      <w:r w:rsidRPr="00661F1D">
        <w:rPr>
          <w:spacing w:val="6"/>
        </w:rPr>
        <w:t xml:space="preserve"> </w:t>
      </w:r>
      <w:r w:rsidRPr="00661F1D">
        <w:t>Portée</w:t>
      </w:r>
      <w:r w:rsidRPr="00661F1D">
        <w:rPr>
          <w:spacing w:val="6"/>
        </w:rPr>
        <w:t xml:space="preserve"> </w:t>
      </w:r>
      <w:r w:rsidRPr="00661F1D">
        <w:t>de</w:t>
      </w:r>
      <w:r w:rsidRPr="00661F1D">
        <w:rPr>
          <w:spacing w:val="6"/>
        </w:rPr>
        <w:t xml:space="preserve"> </w:t>
      </w:r>
      <w:r w:rsidRPr="00661F1D">
        <w:t>la</w:t>
      </w:r>
      <w:r w:rsidRPr="00661F1D">
        <w:rPr>
          <w:spacing w:val="6"/>
        </w:rPr>
        <w:t xml:space="preserve"> </w:t>
      </w:r>
      <w:r w:rsidRPr="00661F1D">
        <w:t>soumission</w:t>
      </w:r>
      <w:bookmarkEnd w:id="38"/>
      <w:bookmarkEnd w:id="39"/>
      <w:bookmarkEnd w:id="40"/>
    </w:p>
    <w:p w:rsidR="00EB441F" w:rsidRDefault="00661F1D" w:rsidP="003B7070">
      <w:pPr>
        <w:widowControl w:val="0"/>
        <w:numPr>
          <w:ilvl w:val="1"/>
          <w:numId w:val="8"/>
        </w:numPr>
        <w:tabs>
          <w:tab w:val="left" w:pos="709"/>
          <w:tab w:val="left" w:pos="2780"/>
          <w:tab w:val="left" w:pos="4040"/>
          <w:tab w:val="left" w:pos="4460"/>
        </w:tabs>
        <w:suppressAutoHyphens/>
        <w:autoSpaceDE w:val="0"/>
        <w:autoSpaceDN w:val="0"/>
        <w:ind w:left="0" w:firstLine="0"/>
        <w:contextualSpacing/>
        <w:jc w:val="both"/>
        <w:textAlignment w:val="baseline"/>
        <w:rPr>
          <w:rFonts w:ascii="Arial Narrow" w:hAnsi="Arial Narrow"/>
        </w:rPr>
      </w:pPr>
      <w:r w:rsidRPr="00661F1D">
        <w:rPr>
          <w:rFonts w:ascii="Arial Narrow" w:hAnsi="Arial Narrow" w:cs="Arial"/>
        </w:rPr>
        <w:t>L’Autorité Contractante,</w:t>
      </w:r>
      <w:r w:rsidRPr="00661F1D">
        <w:rPr>
          <w:rFonts w:ascii="Arial Narrow" w:hAnsi="Arial Narrow" w:cs="Arial"/>
          <w:spacing w:val="6"/>
        </w:rPr>
        <w:t xml:space="preserve"> </w:t>
      </w:r>
      <w:r w:rsidRPr="00661F1D">
        <w:rPr>
          <w:rFonts w:ascii="Arial Narrow" w:hAnsi="Arial Narrow" w:cs="Arial"/>
        </w:rPr>
        <w:t>défini</w:t>
      </w:r>
      <w:r w:rsidRPr="00661F1D">
        <w:rPr>
          <w:rFonts w:ascii="Arial Narrow" w:hAnsi="Arial Narrow" w:cs="Arial"/>
          <w:spacing w:val="5"/>
        </w:rPr>
        <w:t xml:space="preserve">e </w:t>
      </w:r>
      <w:r w:rsidRPr="00661F1D">
        <w:rPr>
          <w:rFonts w:ascii="Arial Narrow" w:hAnsi="Arial Narrow" w:cs="Arial"/>
        </w:rPr>
        <w:t>dans</w:t>
      </w:r>
      <w:r w:rsidRPr="00661F1D">
        <w:rPr>
          <w:rFonts w:ascii="Arial Narrow" w:hAnsi="Arial Narrow" w:cs="Arial"/>
          <w:spacing w:val="6"/>
        </w:rPr>
        <w:t xml:space="preserve"> </w:t>
      </w:r>
      <w:r w:rsidRPr="00661F1D">
        <w:rPr>
          <w:rFonts w:ascii="Arial Narrow" w:hAnsi="Arial Narrow" w:cs="Arial"/>
        </w:rPr>
        <w:t>le</w:t>
      </w:r>
      <w:r w:rsidRPr="00661F1D">
        <w:rPr>
          <w:rFonts w:ascii="Arial Narrow" w:hAnsi="Arial Narrow" w:cs="Arial"/>
          <w:spacing w:val="5"/>
        </w:rPr>
        <w:t xml:space="preserve"> Règlemen</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5"/>
        </w:rPr>
        <w:t>Particulie</w:t>
      </w:r>
      <w:r w:rsidRPr="00661F1D">
        <w:rPr>
          <w:rFonts w:ascii="Arial Narrow" w:hAnsi="Arial Narrow" w:cs="Arial"/>
        </w:rPr>
        <w:t>r</w:t>
      </w:r>
      <w:r w:rsidR="00EB441F">
        <w:rPr>
          <w:rFonts w:ascii="Arial Narrow" w:hAnsi="Arial Narrow" w:cs="Arial"/>
        </w:rPr>
        <w:t xml:space="preserve"> </w:t>
      </w:r>
      <w:r w:rsidRPr="00661F1D">
        <w:rPr>
          <w:rFonts w:ascii="Arial Narrow" w:hAnsi="Arial Narrow" w:cs="Arial"/>
          <w:spacing w:val="5"/>
        </w:rPr>
        <w:t>d</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l’Appe</w:t>
      </w:r>
      <w:r w:rsidRPr="00661F1D">
        <w:rPr>
          <w:rFonts w:ascii="Arial Narrow" w:hAnsi="Arial Narrow" w:cs="Arial"/>
        </w:rPr>
        <w:t>l</w:t>
      </w:r>
      <w:r w:rsidR="00EB441F">
        <w:rPr>
          <w:rFonts w:ascii="Arial Narrow" w:hAnsi="Arial Narrow" w:cs="Arial"/>
        </w:rPr>
        <w:t xml:space="preserve"> </w:t>
      </w:r>
      <w:r w:rsidRPr="00661F1D">
        <w:rPr>
          <w:rFonts w:ascii="Arial Narrow" w:hAnsi="Arial Narrow" w:cs="Arial"/>
          <w:spacing w:val="5"/>
        </w:rPr>
        <w:t>d’Offres (RPAO)</w:t>
      </w:r>
      <w:r w:rsidRPr="00661F1D">
        <w:rPr>
          <w:rFonts w:ascii="Arial Narrow" w:hAnsi="Arial Narrow" w:cs="Arial"/>
        </w:rPr>
        <w:t>,</w:t>
      </w:r>
      <w:r w:rsidRPr="00661F1D">
        <w:rPr>
          <w:rFonts w:ascii="Arial Narrow" w:hAnsi="Arial Narrow" w:cs="Arial"/>
          <w:b/>
          <w:i/>
        </w:rPr>
        <w:t xml:space="preserve"> </w:t>
      </w:r>
      <w:r w:rsidRPr="00661F1D">
        <w:rPr>
          <w:rFonts w:ascii="Arial Narrow" w:hAnsi="Arial Narrow" w:cs="Arial"/>
        </w:rPr>
        <w:t>lance un Appel d’Offres pour la construction et/ou l’achèvement des Travaux décrits dans le Dossier d’Appel d’Offres et brièvement</w:t>
      </w:r>
      <w:r w:rsidRPr="00661F1D">
        <w:rPr>
          <w:rFonts w:ascii="Arial Narrow" w:hAnsi="Arial Narrow" w:cs="Arial"/>
          <w:spacing w:val="6"/>
        </w:rPr>
        <w:t xml:space="preserve"> </w:t>
      </w:r>
      <w:r w:rsidRPr="00661F1D">
        <w:rPr>
          <w:rFonts w:ascii="Arial Narrow" w:hAnsi="Arial Narrow" w:cs="Arial"/>
        </w:rPr>
        <w:t>définis</w:t>
      </w:r>
      <w:r w:rsidRPr="00661F1D">
        <w:rPr>
          <w:rFonts w:ascii="Arial Narrow" w:hAnsi="Arial Narrow" w:cs="Arial"/>
          <w:spacing w:val="6"/>
        </w:rPr>
        <w:t xml:space="preserve"> </w:t>
      </w:r>
      <w:r w:rsidRPr="00661F1D">
        <w:rPr>
          <w:rFonts w:ascii="Arial Narrow" w:hAnsi="Arial Narrow" w:cs="Arial"/>
        </w:rPr>
        <w:t>dans</w:t>
      </w:r>
      <w:r w:rsidRPr="00661F1D">
        <w:rPr>
          <w:rFonts w:ascii="Arial Narrow" w:hAnsi="Arial Narrow" w:cs="Arial"/>
          <w:spacing w:val="6"/>
        </w:rPr>
        <w:t xml:space="preserve"> </w:t>
      </w:r>
      <w:r w:rsidRPr="00661F1D">
        <w:rPr>
          <w:rFonts w:ascii="Arial Narrow" w:hAnsi="Arial Narrow" w:cs="Arial"/>
        </w:rPr>
        <w:t>le</w:t>
      </w:r>
      <w:r w:rsidRPr="00661F1D">
        <w:rPr>
          <w:rFonts w:ascii="Arial Narrow" w:hAnsi="Arial Narrow" w:cs="Arial"/>
          <w:spacing w:val="6"/>
        </w:rPr>
        <w:t xml:space="preserve"> </w:t>
      </w:r>
      <w:r w:rsidRPr="00661F1D">
        <w:rPr>
          <w:rFonts w:ascii="Arial Narrow" w:hAnsi="Arial Narrow" w:cs="Arial"/>
        </w:rPr>
        <w:t>RPAO.</w:t>
      </w:r>
    </w:p>
    <w:p w:rsidR="00EB441F" w:rsidRDefault="00661F1D" w:rsidP="00661F1D">
      <w:pPr>
        <w:widowControl w:val="0"/>
        <w:autoSpaceDE w:val="0"/>
        <w:contextualSpacing/>
        <w:jc w:val="both"/>
        <w:rPr>
          <w:rFonts w:ascii="Arial Narrow" w:hAnsi="Arial Narrow"/>
        </w:rPr>
      </w:pPr>
      <w:r w:rsidRPr="00661F1D">
        <w:rPr>
          <w:rFonts w:ascii="Arial Narrow" w:hAnsi="Arial Narrow" w:cs="Arial"/>
        </w:rPr>
        <w:t>Le nom, le numéro d’identification et le nombre de lots faisant l’objet de l’appel d’offres figurent dans</w:t>
      </w:r>
      <w:r w:rsidRPr="00661F1D">
        <w:rPr>
          <w:rFonts w:ascii="Arial Narrow" w:hAnsi="Arial Narrow" w:cs="Arial"/>
          <w:spacing w:val="6"/>
        </w:rPr>
        <w:t xml:space="preserve"> </w:t>
      </w:r>
      <w:r w:rsidRPr="00661F1D">
        <w:rPr>
          <w:rFonts w:ascii="Arial Narrow" w:hAnsi="Arial Narrow" w:cs="Arial"/>
        </w:rPr>
        <w:t>le</w:t>
      </w:r>
      <w:r w:rsidRPr="00661F1D">
        <w:rPr>
          <w:rFonts w:ascii="Arial Narrow" w:hAnsi="Arial Narrow" w:cs="Arial"/>
          <w:spacing w:val="6"/>
        </w:rPr>
        <w:t xml:space="preserve"> </w:t>
      </w:r>
      <w:r w:rsidRPr="00661F1D">
        <w:rPr>
          <w:rFonts w:ascii="Arial Narrow" w:hAnsi="Arial Narrow" w:cs="Arial"/>
        </w:rPr>
        <w:t>RPAO.</w:t>
      </w:r>
    </w:p>
    <w:p w:rsidR="00EB441F" w:rsidRDefault="00661F1D" w:rsidP="003B7070">
      <w:pPr>
        <w:widowControl w:val="0"/>
        <w:numPr>
          <w:ilvl w:val="1"/>
          <w:numId w:val="8"/>
        </w:numPr>
        <w:suppressAutoHyphens/>
        <w:autoSpaceDE w:val="0"/>
        <w:autoSpaceDN w:val="0"/>
        <w:ind w:left="0" w:firstLine="0"/>
        <w:contextualSpacing/>
        <w:jc w:val="both"/>
        <w:textAlignment w:val="baseline"/>
        <w:rPr>
          <w:rFonts w:ascii="Arial Narrow" w:hAnsi="Arial Narrow"/>
        </w:rPr>
      </w:pPr>
      <w:r w:rsidRPr="00661F1D">
        <w:rPr>
          <w:rFonts w:ascii="Arial Narrow" w:hAnsi="Arial Narrow" w:cs="Arial"/>
        </w:rPr>
        <w:t>Le</w:t>
      </w:r>
      <w:r w:rsidRPr="00661F1D">
        <w:rPr>
          <w:rFonts w:ascii="Arial Narrow" w:hAnsi="Arial Narrow" w:cs="Arial"/>
          <w:spacing w:val="2"/>
        </w:rPr>
        <w:t xml:space="preserve"> </w:t>
      </w:r>
      <w:r w:rsidRPr="00661F1D">
        <w:rPr>
          <w:rFonts w:ascii="Arial Narrow" w:hAnsi="Arial Narrow" w:cs="Arial"/>
        </w:rPr>
        <w:t>Soumissionnaire</w:t>
      </w:r>
      <w:r w:rsidRPr="00661F1D">
        <w:rPr>
          <w:rFonts w:ascii="Arial Narrow" w:hAnsi="Arial Narrow" w:cs="Arial"/>
          <w:spacing w:val="2"/>
        </w:rPr>
        <w:t xml:space="preserve"> </w:t>
      </w:r>
      <w:r w:rsidRPr="00661F1D">
        <w:rPr>
          <w:rFonts w:ascii="Arial Narrow" w:hAnsi="Arial Narrow" w:cs="Arial"/>
        </w:rPr>
        <w:t>retenu,</w:t>
      </w:r>
      <w:r w:rsidRPr="00661F1D">
        <w:rPr>
          <w:rFonts w:ascii="Arial Narrow" w:hAnsi="Arial Narrow" w:cs="Arial"/>
          <w:spacing w:val="2"/>
        </w:rPr>
        <w:t xml:space="preserve"> </w:t>
      </w:r>
      <w:r w:rsidRPr="00661F1D">
        <w:rPr>
          <w:rFonts w:ascii="Arial Narrow" w:hAnsi="Arial Narrow" w:cs="Arial"/>
        </w:rPr>
        <w:t>ou</w:t>
      </w:r>
      <w:r w:rsidRPr="00661F1D">
        <w:rPr>
          <w:rFonts w:ascii="Arial Narrow" w:hAnsi="Arial Narrow" w:cs="Arial"/>
          <w:spacing w:val="2"/>
        </w:rPr>
        <w:t xml:space="preserve"> </w:t>
      </w:r>
      <w:r w:rsidRPr="00661F1D">
        <w:rPr>
          <w:rFonts w:ascii="Arial Narrow" w:hAnsi="Arial Narrow" w:cs="Arial"/>
        </w:rPr>
        <w:t>attributaire,</w:t>
      </w:r>
      <w:r w:rsidRPr="00661F1D">
        <w:rPr>
          <w:rFonts w:ascii="Arial Narrow" w:hAnsi="Arial Narrow" w:cs="Arial"/>
          <w:spacing w:val="2"/>
        </w:rPr>
        <w:t xml:space="preserve"> </w:t>
      </w:r>
      <w:r w:rsidRPr="00661F1D">
        <w:rPr>
          <w:rFonts w:ascii="Arial Narrow" w:hAnsi="Arial Narrow" w:cs="Arial"/>
        </w:rPr>
        <w:t>doit achever</w:t>
      </w:r>
      <w:r w:rsidRPr="00661F1D">
        <w:rPr>
          <w:rFonts w:ascii="Arial Narrow" w:hAnsi="Arial Narrow" w:cs="Arial"/>
          <w:spacing w:val="-2"/>
        </w:rPr>
        <w:t xml:space="preserve"> </w:t>
      </w:r>
      <w:r w:rsidRPr="00661F1D">
        <w:rPr>
          <w:rFonts w:ascii="Arial Narrow" w:hAnsi="Arial Narrow" w:cs="Arial"/>
        </w:rPr>
        <w:t>les</w:t>
      </w:r>
      <w:r w:rsidRPr="00661F1D">
        <w:rPr>
          <w:rFonts w:ascii="Arial Narrow" w:hAnsi="Arial Narrow" w:cs="Arial"/>
          <w:spacing w:val="-2"/>
        </w:rPr>
        <w:t xml:space="preserve"> </w:t>
      </w:r>
      <w:r w:rsidRPr="00661F1D">
        <w:rPr>
          <w:rFonts w:ascii="Arial Narrow" w:hAnsi="Arial Narrow" w:cs="Arial"/>
        </w:rPr>
        <w:t>Travaux</w:t>
      </w:r>
      <w:r w:rsidRPr="00661F1D">
        <w:rPr>
          <w:rFonts w:ascii="Arial Narrow" w:hAnsi="Arial Narrow" w:cs="Arial"/>
          <w:spacing w:val="-2"/>
        </w:rPr>
        <w:t xml:space="preserve"> </w:t>
      </w:r>
      <w:r w:rsidRPr="00661F1D">
        <w:rPr>
          <w:rFonts w:ascii="Arial Narrow" w:hAnsi="Arial Narrow" w:cs="Arial"/>
        </w:rPr>
        <w:t>dans</w:t>
      </w:r>
      <w:r w:rsidRPr="00661F1D">
        <w:rPr>
          <w:rFonts w:ascii="Arial Narrow" w:hAnsi="Arial Narrow" w:cs="Arial"/>
          <w:spacing w:val="-2"/>
        </w:rPr>
        <w:t xml:space="preserve"> </w:t>
      </w:r>
      <w:r w:rsidRPr="00661F1D">
        <w:rPr>
          <w:rFonts w:ascii="Arial Narrow" w:hAnsi="Arial Narrow" w:cs="Arial"/>
        </w:rPr>
        <w:t>le</w:t>
      </w:r>
      <w:r w:rsidRPr="00661F1D">
        <w:rPr>
          <w:rFonts w:ascii="Arial Narrow" w:hAnsi="Arial Narrow" w:cs="Arial"/>
          <w:spacing w:val="-2"/>
        </w:rPr>
        <w:t xml:space="preserve"> </w:t>
      </w:r>
      <w:r w:rsidRPr="00661F1D">
        <w:rPr>
          <w:rFonts w:ascii="Arial Narrow" w:hAnsi="Arial Narrow" w:cs="Arial"/>
        </w:rPr>
        <w:t>délai</w:t>
      </w:r>
      <w:r w:rsidRPr="00661F1D">
        <w:rPr>
          <w:rFonts w:ascii="Arial Narrow" w:hAnsi="Arial Narrow" w:cs="Arial"/>
          <w:spacing w:val="-2"/>
        </w:rPr>
        <w:t xml:space="preserve"> </w:t>
      </w:r>
      <w:r w:rsidRPr="00661F1D">
        <w:rPr>
          <w:rFonts w:ascii="Arial Narrow" w:hAnsi="Arial Narrow" w:cs="Arial"/>
        </w:rPr>
        <w:t>indiqué</w:t>
      </w:r>
      <w:r w:rsidRPr="00661F1D">
        <w:rPr>
          <w:rFonts w:ascii="Arial Narrow" w:hAnsi="Arial Narrow" w:cs="Arial"/>
          <w:spacing w:val="-2"/>
        </w:rPr>
        <w:t xml:space="preserve"> </w:t>
      </w:r>
      <w:r w:rsidRPr="00661F1D">
        <w:rPr>
          <w:rFonts w:ascii="Arial Narrow" w:hAnsi="Arial Narrow" w:cs="Arial"/>
        </w:rPr>
        <w:t>dans le</w:t>
      </w:r>
      <w:r w:rsidRPr="00661F1D">
        <w:rPr>
          <w:rFonts w:ascii="Arial Narrow" w:hAnsi="Arial Narrow" w:cs="Arial"/>
          <w:spacing w:val="9"/>
        </w:rPr>
        <w:t xml:space="preserve"> </w:t>
      </w:r>
      <w:r w:rsidRPr="00661F1D">
        <w:rPr>
          <w:rFonts w:ascii="Arial Narrow" w:hAnsi="Arial Narrow" w:cs="Arial"/>
        </w:rPr>
        <w:t>RPAO,</w:t>
      </w:r>
      <w:r w:rsidRPr="00661F1D">
        <w:rPr>
          <w:rFonts w:ascii="Arial Narrow" w:hAnsi="Arial Narrow" w:cs="Arial"/>
          <w:spacing w:val="9"/>
        </w:rPr>
        <w:t xml:space="preserve"> </w:t>
      </w:r>
      <w:r w:rsidRPr="00661F1D">
        <w:rPr>
          <w:rFonts w:ascii="Arial Narrow" w:hAnsi="Arial Narrow" w:cs="Arial"/>
        </w:rPr>
        <w:t>et</w:t>
      </w:r>
      <w:r w:rsidRPr="00661F1D">
        <w:rPr>
          <w:rFonts w:ascii="Arial Narrow" w:hAnsi="Arial Narrow" w:cs="Arial"/>
          <w:spacing w:val="9"/>
        </w:rPr>
        <w:t xml:space="preserve"> </w:t>
      </w:r>
      <w:r w:rsidRPr="00661F1D">
        <w:rPr>
          <w:rFonts w:ascii="Arial Narrow" w:hAnsi="Arial Narrow" w:cs="Arial"/>
        </w:rPr>
        <w:t>qui</w:t>
      </w:r>
      <w:r w:rsidRPr="00661F1D">
        <w:rPr>
          <w:rFonts w:ascii="Arial Narrow" w:hAnsi="Arial Narrow" w:cs="Arial"/>
          <w:spacing w:val="9"/>
        </w:rPr>
        <w:t xml:space="preserve"> </w:t>
      </w:r>
      <w:r w:rsidRPr="00661F1D">
        <w:rPr>
          <w:rFonts w:ascii="Arial Narrow" w:hAnsi="Arial Narrow" w:cs="Arial"/>
        </w:rPr>
        <w:t>court</w:t>
      </w:r>
      <w:r w:rsidRPr="00661F1D">
        <w:rPr>
          <w:rFonts w:ascii="Arial Narrow" w:hAnsi="Arial Narrow" w:cs="Arial"/>
          <w:spacing w:val="9"/>
        </w:rPr>
        <w:t xml:space="preserve"> </w:t>
      </w:r>
      <w:r w:rsidRPr="00661F1D">
        <w:rPr>
          <w:rFonts w:ascii="Arial Narrow" w:hAnsi="Arial Narrow" w:cs="Arial"/>
        </w:rPr>
        <w:t>sauf</w:t>
      </w:r>
      <w:r w:rsidRPr="00661F1D">
        <w:rPr>
          <w:rFonts w:ascii="Arial Narrow" w:hAnsi="Arial Narrow" w:cs="Arial"/>
          <w:spacing w:val="9"/>
        </w:rPr>
        <w:t xml:space="preserve"> </w:t>
      </w:r>
      <w:r w:rsidRPr="00661F1D">
        <w:rPr>
          <w:rFonts w:ascii="Arial Narrow" w:hAnsi="Arial Narrow" w:cs="Arial"/>
        </w:rPr>
        <w:t>stipulation</w:t>
      </w:r>
      <w:r w:rsidRPr="00661F1D">
        <w:rPr>
          <w:rFonts w:ascii="Arial Narrow" w:hAnsi="Arial Narrow" w:cs="Arial"/>
          <w:spacing w:val="9"/>
        </w:rPr>
        <w:t xml:space="preserve"> </w:t>
      </w:r>
      <w:r w:rsidRPr="00661F1D">
        <w:rPr>
          <w:rFonts w:ascii="Arial Narrow" w:hAnsi="Arial Narrow" w:cs="Arial"/>
        </w:rPr>
        <w:t>contraire du</w:t>
      </w:r>
      <w:r w:rsidRPr="00661F1D">
        <w:rPr>
          <w:rFonts w:ascii="Arial Narrow" w:hAnsi="Arial Narrow" w:cs="Arial"/>
          <w:spacing w:val="14"/>
        </w:rPr>
        <w:t xml:space="preserve"> </w:t>
      </w:r>
      <w:r w:rsidRPr="00661F1D">
        <w:rPr>
          <w:rFonts w:ascii="Arial Narrow" w:hAnsi="Arial Narrow" w:cs="Arial"/>
        </w:rPr>
        <w:t>CCAP,</w:t>
      </w:r>
      <w:r w:rsidRPr="00661F1D">
        <w:rPr>
          <w:rFonts w:ascii="Arial Narrow" w:hAnsi="Arial Narrow" w:cs="Arial"/>
          <w:spacing w:val="14"/>
        </w:rPr>
        <w:t xml:space="preserve"> </w:t>
      </w:r>
      <w:r w:rsidRPr="00661F1D">
        <w:rPr>
          <w:rFonts w:ascii="Arial Narrow" w:hAnsi="Arial Narrow" w:cs="Arial"/>
        </w:rPr>
        <w:t>à</w:t>
      </w:r>
      <w:r w:rsidRPr="00661F1D">
        <w:rPr>
          <w:rFonts w:ascii="Arial Narrow" w:hAnsi="Arial Narrow" w:cs="Arial"/>
          <w:spacing w:val="14"/>
        </w:rPr>
        <w:t xml:space="preserve"> </w:t>
      </w:r>
      <w:r w:rsidRPr="00661F1D">
        <w:rPr>
          <w:rFonts w:ascii="Arial Narrow" w:hAnsi="Arial Narrow" w:cs="Arial"/>
        </w:rPr>
        <w:t>compter</w:t>
      </w:r>
      <w:r w:rsidRPr="00661F1D">
        <w:rPr>
          <w:rFonts w:ascii="Arial Narrow" w:hAnsi="Arial Narrow" w:cs="Arial"/>
          <w:spacing w:val="14"/>
        </w:rPr>
        <w:t xml:space="preserve"> </w:t>
      </w:r>
      <w:r w:rsidRPr="00661F1D">
        <w:rPr>
          <w:rFonts w:ascii="Arial Narrow" w:hAnsi="Arial Narrow" w:cs="Arial"/>
        </w:rPr>
        <w:t>de</w:t>
      </w:r>
      <w:r w:rsidRPr="00661F1D">
        <w:rPr>
          <w:rFonts w:ascii="Arial Narrow" w:hAnsi="Arial Narrow" w:cs="Arial"/>
          <w:spacing w:val="14"/>
        </w:rPr>
        <w:t xml:space="preserve"> </w:t>
      </w:r>
      <w:r w:rsidRPr="00661F1D">
        <w:rPr>
          <w:rFonts w:ascii="Arial Narrow" w:hAnsi="Arial Narrow" w:cs="Arial"/>
        </w:rPr>
        <w:t>la</w:t>
      </w:r>
      <w:r w:rsidRPr="00661F1D">
        <w:rPr>
          <w:rFonts w:ascii="Arial Narrow" w:hAnsi="Arial Narrow" w:cs="Arial"/>
          <w:spacing w:val="14"/>
        </w:rPr>
        <w:t xml:space="preserve"> </w:t>
      </w:r>
      <w:r w:rsidRPr="00661F1D">
        <w:rPr>
          <w:rFonts w:ascii="Arial Narrow" w:hAnsi="Arial Narrow" w:cs="Arial"/>
        </w:rPr>
        <w:t>date</w:t>
      </w:r>
      <w:r w:rsidRPr="00661F1D">
        <w:rPr>
          <w:rFonts w:ascii="Arial Narrow" w:hAnsi="Arial Narrow" w:cs="Arial"/>
          <w:spacing w:val="14"/>
        </w:rPr>
        <w:t xml:space="preserve"> </w:t>
      </w:r>
      <w:r w:rsidRPr="00661F1D">
        <w:rPr>
          <w:rFonts w:ascii="Arial Narrow" w:hAnsi="Arial Narrow" w:cs="Arial"/>
        </w:rPr>
        <w:t>de</w:t>
      </w:r>
      <w:r w:rsidRPr="00661F1D">
        <w:rPr>
          <w:rFonts w:ascii="Arial Narrow" w:hAnsi="Arial Narrow" w:cs="Arial"/>
          <w:spacing w:val="14"/>
        </w:rPr>
        <w:t xml:space="preserve"> </w:t>
      </w:r>
      <w:r w:rsidRPr="00661F1D">
        <w:rPr>
          <w:rFonts w:ascii="Arial Narrow" w:hAnsi="Arial Narrow" w:cs="Arial"/>
        </w:rPr>
        <w:t>notification de</w:t>
      </w:r>
      <w:r w:rsidRPr="00661F1D">
        <w:rPr>
          <w:rFonts w:ascii="Arial Narrow" w:hAnsi="Arial Narrow" w:cs="Arial"/>
          <w:spacing w:val="-7"/>
        </w:rPr>
        <w:t xml:space="preserve"> </w:t>
      </w:r>
      <w:r w:rsidRPr="00661F1D">
        <w:rPr>
          <w:rFonts w:ascii="Arial Narrow" w:hAnsi="Arial Narrow" w:cs="Arial"/>
        </w:rPr>
        <w:t>l’ordre</w:t>
      </w:r>
      <w:r w:rsidRPr="00661F1D">
        <w:rPr>
          <w:rFonts w:ascii="Arial Narrow" w:hAnsi="Arial Narrow" w:cs="Arial"/>
          <w:spacing w:val="-7"/>
        </w:rPr>
        <w:t xml:space="preserve"> </w:t>
      </w:r>
      <w:r w:rsidRPr="00661F1D">
        <w:rPr>
          <w:rFonts w:ascii="Arial Narrow" w:hAnsi="Arial Narrow" w:cs="Arial"/>
        </w:rPr>
        <w:t>de</w:t>
      </w:r>
      <w:r w:rsidRPr="00661F1D">
        <w:rPr>
          <w:rFonts w:ascii="Arial Narrow" w:hAnsi="Arial Narrow" w:cs="Arial"/>
          <w:spacing w:val="-7"/>
        </w:rPr>
        <w:t xml:space="preserve"> </w:t>
      </w:r>
      <w:r w:rsidRPr="00661F1D">
        <w:rPr>
          <w:rFonts w:ascii="Arial Narrow" w:hAnsi="Arial Narrow" w:cs="Arial"/>
        </w:rPr>
        <w:t>service</w:t>
      </w:r>
      <w:r w:rsidRPr="00661F1D">
        <w:rPr>
          <w:rFonts w:ascii="Arial Narrow" w:hAnsi="Arial Narrow" w:cs="Arial"/>
          <w:spacing w:val="-7"/>
        </w:rPr>
        <w:t xml:space="preserve"> </w:t>
      </w:r>
      <w:r w:rsidRPr="00661F1D">
        <w:rPr>
          <w:rFonts w:ascii="Arial Narrow" w:hAnsi="Arial Narrow" w:cs="Arial"/>
        </w:rPr>
        <w:t>de</w:t>
      </w:r>
      <w:r w:rsidRPr="00661F1D">
        <w:rPr>
          <w:rFonts w:ascii="Arial Narrow" w:hAnsi="Arial Narrow" w:cs="Arial"/>
          <w:spacing w:val="-7"/>
        </w:rPr>
        <w:t xml:space="preserve"> </w:t>
      </w:r>
      <w:r w:rsidRPr="00661F1D">
        <w:rPr>
          <w:rFonts w:ascii="Arial Narrow" w:hAnsi="Arial Narrow" w:cs="Arial"/>
        </w:rPr>
        <w:t>commencer</w:t>
      </w:r>
      <w:r w:rsidRPr="00661F1D">
        <w:rPr>
          <w:rFonts w:ascii="Arial Narrow" w:hAnsi="Arial Narrow" w:cs="Arial"/>
          <w:spacing w:val="-7"/>
        </w:rPr>
        <w:t xml:space="preserve"> </w:t>
      </w:r>
      <w:r w:rsidRPr="00661F1D">
        <w:rPr>
          <w:rFonts w:ascii="Arial Narrow" w:hAnsi="Arial Narrow" w:cs="Arial"/>
        </w:rPr>
        <w:t>les</w:t>
      </w:r>
      <w:r w:rsidRPr="00661F1D">
        <w:rPr>
          <w:rFonts w:ascii="Arial Narrow" w:hAnsi="Arial Narrow" w:cs="Arial"/>
          <w:spacing w:val="-7"/>
        </w:rPr>
        <w:t xml:space="preserve"> </w:t>
      </w:r>
      <w:r w:rsidRPr="00661F1D">
        <w:rPr>
          <w:rFonts w:ascii="Arial Narrow" w:hAnsi="Arial Narrow" w:cs="Arial"/>
        </w:rPr>
        <w:t>travaux ou</w:t>
      </w:r>
      <w:r w:rsidRPr="00661F1D">
        <w:rPr>
          <w:rFonts w:ascii="Arial Narrow" w:hAnsi="Arial Narrow" w:cs="Arial"/>
          <w:spacing w:val="6"/>
        </w:rPr>
        <w:t xml:space="preserve"> </w:t>
      </w:r>
      <w:r w:rsidRPr="00661F1D">
        <w:rPr>
          <w:rFonts w:ascii="Arial Narrow" w:hAnsi="Arial Narrow" w:cs="Arial"/>
        </w:rPr>
        <w:t>dans</w:t>
      </w:r>
      <w:r w:rsidRPr="00661F1D">
        <w:rPr>
          <w:rFonts w:ascii="Arial Narrow" w:hAnsi="Arial Narrow" w:cs="Arial"/>
          <w:spacing w:val="6"/>
        </w:rPr>
        <w:t xml:space="preserve"> </w:t>
      </w:r>
      <w:r w:rsidRPr="00661F1D">
        <w:rPr>
          <w:rFonts w:ascii="Arial Narrow" w:hAnsi="Arial Narrow" w:cs="Arial"/>
        </w:rPr>
        <w:t>celle</w:t>
      </w:r>
      <w:r w:rsidRPr="00661F1D">
        <w:rPr>
          <w:rFonts w:ascii="Arial Narrow" w:hAnsi="Arial Narrow" w:cs="Arial"/>
          <w:spacing w:val="6"/>
        </w:rPr>
        <w:t xml:space="preserve"> </w:t>
      </w:r>
      <w:r w:rsidRPr="00661F1D">
        <w:rPr>
          <w:rFonts w:ascii="Arial Narrow" w:hAnsi="Arial Narrow" w:cs="Arial"/>
        </w:rPr>
        <w:t>fixée</w:t>
      </w:r>
      <w:r w:rsidRPr="00661F1D">
        <w:rPr>
          <w:rFonts w:ascii="Arial Narrow" w:hAnsi="Arial Narrow" w:cs="Arial"/>
          <w:spacing w:val="6"/>
        </w:rPr>
        <w:t xml:space="preserve"> </w:t>
      </w:r>
      <w:r w:rsidRPr="00661F1D">
        <w:rPr>
          <w:rFonts w:ascii="Arial Narrow" w:hAnsi="Arial Narrow" w:cs="Arial"/>
        </w:rPr>
        <w:t>dans</w:t>
      </w:r>
      <w:r w:rsidRPr="00661F1D">
        <w:rPr>
          <w:rFonts w:ascii="Arial Narrow" w:hAnsi="Arial Narrow" w:cs="Arial"/>
          <w:spacing w:val="6"/>
        </w:rPr>
        <w:t xml:space="preserve"> </w:t>
      </w:r>
      <w:r w:rsidRPr="00661F1D">
        <w:rPr>
          <w:rFonts w:ascii="Arial Narrow" w:hAnsi="Arial Narrow" w:cs="Arial"/>
        </w:rPr>
        <w:t>ledit</w:t>
      </w:r>
      <w:r w:rsidRPr="00661F1D">
        <w:rPr>
          <w:rFonts w:ascii="Arial Narrow" w:hAnsi="Arial Narrow" w:cs="Arial"/>
          <w:spacing w:val="6"/>
        </w:rPr>
        <w:t xml:space="preserve"> </w:t>
      </w:r>
      <w:r w:rsidRPr="00661F1D">
        <w:rPr>
          <w:rFonts w:ascii="Arial Narrow" w:hAnsi="Arial Narrow" w:cs="Arial"/>
        </w:rPr>
        <w:t>ordre</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service.</w:t>
      </w:r>
    </w:p>
    <w:p w:rsidR="00EB441F" w:rsidRDefault="00661F1D" w:rsidP="003B7070">
      <w:pPr>
        <w:widowControl w:val="0"/>
        <w:numPr>
          <w:ilvl w:val="1"/>
          <w:numId w:val="8"/>
        </w:numPr>
        <w:suppressAutoHyphens/>
        <w:autoSpaceDE w:val="0"/>
        <w:autoSpaceDN w:val="0"/>
        <w:ind w:left="0" w:firstLine="0"/>
        <w:contextualSpacing/>
        <w:jc w:val="both"/>
        <w:textAlignment w:val="baseline"/>
        <w:rPr>
          <w:rFonts w:ascii="Arial Narrow" w:hAnsi="Arial Narrow"/>
        </w:rPr>
      </w:pPr>
      <w:r w:rsidRPr="00661F1D">
        <w:rPr>
          <w:rFonts w:ascii="Arial Narrow" w:hAnsi="Arial Narrow" w:cs="Arial"/>
        </w:rPr>
        <w:t>Dans le présent Dossier d’Appel d’Offres, le</w:t>
      </w:r>
      <w:r w:rsidRPr="00661F1D">
        <w:rPr>
          <w:rFonts w:ascii="Arial Narrow" w:hAnsi="Arial Narrow" w:cs="Arial"/>
          <w:spacing w:val="6"/>
        </w:rPr>
        <w:t xml:space="preserve"> </w:t>
      </w:r>
      <w:r w:rsidRPr="00661F1D">
        <w:rPr>
          <w:rFonts w:ascii="Arial Narrow" w:hAnsi="Arial Narrow" w:cs="Arial"/>
        </w:rPr>
        <w:t>terme</w:t>
      </w:r>
      <w:r w:rsidRPr="00661F1D">
        <w:rPr>
          <w:rFonts w:ascii="Arial Narrow" w:hAnsi="Arial Narrow" w:cs="Arial"/>
          <w:spacing w:val="6"/>
        </w:rPr>
        <w:t xml:space="preserve"> </w:t>
      </w:r>
      <w:r w:rsidRPr="00661F1D">
        <w:rPr>
          <w:rFonts w:ascii="Arial Narrow" w:hAnsi="Arial Narrow" w:cs="Arial"/>
        </w:rPr>
        <w:t>“jour”</w:t>
      </w:r>
      <w:r w:rsidRPr="00661F1D">
        <w:rPr>
          <w:rFonts w:ascii="Arial Narrow" w:hAnsi="Arial Narrow" w:cs="Arial"/>
          <w:spacing w:val="6"/>
        </w:rPr>
        <w:t xml:space="preserve"> </w:t>
      </w:r>
      <w:r w:rsidRPr="00661F1D">
        <w:rPr>
          <w:rFonts w:ascii="Arial Narrow" w:hAnsi="Arial Narrow" w:cs="Arial"/>
        </w:rPr>
        <w:t>désigne</w:t>
      </w:r>
      <w:r w:rsidRPr="00661F1D">
        <w:rPr>
          <w:rFonts w:ascii="Arial Narrow" w:hAnsi="Arial Narrow" w:cs="Arial"/>
          <w:spacing w:val="6"/>
        </w:rPr>
        <w:t xml:space="preserve"> </w:t>
      </w:r>
      <w:r w:rsidRPr="00661F1D">
        <w:rPr>
          <w:rFonts w:ascii="Arial Narrow" w:hAnsi="Arial Narrow" w:cs="Arial"/>
        </w:rPr>
        <w:t>un</w:t>
      </w:r>
      <w:r w:rsidRPr="00661F1D">
        <w:rPr>
          <w:rFonts w:ascii="Arial Narrow" w:hAnsi="Arial Narrow" w:cs="Arial"/>
          <w:spacing w:val="6"/>
        </w:rPr>
        <w:t xml:space="preserve"> </w:t>
      </w:r>
      <w:r w:rsidRPr="00661F1D">
        <w:rPr>
          <w:rFonts w:ascii="Arial Narrow" w:hAnsi="Arial Narrow" w:cs="Arial"/>
        </w:rPr>
        <w:t>jour</w:t>
      </w:r>
      <w:r w:rsidRPr="00661F1D">
        <w:rPr>
          <w:rFonts w:ascii="Arial Narrow" w:hAnsi="Arial Narrow" w:cs="Arial"/>
          <w:spacing w:val="6"/>
        </w:rPr>
        <w:t xml:space="preserve"> </w:t>
      </w:r>
      <w:r w:rsidRPr="00661F1D">
        <w:rPr>
          <w:rFonts w:ascii="Arial Narrow" w:hAnsi="Arial Narrow" w:cs="Arial"/>
        </w:rPr>
        <w:t>calendaire.</w:t>
      </w:r>
    </w:p>
    <w:p w:rsidR="00EB441F" w:rsidRDefault="00661F1D" w:rsidP="00F06818">
      <w:pPr>
        <w:pStyle w:val="Titre3"/>
        <w:contextualSpacing/>
      </w:pPr>
      <w:bookmarkStart w:id="41" w:name="_Toc486416420"/>
      <w:bookmarkStart w:id="42" w:name="_Toc487280421"/>
      <w:bookmarkStart w:id="43" w:name="_Toc487353927"/>
      <w:r w:rsidRPr="00F06818">
        <w:t>Article 2 : Financement</w:t>
      </w:r>
      <w:bookmarkEnd w:id="41"/>
      <w:bookmarkEnd w:id="42"/>
      <w:bookmarkEnd w:id="43"/>
    </w:p>
    <w:p w:rsidR="00EB441F" w:rsidRDefault="00661F1D" w:rsidP="00661F1D">
      <w:pPr>
        <w:widowControl w:val="0"/>
        <w:autoSpaceDE w:val="0"/>
        <w:contextualSpacing/>
        <w:jc w:val="both"/>
        <w:rPr>
          <w:rFonts w:ascii="Arial Narrow" w:hAnsi="Arial Narrow"/>
        </w:rPr>
      </w:pPr>
      <w:r w:rsidRPr="00661F1D">
        <w:rPr>
          <w:rFonts w:ascii="Arial Narrow" w:hAnsi="Arial Narrow" w:cs="Arial"/>
        </w:rPr>
        <w:t>La source de financement des travaux objet du présent</w:t>
      </w:r>
      <w:r w:rsidRPr="00661F1D">
        <w:rPr>
          <w:rFonts w:ascii="Arial Narrow" w:hAnsi="Arial Narrow" w:cs="Arial"/>
          <w:spacing w:val="6"/>
        </w:rPr>
        <w:t xml:space="preserve"> </w:t>
      </w:r>
      <w:r w:rsidRPr="00661F1D">
        <w:rPr>
          <w:rFonts w:ascii="Arial Narrow" w:hAnsi="Arial Narrow" w:cs="Arial"/>
        </w:rPr>
        <w:t>appel</w:t>
      </w:r>
      <w:r w:rsidRPr="00661F1D">
        <w:rPr>
          <w:rFonts w:ascii="Arial Narrow" w:hAnsi="Arial Narrow" w:cs="Arial"/>
          <w:spacing w:val="6"/>
        </w:rPr>
        <w:t xml:space="preserve"> </w:t>
      </w:r>
      <w:r w:rsidRPr="00661F1D">
        <w:rPr>
          <w:rFonts w:ascii="Arial Narrow" w:hAnsi="Arial Narrow" w:cs="Arial"/>
        </w:rPr>
        <w:t>d’offres</w:t>
      </w:r>
      <w:r w:rsidRPr="00661F1D">
        <w:rPr>
          <w:rFonts w:ascii="Arial Narrow" w:hAnsi="Arial Narrow" w:cs="Arial"/>
          <w:spacing w:val="6"/>
        </w:rPr>
        <w:t xml:space="preserve"> </w:t>
      </w:r>
      <w:r w:rsidRPr="00661F1D">
        <w:rPr>
          <w:rFonts w:ascii="Arial Narrow" w:hAnsi="Arial Narrow" w:cs="Arial"/>
        </w:rPr>
        <w:t>est</w:t>
      </w:r>
      <w:r w:rsidRPr="00661F1D">
        <w:rPr>
          <w:rFonts w:ascii="Arial Narrow" w:hAnsi="Arial Narrow" w:cs="Arial"/>
          <w:spacing w:val="6"/>
        </w:rPr>
        <w:t xml:space="preserve"> </w:t>
      </w:r>
      <w:r w:rsidRPr="00661F1D">
        <w:rPr>
          <w:rFonts w:ascii="Arial Narrow" w:hAnsi="Arial Narrow" w:cs="Arial"/>
        </w:rPr>
        <w:t>précisée</w:t>
      </w:r>
      <w:r w:rsidRPr="00661F1D">
        <w:rPr>
          <w:rFonts w:ascii="Arial Narrow" w:hAnsi="Arial Narrow" w:cs="Arial"/>
          <w:spacing w:val="6"/>
        </w:rPr>
        <w:t xml:space="preserve"> </w:t>
      </w:r>
      <w:r w:rsidRPr="00661F1D">
        <w:rPr>
          <w:rFonts w:ascii="Arial Narrow" w:hAnsi="Arial Narrow" w:cs="Arial"/>
        </w:rPr>
        <w:t>dans</w:t>
      </w:r>
      <w:r w:rsidRPr="00661F1D">
        <w:rPr>
          <w:rFonts w:ascii="Arial Narrow" w:hAnsi="Arial Narrow" w:cs="Arial"/>
          <w:spacing w:val="6"/>
        </w:rPr>
        <w:t xml:space="preserve"> </w:t>
      </w:r>
      <w:r w:rsidRPr="00661F1D">
        <w:rPr>
          <w:rFonts w:ascii="Arial Narrow" w:hAnsi="Arial Narrow" w:cs="Arial"/>
        </w:rPr>
        <w:t>le</w:t>
      </w:r>
      <w:r w:rsidRPr="00661F1D">
        <w:rPr>
          <w:rFonts w:ascii="Arial Narrow" w:hAnsi="Arial Narrow" w:cs="Arial"/>
          <w:spacing w:val="6"/>
        </w:rPr>
        <w:t xml:space="preserve"> </w:t>
      </w:r>
      <w:r w:rsidRPr="00661F1D">
        <w:rPr>
          <w:rFonts w:ascii="Arial Narrow" w:hAnsi="Arial Narrow" w:cs="Arial"/>
        </w:rPr>
        <w:t>RPAO.</w:t>
      </w:r>
    </w:p>
    <w:p w:rsidR="00EB441F" w:rsidRDefault="00661F1D" w:rsidP="00F06818">
      <w:pPr>
        <w:pStyle w:val="Titre3"/>
        <w:contextualSpacing/>
      </w:pPr>
      <w:bookmarkStart w:id="44" w:name="_Toc486416421"/>
      <w:bookmarkStart w:id="45" w:name="_Toc487280422"/>
      <w:bookmarkStart w:id="46" w:name="_Toc487353928"/>
      <w:r w:rsidRPr="00F06818">
        <w:t>Article 3 : Fraude et corruption</w:t>
      </w:r>
      <w:bookmarkEnd w:id="44"/>
      <w:bookmarkEnd w:id="45"/>
      <w:bookmarkEnd w:id="46"/>
    </w:p>
    <w:p w:rsidR="00661F1D" w:rsidRPr="00661F1D" w:rsidRDefault="00661F1D" w:rsidP="00661F1D">
      <w:pPr>
        <w:widowControl w:val="0"/>
        <w:autoSpaceDE w:val="0"/>
        <w:jc w:val="both"/>
        <w:rPr>
          <w:rFonts w:ascii="Arial Narrow" w:hAnsi="Arial Narrow" w:cs="Arial"/>
        </w:rPr>
      </w:pPr>
      <w:r w:rsidRPr="00661F1D">
        <w:rPr>
          <w:rFonts w:ascii="Arial Narrow" w:hAnsi="Arial Narrow" w:cs="Arial"/>
        </w:rPr>
        <w:t>3.1. Les soumissionnaires et les entrepreneurs, sont tenus au respect des règles d’éthique professionnelle les plus strictes durant la passation et l’exécution des marchés.</w:t>
      </w:r>
    </w:p>
    <w:p w:rsidR="00EB441F" w:rsidRDefault="00661F1D" w:rsidP="00661F1D">
      <w:pPr>
        <w:widowControl w:val="0"/>
        <w:autoSpaceDE w:val="0"/>
        <w:jc w:val="both"/>
        <w:rPr>
          <w:rFonts w:ascii="Arial Narrow" w:hAnsi="Arial Narrow"/>
        </w:rPr>
      </w:pPr>
      <w:r w:rsidRPr="00661F1D">
        <w:rPr>
          <w:rFonts w:ascii="Arial Narrow" w:hAnsi="Arial Narrow" w:cs="Arial"/>
        </w:rPr>
        <w:t>En</w:t>
      </w:r>
      <w:r w:rsidRPr="00661F1D">
        <w:rPr>
          <w:rFonts w:ascii="Arial Narrow" w:hAnsi="Arial Narrow" w:cs="Arial"/>
          <w:spacing w:val="-3"/>
        </w:rPr>
        <w:t xml:space="preserve"> </w:t>
      </w:r>
      <w:r w:rsidRPr="00661F1D">
        <w:rPr>
          <w:rFonts w:ascii="Arial Narrow" w:hAnsi="Arial Narrow" w:cs="Arial"/>
        </w:rPr>
        <w:t>vertu</w:t>
      </w:r>
      <w:r w:rsidRPr="00661F1D">
        <w:rPr>
          <w:rFonts w:ascii="Arial Narrow" w:hAnsi="Arial Narrow" w:cs="Arial"/>
          <w:spacing w:val="-3"/>
        </w:rPr>
        <w:t xml:space="preserve"> </w:t>
      </w:r>
      <w:r w:rsidRPr="00661F1D">
        <w:rPr>
          <w:rFonts w:ascii="Arial Narrow" w:hAnsi="Arial Narrow" w:cs="Arial"/>
        </w:rPr>
        <w:t>de</w:t>
      </w:r>
      <w:r w:rsidRPr="00661F1D">
        <w:rPr>
          <w:rFonts w:ascii="Arial Narrow" w:hAnsi="Arial Narrow" w:cs="Arial"/>
          <w:spacing w:val="-3"/>
        </w:rPr>
        <w:t xml:space="preserve"> </w:t>
      </w:r>
      <w:r w:rsidRPr="00661F1D">
        <w:rPr>
          <w:rFonts w:ascii="Arial Narrow" w:hAnsi="Arial Narrow" w:cs="Arial"/>
        </w:rPr>
        <w:t>ce</w:t>
      </w:r>
      <w:r w:rsidRPr="00661F1D">
        <w:rPr>
          <w:rFonts w:ascii="Arial Narrow" w:hAnsi="Arial Narrow" w:cs="Arial"/>
          <w:spacing w:val="-3"/>
        </w:rPr>
        <w:t xml:space="preserve"> </w:t>
      </w:r>
      <w:r w:rsidRPr="00661F1D">
        <w:rPr>
          <w:rFonts w:ascii="Arial Narrow" w:hAnsi="Arial Narrow" w:cs="Arial"/>
        </w:rPr>
        <w:t>principe :</w:t>
      </w:r>
    </w:p>
    <w:p w:rsidR="00EB441F" w:rsidRDefault="00661F1D" w:rsidP="00661F1D">
      <w:pPr>
        <w:widowControl w:val="0"/>
        <w:autoSpaceDE w:val="0"/>
        <w:jc w:val="both"/>
        <w:rPr>
          <w:rFonts w:ascii="Arial Narrow" w:hAnsi="Arial Narrow"/>
        </w:rPr>
      </w:pPr>
      <w:r w:rsidRPr="00661F1D">
        <w:rPr>
          <w:rFonts w:ascii="Arial Narrow" w:hAnsi="Arial Narrow" w:cs="Arial"/>
        </w:rPr>
        <w:t xml:space="preserve">a. </w:t>
      </w:r>
      <w:r w:rsidRPr="00661F1D">
        <w:rPr>
          <w:rFonts w:ascii="Arial Narrow" w:hAnsi="Arial Narrow" w:cs="Arial"/>
          <w:spacing w:val="6"/>
        </w:rPr>
        <w:t>Les définitions ci-après sont admises</w:t>
      </w:r>
      <w:r w:rsidRPr="00661F1D">
        <w:rPr>
          <w:rFonts w:ascii="Arial Narrow" w:hAnsi="Arial Narrow" w:cs="Arial"/>
        </w:rPr>
        <w:t>:</w:t>
      </w:r>
    </w:p>
    <w:p w:rsidR="00EB441F" w:rsidRDefault="00661F1D" w:rsidP="00661F1D">
      <w:pPr>
        <w:widowControl w:val="0"/>
        <w:tabs>
          <w:tab w:val="left" w:pos="500"/>
        </w:tabs>
        <w:autoSpaceDE w:val="0"/>
        <w:ind w:left="851" w:hanging="284"/>
        <w:jc w:val="both"/>
        <w:rPr>
          <w:rFonts w:ascii="Arial Narrow" w:hAnsi="Arial Narrow"/>
        </w:rPr>
      </w:pPr>
      <w:r w:rsidRPr="00661F1D">
        <w:rPr>
          <w:rFonts w:ascii="Arial Narrow" w:hAnsi="Arial Narrow" w:cs="Arial"/>
        </w:rPr>
        <w:t>i. Est coupable de “corruption” quiconque offre, donne,</w:t>
      </w:r>
      <w:r w:rsidRPr="00661F1D">
        <w:rPr>
          <w:rFonts w:ascii="Arial Narrow" w:hAnsi="Arial Narrow" w:cs="Arial"/>
          <w:spacing w:val="-4"/>
        </w:rPr>
        <w:t xml:space="preserve"> </w:t>
      </w:r>
      <w:r w:rsidRPr="00661F1D">
        <w:rPr>
          <w:rFonts w:ascii="Arial Narrow" w:hAnsi="Arial Narrow" w:cs="Arial"/>
        </w:rPr>
        <w:t>sollicite</w:t>
      </w:r>
      <w:r w:rsidRPr="00661F1D">
        <w:rPr>
          <w:rFonts w:ascii="Arial Narrow" w:hAnsi="Arial Narrow" w:cs="Arial"/>
          <w:spacing w:val="-4"/>
        </w:rPr>
        <w:t xml:space="preserve"> </w:t>
      </w:r>
      <w:r w:rsidRPr="00661F1D">
        <w:rPr>
          <w:rFonts w:ascii="Arial Narrow" w:hAnsi="Arial Narrow" w:cs="Arial"/>
        </w:rPr>
        <w:t>ou</w:t>
      </w:r>
      <w:r w:rsidRPr="00661F1D">
        <w:rPr>
          <w:rFonts w:ascii="Arial Narrow" w:hAnsi="Arial Narrow" w:cs="Arial"/>
          <w:spacing w:val="-4"/>
        </w:rPr>
        <w:t xml:space="preserve"> </w:t>
      </w:r>
      <w:r w:rsidRPr="00661F1D">
        <w:rPr>
          <w:rFonts w:ascii="Arial Narrow" w:hAnsi="Arial Narrow" w:cs="Arial"/>
        </w:rPr>
        <w:t>accepte</w:t>
      </w:r>
      <w:r w:rsidRPr="00661F1D">
        <w:rPr>
          <w:rFonts w:ascii="Arial Narrow" w:hAnsi="Arial Narrow" w:cs="Arial"/>
          <w:spacing w:val="-4"/>
        </w:rPr>
        <w:t xml:space="preserve"> </w:t>
      </w:r>
      <w:r w:rsidRPr="00661F1D">
        <w:rPr>
          <w:rFonts w:ascii="Arial Narrow" w:hAnsi="Arial Narrow" w:cs="Arial"/>
        </w:rPr>
        <w:t>un</w:t>
      </w:r>
      <w:r w:rsidRPr="00661F1D">
        <w:rPr>
          <w:rFonts w:ascii="Arial Narrow" w:hAnsi="Arial Narrow" w:cs="Arial"/>
          <w:spacing w:val="-4"/>
        </w:rPr>
        <w:t xml:space="preserve"> </w:t>
      </w:r>
      <w:r w:rsidRPr="00661F1D">
        <w:rPr>
          <w:rFonts w:ascii="Arial Narrow" w:hAnsi="Arial Narrow" w:cs="Arial"/>
        </w:rPr>
        <w:t>quelconque</w:t>
      </w:r>
      <w:r w:rsidRPr="00661F1D">
        <w:rPr>
          <w:rFonts w:ascii="Arial Narrow" w:hAnsi="Arial Narrow" w:cs="Arial"/>
          <w:spacing w:val="-4"/>
        </w:rPr>
        <w:t xml:space="preserve"> </w:t>
      </w:r>
      <w:r w:rsidRPr="00661F1D">
        <w:rPr>
          <w:rFonts w:ascii="Arial Narrow" w:hAnsi="Arial Narrow" w:cs="Arial"/>
        </w:rPr>
        <w:t>avantage en vue d’influencer l’action d’un agent public</w:t>
      </w:r>
      <w:r w:rsidRPr="00661F1D">
        <w:rPr>
          <w:rFonts w:ascii="Arial Narrow" w:hAnsi="Arial Narrow" w:cs="Arial"/>
          <w:spacing w:val="9"/>
        </w:rPr>
        <w:t xml:space="preserve"> </w:t>
      </w:r>
      <w:r w:rsidRPr="00661F1D">
        <w:rPr>
          <w:rFonts w:ascii="Arial Narrow" w:hAnsi="Arial Narrow" w:cs="Arial"/>
        </w:rPr>
        <w:t>au</w:t>
      </w:r>
      <w:r w:rsidRPr="00661F1D">
        <w:rPr>
          <w:rFonts w:ascii="Arial Narrow" w:hAnsi="Arial Narrow" w:cs="Arial"/>
          <w:spacing w:val="9"/>
        </w:rPr>
        <w:t xml:space="preserve"> </w:t>
      </w:r>
      <w:r w:rsidRPr="00661F1D">
        <w:rPr>
          <w:rFonts w:ascii="Arial Narrow" w:hAnsi="Arial Narrow" w:cs="Arial"/>
        </w:rPr>
        <w:t>cours</w:t>
      </w:r>
      <w:r w:rsidRPr="00661F1D">
        <w:rPr>
          <w:rFonts w:ascii="Arial Narrow" w:hAnsi="Arial Narrow" w:cs="Arial"/>
          <w:spacing w:val="9"/>
        </w:rPr>
        <w:t xml:space="preserve"> </w:t>
      </w:r>
      <w:r w:rsidRPr="00661F1D">
        <w:rPr>
          <w:rFonts w:ascii="Arial Narrow" w:hAnsi="Arial Narrow" w:cs="Arial"/>
        </w:rPr>
        <w:t>de</w:t>
      </w:r>
      <w:r w:rsidRPr="00661F1D">
        <w:rPr>
          <w:rFonts w:ascii="Arial Narrow" w:hAnsi="Arial Narrow" w:cs="Arial"/>
          <w:spacing w:val="9"/>
        </w:rPr>
        <w:t xml:space="preserve"> </w:t>
      </w:r>
      <w:r w:rsidRPr="00661F1D">
        <w:rPr>
          <w:rFonts w:ascii="Arial Narrow" w:hAnsi="Arial Narrow" w:cs="Arial"/>
        </w:rPr>
        <w:t>l’attribution</w:t>
      </w:r>
      <w:r w:rsidRPr="00661F1D">
        <w:rPr>
          <w:rFonts w:ascii="Arial Narrow" w:hAnsi="Arial Narrow" w:cs="Arial"/>
          <w:spacing w:val="9"/>
        </w:rPr>
        <w:t xml:space="preserve"> </w:t>
      </w:r>
      <w:r w:rsidRPr="00661F1D">
        <w:rPr>
          <w:rFonts w:ascii="Arial Narrow" w:hAnsi="Arial Narrow" w:cs="Arial"/>
        </w:rPr>
        <w:t>ou</w:t>
      </w:r>
      <w:r w:rsidRPr="00661F1D">
        <w:rPr>
          <w:rFonts w:ascii="Arial Narrow" w:hAnsi="Arial Narrow" w:cs="Arial"/>
          <w:spacing w:val="9"/>
        </w:rPr>
        <w:t xml:space="preserve"> </w:t>
      </w:r>
      <w:r w:rsidRPr="00661F1D">
        <w:rPr>
          <w:rFonts w:ascii="Arial Narrow" w:hAnsi="Arial Narrow" w:cs="Arial"/>
        </w:rPr>
        <w:t>de</w:t>
      </w:r>
      <w:r w:rsidRPr="00661F1D">
        <w:rPr>
          <w:rFonts w:ascii="Arial Narrow" w:hAnsi="Arial Narrow" w:cs="Arial"/>
          <w:spacing w:val="9"/>
        </w:rPr>
        <w:t xml:space="preserve"> </w:t>
      </w:r>
      <w:r w:rsidRPr="00661F1D">
        <w:rPr>
          <w:rFonts w:ascii="Arial Narrow" w:hAnsi="Arial Narrow" w:cs="Arial"/>
        </w:rPr>
        <w:t>l’exécution d’un</w:t>
      </w:r>
      <w:r w:rsidRPr="00661F1D">
        <w:rPr>
          <w:rFonts w:ascii="Arial Narrow" w:hAnsi="Arial Narrow" w:cs="Arial"/>
          <w:spacing w:val="6"/>
        </w:rPr>
        <w:t xml:space="preserve"> </w:t>
      </w:r>
      <w:r w:rsidRPr="00661F1D">
        <w:rPr>
          <w:rFonts w:ascii="Arial Narrow" w:hAnsi="Arial Narrow" w:cs="Arial"/>
        </w:rPr>
        <w:t>marché,</w:t>
      </w:r>
    </w:p>
    <w:p w:rsidR="00EB441F" w:rsidRDefault="00661F1D" w:rsidP="00661F1D">
      <w:pPr>
        <w:widowControl w:val="0"/>
        <w:tabs>
          <w:tab w:val="left" w:pos="500"/>
        </w:tabs>
        <w:autoSpaceDE w:val="0"/>
        <w:ind w:left="851" w:hanging="284"/>
        <w:jc w:val="both"/>
        <w:rPr>
          <w:rFonts w:ascii="Arial Narrow" w:hAnsi="Arial Narrow"/>
        </w:rPr>
      </w:pPr>
      <w:r w:rsidRPr="00661F1D">
        <w:rPr>
          <w:rFonts w:ascii="Arial Narrow" w:hAnsi="Arial Narrow" w:cs="Arial"/>
        </w:rPr>
        <w:t xml:space="preserve">ii. </w:t>
      </w:r>
      <w:r w:rsidRPr="00661F1D">
        <w:rPr>
          <w:rFonts w:ascii="Arial Narrow" w:hAnsi="Arial Narrow" w:cs="Arial"/>
          <w:spacing w:val="5"/>
        </w:rPr>
        <w:t>S</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livr</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rPr>
        <w:t>à</w:t>
      </w:r>
      <w:r w:rsidR="00EB441F">
        <w:rPr>
          <w:rFonts w:ascii="Arial Narrow" w:hAnsi="Arial Narrow" w:cs="Arial"/>
        </w:rPr>
        <w:t xml:space="preserve"> </w:t>
      </w:r>
      <w:r w:rsidRPr="00661F1D">
        <w:rPr>
          <w:rFonts w:ascii="Arial Narrow" w:hAnsi="Arial Narrow" w:cs="Arial"/>
          <w:spacing w:val="5"/>
        </w:rPr>
        <w:t>de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5"/>
        </w:rPr>
        <w:t>“manœuvres</w:t>
      </w:r>
      <w:r w:rsidR="00EB441F">
        <w:rPr>
          <w:rFonts w:ascii="Arial Narrow" w:hAnsi="Arial Narrow" w:cs="Arial"/>
        </w:rPr>
        <w:t xml:space="preserve"> </w:t>
      </w:r>
      <w:r w:rsidRPr="00661F1D">
        <w:rPr>
          <w:rFonts w:ascii="Arial Narrow" w:hAnsi="Arial Narrow" w:cs="Arial"/>
          <w:spacing w:val="5"/>
        </w:rPr>
        <w:t xml:space="preserve">frauduleuses” </w:t>
      </w:r>
      <w:r w:rsidRPr="00661F1D">
        <w:rPr>
          <w:rFonts w:ascii="Arial Narrow" w:hAnsi="Arial Narrow" w:cs="Arial"/>
        </w:rPr>
        <w:t xml:space="preserve">quiconque déforme ou dénature des faits afin </w:t>
      </w:r>
      <w:r w:rsidRPr="00661F1D">
        <w:rPr>
          <w:rFonts w:ascii="Arial Narrow" w:hAnsi="Arial Narrow" w:cs="Arial"/>
          <w:spacing w:val="5"/>
        </w:rPr>
        <w:t>d’influence</w:t>
      </w:r>
      <w:r w:rsidRPr="00661F1D">
        <w:rPr>
          <w:rFonts w:ascii="Arial Narrow" w:hAnsi="Arial Narrow" w:cs="Arial"/>
        </w:rPr>
        <w:t>r</w:t>
      </w:r>
      <w:r w:rsidR="00EB441F">
        <w:rPr>
          <w:rFonts w:ascii="Arial Narrow" w:hAnsi="Arial Narrow" w:cs="Arial"/>
        </w:rPr>
        <w:t xml:space="preserve"> </w:t>
      </w:r>
      <w:r w:rsidRPr="00661F1D">
        <w:rPr>
          <w:rFonts w:ascii="Arial Narrow" w:hAnsi="Arial Narrow" w:cs="Arial"/>
          <w:spacing w:val="5"/>
        </w:rPr>
        <w:t>l’attributio</w:t>
      </w:r>
      <w:r w:rsidRPr="00661F1D">
        <w:rPr>
          <w:rFonts w:ascii="Arial Narrow" w:hAnsi="Arial Narrow" w:cs="Arial"/>
        </w:rPr>
        <w:t>n</w:t>
      </w:r>
      <w:r w:rsidR="00EB441F">
        <w:rPr>
          <w:rFonts w:ascii="Arial Narrow" w:hAnsi="Arial Narrow" w:cs="Arial"/>
        </w:rPr>
        <w:t xml:space="preserve"> </w:t>
      </w:r>
      <w:r w:rsidRPr="00661F1D">
        <w:rPr>
          <w:rFonts w:ascii="Arial Narrow" w:hAnsi="Arial Narrow" w:cs="Arial"/>
          <w:spacing w:val="5"/>
        </w:rPr>
        <w:t>o</w:t>
      </w:r>
      <w:r w:rsidRPr="00661F1D">
        <w:rPr>
          <w:rFonts w:ascii="Arial Narrow" w:hAnsi="Arial Narrow" w:cs="Arial"/>
        </w:rPr>
        <w:t>u</w:t>
      </w:r>
      <w:r w:rsidR="00EB441F">
        <w:rPr>
          <w:rFonts w:ascii="Arial Narrow" w:hAnsi="Arial Narrow" w:cs="Arial"/>
        </w:rPr>
        <w:t xml:space="preserve"> </w:t>
      </w:r>
      <w:r w:rsidRPr="00661F1D">
        <w:rPr>
          <w:rFonts w:ascii="Arial Narrow" w:hAnsi="Arial Narrow" w:cs="Arial"/>
          <w:spacing w:val="5"/>
        </w:rPr>
        <w:t>l’exécutio</w:t>
      </w:r>
      <w:r w:rsidRPr="00661F1D">
        <w:rPr>
          <w:rFonts w:ascii="Arial Narrow" w:hAnsi="Arial Narrow" w:cs="Arial"/>
        </w:rPr>
        <w:t>n</w:t>
      </w:r>
      <w:r w:rsidR="00EB441F">
        <w:rPr>
          <w:rFonts w:ascii="Arial Narrow" w:hAnsi="Arial Narrow" w:cs="Arial"/>
        </w:rPr>
        <w:t xml:space="preserve"> </w:t>
      </w:r>
      <w:r w:rsidRPr="00661F1D">
        <w:rPr>
          <w:rFonts w:ascii="Arial Narrow" w:hAnsi="Arial Narrow" w:cs="Arial"/>
          <w:spacing w:val="5"/>
        </w:rPr>
        <w:t xml:space="preserve">d’un </w:t>
      </w:r>
      <w:r w:rsidRPr="00661F1D">
        <w:rPr>
          <w:rFonts w:ascii="Arial Narrow" w:hAnsi="Arial Narrow" w:cs="Arial"/>
        </w:rPr>
        <w:t>marché</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tabs>
          <w:tab w:val="left" w:pos="500"/>
        </w:tabs>
        <w:autoSpaceDE w:val="0"/>
        <w:ind w:left="851" w:hanging="284"/>
        <w:jc w:val="both"/>
        <w:rPr>
          <w:rFonts w:ascii="Arial Narrow" w:hAnsi="Arial Narrow" w:cs="Arial"/>
        </w:rPr>
      </w:pPr>
      <w:r w:rsidRPr="00661F1D">
        <w:rPr>
          <w:rFonts w:ascii="Arial Narrow" w:hAnsi="Arial Narrow" w:cs="Arial"/>
        </w:rPr>
        <w:t>iii. “pratiques collusoires” désignent toute forme d’entente entre deux ou plusieurs soumissionnaires (que l’Autorité Contractante</w:t>
      </w:r>
      <w:r w:rsidR="00EB441F">
        <w:rPr>
          <w:rFonts w:ascii="Arial Narrow" w:hAnsi="Arial Narrow" w:cs="Arial"/>
        </w:rPr>
        <w:t xml:space="preserve"> </w:t>
      </w:r>
      <w:r w:rsidRPr="00661F1D">
        <w:rPr>
          <w:rFonts w:ascii="Arial Narrow" w:hAnsi="Arial Narrow" w:cs="Arial"/>
        </w:rPr>
        <w:t>en ait connaissance ou non) visant à maintenir artificiellement les prix des offres à des niveaux ne correspondant pas à ceux qui résulteraient du jeu de la concurrence ;</w:t>
      </w:r>
    </w:p>
    <w:p w:rsidR="00EB441F" w:rsidRDefault="00661F1D" w:rsidP="00661F1D">
      <w:pPr>
        <w:widowControl w:val="0"/>
        <w:tabs>
          <w:tab w:val="left" w:pos="500"/>
        </w:tabs>
        <w:autoSpaceDE w:val="0"/>
        <w:ind w:left="851" w:hanging="284"/>
        <w:jc w:val="both"/>
        <w:rPr>
          <w:rFonts w:ascii="Arial Narrow" w:hAnsi="Arial Narrow" w:cs="Arial"/>
        </w:rPr>
      </w:pPr>
      <w:r w:rsidRPr="00661F1D">
        <w:rPr>
          <w:rFonts w:ascii="Arial Narrow" w:hAnsi="Arial Narrow" w:cs="Arial"/>
        </w:rPr>
        <w:t>iv.</w:t>
      </w:r>
      <w:r w:rsidR="00EB441F">
        <w:rPr>
          <w:rFonts w:ascii="Arial Narrow" w:hAnsi="Arial Narrow" w:cs="Arial"/>
        </w:rPr>
        <w:t xml:space="preserve"> </w:t>
      </w:r>
      <w:r w:rsidRPr="00661F1D">
        <w:rPr>
          <w:rFonts w:ascii="Arial Narrow" w:hAnsi="Arial Narrow" w:cs="Arial"/>
        </w:rPr>
        <w:t>“pratiques coercitives” désignent toute forme d’atteinte aux personnes ou à leurs biens ou de menaces à leur encontre afin d’influencer leur action au cours de l’attribution ou de l’exécution d’un marché.</w:t>
      </w:r>
    </w:p>
    <w:p w:rsidR="00EB441F" w:rsidRDefault="00661F1D" w:rsidP="00661F1D">
      <w:pPr>
        <w:widowControl w:val="0"/>
        <w:autoSpaceDE w:val="0"/>
        <w:ind w:left="851" w:hanging="284"/>
        <w:jc w:val="both"/>
        <w:rPr>
          <w:rFonts w:ascii="Arial Narrow" w:hAnsi="Arial Narrow"/>
        </w:rPr>
      </w:pPr>
      <w:r w:rsidRPr="00661F1D">
        <w:rPr>
          <w:rFonts w:ascii="Arial Narrow" w:hAnsi="Arial Narrow" w:cs="Arial"/>
        </w:rPr>
        <w:t>v.</w:t>
      </w:r>
      <w:r w:rsidR="00EB441F">
        <w:rPr>
          <w:rFonts w:ascii="Arial Narrow" w:hAnsi="Arial Narrow" w:cs="Arial"/>
        </w:rPr>
        <w:t xml:space="preserve"> </w:t>
      </w:r>
      <w:r w:rsidRPr="00661F1D">
        <w:rPr>
          <w:rFonts w:ascii="Arial Narrow" w:hAnsi="Arial Narrow" w:cs="Arial"/>
        </w:rPr>
        <w:t>“Pratiques coercitives” désignent toute forme d’atteinte</w:t>
      </w:r>
      <w:r w:rsidRPr="00661F1D">
        <w:rPr>
          <w:rFonts w:ascii="Arial Narrow" w:hAnsi="Arial Narrow" w:cs="Arial"/>
          <w:spacing w:val="8"/>
        </w:rPr>
        <w:t xml:space="preserve"> </w:t>
      </w:r>
      <w:r w:rsidRPr="00661F1D">
        <w:rPr>
          <w:rFonts w:ascii="Arial Narrow" w:hAnsi="Arial Narrow" w:cs="Arial"/>
        </w:rPr>
        <w:t>aux</w:t>
      </w:r>
      <w:r w:rsidRPr="00661F1D">
        <w:rPr>
          <w:rFonts w:ascii="Arial Narrow" w:hAnsi="Arial Narrow" w:cs="Arial"/>
          <w:spacing w:val="8"/>
        </w:rPr>
        <w:t xml:space="preserve"> </w:t>
      </w:r>
      <w:r w:rsidRPr="00661F1D">
        <w:rPr>
          <w:rFonts w:ascii="Arial Narrow" w:hAnsi="Arial Narrow" w:cs="Arial"/>
        </w:rPr>
        <w:t>personnes</w:t>
      </w:r>
      <w:r w:rsidRPr="00661F1D">
        <w:rPr>
          <w:rFonts w:ascii="Arial Narrow" w:hAnsi="Arial Narrow" w:cs="Arial"/>
          <w:spacing w:val="8"/>
        </w:rPr>
        <w:t xml:space="preserve"> </w:t>
      </w:r>
      <w:r w:rsidRPr="00661F1D">
        <w:rPr>
          <w:rFonts w:ascii="Arial Narrow" w:hAnsi="Arial Narrow" w:cs="Arial"/>
        </w:rPr>
        <w:t>ou</w:t>
      </w:r>
      <w:r w:rsidRPr="00661F1D">
        <w:rPr>
          <w:rFonts w:ascii="Arial Narrow" w:hAnsi="Arial Narrow" w:cs="Arial"/>
          <w:spacing w:val="8"/>
        </w:rPr>
        <w:t xml:space="preserve"> </w:t>
      </w:r>
      <w:r w:rsidRPr="00661F1D">
        <w:rPr>
          <w:rFonts w:ascii="Arial Narrow" w:hAnsi="Arial Narrow" w:cs="Arial"/>
        </w:rPr>
        <w:t>à</w:t>
      </w:r>
      <w:r w:rsidRPr="00661F1D">
        <w:rPr>
          <w:rFonts w:ascii="Arial Narrow" w:hAnsi="Arial Narrow" w:cs="Arial"/>
          <w:spacing w:val="8"/>
        </w:rPr>
        <w:t xml:space="preserve"> </w:t>
      </w:r>
      <w:r w:rsidRPr="00661F1D">
        <w:rPr>
          <w:rFonts w:ascii="Arial Narrow" w:hAnsi="Arial Narrow" w:cs="Arial"/>
        </w:rPr>
        <w:t>leurs</w:t>
      </w:r>
      <w:r w:rsidRPr="00661F1D">
        <w:rPr>
          <w:rFonts w:ascii="Arial Narrow" w:hAnsi="Arial Narrow" w:cs="Arial"/>
          <w:spacing w:val="8"/>
        </w:rPr>
        <w:t xml:space="preserve"> </w:t>
      </w:r>
      <w:r w:rsidRPr="00661F1D">
        <w:rPr>
          <w:rFonts w:ascii="Arial Narrow" w:hAnsi="Arial Narrow" w:cs="Arial"/>
        </w:rPr>
        <w:t>biens</w:t>
      </w:r>
      <w:r w:rsidRPr="00661F1D">
        <w:rPr>
          <w:rFonts w:ascii="Arial Narrow" w:hAnsi="Arial Narrow" w:cs="Arial"/>
          <w:spacing w:val="8"/>
        </w:rPr>
        <w:t xml:space="preserve"> </w:t>
      </w:r>
      <w:r w:rsidRPr="00661F1D">
        <w:rPr>
          <w:rFonts w:ascii="Arial Narrow" w:hAnsi="Arial Narrow" w:cs="Arial"/>
        </w:rPr>
        <w:t>ou</w:t>
      </w:r>
      <w:r w:rsidRPr="00661F1D">
        <w:rPr>
          <w:rFonts w:ascii="Arial Narrow" w:hAnsi="Arial Narrow" w:cs="Arial"/>
          <w:spacing w:val="8"/>
        </w:rPr>
        <w:t xml:space="preserve"> </w:t>
      </w:r>
      <w:r w:rsidRPr="00661F1D">
        <w:rPr>
          <w:rFonts w:ascii="Arial Narrow" w:hAnsi="Arial Narrow" w:cs="Arial"/>
        </w:rPr>
        <w:t>de menaces à leur encontre afin d’influencer leur action</w:t>
      </w:r>
      <w:r w:rsidRPr="00661F1D">
        <w:rPr>
          <w:rFonts w:ascii="Arial Narrow" w:hAnsi="Arial Narrow" w:cs="Arial"/>
          <w:spacing w:val="7"/>
        </w:rPr>
        <w:t xml:space="preserve"> </w:t>
      </w:r>
      <w:r w:rsidRPr="00661F1D">
        <w:rPr>
          <w:rFonts w:ascii="Arial Narrow" w:hAnsi="Arial Narrow" w:cs="Arial"/>
        </w:rPr>
        <w:t>au</w:t>
      </w:r>
      <w:r w:rsidRPr="00661F1D">
        <w:rPr>
          <w:rFonts w:ascii="Arial Narrow" w:hAnsi="Arial Narrow" w:cs="Arial"/>
          <w:spacing w:val="7"/>
        </w:rPr>
        <w:t xml:space="preserve"> </w:t>
      </w:r>
      <w:r w:rsidRPr="00661F1D">
        <w:rPr>
          <w:rFonts w:ascii="Arial Narrow" w:hAnsi="Arial Narrow" w:cs="Arial"/>
        </w:rPr>
        <w:t>cours</w:t>
      </w:r>
      <w:r w:rsidRPr="00661F1D">
        <w:rPr>
          <w:rFonts w:ascii="Arial Narrow" w:hAnsi="Arial Narrow" w:cs="Arial"/>
          <w:spacing w:val="7"/>
        </w:rPr>
        <w:t xml:space="preserve"> </w:t>
      </w:r>
      <w:r w:rsidRPr="00661F1D">
        <w:rPr>
          <w:rFonts w:ascii="Arial Narrow" w:hAnsi="Arial Narrow" w:cs="Arial"/>
        </w:rPr>
        <w:t>de</w:t>
      </w:r>
      <w:r w:rsidRPr="00661F1D">
        <w:rPr>
          <w:rFonts w:ascii="Arial Narrow" w:hAnsi="Arial Narrow" w:cs="Arial"/>
          <w:spacing w:val="7"/>
        </w:rPr>
        <w:t xml:space="preserve"> </w:t>
      </w:r>
      <w:r w:rsidRPr="00661F1D">
        <w:rPr>
          <w:rFonts w:ascii="Arial Narrow" w:hAnsi="Arial Narrow" w:cs="Arial"/>
        </w:rPr>
        <w:t>l’attribution</w:t>
      </w:r>
      <w:r w:rsidRPr="00661F1D">
        <w:rPr>
          <w:rFonts w:ascii="Arial Narrow" w:hAnsi="Arial Narrow" w:cs="Arial"/>
          <w:spacing w:val="7"/>
        </w:rPr>
        <w:t xml:space="preserve"> </w:t>
      </w:r>
      <w:r w:rsidRPr="00661F1D">
        <w:rPr>
          <w:rFonts w:ascii="Arial Narrow" w:hAnsi="Arial Narrow" w:cs="Arial"/>
        </w:rPr>
        <w:t>ou</w:t>
      </w:r>
      <w:r w:rsidRPr="00661F1D">
        <w:rPr>
          <w:rFonts w:ascii="Arial Narrow" w:hAnsi="Arial Narrow" w:cs="Arial"/>
          <w:spacing w:val="7"/>
        </w:rPr>
        <w:t xml:space="preserve"> </w:t>
      </w:r>
      <w:r w:rsidRPr="00661F1D">
        <w:rPr>
          <w:rFonts w:ascii="Arial Narrow" w:hAnsi="Arial Narrow" w:cs="Arial"/>
        </w:rPr>
        <w:t>de</w:t>
      </w:r>
      <w:r w:rsidRPr="00661F1D">
        <w:rPr>
          <w:rFonts w:ascii="Arial Narrow" w:hAnsi="Arial Narrow" w:cs="Arial"/>
          <w:spacing w:val="7"/>
        </w:rPr>
        <w:t xml:space="preserve"> </w:t>
      </w:r>
      <w:r w:rsidRPr="00661F1D">
        <w:rPr>
          <w:rFonts w:ascii="Arial Narrow" w:hAnsi="Arial Narrow" w:cs="Arial"/>
        </w:rPr>
        <w:t>l’exécution d’un</w:t>
      </w:r>
      <w:r w:rsidRPr="00661F1D">
        <w:rPr>
          <w:rFonts w:ascii="Arial Narrow" w:hAnsi="Arial Narrow" w:cs="Arial"/>
          <w:spacing w:val="6"/>
        </w:rPr>
        <w:t xml:space="preserve"> </w:t>
      </w:r>
      <w:r w:rsidRPr="00661F1D">
        <w:rPr>
          <w:rFonts w:ascii="Arial Narrow" w:hAnsi="Arial Narrow" w:cs="Arial"/>
        </w:rPr>
        <w:t>marché.</w:t>
      </w:r>
    </w:p>
    <w:p w:rsidR="00EB441F" w:rsidRDefault="00661F1D" w:rsidP="00661F1D">
      <w:pPr>
        <w:widowControl w:val="0"/>
        <w:autoSpaceDE w:val="0"/>
        <w:jc w:val="both"/>
        <w:rPr>
          <w:rFonts w:ascii="Arial Narrow" w:hAnsi="Arial Narrow"/>
        </w:rPr>
      </w:pPr>
      <w:r w:rsidRPr="00661F1D">
        <w:rPr>
          <w:rFonts w:ascii="Arial Narrow" w:hAnsi="Arial Narrow" w:cs="Arial"/>
        </w:rPr>
        <w:t>b.</w:t>
      </w:r>
      <w:r w:rsidR="00EB441F">
        <w:rPr>
          <w:rFonts w:ascii="Arial Narrow" w:hAnsi="Arial Narrow" w:cs="Arial"/>
        </w:rPr>
        <w:t xml:space="preserve"> </w:t>
      </w:r>
      <w:r w:rsidRPr="00661F1D">
        <w:rPr>
          <w:rFonts w:ascii="Arial Narrow" w:hAnsi="Arial Narrow" w:cs="Arial"/>
        </w:rPr>
        <w:t>Toute proposition d’attribution est rejetée,</w:t>
      </w:r>
      <w:r w:rsidRPr="00661F1D">
        <w:rPr>
          <w:rFonts w:ascii="Arial Narrow" w:hAnsi="Arial Narrow" w:cs="Arial"/>
          <w:spacing w:val="-26"/>
        </w:rPr>
        <w:t xml:space="preserve"> </w:t>
      </w:r>
      <w:r w:rsidRPr="00661F1D">
        <w:rPr>
          <w:rFonts w:ascii="Arial Narrow" w:hAnsi="Arial Narrow" w:cs="Arial"/>
        </w:rPr>
        <w:t>s’il est prouvé que l’attributaire proposé est direc</w:t>
      </w:r>
      <w:r w:rsidRPr="00661F1D">
        <w:rPr>
          <w:rFonts w:ascii="Arial Narrow" w:hAnsi="Arial Narrow" w:cs="Arial"/>
          <w:spacing w:val="5"/>
        </w:rPr>
        <w:t>temen</w:t>
      </w:r>
      <w:r w:rsidRPr="00661F1D">
        <w:rPr>
          <w:rFonts w:ascii="Arial Narrow" w:hAnsi="Arial Narrow" w:cs="Arial"/>
        </w:rPr>
        <w:t xml:space="preserve">t </w:t>
      </w:r>
      <w:r w:rsidRPr="00661F1D">
        <w:rPr>
          <w:rFonts w:ascii="Arial Narrow" w:hAnsi="Arial Narrow" w:cs="Arial"/>
          <w:spacing w:val="5"/>
        </w:rPr>
        <w:t>o</w:t>
      </w:r>
      <w:r w:rsidRPr="00661F1D">
        <w:rPr>
          <w:rFonts w:ascii="Arial Narrow" w:hAnsi="Arial Narrow" w:cs="Arial"/>
        </w:rPr>
        <w:t xml:space="preserve">u </w:t>
      </w:r>
      <w:r w:rsidRPr="00661F1D">
        <w:rPr>
          <w:rFonts w:ascii="Arial Narrow" w:hAnsi="Arial Narrow" w:cs="Arial"/>
          <w:spacing w:val="5"/>
        </w:rPr>
        <w:t>pa</w:t>
      </w:r>
      <w:r w:rsidRPr="00661F1D">
        <w:rPr>
          <w:rFonts w:ascii="Arial Narrow" w:hAnsi="Arial Narrow" w:cs="Arial"/>
        </w:rPr>
        <w:t xml:space="preserve">r </w:t>
      </w:r>
      <w:r w:rsidRPr="00661F1D">
        <w:rPr>
          <w:rFonts w:ascii="Arial Narrow" w:hAnsi="Arial Narrow" w:cs="Arial"/>
          <w:spacing w:val="5"/>
        </w:rPr>
        <w:t>l’intermédiair</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d’u</w:t>
      </w:r>
      <w:r w:rsidRPr="00661F1D">
        <w:rPr>
          <w:rFonts w:ascii="Arial Narrow" w:hAnsi="Arial Narrow" w:cs="Arial"/>
        </w:rPr>
        <w:t>n</w:t>
      </w:r>
      <w:r w:rsidR="00EB441F">
        <w:rPr>
          <w:rFonts w:ascii="Arial Narrow" w:hAnsi="Arial Narrow" w:cs="Arial"/>
        </w:rPr>
        <w:t xml:space="preserve"> </w:t>
      </w:r>
      <w:r w:rsidRPr="00661F1D">
        <w:rPr>
          <w:rFonts w:ascii="Arial Narrow" w:hAnsi="Arial Narrow" w:cs="Arial"/>
          <w:spacing w:val="5"/>
        </w:rPr>
        <w:t xml:space="preserve">agent, </w:t>
      </w:r>
      <w:r w:rsidRPr="00661F1D">
        <w:rPr>
          <w:rFonts w:ascii="Arial Narrow" w:hAnsi="Arial Narrow" w:cs="Arial"/>
        </w:rPr>
        <w:t>coupable de corruption ou s’est livré à des manœuvres frauduleuses, des pratiques collusoires ou coercitives pour l’attribution de ce marché.</w:t>
      </w:r>
    </w:p>
    <w:p w:rsidR="00EB441F" w:rsidRDefault="00661F1D" w:rsidP="00661F1D">
      <w:pPr>
        <w:widowControl w:val="0"/>
        <w:tabs>
          <w:tab w:val="left" w:pos="1120"/>
          <w:tab w:val="left" w:pos="2700"/>
          <w:tab w:val="left" w:pos="3440"/>
          <w:tab w:val="left" w:pos="3860"/>
        </w:tabs>
        <w:autoSpaceDE w:val="0"/>
        <w:jc w:val="both"/>
        <w:rPr>
          <w:rFonts w:ascii="Arial Narrow" w:hAnsi="Arial Narrow"/>
        </w:rPr>
      </w:pPr>
      <w:r w:rsidRPr="00661F1D">
        <w:rPr>
          <w:rFonts w:ascii="Arial Narrow" w:hAnsi="Arial Narrow" w:cs="Arial"/>
          <w:spacing w:val="1"/>
        </w:rPr>
        <w:t>3.2</w:t>
      </w:r>
      <w:r w:rsidRPr="00661F1D">
        <w:rPr>
          <w:rFonts w:ascii="Arial Narrow" w:hAnsi="Arial Narrow" w:cs="Arial"/>
        </w:rPr>
        <w:t xml:space="preserve">. </w:t>
      </w:r>
      <w:r w:rsidRPr="00661F1D">
        <w:rPr>
          <w:rFonts w:ascii="Arial Narrow" w:hAnsi="Arial Narrow" w:cs="Arial"/>
          <w:spacing w:val="1"/>
        </w:rPr>
        <w:t>L</w:t>
      </w:r>
      <w:r w:rsidRPr="00661F1D">
        <w:rPr>
          <w:rFonts w:ascii="Arial Narrow" w:hAnsi="Arial Narrow" w:cs="Arial"/>
        </w:rPr>
        <w:t>e</w:t>
      </w:r>
      <w:r w:rsidRPr="00661F1D">
        <w:rPr>
          <w:rFonts w:ascii="Arial Narrow" w:hAnsi="Arial Narrow" w:cs="Arial"/>
          <w:spacing w:val="-28"/>
        </w:rPr>
        <w:t xml:space="preserve"> </w:t>
      </w:r>
      <w:r w:rsidRPr="00661F1D">
        <w:rPr>
          <w:rFonts w:ascii="Arial Narrow" w:hAnsi="Arial Narrow" w:cs="Arial"/>
          <w:spacing w:val="2"/>
        </w:rPr>
        <w:t>Ministre Délégué à la Présidence chargé des Marchés Publics</w:t>
      </w:r>
      <w:r w:rsidRPr="00661F1D">
        <w:rPr>
          <w:rFonts w:ascii="Arial Narrow" w:hAnsi="Arial Narrow" w:cs="Arial"/>
        </w:rPr>
        <w:t>, peut à titre conservatoire, prendre</w:t>
      </w:r>
      <w:r w:rsidRPr="00661F1D">
        <w:rPr>
          <w:rFonts w:ascii="Arial Narrow" w:hAnsi="Arial Narrow" w:cs="Arial"/>
          <w:spacing w:val="17"/>
        </w:rPr>
        <w:t xml:space="preserve"> </w:t>
      </w:r>
      <w:r w:rsidRPr="00661F1D">
        <w:rPr>
          <w:rFonts w:ascii="Arial Narrow" w:hAnsi="Arial Narrow" w:cs="Arial"/>
        </w:rPr>
        <w:t>une</w:t>
      </w:r>
      <w:r w:rsidRPr="00661F1D">
        <w:rPr>
          <w:rFonts w:ascii="Arial Narrow" w:hAnsi="Arial Narrow" w:cs="Arial"/>
          <w:spacing w:val="17"/>
        </w:rPr>
        <w:t xml:space="preserve"> </w:t>
      </w:r>
      <w:r w:rsidRPr="00661F1D">
        <w:rPr>
          <w:rFonts w:ascii="Arial Narrow" w:hAnsi="Arial Narrow" w:cs="Arial"/>
        </w:rPr>
        <w:t>décision</w:t>
      </w:r>
      <w:r w:rsidRPr="00661F1D">
        <w:rPr>
          <w:rFonts w:ascii="Arial Narrow" w:hAnsi="Arial Narrow" w:cs="Arial"/>
          <w:spacing w:val="17"/>
        </w:rPr>
        <w:t xml:space="preserve"> </w:t>
      </w:r>
      <w:r w:rsidRPr="00661F1D">
        <w:rPr>
          <w:rFonts w:ascii="Arial Narrow" w:hAnsi="Arial Narrow" w:cs="Arial"/>
        </w:rPr>
        <w:t>d’interdiction</w:t>
      </w:r>
      <w:r w:rsidRPr="00661F1D">
        <w:rPr>
          <w:rFonts w:ascii="Arial Narrow" w:hAnsi="Arial Narrow" w:cs="Arial"/>
          <w:spacing w:val="17"/>
        </w:rPr>
        <w:t xml:space="preserve"> </w:t>
      </w:r>
      <w:r w:rsidRPr="00661F1D">
        <w:rPr>
          <w:rFonts w:ascii="Arial Narrow" w:hAnsi="Arial Narrow" w:cs="Arial"/>
        </w:rPr>
        <w:t>de</w:t>
      </w:r>
      <w:r w:rsidRPr="00661F1D">
        <w:rPr>
          <w:rFonts w:ascii="Arial Narrow" w:hAnsi="Arial Narrow" w:cs="Arial"/>
          <w:spacing w:val="17"/>
        </w:rPr>
        <w:t xml:space="preserve"> </w:t>
      </w:r>
      <w:r w:rsidRPr="00661F1D">
        <w:rPr>
          <w:rFonts w:ascii="Arial Narrow" w:hAnsi="Arial Narrow" w:cs="Arial"/>
        </w:rPr>
        <w:t>soumissionner pendant une période n’excédant pas deux</w:t>
      </w:r>
      <w:r w:rsidRPr="00661F1D">
        <w:rPr>
          <w:rFonts w:ascii="Arial Narrow" w:hAnsi="Arial Narrow" w:cs="Arial"/>
          <w:spacing w:val="17"/>
        </w:rPr>
        <w:t xml:space="preserve"> </w:t>
      </w:r>
      <w:r w:rsidRPr="00661F1D">
        <w:rPr>
          <w:rFonts w:ascii="Arial Narrow" w:hAnsi="Arial Narrow" w:cs="Arial"/>
        </w:rPr>
        <w:t>(2)</w:t>
      </w:r>
      <w:r w:rsidRPr="00661F1D">
        <w:rPr>
          <w:rFonts w:ascii="Arial Narrow" w:hAnsi="Arial Narrow" w:cs="Arial"/>
          <w:spacing w:val="17"/>
        </w:rPr>
        <w:t xml:space="preserve"> </w:t>
      </w:r>
      <w:r w:rsidRPr="00661F1D">
        <w:rPr>
          <w:rFonts w:ascii="Arial Narrow" w:hAnsi="Arial Narrow" w:cs="Arial"/>
        </w:rPr>
        <w:t>ans,</w:t>
      </w:r>
      <w:r w:rsidRPr="00661F1D">
        <w:rPr>
          <w:rFonts w:ascii="Arial Narrow" w:hAnsi="Arial Narrow" w:cs="Arial"/>
          <w:spacing w:val="17"/>
        </w:rPr>
        <w:t xml:space="preserve"> </w:t>
      </w:r>
      <w:r w:rsidRPr="00661F1D">
        <w:rPr>
          <w:rFonts w:ascii="Arial Narrow" w:hAnsi="Arial Narrow" w:cs="Arial"/>
        </w:rPr>
        <w:t>à</w:t>
      </w:r>
      <w:r w:rsidRPr="00661F1D">
        <w:rPr>
          <w:rFonts w:ascii="Arial Narrow" w:hAnsi="Arial Narrow" w:cs="Arial"/>
          <w:spacing w:val="17"/>
        </w:rPr>
        <w:t xml:space="preserve"> </w:t>
      </w:r>
      <w:r w:rsidRPr="00661F1D">
        <w:rPr>
          <w:rFonts w:ascii="Arial Narrow" w:hAnsi="Arial Narrow" w:cs="Arial"/>
        </w:rPr>
        <w:t>l’encontre</w:t>
      </w:r>
      <w:r w:rsidRPr="00661F1D">
        <w:rPr>
          <w:rFonts w:ascii="Arial Narrow" w:hAnsi="Arial Narrow" w:cs="Arial"/>
          <w:spacing w:val="17"/>
        </w:rPr>
        <w:t xml:space="preserve"> </w:t>
      </w:r>
      <w:r w:rsidRPr="00661F1D">
        <w:rPr>
          <w:rFonts w:ascii="Arial Narrow" w:hAnsi="Arial Narrow" w:cs="Arial"/>
        </w:rPr>
        <w:t>de</w:t>
      </w:r>
      <w:r w:rsidRPr="00661F1D">
        <w:rPr>
          <w:rFonts w:ascii="Arial Narrow" w:hAnsi="Arial Narrow" w:cs="Arial"/>
          <w:spacing w:val="17"/>
        </w:rPr>
        <w:t xml:space="preserve"> </w:t>
      </w:r>
      <w:r w:rsidRPr="00661F1D">
        <w:rPr>
          <w:rFonts w:ascii="Arial Narrow" w:hAnsi="Arial Narrow" w:cs="Arial"/>
        </w:rPr>
        <w:t>tout</w:t>
      </w:r>
      <w:r w:rsidRPr="00661F1D">
        <w:rPr>
          <w:rFonts w:ascii="Arial Narrow" w:hAnsi="Arial Narrow" w:cs="Arial"/>
          <w:spacing w:val="17"/>
        </w:rPr>
        <w:t xml:space="preserve"> </w:t>
      </w:r>
      <w:r w:rsidRPr="00661F1D">
        <w:rPr>
          <w:rFonts w:ascii="Arial Narrow" w:hAnsi="Arial Narrow" w:cs="Arial"/>
        </w:rPr>
        <w:t>soumissionnaire</w:t>
      </w:r>
      <w:r w:rsidRPr="00661F1D">
        <w:rPr>
          <w:rFonts w:ascii="Arial Narrow" w:hAnsi="Arial Narrow" w:cs="Arial"/>
          <w:spacing w:val="-8"/>
        </w:rPr>
        <w:t xml:space="preserve"> </w:t>
      </w:r>
      <w:r w:rsidRPr="00661F1D">
        <w:rPr>
          <w:rFonts w:ascii="Arial Narrow" w:hAnsi="Arial Narrow" w:cs="Arial"/>
        </w:rPr>
        <w:t>reconnu</w:t>
      </w:r>
      <w:r w:rsidRPr="00661F1D">
        <w:rPr>
          <w:rFonts w:ascii="Arial Narrow" w:hAnsi="Arial Narrow" w:cs="Arial"/>
          <w:spacing w:val="-8"/>
        </w:rPr>
        <w:t xml:space="preserve"> </w:t>
      </w:r>
      <w:r w:rsidRPr="00661F1D">
        <w:rPr>
          <w:rFonts w:ascii="Arial Narrow" w:hAnsi="Arial Narrow" w:cs="Arial"/>
        </w:rPr>
        <w:t>coupable</w:t>
      </w:r>
      <w:r w:rsidRPr="00661F1D">
        <w:rPr>
          <w:rFonts w:ascii="Arial Narrow" w:hAnsi="Arial Narrow" w:cs="Arial"/>
          <w:spacing w:val="-8"/>
        </w:rPr>
        <w:t xml:space="preserve"> </w:t>
      </w:r>
      <w:r w:rsidRPr="00661F1D">
        <w:rPr>
          <w:rFonts w:ascii="Arial Narrow" w:hAnsi="Arial Narrow" w:cs="Arial"/>
        </w:rPr>
        <w:t>de</w:t>
      </w:r>
      <w:r w:rsidRPr="00661F1D">
        <w:rPr>
          <w:rFonts w:ascii="Arial Narrow" w:hAnsi="Arial Narrow" w:cs="Arial"/>
          <w:spacing w:val="-8"/>
        </w:rPr>
        <w:t xml:space="preserve"> </w:t>
      </w:r>
      <w:r w:rsidRPr="00661F1D">
        <w:rPr>
          <w:rFonts w:ascii="Arial Narrow" w:hAnsi="Arial Narrow" w:cs="Arial"/>
        </w:rPr>
        <w:t>trafic</w:t>
      </w:r>
      <w:r w:rsidRPr="00661F1D">
        <w:rPr>
          <w:rFonts w:ascii="Arial Narrow" w:hAnsi="Arial Narrow" w:cs="Arial"/>
          <w:spacing w:val="-8"/>
        </w:rPr>
        <w:t xml:space="preserve"> </w:t>
      </w:r>
      <w:r w:rsidRPr="00661F1D">
        <w:rPr>
          <w:rFonts w:ascii="Arial Narrow" w:hAnsi="Arial Narrow" w:cs="Arial"/>
        </w:rPr>
        <w:t>d’influence,</w:t>
      </w:r>
      <w:r w:rsidRPr="00661F1D">
        <w:rPr>
          <w:rFonts w:ascii="Arial Narrow" w:hAnsi="Arial Narrow" w:cs="Arial"/>
          <w:spacing w:val="-8"/>
        </w:rPr>
        <w:t xml:space="preserve"> </w:t>
      </w:r>
      <w:r w:rsidRPr="00661F1D">
        <w:rPr>
          <w:rFonts w:ascii="Arial Narrow" w:hAnsi="Arial Narrow" w:cs="Arial"/>
        </w:rPr>
        <w:t>de conflits d’intérêts, de délit d’initiés, de fraude, de</w:t>
      </w:r>
      <w:r w:rsidRPr="00661F1D">
        <w:rPr>
          <w:rFonts w:ascii="Arial Narrow" w:hAnsi="Arial Narrow" w:cs="Arial"/>
          <w:spacing w:val="24"/>
        </w:rPr>
        <w:t xml:space="preserve"> </w:t>
      </w:r>
      <w:r w:rsidRPr="00661F1D">
        <w:rPr>
          <w:rFonts w:ascii="Arial Narrow" w:hAnsi="Arial Narrow" w:cs="Arial"/>
        </w:rPr>
        <w:t>corruption</w:t>
      </w:r>
      <w:r w:rsidRPr="00661F1D">
        <w:rPr>
          <w:rFonts w:ascii="Arial Narrow" w:hAnsi="Arial Narrow" w:cs="Arial"/>
          <w:spacing w:val="24"/>
        </w:rPr>
        <w:t xml:space="preserve"> </w:t>
      </w:r>
      <w:r w:rsidRPr="00661F1D">
        <w:rPr>
          <w:rFonts w:ascii="Arial Narrow" w:hAnsi="Arial Narrow" w:cs="Arial"/>
        </w:rPr>
        <w:t>ou</w:t>
      </w:r>
      <w:r w:rsidRPr="00661F1D">
        <w:rPr>
          <w:rFonts w:ascii="Arial Narrow" w:hAnsi="Arial Narrow" w:cs="Arial"/>
          <w:spacing w:val="24"/>
        </w:rPr>
        <w:t xml:space="preserve"> </w:t>
      </w:r>
      <w:r w:rsidRPr="00661F1D">
        <w:rPr>
          <w:rFonts w:ascii="Arial Narrow" w:hAnsi="Arial Narrow" w:cs="Arial"/>
        </w:rPr>
        <w:t>de</w:t>
      </w:r>
      <w:r w:rsidRPr="00661F1D">
        <w:rPr>
          <w:rFonts w:ascii="Arial Narrow" w:hAnsi="Arial Narrow" w:cs="Arial"/>
          <w:spacing w:val="24"/>
        </w:rPr>
        <w:t xml:space="preserve"> </w:t>
      </w:r>
      <w:r w:rsidRPr="00661F1D">
        <w:rPr>
          <w:rFonts w:ascii="Arial Narrow" w:hAnsi="Arial Narrow" w:cs="Arial"/>
        </w:rPr>
        <w:t>production</w:t>
      </w:r>
      <w:r w:rsidRPr="00661F1D">
        <w:rPr>
          <w:rFonts w:ascii="Arial Narrow" w:hAnsi="Arial Narrow" w:cs="Arial"/>
          <w:spacing w:val="24"/>
        </w:rPr>
        <w:t xml:space="preserve"> </w:t>
      </w:r>
      <w:r w:rsidRPr="00661F1D">
        <w:rPr>
          <w:rFonts w:ascii="Arial Narrow" w:hAnsi="Arial Narrow" w:cs="Arial"/>
        </w:rPr>
        <w:t>de</w:t>
      </w:r>
      <w:r w:rsidRPr="00661F1D">
        <w:rPr>
          <w:rFonts w:ascii="Arial Narrow" w:hAnsi="Arial Narrow" w:cs="Arial"/>
          <w:spacing w:val="24"/>
        </w:rPr>
        <w:t xml:space="preserve"> </w:t>
      </w:r>
      <w:r w:rsidRPr="00661F1D">
        <w:rPr>
          <w:rFonts w:ascii="Arial Narrow" w:hAnsi="Arial Narrow" w:cs="Arial"/>
        </w:rPr>
        <w:t xml:space="preserve">documents </w:t>
      </w:r>
      <w:r w:rsidRPr="00661F1D">
        <w:rPr>
          <w:rFonts w:ascii="Arial Narrow" w:hAnsi="Arial Narrow" w:cs="Arial"/>
          <w:spacing w:val="5"/>
        </w:rPr>
        <w:t>no</w:t>
      </w:r>
      <w:r w:rsidRPr="00661F1D">
        <w:rPr>
          <w:rFonts w:ascii="Arial Narrow" w:hAnsi="Arial Narrow" w:cs="Arial"/>
        </w:rPr>
        <w:t>n</w:t>
      </w:r>
      <w:r w:rsidRPr="00661F1D">
        <w:rPr>
          <w:rFonts w:ascii="Arial Narrow" w:hAnsi="Arial Narrow" w:cs="Arial"/>
          <w:b/>
          <w:i/>
        </w:rPr>
        <w:t xml:space="preserve"> </w:t>
      </w:r>
      <w:r w:rsidRPr="00661F1D">
        <w:rPr>
          <w:rFonts w:ascii="Arial Narrow" w:hAnsi="Arial Narrow" w:cs="Arial"/>
          <w:spacing w:val="5"/>
        </w:rPr>
        <w:t>authentique</w:t>
      </w:r>
      <w:r w:rsidRPr="00661F1D">
        <w:rPr>
          <w:rFonts w:ascii="Arial Narrow" w:hAnsi="Arial Narrow" w:cs="Arial"/>
        </w:rPr>
        <w:t>s</w:t>
      </w:r>
      <w:r w:rsidRPr="00661F1D">
        <w:rPr>
          <w:rFonts w:ascii="Arial Narrow" w:hAnsi="Arial Narrow" w:cs="Arial"/>
          <w:b/>
          <w:i/>
        </w:rPr>
        <w:t xml:space="preserve"> </w:t>
      </w:r>
      <w:r w:rsidRPr="00661F1D">
        <w:rPr>
          <w:rFonts w:ascii="Arial Narrow" w:hAnsi="Arial Narrow" w:cs="Arial"/>
          <w:spacing w:val="5"/>
        </w:rPr>
        <w:t>dan</w:t>
      </w:r>
      <w:r w:rsidRPr="00661F1D">
        <w:rPr>
          <w:rFonts w:ascii="Arial Narrow" w:hAnsi="Arial Narrow" w:cs="Arial"/>
        </w:rPr>
        <w:t>s</w:t>
      </w:r>
      <w:r w:rsidRPr="00661F1D">
        <w:rPr>
          <w:rFonts w:ascii="Arial Narrow" w:hAnsi="Arial Narrow" w:cs="Arial"/>
          <w:b/>
          <w:i/>
        </w:rPr>
        <w:t xml:space="preserve"> </w:t>
      </w:r>
      <w:r w:rsidRPr="00661F1D">
        <w:rPr>
          <w:rFonts w:ascii="Arial Narrow" w:hAnsi="Arial Narrow" w:cs="Arial"/>
          <w:spacing w:val="5"/>
        </w:rPr>
        <w:t>l</w:t>
      </w:r>
      <w:r w:rsidRPr="00661F1D">
        <w:rPr>
          <w:rFonts w:ascii="Arial Narrow" w:hAnsi="Arial Narrow" w:cs="Arial"/>
        </w:rPr>
        <w:t>a</w:t>
      </w:r>
      <w:r w:rsidRPr="00661F1D">
        <w:rPr>
          <w:rFonts w:ascii="Arial Narrow" w:hAnsi="Arial Narrow" w:cs="Arial"/>
          <w:b/>
          <w:i/>
        </w:rPr>
        <w:t xml:space="preserve"> </w:t>
      </w:r>
      <w:r w:rsidRPr="00661F1D">
        <w:rPr>
          <w:rFonts w:ascii="Arial Narrow" w:hAnsi="Arial Narrow" w:cs="Arial"/>
          <w:spacing w:val="5"/>
        </w:rPr>
        <w:t xml:space="preserve">soumission, </w:t>
      </w:r>
      <w:r w:rsidRPr="00661F1D">
        <w:rPr>
          <w:rFonts w:ascii="Arial Narrow" w:hAnsi="Arial Narrow" w:cs="Arial"/>
        </w:rPr>
        <w:t>sans</w:t>
      </w:r>
      <w:r w:rsidR="00EB441F">
        <w:rPr>
          <w:rFonts w:ascii="Arial Narrow" w:hAnsi="Arial Narrow" w:cs="Arial"/>
        </w:rPr>
        <w:t xml:space="preserve"> </w:t>
      </w:r>
      <w:r w:rsidRPr="00661F1D">
        <w:rPr>
          <w:rFonts w:ascii="Arial Narrow" w:hAnsi="Arial Narrow" w:cs="Arial"/>
        </w:rPr>
        <w:t>préjudice</w:t>
      </w:r>
      <w:r w:rsidR="00EB441F">
        <w:rPr>
          <w:rFonts w:ascii="Arial Narrow" w:hAnsi="Arial Narrow" w:cs="Arial"/>
        </w:rPr>
        <w:t xml:space="preserve"> </w:t>
      </w:r>
      <w:r w:rsidRPr="00661F1D">
        <w:rPr>
          <w:rFonts w:ascii="Arial Narrow" w:hAnsi="Arial Narrow" w:cs="Arial"/>
        </w:rPr>
        <w:t>des</w:t>
      </w:r>
      <w:r w:rsidR="00EB441F">
        <w:rPr>
          <w:rFonts w:ascii="Arial Narrow" w:hAnsi="Arial Narrow" w:cs="Arial"/>
        </w:rPr>
        <w:t xml:space="preserve"> </w:t>
      </w:r>
      <w:r w:rsidRPr="00661F1D">
        <w:rPr>
          <w:rFonts w:ascii="Arial Narrow" w:hAnsi="Arial Narrow" w:cs="Arial"/>
        </w:rPr>
        <w:t>poursuites</w:t>
      </w:r>
      <w:r w:rsidR="00EB441F">
        <w:rPr>
          <w:rFonts w:ascii="Arial Narrow" w:hAnsi="Arial Narrow" w:cs="Arial"/>
        </w:rPr>
        <w:t xml:space="preserve"> </w:t>
      </w:r>
      <w:r w:rsidRPr="00661F1D">
        <w:rPr>
          <w:rFonts w:ascii="Arial Narrow" w:hAnsi="Arial Narrow" w:cs="Arial"/>
        </w:rPr>
        <w:t>pénales</w:t>
      </w:r>
      <w:r w:rsidR="00EB441F">
        <w:rPr>
          <w:rFonts w:ascii="Arial Narrow" w:hAnsi="Arial Narrow" w:cs="Arial"/>
        </w:rPr>
        <w:t xml:space="preserve"> </w:t>
      </w:r>
      <w:r w:rsidRPr="00661F1D">
        <w:rPr>
          <w:rFonts w:ascii="Arial Narrow" w:hAnsi="Arial Narrow" w:cs="Arial"/>
        </w:rPr>
        <w:t>qui pourraient</w:t>
      </w:r>
      <w:r w:rsidRPr="00661F1D">
        <w:rPr>
          <w:rFonts w:ascii="Arial Narrow" w:hAnsi="Arial Narrow" w:cs="Arial"/>
          <w:spacing w:val="6"/>
        </w:rPr>
        <w:t xml:space="preserve"> </w:t>
      </w:r>
      <w:r w:rsidRPr="00661F1D">
        <w:rPr>
          <w:rFonts w:ascii="Arial Narrow" w:hAnsi="Arial Narrow" w:cs="Arial"/>
        </w:rPr>
        <w:t>être</w:t>
      </w:r>
      <w:r w:rsidRPr="00661F1D">
        <w:rPr>
          <w:rFonts w:ascii="Arial Narrow" w:hAnsi="Arial Narrow" w:cs="Arial"/>
          <w:spacing w:val="6"/>
        </w:rPr>
        <w:t xml:space="preserve"> </w:t>
      </w:r>
      <w:r w:rsidRPr="00661F1D">
        <w:rPr>
          <w:rFonts w:ascii="Arial Narrow" w:hAnsi="Arial Narrow" w:cs="Arial"/>
        </w:rPr>
        <w:t>engagées</w:t>
      </w:r>
      <w:r w:rsidRPr="00661F1D">
        <w:rPr>
          <w:rFonts w:ascii="Arial Narrow" w:hAnsi="Arial Narrow" w:cs="Arial"/>
          <w:spacing w:val="6"/>
        </w:rPr>
        <w:t xml:space="preserve"> </w:t>
      </w:r>
      <w:r w:rsidRPr="00661F1D">
        <w:rPr>
          <w:rFonts w:ascii="Arial Narrow" w:hAnsi="Arial Narrow" w:cs="Arial"/>
        </w:rPr>
        <w:t>contre</w:t>
      </w:r>
      <w:r w:rsidRPr="00661F1D">
        <w:rPr>
          <w:rFonts w:ascii="Arial Narrow" w:hAnsi="Arial Narrow" w:cs="Arial"/>
          <w:spacing w:val="6"/>
        </w:rPr>
        <w:t xml:space="preserve"> </w:t>
      </w:r>
      <w:r w:rsidRPr="00661F1D">
        <w:rPr>
          <w:rFonts w:ascii="Arial Narrow" w:hAnsi="Arial Narrow" w:cs="Arial"/>
        </w:rPr>
        <w:t>lui.</w:t>
      </w:r>
    </w:p>
    <w:p w:rsidR="00EB441F" w:rsidRDefault="00661F1D" w:rsidP="00F06818">
      <w:pPr>
        <w:pStyle w:val="Titre3"/>
      </w:pPr>
      <w:bookmarkStart w:id="47" w:name="_Toc486416422"/>
      <w:bookmarkStart w:id="48" w:name="_Toc487280423"/>
      <w:bookmarkStart w:id="49" w:name="_Toc487353929"/>
      <w:r w:rsidRPr="00F06818">
        <w:t>Article 4 : Candidats admis à concourir</w:t>
      </w:r>
      <w:bookmarkEnd w:id="47"/>
      <w:bookmarkEnd w:id="48"/>
      <w:bookmarkEnd w:id="49"/>
    </w:p>
    <w:p w:rsidR="00EB441F" w:rsidRDefault="00661F1D" w:rsidP="00661F1D">
      <w:pPr>
        <w:widowControl w:val="0"/>
        <w:autoSpaceDE w:val="0"/>
        <w:jc w:val="both"/>
        <w:rPr>
          <w:rFonts w:ascii="Arial Narrow" w:hAnsi="Arial Narrow"/>
        </w:rPr>
      </w:pPr>
      <w:r w:rsidRPr="00661F1D">
        <w:rPr>
          <w:rFonts w:ascii="Arial Narrow" w:hAnsi="Arial Narrow" w:cs="Arial"/>
        </w:rPr>
        <w:t>4.1. Si</w:t>
      </w:r>
      <w:r w:rsidRPr="00661F1D">
        <w:rPr>
          <w:rFonts w:ascii="Arial Narrow" w:hAnsi="Arial Narrow" w:cs="Arial"/>
          <w:spacing w:val="26"/>
        </w:rPr>
        <w:t xml:space="preserve"> </w:t>
      </w:r>
      <w:r w:rsidRPr="00661F1D">
        <w:rPr>
          <w:rFonts w:ascii="Arial Narrow" w:hAnsi="Arial Narrow" w:cs="Arial"/>
        </w:rPr>
        <w:t>l’appel</w:t>
      </w:r>
      <w:r w:rsidRPr="00661F1D">
        <w:rPr>
          <w:rFonts w:ascii="Arial Narrow" w:hAnsi="Arial Narrow" w:cs="Arial"/>
          <w:spacing w:val="26"/>
        </w:rPr>
        <w:t xml:space="preserve"> </w:t>
      </w:r>
      <w:r w:rsidRPr="00661F1D">
        <w:rPr>
          <w:rFonts w:ascii="Arial Narrow" w:hAnsi="Arial Narrow" w:cs="Arial"/>
        </w:rPr>
        <w:t>d’offres</w:t>
      </w:r>
      <w:r w:rsidRPr="00661F1D">
        <w:rPr>
          <w:rFonts w:ascii="Arial Narrow" w:hAnsi="Arial Narrow" w:cs="Arial"/>
          <w:spacing w:val="26"/>
        </w:rPr>
        <w:t xml:space="preserve"> </w:t>
      </w:r>
      <w:r w:rsidRPr="00661F1D">
        <w:rPr>
          <w:rFonts w:ascii="Arial Narrow" w:hAnsi="Arial Narrow" w:cs="Arial"/>
        </w:rPr>
        <w:t>est</w:t>
      </w:r>
      <w:r w:rsidRPr="00661F1D">
        <w:rPr>
          <w:rFonts w:ascii="Arial Narrow" w:hAnsi="Arial Narrow" w:cs="Arial"/>
          <w:spacing w:val="26"/>
        </w:rPr>
        <w:t xml:space="preserve"> </w:t>
      </w:r>
      <w:r w:rsidRPr="00661F1D">
        <w:rPr>
          <w:rFonts w:ascii="Arial Narrow" w:hAnsi="Arial Narrow" w:cs="Arial"/>
        </w:rPr>
        <w:t>restreint,</w:t>
      </w:r>
      <w:r w:rsidRPr="00661F1D">
        <w:rPr>
          <w:rFonts w:ascii="Arial Narrow" w:hAnsi="Arial Narrow" w:cs="Arial"/>
          <w:spacing w:val="26"/>
        </w:rPr>
        <w:t xml:space="preserve"> </w:t>
      </w:r>
      <w:r w:rsidRPr="00661F1D">
        <w:rPr>
          <w:rFonts w:ascii="Arial Narrow" w:hAnsi="Arial Narrow" w:cs="Arial"/>
        </w:rPr>
        <w:t>la</w:t>
      </w:r>
      <w:r w:rsidRPr="00661F1D">
        <w:rPr>
          <w:rFonts w:ascii="Arial Narrow" w:hAnsi="Arial Narrow" w:cs="Arial"/>
          <w:spacing w:val="26"/>
        </w:rPr>
        <w:t xml:space="preserve"> </w:t>
      </w:r>
      <w:r w:rsidRPr="00661F1D">
        <w:rPr>
          <w:rFonts w:ascii="Arial Narrow" w:hAnsi="Arial Narrow" w:cs="Arial"/>
        </w:rPr>
        <w:t>consultation s’</w:t>
      </w:r>
      <w:r w:rsidR="00F15FCA">
        <w:rPr>
          <w:rFonts w:ascii="Arial Narrow" w:hAnsi="Arial Narrow" w:cs="Arial"/>
        </w:rPr>
        <w:t>adresse</w:t>
      </w:r>
      <w:r w:rsidRPr="00661F1D">
        <w:rPr>
          <w:rFonts w:ascii="Arial Narrow" w:hAnsi="Arial Narrow" w:cs="Arial"/>
          <w:spacing w:val="-3"/>
        </w:rPr>
        <w:t xml:space="preserve"> </w:t>
      </w:r>
      <w:r w:rsidRPr="00661F1D">
        <w:rPr>
          <w:rFonts w:ascii="Arial Narrow" w:hAnsi="Arial Narrow" w:cs="Arial"/>
        </w:rPr>
        <w:t>à</w:t>
      </w:r>
      <w:r w:rsidRPr="00661F1D">
        <w:rPr>
          <w:rFonts w:ascii="Arial Narrow" w:hAnsi="Arial Narrow" w:cs="Arial"/>
          <w:spacing w:val="-3"/>
        </w:rPr>
        <w:t xml:space="preserve"> </w:t>
      </w:r>
      <w:r w:rsidRPr="00661F1D">
        <w:rPr>
          <w:rFonts w:ascii="Arial Narrow" w:hAnsi="Arial Narrow" w:cs="Arial"/>
        </w:rPr>
        <w:t>tous</w:t>
      </w:r>
      <w:r w:rsidRPr="00661F1D">
        <w:rPr>
          <w:rFonts w:ascii="Arial Narrow" w:hAnsi="Arial Narrow" w:cs="Arial"/>
          <w:spacing w:val="-3"/>
        </w:rPr>
        <w:t xml:space="preserve"> </w:t>
      </w:r>
      <w:r w:rsidRPr="00661F1D">
        <w:rPr>
          <w:rFonts w:ascii="Arial Narrow" w:hAnsi="Arial Narrow" w:cs="Arial"/>
        </w:rPr>
        <w:t>les</w:t>
      </w:r>
      <w:r w:rsidRPr="00661F1D">
        <w:rPr>
          <w:rFonts w:ascii="Arial Narrow" w:hAnsi="Arial Narrow" w:cs="Arial"/>
          <w:spacing w:val="-3"/>
        </w:rPr>
        <w:t xml:space="preserve"> </w:t>
      </w:r>
      <w:r w:rsidRPr="00661F1D">
        <w:rPr>
          <w:rFonts w:ascii="Arial Narrow" w:hAnsi="Arial Narrow" w:cs="Arial"/>
        </w:rPr>
        <w:t>candidats</w:t>
      </w:r>
      <w:r w:rsidRPr="00661F1D">
        <w:rPr>
          <w:rFonts w:ascii="Arial Narrow" w:hAnsi="Arial Narrow" w:cs="Arial"/>
          <w:spacing w:val="-3"/>
        </w:rPr>
        <w:t xml:space="preserve"> </w:t>
      </w:r>
      <w:r w:rsidRPr="00661F1D">
        <w:rPr>
          <w:rFonts w:ascii="Arial Narrow" w:hAnsi="Arial Narrow" w:cs="Arial"/>
        </w:rPr>
        <w:t>retenus</w:t>
      </w:r>
      <w:r w:rsidRPr="00661F1D">
        <w:rPr>
          <w:rFonts w:ascii="Arial Narrow" w:hAnsi="Arial Narrow" w:cs="Arial"/>
          <w:spacing w:val="-3"/>
        </w:rPr>
        <w:t xml:space="preserve"> </w:t>
      </w:r>
      <w:r w:rsidRPr="00661F1D">
        <w:rPr>
          <w:rFonts w:ascii="Arial Narrow" w:hAnsi="Arial Narrow" w:cs="Arial"/>
        </w:rPr>
        <w:t>à</w:t>
      </w:r>
      <w:r w:rsidRPr="00661F1D">
        <w:rPr>
          <w:rFonts w:ascii="Arial Narrow" w:hAnsi="Arial Narrow" w:cs="Arial"/>
          <w:spacing w:val="-3"/>
        </w:rPr>
        <w:t xml:space="preserve"> </w:t>
      </w:r>
      <w:r w:rsidRPr="00661F1D">
        <w:rPr>
          <w:rFonts w:ascii="Arial Narrow" w:hAnsi="Arial Narrow" w:cs="Arial"/>
        </w:rPr>
        <w:t>l’issue de</w:t>
      </w:r>
      <w:r w:rsidRPr="00661F1D">
        <w:rPr>
          <w:rFonts w:ascii="Arial Narrow" w:hAnsi="Arial Narrow" w:cs="Arial"/>
          <w:spacing w:val="6"/>
        </w:rPr>
        <w:t xml:space="preserve"> </w:t>
      </w:r>
      <w:r w:rsidRPr="00661F1D">
        <w:rPr>
          <w:rFonts w:ascii="Arial Narrow" w:hAnsi="Arial Narrow" w:cs="Arial"/>
        </w:rPr>
        <w:t>la</w:t>
      </w:r>
      <w:r w:rsidRPr="00661F1D">
        <w:rPr>
          <w:rFonts w:ascii="Arial Narrow" w:hAnsi="Arial Narrow" w:cs="Arial"/>
          <w:spacing w:val="6"/>
        </w:rPr>
        <w:t xml:space="preserve"> </w:t>
      </w:r>
      <w:r w:rsidRPr="00661F1D">
        <w:rPr>
          <w:rFonts w:ascii="Arial Narrow" w:hAnsi="Arial Narrow" w:cs="Arial"/>
        </w:rPr>
        <w:t>procédure</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pré-qualification.</w:t>
      </w:r>
    </w:p>
    <w:p w:rsidR="00EB441F" w:rsidRDefault="00661F1D" w:rsidP="00661F1D">
      <w:pPr>
        <w:widowControl w:val="0"/>
        <w:autoSpaceDE w:val="0"/>
        <w:jc w:val="both"/>
        <w:rPr>
          <w:rFonts w:ascii="Arial Narrow" w:hAnsi="Arial Narrow"/>
        </w:rPr>
      </w:pPr>
      <w:r w:rsidRPr="00661F1D">
        <w:rPr>
          <w:rFonts w:ascii="Arial Narrow" w:hAnsi="Arial Narrow" w:cs="Arial"/>
        </w:rPr>
        <w:t>4.2. En</w:t>
      </w:r>
      <w:r w:rsidRPr="00661F1D">
        <w:rPr>
          <w:rFonts w:ascii="Arial Narrow" w:hAnsi="Arial Narrow" w:cs="Arial"/>
          <w:spacing w:val="18"/>
        </w:rPr>
        <w:t xml:space="preserve"> </w:t>
      </w:r>
      <w:r w:rsidRPr="00661F1D">
        <w:rPr>
          <w:rFonts w:ascii="Arial Narrow" w:hAnsi="Arial Narrow" w:cs="Arial"/>
        </w:rPr>
        <w:t>règle</w:t>
      </w:r>
      <w:r w:rsidRPr="00661F1D">
        <w:rPr>
          <w:rFonts w:ascii="Arial Narrow" w:hAnsi="Arial Narrow" w:cs="Arial"/>
          <w:spacing w:val="18"/>
        </w:rPr>
        <w:t xml:space="preserve"> </w:t>
      </w:r>
      <w:r w:rsidRPr="00661F1D">
        <w:rPr>
          <w:rFonts w:ascii="Arial Narrow" w:hAnsi="Arial Narrow" w:cs="Arial"/>
        </w:rPr>
        <w:t>générale,</w:t>
      </w:r>
      <w:r w:rsidRPr="00661F1D">
        <w:rPr>
          <w:rFonts w:ascii="Arial Narrow" w:hAnsi="Arial Narrow" w:cs="Arial"/>
          <w:spacing w:val="18"/>
        </w:rPr>
        <w:t xml:space="preserve"> </w:t>
      </w:r>
      <w:r w:rsidRPr="00661F1D">
        <w:rPr>
          <w:rFonts w:ascii="Arial Narrow" w:hAnsi="Arial Narrow" w:cs="Arial"/>
        </w:rPr>
        <w:t>l’appel</w:t>
      </w:r>
      <w:r w:rsidRPr="00661F1D">
        <w:rPr>
          <w:rFonts w:ascii="Arial Narrow" w:hAnsi="Arial Narrow" w:cs="Arial"/>
          <w:spacing w:val="18"/>
        </w:rPr>
        <w:t xml:space="preserve"> </w:t>
      </w:r>
      <w:r w:rsidRPr="00661F1D">
        <w:rPr>
          <w:rFonts w:ascii="Arial Narrow" w:hAnsi="Arial Narrow" w:cs="Arial"/>
        </w:rPr>
        <w:t>d’offres</w:t>
      </w:r>
      <w:r w:rsidRPr="00661F1D">
        <w:rPr>
          <w:rFonts w:ascii="Arial Narrow" w:hAnsi="Arial Narrow" w:cs="Arial"/>
          <w:spacing w:val="18"/>
        </w:rPr>
        <w:t xml:space="preserve"> </w:t>
      </w:r>
      <w:r w:rsidRPr="00661F1D">
        <w:rPr>
          <w:rFonts w:ascii="Arial Narrow" w:hAnsi="Arial Narrow" w:cs="Arial"/>
        </w:rPr>
        <w:t>s’</w:t>
      </w:r>
      <w:r w:rsidR="00F15FCA">
        <w:rPr>
          <w:rFonts w:ascii="Arial Narrow" w:hAnsi="Arial Narrow" w:cs="Arial"/>
        </w:rPr>
        <w:t>adresse</w:t>
      </w:r>
      <w:r w:rsidRPr="00661F1D">
        <w:rPr>
          <w:rFonts w:ascii="Arial Narrow" w:hAnsi="Arial Narrow" w:cs="Arial"/>
          <w:spacing w:val="18"/>
        </w:rPr>
        <w:t xml:space="preserve"> </w:t>
      </w:r>
      <w:r w:rsidRPr="00661F1D">
        <w:rPr>
          <w:rFonts w:ascii="Arial Narrow" w:hAnsi="Arial Narrow" w:cs="Arial"/>
        </w:rPr>
        <w:t xml:space="preserve">à </w:t>
      </w:r>
      <w:r w:rsidRPr="00661F1D">
        <w:rPr>
          <w:rFonts w:ascii="Arial Narrow" w:hAnsi="Arial Narrow" w:cs="Arial"/>
          <w:spacing w:val="4"/>
        </w:rPr>
        <w:t>tou</w:t>
      </w:r>
      <w:r w:rsidRPr="00661F1D">
        <w:rPr>
          <w:rFonts w:ascii="Arial Narrow" w:hAnsi="Arial Narrow" w:cs="Arial"/>
        </w:rPr>
        <w:t>s</w:t>
      </w:r>
      <w:r w:rsidRPr="00661F1D">
        <w:rPr>
          <w:rFonts w:ascii="Arial Narrow" w:hAnsi="Arial Narrow" w:cs="Arial"/>
          <w:spacing w:val="-26"/>
        </w:rPr>
        <w:t xml:space="preserve"> </w:t>
      </w:r>
      <w:r w:rsidRPr="00661F1D">
        <w:rPr>
          <w:rFonts w:ascii="Arial Narrow" w:hAnsi="Arial Narrow" w:cs="Arial"/>
          <w:spacing w:val="4"/>
        </w:rPr>
        <w:t>le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4"/>
        </w:rPr>
        <w:t>entrepreneurs</w:t>
      </w:r>
      <w:r w:rsidRPr="00661F1D">
        <w:rPr>
          <w:rFonts w:ascii="Arial Narrow" w:hAnsi="Arial Narrow" w:cs="Arial"/>
        </w:rPr>
        <w:t>,</w:t>
      </w:r>
      <w:r w:rsidR="00EB441F">
        <w:rPr>
          <w:rFonts w:ascii="Arial Narrow" w:hAnsi="Arial Narrow" w:cs="Arial"/>
        </w:rPr>
        <w:t xml:space="preserve"> </w:t>
      </w:r>
      <w:r w:rsidRPr="00661F1D">
        <w:rPr>
          <w:rFonts w:ascii="Arial Narrow" w:hAnsi="Arial Narrow" w:cs="Arial"/>
          <w:spacing w:val="4"/>
        </w:rPr>
        <w:t>sou</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4"/>
        </w:rPr>
        <w:t>réserv</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4"/>
        </w:rPr>
        <w:t xml:space="preserve">des </w:t>
      </w:r>
      <w:r w:rsidRPr="00661F1D">
        <w:rPr>
          <w:rFonts w:ascii="Arial Narrow" w:hAnsi="Arial Narrow" w:cs="Arial"/>
        </w:rPr>
        <w:t>dispositions</w:t>
      </w:r>
      <w:r w:rsidRPr="00661F1D">
        <w:rPr>
          <w:rFonts w:ascii="Arial Narrow" w:hAnsi="Arial Narrow" w:cs="Arial"/>
          <w:spacing w:val="6"/>
        </w:rPr>
        <w:t xml:space="preserve"> </w:t>
      </w:r>
      <w:r w:rsidRPr="00661F1D">
        <w:rPr>
          <w:rFonts w:ascii="Arial Narrow" w:hAnsi="Arial Narrow" w:cs="Arial"/>
        </w:rPr>
        <w:t>ci-après</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tabs>
          <w:tab w:val="left" w:pos="840"/>
          <w:tab w:val="left" w:pos="2700"/>
          <w:tab w:val="left" w:pos="3120"/>
          <w:tab w:val="left" w:pos="4140"/>
          <w:tab w:val="left" w:pos="4780"/>
        </w:tabs>
        <w:autoSpaceDE w:val="0"/>
        <w:jc w:val="both"/>
        <w:rPr>
          <w:rFonts w:ascii="Arial Narrow" w:hAnsi="Arial Narrow"/>
        </w:rPr>
      </w:pPr>
      <w:r w:rsidRPr="00661F1D">
        <w:rPr>
          <w:rFonts w:ascii="Arial Narrow" w:hAnsi="Arial Narrow" w:cs="Arial"/>
        </w:rPr>
        <w:lastRenderedPageBreak/>
        <w:t>a.</w:t>
      </w:r>
      <w:r w:rsidR="00EB441F">
        <w:rPr>
          <w:rFonts w:ascii="Arial Narrow" w:hAnsi="Arial Narrow" w:cs="Arial"/>
        </w:rPr>
        <w:t xml:space="preserve"> </w:t>
      </w:r>
      <w:r w:rsidRPr="00661F1D">
        <w:rPr>
          <w:rFonts w:ascii="Arial Narrow" w:hAnsi="Arial Narrow" w:cs="Arial"/>
          <w:spacing w:val="5"/>
        </w:rPr>
        <w:t>U</w:t>
      </w:r>
      <w:r w:rsidRPr="00661F1D">
        <w:rPr>
          <w:rFonts w:ascii="Arial Narrow" w:hAnsi="Arial Narrow" w:cs="Arial"/>
        </w:rPr>
        <w:t>n</w:t>
      </w:r>
      <w:r w:rsidRPr="00661F1D">
        <w:rPr>
          <w:rFonts w:ascii="Arial Narrow" w:hAnsi="Arial Narrow" w:cs="Arial"/>
          <w:b/>
          <w:i/>
        </w:rPr>
        <w:t xml:space="preserve"> </w:t>
      </w:r>
      <w:r w:rsidRPr="00661F1D">
        <w:rPr>
          <w:rFonts w:ascii="Arial Narrow" w:hAnsi="Arial Narrow" w:cs="Arial"/>
          <w:spacing w:val="5"/>
        </w:rPr>
        <w:t>soumissionnair</w:t>
      </w:r>
      <w:r w:rsidRPr="00661F1D">
        <w:rPr>
          <w:rFonts w:ascii="Arial Narrow" w:hAnsi="Arial Narrow" w:cs="Arial"/>
        </w:rPr>
        <w:t>e</w:t>
      </w:r>
      <w:r w:rsidRPr="00661F1D">
        <w:rPr>
          <w:rFonts w:ascii="Arial Narrow" w:hAnsi="Arial Narrow" w:cs="Arial"/>
          <w:b/>
          <w:i/>
        </w:rPr>
        <w:t xml:space="preserve"> </w:t>
      </w:r>
      <w:r w:rsidRPr="00661F1D">
        <w:rPr>
          <w:rFonts w:ascii="Arial Narrow" w:hAnsi="Arial Narrow" w:cs="Arial"/>
          <w:spacing w:val="5"/>
        </w:rPr>
        <w:t>(</w:t>
      </w:r>
      <w:r w:rsidRPr="00661F1D">
        <w:rPr>
          <w:rFonts w:ascii="Arial Narrow" w:hAnsi="Arial Narrow" w:cs="Arial"/>
        </w:rPr>
        <w:t>y</w:t>
      </w:r>
      <w:r w:rsidRPr="00661F1D">
        <w:rPr>
          <w:rFonts w:ascii="Arial Narrow" w:hAnsi="Arial Narrow" w:cs="Arial"/>
          <w:b/>
          <w:i/>
        </w:rPr>
        <w:t xml:space="preserve"> </w:t>
      </w:r>
      <w:r w:rsidRPr="00661F1D">
        <w:rPr>
          <w:rFonts w:ascii="Arial Narrow" w:hAnsi="Arial Narrow" w:cs="Arial"/>
          <w:spacing w:val="5"/>
        </w:rPr>
        <w:t>compri</w:t>
      </w:r>
      <w:r w:rsidRPr="00661F1D">
        <w:rPr>
          <w:rFonts w:ascii="Arial Narrow" w:hAnsi="Arial Narrow" w:cs="Arial"/>
        </w:rPr>
        <w:t>s</w:t>
      </w:r>
      <w:r w:rsidRPr="00661F1D">
        <w:rPr>
          <w:rFonts w:ascii="Arial Narrow" w:hAnsi="Arial Narrow" w:cs="Arial"/>
          <w:b/>
          <w:i/>
        </w:rPr>
        <w:t xml:space="preserve"> </w:t>
      </w:r>
      <w:r w:rsidRPr="00661F1D">
        <w:rPr>
          <w:rFonts w:ascii="Arial Narrow" w:hAnsi="Arial Narrow" w:cs="Arial"/>
          <w:spacing w:val="5"/>
        </w:rPr>
        <w:t>tou</w:t>
      </w:r>
      <w:r w:rsidRPr="00661F1D">
        <w:rPr>
          <w:rFonts w:ascii="Arial Narrow" w:hAnsi="Arial Narrow" w:cs="Arial"/>
        </w:rPr>
        <w:t>s</w:t>
      </w:r>
      <w:r w:rsidRPr="00661F1D">
        <w:rPr>
          <w:rFonts w:ascii="Arial Narrow" w:hAnsi="Arial Narrow" w:cs="Arial"/>
          <w:b/>
          <w:i/>
        </w:rPr>
        <w:t xml:space="preserve"> </w:t>
      </w:r>
      <w:r w:rsidRPr="00661F1D">
        <w:rPr>
          <w:rFonts w:ascii="Arial Narrow" w:hAnsi="Arial Narrow" w:cs="Arial"/>
          <w:spacing w:val="5"/>
        </w:rPr>
        <w:t xml:space="preserve">les </w:t>
      </w:r>
      <w:r w:rsidRPr="00661F1D">
        <w:rPr>
          <w:rFonts w:ascii="Arial Narrow" w:hAnsi="Arial Narrow" w:cs="Arial"/>
        </w:rPr>
        <w:t>membres</w:t>
      </w:r>
      <w:r w:rsidRPr="00661F1D">
        <w:rPr>
          <w:rFonts w:ascii="Arial Narrow" w:hAnsi="Arial Narrow" w:cs="Arial"/>
          <w:spacing w:val="14"/>
        </w:rPr>
        <w:t xml:space="preserve"> </w:t>
      </w:r>
      <w:r w:rsidRPr="00661F1D">
        <w:rPr>
          <w:rFonts w:ascii="Arial Narrow" w:hAnsi="Arial Narrow" w:cs="Arial"/>
        </w:rPr>
        <w:t>d’un</w:t>
      </w:r>
      <w:r w:rsidRPr="00661F1D">
        <w:rPr>
          <w:rFonts w:ascii="Arial Narrow" w:hAnsi="Arial Narrow" w:cs="Arial"/>
          <w:spacing w:val="14"/>
        </w:rPr>
        <w:t xml:space="preserve"> </w:t>
      </w:r>
      <w:r w:rsidRPr="00661F1D">
        <w:rPr>
          <w:rFonts w:ascii="Arial Narrow" w:hAnsi="Arial Narrow" w:cs="Arial"/>
        </w:rPr>
        <w:t>groupement</w:t>
      </w:r>
      <w:r w:rsidRPr="00661F1D">
        <w:rPr>
          <w:rFonts w:ascii="Arial Narrow" w:hAnsi="Arial Narrow" w:cs="Arial"/>
          <w:spacing w:val="14"/>
        </w:rPr>
        <w:t xml:space="preserve"> </w:t>
      </w:r>
      <w:r w:rsidRPr="00661F1D">
        <w:rPr>
          <w:rFonts w:ascii="Arial Narrow" w:hAnsi="Arial Narrow" w:cs="Arial"/>
        </w:rPr>
        <w:t>d’entreprises</w:t>
      </w:r>
      <w:r w:rsidRPr="00661F1D">
        <w:rPr>
          <w:rFonts w:ascii="Arial Narrow" w:hAnsi="Arial Narrow" w:cs="Arial"/>
          <w:spacing w:val="14"/>
        </w:rPr>
        <w:t xml:space="preserve"> </w:t>
      </w:r>
      <w:r w:rsidRPr="00661F1D">
        <w:rPr>
          <w:rFonts w:ascii="Arial Narrow" w:hAnsi="Arial Narrow" w:cs="Arial"/>
        </w:rPr>
        <w:t>et</w:t>
      </w:r>
      <w:r w:rsidRPr="00661F1D">
        <w:rPr>
          <w:rFonts w:ascii="Arial Narrow" w:hAnsi="Arial Narrow" w:cs="Arial"/>
          <w:spacing w:val="14"/>
        </w:rPr>
        <w:t xml:space="preserve"> </w:t>
      </w:r>
      <w:r w:rsidRPr="00661F1D">
        <w:rPr>
          <w:rFonts w:ascii="Arial Narrow" w:hAnsi="Arial Narrow" w:cs="Arial"/>
        </w:rPr>
        <w:t>tous les sous-traitants du soumissionnaire) doit être d’un</w:t>
      </w:r>
      <w:r w:rsidRPr="00661F1D">
        <w:rPr>
          <w:rFonts w:ascii="Arial Narrow" w:hAnsi="Arial Narrow" w:cs="Arial"/>
          <w:spacing w:val="-2"/>
        </w:rPr>
        <w:t xml:space="preserve"> </w:t>
      </w:r>
      <w:r w:rsidRPr="00661F1D">
        <w:rPr>
          <w:rFonts w:ascii="Arial Narrow" w:hAnsi="Arial Narrow" w:cs="Arial"/>
        </w:rPr>
        <w:t>pays</w:t>
      </w:r>
      <w:r w:rsidRPr="00661F1D">
        <w:rPr>
          <w:rFonts w:ascii="Arial Narrow" w:hAnsi="Arial Narrow" w:cs="Arial"/>
          <w:spacing w:val="-2"/>
        </w:rPr>
        <w:t xml:space="preserve"> </w:t>
      </w:r>
      <w:r w:rsidRPr="00661F1D">
        <w:rPr>
          <w:rFonts w:ascii="Arial Narrow" w:hAnsi="Arial Narrow" w:cs="Arial"/>
        </w:rPr>
        <w:t>éligible,</w:t>
      </w:r>
      <w:r w:rsidRPr="00661F1D">
        <w:rPr>
          <w:rFonts w:ascii="Arial Narrow" w:hAnsi="Arial Narrow" w:cs="Arial"/>
          <w:spacing w:val="-2"/>
        </w:rPr>
        <w:t xml:space="preserve"> </w:t>
      </w:r>
      <w:r w:rsidRPr="00661F1D">
        <w:rPr>
          <w:rFonts w:ascii="Arial Narrow" w:hAnsi="Arial Narrow" w:cs="Arial"/>
        </w:rPr>
        <w:t>conformément</w:t>
      </w:r>
      <w:r w:rsidRPr="00661F1D">
        <w:rPr>
          <w:rFonts w:ascii="Arial Narrow" w:hAnsi="Arial Narrow" w:cs="Arial"/>
          <w:spacing w:val="-2"/>
        </w:rPr>
        <w:t xml:space="preserve"> </w:t>
      </w:r>
      <w:r w:rsidRPr="00661F1D">
        <w:rPr>
          <w:rFonts w:ascii="Arial Narrow" w:hAnsi="Arial Narrow" w:cs="Arial"/>
        </w:rPr>
        <w:t>à</w:t>
      </w:r>
      <w:r w:rsidRPr="00661F1D">
        <w:rPr>
          <w:rFonts w:ascii="Arial Narrow" w:hAnsi="Arial Narrow" w:cs="Arial"/>
          <w:spacing w:val="-2"/>
        </w:rPr>
        <w:t xml:space="preserve"> </w:t>
      </w:r>
      <w:r w:rsidRPr="00661F1D">
        <w:rPr>
          <w:rFonts w:ascii="Arial Narrow" w:hAnsi="Arial Narrow" w:cs="Arial"/>
        </w:rPr>
        <w:t>la</w:t>
      </w:r>
      <w:r w:rsidRPr="00661F1D">
        <w:rPr>
          <w:rFonts w:ascii="Arial Narrow" w:hAnsi="Arial Narrow" w:cs="Arial"/>
          <w:spacing w:val="-2"/>
        </w:rPr>
        <w:t xml:space="preserve"> </w:t>
      </w:r>
      <w:r w:rsidRPr="00661F1D">
        <w:rPr>
          <w:rFonts w:ascii="Arial Narrow" w:hAnsi="Arial Narrow" w:cs="Arial"/>
        </w:rPr>
        <w:t>convention de</w:t>
      </w:r>
      <w:r w:rsidRPr="00661F1D">
        <w:rPr>
          <w:rFonts w:ascii="Arial Narrow" w:hAnsi="Arial Narrow" w:cs="Arial"/>
          <w:spacing w:val="6"/>
        </w:rPr>
        <w:t xml:space="preserve"> </w:t>
      </w:r>
      <w:r w:rsidRPr="00661F1D">
        <w:rPr>
          <w:rFonts w:ascii="Arial Narrow" w:hAnsi="Arial Narrow" w:cs="Arial"/>
        </w:rPr>
        <w:t>financement</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ind w:left="340" w:right="95" w:hanging="340"/>
        <w:jc w:val="both"/>
        <w:rPr>
          <w:rFonts w:ascii="Arial Narrow" w:hAnsi="Arial Narrow" w:cs="Arial"/>
        </w:rPr>
      </w:pPr>
      <w:r w:rsidRPr="00661F1D">
        <w:rPr>
          <w:rFonts w:ascii="Arial Narrow" w:hAnsi="Arial Narrow" w:cs="Arial"/>
        </w:rPr>
        <w:t>b.</w:t>
      </w:r>
      <w:r w:rsidR="00EB441F">
        <w:rPr>
          <w:rFonts w:ascii="Arial Narrow" w:hAnsi="Arial Narrow" w:cs="Arial"/>
        </w:rPr>
        <w:t xml:space="preserve"> </w:t>
      </w:r>
      <w:r w:rsidRPr="00661F1D">
        <w:rPr>
          <w:rFonts w:ascii="Arial Narrow" w:hAnsi="Arial Narrow" w:cs="Arial"/>
        </w:rPr>
        <w:t>Un soumissionnaire (y compris tous les membres</w:t>
      </w:r>
      <w:r w:rsidR="00EB441F">
        <w:rPr>
          <w:rFonts w:ascii="Arial Narrow" w:hAnsi="Arial Narrow" w:cs="Arial"/>
        </w:rPr>
        <w:t xml:space="preserve"> </w:t>
      </w:r>
      <w:r w:rsidRPr="00661F1D">
        <w:rPr>
          <w:rFonts w:ascii="Arial Narrow" w:hAnsi="Arial Narrow" w:cs="Arial"/>
        </w:rPr>
        <w:t>d’un groupement d’entreprises et tous les sous-traitants du soumissionnaire) ne doit pas se trouver en situation de conflit d’intérêt sous peine de disqualification. Un soumissionnaire peut être jugé comme étant en situation de conflit d’intérêt.</w:t>
      </w:r>
    </w:p>
    <w:p w:rsidR="00EB441F" w:rsidRDefault="00661F1D" w:rsidP="003B7070">
      <w:pPr>
        <w:widowControl w:val="0"/>
        <w:numPr>
          <w:ilvl w:val="2"/>
          <w:numId w:val="7"/>
        </w:numPr>
        <w:tabs>
          <w:tab w:val="left" w:pos="851"/>
        </w:tabs>
        <w:suppressAutoHyphens/>
        <w:autoSpaceDE w:val="0"/>
        <w:autoSpaceDN w:val="0"/>
        <w:spacing w:before="57"/>
        <w:ind w:left="851" w:right="-134" w:hanging="142"/>
        <w:jc w:val="both"/>
        <w:textAlignment w:val="baseline"/>
        <w:rPr>
          <w:rFonts w:ascii="Arial Narrow" w:hAnsi="Arial Narrow" w:cs="Arial"/>
        </w:rPr>
      </w:pPr>
      <w:r w:rsidRPr="00661F1D">
        <w:rPr>
          <w:rFonts w:ascii="Arial Narrow" w:hAnsi="Arial Narrow" w:cs="Arial"/>
        </w:rPr>
        <w:t>Est associé ou a été associé dans le passé, à une</w:t>
      </w:r>
      <w:r w:rsidR="00EB441F">
        <w:rPr>
          <w:rFonts w:ascii="Arial Narrow" w:hAnsi="Arial Narrow" w:cs="Arial"/>
        </w:rPr>
        <w:t xml:space="preserve"> </w:t>
      </w:r>
      <w:r w:rsidRPr="00661F1D">
        <w:rPr>
          <w:rFonts w:ascii="Arial Narrow" w:hAnsi="Arial Narrow" w:cs="Arial"/>
        </w:rPr>
        <w:t>entreprise (ou à une filiale de cette entreprise) qui a fourni des services de consultant pour la conception, la préparation des spécifications et autres documents utilisés dans le cadre des marchés passés au titre du présent appel d’offres ; ou</w:t>
      </w:r>
    </w:p>
    <w:p w:rsidR="00EB441F" w:rsidRDefault="00661F1D" w:rsidP="00661F1D">
      <w:pPr>
        <w:widowControl w:val="0"/>
        <w:tabs>
          <w:tab w:val="left" w:pos="851"/>
        </w:tabs>
        <w:autoSpaceDE w:val="0"/>
        <w:ind w:left="851" w:right="-15" w:hanging="340"/>
        <w:jc w:val="both"/>
        <w:rPr>
          <w:rFonts w:ascii="Arial Narrow" w:hAnsi="Arial Narrow" w:cs="Arial"/>
        </w:rPr>
      </w:pPr>
      <w:r w:rsidRPr="00661F1D">
        <w:rPr>
          <w:rFonts w:ascii="Arial Narrow" w:hAnsi="Arial Narrow" w:cs="Arial"/>
        </w:rPr>
        <w:t>ii.</w:t>
      </w:r>
      <w:r w:rsidRPr="00661F1D">
        <w:rPr>
          <w:rFonts w:ascii="Arial Narrow" w:hAnsi="Arial Narrow" w:cs="Arial"/>
        </w:rPr>
        <w:tab/>
        <w:t>Présente plus d’une offre dans le cadre du présent appel d’offres, à l’exception des offres variantes autorisées selon la clause 17, le cas échéant ; cependant, ceci ne fait pas obstacle à la participation de sous- traitants dans plus d’une offre.</w:t>
      </w:r>
    </w:p>
    <w:p w:rsidR="00EB441F" w:rsidRDefault="00661F1D" w:rsidP="00661F1D">
      <w:pPr>
        <w:widowControl w:val="0"/>
        <w:tabs>
          <w:tab w:val="left" w:pos="900"/>
        </w:tabs>
        <w:autoSpaceDE w:val="0"/>
        <w:ind w:left="908" w:right="-15" w:hanging="397"/>
        <w:jc w:val="both"/>
        <w:rPr>
          <w:rFonts w:ascii="Arial Narrow" w:hAnsi="Arial Narrow" w:cs="Arial"/>
        </w:rPr>
      </w:pPr>
      <w:r w:rsidRPr="00661F1D">
        <w:rPr>
          <w:rFonts w:ascii="Arial Narrow" w:hAnsi="Arial Narrow" w:cs="Arial"/>
        </w:rPr>
        <w:t>iii</w:t>
      </w:r>
      <w:r w:rsidRPr="00661F1D">
        <w:rPr>
          <w:rFonts w:ascii="Arial Narrow" w:hAnsi="Arial Narrow" w:cs="Arial"/>
        </w:rPr>
        <w:tab/>
        <w:t>l’autorité contractante ou le maître d’ouvrage possèdent des intérêts financiers dans sa géographie du capital de nature à compromettre la transparence des procédures de passation des marchés publics</w:t>
      </w:r>
    </w:p>
    <w:p w:rsidR="00EB441F" w:rsidRDefault="00661F1D" w:rsidP="00661F1D">
      <w:pPr>
        <w:widowControl w:val="0"/>
        <w:autoSpaceDE w:val="0"/>
        <w:jc w:val="both"/>
        <w:rPr>
          <w:rFonts w:ascii="Arial Narrow" w:hAnsi="Arial Narrow"/>
        </w:rPr>
      </w:pPr>
      <w:r w:rsidRPr="00661F1D">
        <w:rPr>
          <w:rFonts w:ascii="Arial Narrow" w:hAnsi="Arial Narrow" w:cs="Arial"/>
        </w:rPr>
        <w:t>c. Le</w:t>
      </w:r>
      <w:r w:rsidRPr="00661F1D">
        <w:rPr>
          <w:rFonts w:ascii="Arial Narrow" w:hAnsi="Arial Narrow" w:cs="Arial"/>
          <w:spacing w:val="4"/>
        </w:rPr>
        <w:t xml:space="preserve"> </w:t>
      </w:r>
      <w:r w:rsidRPr="00661F1D">
        <w:rPr>
          <w:rFonts w:ascii="Arial Narrow" w:hAnsi="Arial Narrow" w:cs="Arial"/>
        </w:rPr>
        <w:t>soumissionnaire</w:t>
      </w:r>
      <w:r w:rsidRPr="00661F1D">
        <w:rPr>
          <w:rFonts w:ascii="Arial Narrow" w:hAnsi="Arial Narrow" w:cs="Arial"/>
          <w:spacing w:val="4"/>
        </w:rPr>
        <w:t xml:space="preserve"> </w:t>
      </w:r>
      <w:r w:rsidRPr="00661F1D">
        <w:rPr>
          <w:rFonts w:ascii="Arial Narrow" w:hAnsi="Arial Narrow" w:cs="Arial"/>
        </w:rPr>
        <w:t>ne</w:t>
      </w:r>
      <w:r w:rsidRPr="00661F1D">
        <w:rPr>
          <w:rFonts w:ascii="Arial Narrow" w:hAnsi="Arial Narrow" w:cs="Arial"/>
          <w:spacing w:val="4"/>
        </w:rPr>
        <w:t xml:space="preserve"> </w:t>
      </w:r>
      <w:r w:rsidRPr="00661F1D">
        <w:rPr>
          <w:rFonts w:ascii="Arial Narrow" w:hAnsi="Arial Narrow" w:cs="Arial"/>
        </w:rPr>
        <w:t>doit</w:t>
      </w:r>
      <w:r w:rsidRPr="00661F1D">
        <w:rPr>
          <w:rFonts w:ascii="Arial Narrow" w:hAnsi="Arial Narrow" w:cs="Arial"/>
          <w:spacing w:val="4"/>
        </w:rPr>
        <w:t xml:space="preserve"> </w:t>
      </w:r>
      <w:r w:rsidRPr="00661F1D">
        <w:rPr>
          <w:rFonts w:ascii="Arial Narrow" w:hAnsi="Arial Narrow" w:cs="Arial"/>
        </w:rPr>
        <w:t>pas</w:t>
      </w:r>
      <w:r w:rsidRPr="00661F1D">
        <w:rPr>
          <w:rFonts w:ascii="Arial Narrow" w:hAnsi="Arial Narrow" w:cs="Arial"/>
          <w:spacing w:val="4"/>
        </w:rPr>
        <w:t xml:space="preserve"> </w:t>
      </w:r>
      <w:r w:rsidRPr="00661F1D">
        <w:rPr>
          <w:rFonts w:ascii="Arial Narrow" w:hAnsi="Arial Narrow" w:cs="Arial"/>
        </w:rPr>
        <w:t>être</w:t>
      </w:r>
      <w:r w:rsidRPr="00661F1D">
        <w:rPr>
          <w:rFonts w:ascii="Arial Narrow" w:hAnsi="Arial Narrow" w:cs="Arial"/>
          <w:spacing w:val="4"/>
        </w:rPr>
        <w:t xml:space="preserve"> </w:t>
      </w:r>
      <w:r w:rsidRPr="00661F1D">
        <w:rPr>
          <w:rFonts w:ascii="Arial Narrow" w:hAnsi="Arial Narrow" w:cs="Arial"/>
        </w:rPr>
        <w:t>sous</w:t>
      </w:r>
      <w:r w:rsidRPr="00661F1D">
        <w:rPr>
          <w:rFonts w:ascii="Arial Narrow" w:hAnsi="Arial Narrow" w:cs="Arial"/>
          <w:spacing w:val="4"/>
        </w:rPr>
        <w:t xml:space="preserve"> </w:t>
      </w:r>
      <w:r w:rsidRPr="00661F1D">
        <w:rPr>
          <w:rFonts w:ascii="Arial Narrow" w:hAnsi="Arial Narrow" w:cs="Arial"/>
        </w:rPr>
        <w:t>le</w:t>
      </w:r>
      <w:r w:rsidRPr="00661F1D">
        <w:rPr>
          <w:rFonts w:ascii="Arial Narrow" w:hAnsi="Arial Narrow" w:cs="Arial"/>
          <w:spacing w:val="4"/>
        </w:rPr>
        <w:t xml:space="preserve"> </w:t>
      </w:r>
      <w:r w:rsidRPr="00661F1D">
        <w:rPr>
          <w:rFonts w:ascii="Arial Narrow" w:hAnsi="Arial Narrow" w:cs="Arial"/>
        </w:rPr>
        <w:t>coup d’une</w:t>
      </w:r>
      <w:r w:rsidRPr="00661F1D">
        <w:rPr>
          <w:rFonts w:ascii="Arial Narrow" w:hAnsi="Arial Narrow" w:cs="Arial"/>
          <w:spacing w:val="6"/>
        </w:rPr>
        <w:t xml:space="preserve"> </w:t>
      </w:r>
      <w:r w:rsidRPr="00661F1D">
        <w:rPr>
          <w:rFonts w:ascii="Arial Narrow" w:hAnsi="Arial Narrow" w:cs="Arial"/>
        </w:rPr>
        <w:t>décision</w:t>
      </w:r>
      <w:r w:rsidRPr="00661F1D">
        <w:rPr>
          <w:rFonts w:ascii="Arial Narrow" w:hAnsi="Arial Narrow" w:cs="Arial"/>
          <w:spacing w:val="6"/>
        </w:rPr>
        <w:t xml:space="preserve"> </w:t>
      </w:r>
      <w:r w:rsidRPr="00661F1D">
        <w:rPr>
          <w:rFonts w:ascii="Arial Narrow" w:hAnsi="Arial Narrow" w:cs="Arial"/>
        </w:rPr>
        <w:t>d’exclusion.</w:t>
      </w:r>
    </w:p>
    <w:p w:rsidR="00EB441F" w:rsidRDefault="00661F1D" w:rsidP="00661F1D">
      <w:pPr>
        <w:widowControl w:val="0"/>
        <w:autoSpaceDE w:val="0"/>
        <w:jc w:val="both"/>
        <w:rPr>
          <w:rFonts w:ascii="Arial Narrow" w:hAnsi="Arial Narrow" w:cs="Arial"/>
        </w:rPr>
      </w:pPr>
      <w:r w:rsidRPr="00661F1D">
        <w:rPr>
          <w:rFonts w:ascii="Arial Narrow" w:hAnsi="Arial Narrow" w:cs="Arial"/>
        </w:rPr>
        <w:t>d. Une</w:t>
      </w:r>
      <w:r w:rsidRPr="00661F1D">
        <w:rPr>
          <w:rFonts w:ascii="Arial Narrow" w:hAnsi="Arial Narrow" w:cs="Arial"/>
          <w:spacing w:val="16"/>
        </w:rPr>
        <w:t xml:space="preserve"> </w:t>
      </w:r>
      <w:r w:rsidRPr="00661F1D">
        <w:rPr>
          <w:rFonts w:ascii="Arial Narrow" w:hAnsi="Arial Narrow" w:cs="Arial"/>
        </w:rPr>
        <w:t>entreprise</w:t>
      </w:r>
      <w:r w:rsidRPr="00661F1D">
        <w:rPr>
          <w:rFonts w:ascii="Arial Narrow" w:hAnsi="Arial Narrow" w:cs="Arial"/>
          <w:spacing w:val="16"/>
        </w:rPr>
        <w:t xml:space="preserve"> </w:t>
      </w:r>
      <w:r w:rsidRPr="00661F1D">
        <w:rPr>
          <w:rFonts w:ascii="Arial Narrow" w:hAnsi="Arial Narrow" w:cs="Arial"/>
        </w:rPr>
        <w:t>publique</w:t>
      </w:r>
      <w:r w:rsidRPr="00661F1D">
        <w:rPr>
          <w:rFonts w:ascii="Arial Narrow" w:hAnsi="Arial Narrow" w:cs="Arial"/>
          <w:spacing w:val="16"/>
        </w:rPr>
        <w:t xml:space="preserve"> </w:t>
      </w:r>
      <w:r w:rsidRPr="00661F1D">
        <w:rPr>
          <w:rFonts w:ascii="Arial Narrow" w:hAnsi="Arial Narrow" w:cs="Arial"/>
        </w:rPr>
        <w:t>camerounaise</w:t>
      </w:r>
      <w:r w:rsidRPr="00661F1D">
        <w:rPr>
          <w:rFonts w:ascii="Arial Narrow" w:hAnsi="Arial Narrow" w:cs="Arial"/>
          <w:spacing w:val="16"/>
        </w:rPr>
        <w:t xml:space="preserve"> </w:t>
      </w:r>
      <w:r w:rsidRPr="00661F1D">
        <w:rPr>
          <w:rFonts w:ascii="Arial Narrow" w:hAnsi="Arial Narrow" w:cs="Arial"/>
        </w:rPr>
        <w:t>peut</w:t>
      </w:r>
      <w:r w:rsidRPr="00661F1D">
        <w:rPr>
          <w:rFonts w:ascii="Arial Narrow" w:hAnsi="Arial Narrow" w:cs="Arial"/>
          <w:spacing w:val="16"/>
        </w:rPr>
        <w:t xml:space="preserve"> </w:t>
      </w:r>
      <w:r w:rsidRPr="00661F1D">
        <w:rPr>
          <w:rFonts w:ascii="Arial Narrow" w:hAnsi="Arial Narrow" w:cs="Arial"/>
        </w:rPr>
        <w:t>participer à la consultation si elle démontre qu’elle est (i) juridiquement et financièrement autonome, (ii) administrée selon les règles du droit</w:t>
      </w:r>
      <w:r w:rsidRPr="00661F1D">
        <w:rPr>
          <w:rFonts w:ascii="Arial Narrow" w:hAnsi="Arial Narrow" w:cs="Arial"/>
          <w:spacing w:val="-7"/>
        </w:rPr>
        <w:t xml:space="preserve"> </w:t>
      </w:r>
      <w:r w:rsidRPr="00661F1D">
        <w:rPr>
          <w:rFonts w:ascii="Arial Narrow" w:hAnsi="Arial Narrow" w:cs="Arial"/>
        </w:rPr>
        <w:t>commercial</w:t>
      </w:r>
      <w:r w:rsidRPr="00661F1D">
        <w:rPr>
          <w:rFonts w:ascii="Arial Narrow" w:hAnsi="Arial Narrow" w:cs="Arial"/>
          <w:spacing w:val="-7"/>
        </w:rPr>
        <w:t xml:space="preserve"> </w:t>
      </w:r>
      <w:r w:rsidRPr="00661F1D">
        <w:rPr>
          <w:rFonts w:ascii="Arial Narrow" w:hAnsi="Arial Narrow" w:cs="Arial"/>
        </w:rPr>
        <w:t>et</w:t>
      </w:r>
      <w:r w:rsidRPr="00661F1D">
        <w:rPr>
          <w:rFonts w:ascii="Arial Narrow" w:hAnsi="Arial Narrow" w:cs="Arial"/>
          <w:spacing w:val="-7"/>
        </w:rPr>
        <w:t xml:space="preserve"> </w:t>
      </w:r>
      <w:r w:rsidRPr="00661F1D">
        <w:rPr>
          <w:rFonts w:ascii="Arial Narrow" w:hAnsi="Arial Narrow" w:cs="Arial"/>
        </w:rPr>
        <w:t>(iii)</w:t>
      </w:r>
      <w:r w:rsidRPr="00661F1D">
        <w:rPr>
          <w:rFonts w:ascii="Arial Narrow" w:hAnsi="Arial Narrow" w:cs="Arial"/>
          <w:spacing w:val="-7"/>
        </w:rPr>
        <w:t xml:space="preserve"> </w:t>
      </w:r>
      <w:r w:rsidRPr="00661F1D">
        <w:rPr>
          <w:rFonts w:ascii="Arial Narrow" w:hAnsi="Arial Narrow" w:cs="Arial"/>
        </w:rPr>
        <w:t>n’est</w:t>
      </w:r>
      <w:r w:rsidRPr="00661F1D">
        <w:rPr>
          <w:rFonts w:ascii="Arial Narrow" w:hAnsi="Arial Narrow" w:cs="Arial"/>
          <w:spacing w:val="-7"/>
        </w:rPr>
        <w:t xml:space="preserve"> </w:t>
      </w:r>
      <w:r w:rsidRPr="00661F1D">
        <w:rPr>
          <w:rFonts w:ascii="Arial Narrow" w:hAnsi="Arial Narrow" w:cs="Arial"/>
        </w:rPr>
        <w:t>pas</w:t>
      </w:r>
      <w:r w:rsidRPr="00661F1D">
        <w:rPr>
          <w:rFonts w:ascii="Arial Narrow" w:hAnsi="Arial Narrow" w:cs="Arial"/>
          <w:spacing w:val="-7"/>
        </w:rPr>
        <w:t xml:space="preserve"> </w:t>
      </w:r>
      <w:r w:rsidRPr="00661F1D">
        <w:rPr>
          <w:rFonts w:ascii="Arial Narrow" w:hAnsi="Arial Narrow" w:cs="Arial"/>
        </w:rPr>
        <w:t>sous</w:t>
      </w:r>
      <w:r w:rsidRPr="00661F1D">
        <w:rPr>
          <w:rFonts w:ascii="Arial Narrow" w:hAnsi="Arial Narrow" w:cs="Arial"/>
          <w:spacing w:val="-7"/>
        </w:rPr>
        <w:t xml:space="preserve"> </w:t>
      </w:r>
      <w:r w:rsidRPr="00661F1D">
        <w:rPr>
          <w:rFonts w:ascii="Arial Narrow" w:hAnsi="Arial Narrow" w:cs="Arial"/>
          <w:spacing w:val="5"/>
        </w:rPr>
        <w:t>l’autorit</w:t>
      </w:r>
      <w:r w:rsidRPr="00661F1D">
        <w:rPr>
          <w:rFonts w:ascii="Arial Narrow" w:hAnsi="Arial Narrow" w:cs="Arial"/>
        </w:rPr>
        <w:t xml:space="preserve">é </w:t>
      </w:r>
      <w:r w:rsidRPr="00661F1D">
        <w:rPr>
          <w:rFonts w:ascii="Arial Narrow" w:hAnsi="Arial Narrow" w:cs="Arial"/>
          <w:spacing w:val="5"/>
        </w:rPr>
        <w:t>direct</w:t>
      </w:r>
      <w:r w:rsidRPr="00661F1D">
        <w:rPr>
          <w:rFonts w:ascii="Arial Narrow" w:hAnsi="Arial Narrow" w:cs="Arial"/>
        </w:rPr>
        <w:t xml:space="preserve">e </w:t>
      </w:r>
      <w:r w:rsidRPr="00661F1D">
        <w:rPr>
          <w:rFonts w:ascii="Arial Narrow" w:hAnsi="Arial Narrow" w:cs="Arial"/>
          <w:spacing w:val="5"/>
        </w:rPr>
        <w:t>de l’Autorité Contractante ou du Maître d’Ouvrage</w:t>
      </w:r>
      <w:r w:rsidRPr="00661F1D">
        <w:rPr>
          <w:rFonts w:ascii="Arial Narrow" w:hAnsi="Arial Narrow" w:cs="Arial"/>
        </w:rPr>
        <w:t>.</w:t>
      </w:r>
    </w:p>
    <w:p w:rsidR="001128CD" w:rsidRDefault="001128CD" w:rsidP="00661F1D">
      <w:pPr>
        <w:widowControl w:val="0"/>
        <w:autoSpaceDE w:val="0"/>
        <w:jc w:val="both"/>
        <w:rPr>
          <w:rFonts w:ascii="Arial Narrow" w:hAnsi="Arial Narrow"/>
        </w:rPr>
      </w:pPr>
      <w:r>
        <w:rPr>
          <w:rFonts w:ascii="Arial Narrow" w:hAnsi="Arial Narrow" w:cs="Arial"/>
        </w:rPr>
        <w:t>e. le soumissionnaire ne doit pas avoir un projet au FEICOM en en arrêt ou abandonné</w:t>
      </w:r>
    </w:p>
    <w:p w:rsidR="00EB441F" w:rsidRDefault="00661F1D" w:rsidP="00F06818">
      <w:pPr>
        <w:pStyle w:val="Titre3"/>
      </w:pPr>
      <w:bookmarkStart w:id="50" w:name="_Toc486416423"/>
      <w:bookmarkStart w:id="51" w:name="_Toc487280424"/>
      <w:bookmarkStart w:id="52" w:name="_Toc487353930"/>
      <w:r w:rsidRPr="00F06818">
        <w:t>Article 5 : Matériaux, matériels, fournitures, équipements et services autorisés</w:t>
      </w:r>
      <w:bookmarkEnd w:id="50"/>
      <w:bookmarkEnd w:id="51"/>
      <w:bookmarkEnd w:id="52"/>
    </w:p>
    <w:p w:rsidR="00EB441F" w:rsidRDefault="00661F1D" w:rsidP="00661F1D">
      <w:pPr>
        <w:widowControl w:val="0"/>
        <w:autoSpaceDE w:val="0"/>
        <w:jc w:val="both"/>
        <w:rPr>
          <w:rFonts w:ascii="Arial Narrow" w:hAnsi="Arial Narrow"/>
        </w:rPr>
      </w:pPr>
      <w:r w:rsidRPr="00661F1D">
        <w:rPr>
          <w:rFonts w:ascii="Arial Narrow" w:hAnsi="Arial Narrow" w:cs="Arial"/>
        </w:rPr>
        <w:t>5.1. Les</w:t>
      </w:r>
      <w:r w:rsidRPr="00661F1D">
        <w:rPr>
          <w:rFonts w:ascii="Arial Narrow" w:hAnsi="Arial Narrow" w:cs="Arial"/>
          <w:spacing w:val="5"/>
        </w:rPr>
        <w:t xml:space="preserve"> </w:t>
      </w:r>
      <w:r w:rsidRPr="00661F1D">
        <w:rPr>
          <w:rFonts w:ascii="Arial Narrow" w:hAnsi="Arial Narrow" w:cs="Arial"/>
        </w:rPr>
        <w:t>matériaux,</w:t>
      </w:r>
      <w:r w:rsidRPr="00661F1D">
        <w:rPr>
          <w:rFonts w:ascii="Arial Narrow" w:hAnsi="Arial Narrow" w:cs="Arial"/>
          <w:spacing w:val="5"/>
        </w:rPr>
        <w:t xml:space="preserve"> </w:t>
      </w:r>
      <w:r w:rsidRPr="00661F1D">
        <w:rPr>
          <w:rFonts w:ascii="Arial Narrow" w:hAnsi="Arial Narrow" w:cs="Arial"/>
        </w:rPr>
        <w:t>les</w:t>
      </w:r>
      <w:r w:rsidRPr="00661F1D">
        <w:rPr>
          <w:rFonts w:ascii="Arial Narrow" w:hAnsi="Arial Narrow" w:cs="Arial"/>
          <w:spacing w:val="5"/>
        </w:rPr>
        <w:t xml:space="preserve"> </w:t>
      </w:r>
      <w:r w:rsidRPr="00661F1D">
        <w:rPr>
          <w:rFonts w:ascii="Arial Narrow" w:hAnsi="Arial Narrow" w:cs="Arial"/>
        </w:rPr>
        <w:t>matériels</w:t>
      </w:r>
      <w:r w:rsidRPr="00661F1D">
        <w:rPr>
          <w:rFonts w:ascii="Arial Narrow" w:hAnsi="Arial Narrow" w:cs="Arial"/>
          <w:spacing w:val="5"/>
        </w:rPr>
        <w:t xml:space="preserve"> </w:t>
      </w:r>
      <w:r w:rsidRPr="00661F1D">
        <w:rPr>
          <w:rFonts w:ascii="Arial Narrow" w:hAnsi="Arial Narrow" w:cs="Arial"/>
        </w:rPr>
        <w:t>de</w:t>
      </w:r>
      <w:r w:rsidRPr="00661F1D">
        <w:rPr>
          <w:rFonts w:ascii="Arial Narrow" w:hAnsi="Arial Narrow" w:cs="Arial"/>
          <w:spacing w:val="5"/>
        </w:rPr>
        <w:t xml:space="preserve"> </w:t>
      </w:r>
      <w:r w:rsidRPr="00661F1D">
        <w:rPr>
          <w:rFonts w:ascii="Arial Narrow" w:hAnsi="Arial Narrow" w:cs="Arial"/>
        </w:rPr>
        <w:t>l’Entrepreneur, les</w:t>
      </w:r>
      <w:r w:rsidRPr="00661F1D">
        <w:rPr>
          <w:rFonts w:ascii="Arial Narrow" w:hAnsi="Arial Narrow" w:cs="Arial"/>
          <w:spacing w:val="-5"/>
        </w:rPr>
        <w:t xml:space="preserve"> </w:t>
      </w:r>
      <w:r w:rsidRPr="00661F1D">
        <w:rPr>
          <w:rFonts w:ascii="Arial Narrow" w:hAnsi="Arial Narrow" w:cs="Arial"/>
        </w:rPr>
        <w:t>fournitures,</w:t>
      </w:r>
      <w:r w:rsidRPr="00661F1D">
        <w:rPr>
          <w:rFonts w:ascii="Arial Narrow" w:hAnsi="Arial Narrow" w:cs="Arial"/>
          <w:spacing w:val="-5"/>
        </w:rPr>
        <w:t xml:space="preserve"> </w:t>
      </w:r>
      <w:r w:rsidRPr="00661F1D">
        <w:rPr>
          <w:rFonts w:ascii="Arial Narrow" w:hAnsi="Arial Narrow" w:cs="Arial"/>
        </w:rPr>
        <w:t>équipements</w:t>
      </w:r>
      <w:r w:rsidRPr="00661F1D">
        <w:rPr>
          <w:rFonts w:ascii="Arial Narrow" w:hAnsi="Arial Narrow" w:cs="Arial"/>
          <w:spacing w:val="-5"/>
        </w:rPr>
        <w:t xml:space="preserve"> </w:t>
      </w:r>
      <w:r w:rsidRPr="00661F1D">
        <w:rPr>
          <w:rFonts w:ascii="Arial Narrow" w:hAnsi="Arial Narrow" w:cs="Arial"/>
        </w:rPr>
        <w:t>et</w:t>
      </w:r>
      <w:r w:rsidRPr="00661F1D">
        <w:rPr>
          <w:rFonts w:ascii="Arial Narrow" w:hAnsi="Arial Narrow" w:cs="Arial"/>
          <w:spacing w:val="-5"/>
        </w:rPr>
        <w:t xml:space="preserve"> </w:t>
      </w:r>
      <w:r w:rsidRPr="00661F1D">
        <w:rPr>
          <w:rFonts w:ascii="Arial Narrow" w:hAnsi="Arial Narrow" w:cs="Arial"/>
        </w:rPr>
        <w:t>services</w:t>
      </w:r>
      <w:r w:rsidRPr="00661F1D">
        <w:rPr>
          <w:rFonts w:ascii="Arial Narrow" w:hAnsi="Arial Narrow" w:cs="Arial"/>
          <w:spacing w:val="-5"/>
        </w:rPr>
        <w:t xml:space="preserve"> </w:t>
      </w:r>
      <w:r w:rsidRPr="00661F1D">
        <w:rPr>
          <w:rFonts w:ascii="Arial Narrow" w:hAnsi="Arial Narrow" w:cs="Arial"/>
        </w:rPr>
        <w:t>devant être fournis dans le cadre du Marché doivent provenir de pays répondant aux critères de provenance</w:t>
      </w:r>
      <w:r w:rsidRPr="00661F1D">
        <w:rPr>
          <w:rFonts w:ascii="Arial Narrow" w:hAnsi="Arial Narrow" w:cs="Arial"/>
          <w:spacing w:val="-5"/>
        </w:rPr>
        <w:t xml:space="preserve"> </w:t>
      </w:r>
      <w:r w:rsidRPr="00661F1D">
        <w:rPr>
          <w:rFonts w:ascii="Arial Narrow" w:hAnsi="Arial Narrow" w:cs="Arial"/>
        </w:rPr>
        <w:t>définis</w:t>
      </w:r>
      <w:r w:rsidRPr="00661F1D">
        <w:rPr>
          <w:rFonts w:ascii="Arial Narrow" w:hAnsi="Arial Narrow" w:cs="Arial"/>
          <w:spacing w:val="-5"/>
        </w:rPr>
        <w:t xml:space="preserve"> </w:t>
      </w:r>
      <w:r w:rsidRPr="00661F1D">
        <w:rPr>
          <w:rFonts w:ascii="Arial Narrow" w:hAnsi="Arial Narrow" w:cs="Arial"/>
        </w:rPr>
        <w:t>dans</w:t>
      </w:r>
      <w:r w:rsidRPr="00661F1D">
        <w:rPr>
          <w:rFonts w:ascii="Arial Narrow" w:hAnsi="Arial Narrow" w:cs="Arial"/>
          <w:spacing w:val="-5"/>
        </w:rPr>
        <w:t xml:space="preserve"> </w:t>
      </w:r>
      <w:r w:rsidRPr="00661F1D">
        <w:rPr>
          <w:rFonts w:ascii="Arial Narrow" w:hAnsi="Arial Narrow" w:cs="Arial"/>
        </w:rPr>
        <w:t>le</w:t>
      </w:r>
      <w:r w:rsidRPr="00661F1D">
        <w:rPr>
          <w:rFonts w:ascii="Arial Narrow" w:hAnsi="Arial Narrow" w:cs="Arial"/>
          <w:spacing w:val="-5"/>
        </w:rPr>
        <w:t xml:space="preserve"> </w:t>
      </w:r>
      <w:r w:rsidRPr="00661F1D">
        <w:rPr>
          <w:rFonts w:ascii="Arial Narrow" w:hAnsi="Arial Narrow" w:cs="Arial"/>
        </w:rPr>
        <w:t>RPAO,</w:t>
      </w:r>
      <w:r w:rsidRPr="00661F1D">
        <w:rPr>
          <w:rFonts w:ascii="Arial Narrow" w:hAnsi="Arial Narrow" w:cs="Arial"/>
          <w:spacing w:val="-5"/>
        </w:rPr>
        <w:t xml:space="preserve"> </w:t>
      </w:r>
      <w:r w:rsidRPr="00661F1D">
        <w:rPr>
          <w:rFonts w:ascii="Arial Narrow" w:hAnsi="Arial Narrow" w:cs="Arial"/>
        </w:rPr>
        <w:t>et</w:t>
      </w:r>
      <w:r w:rsidRPr="00661F1D">
        <w:rPr>
          <w:rFonts w:ascii="Arial Narrow" w:hAnsi="Arial Narrow" w:cs="Arial"/>
          <w:spacing w:val="-5"/>
        </w:rPr>
        <w:t xml:space="preserve"> </w:t>
      </w:r>
      <w:r w:rsidRPr="00661F1D">
        <w:rPr>
          <w:rFonts w:ascii="Arial Narrow" w:hAnsi="Arial Narrow" w:cs="Arial"/>
        </w:rPr>
        <w:t>toutes</w:t>
      </w:r>
      <w:r w:rsidRPr="00661F1D">
        <w:rPr>
          <w:rFonts w:ascii="Arial Narrow" w:hAnsi="Arial Narrow" w:cs="Arial"/>
          <w:spacing w:val="-5"/>
        </w:rPr>
        <w:t xml:space="preserve"> </w:t>
      </w:r>
      <w:r w:rsidRPr="00661F1D">
        <w:rPr>
          <w:rFonts w:ascii="Arial Narrow" w:hAnsi="Arial Narrow" w:cs="Arial"/>
        </w:rPr>
        <w:t>les dépenses effectuées au titre du Marché sont limitées</w:t>
      </w:r>
      <w:r w:rsidRPr="00661F1D">
        <w:rPr>
          <w:rFonts w:ascii="Arial Narrow" w:hAnsi="Arial Narrow" w:cs="Arial"/>
          <w:spacing w:val="25"/>
        </w:rPr>
        <w:t xml:space="preserve"> </w:t>
      </w:r>
      <w:r w:rsidRPr="00661F1D">
        <w:rPr>
          <w:rFonts w:ascii="Arial Narrow" w:hAnsi="Arial Narrow" w:cs="Arial"/>
        </w:rPr>
        <w:t>auxdits</w:t>
      </w:r>
      <w:r w:rsidRPr="00661F1D">
        <w:rPr>
          <w:rFonts w:ascii="Arial Narrow" w:hAnsi="Arial Narrow" w:cs="Arial"/>
          <w:spacing w:val="25"/>
        </w:rPr>
        <w:t xml:space="preserve"> </w:t>
      </w:r>
      <w:r w:rsidRPr="00661F1D">
        <w:rPr>
          <w:rFonts w:ascii="Arial Narrow" w:hAnsi="Arial Narrow" w:cs="Arial"/>
        </w:rPr>
        <w:t>matériaux,</w:t>
      </w:r>
      <w:r w:rsidRPr="00661F1D">
        <w:rPr>
          <w:rFonts w:ascii="Arial Narrow" w:hAnsi="Arial Narrow" w:cs="Arial"/>
          <w:spacing w:val="25"/>
        </w:rPr>
        <w:t xml:space="preserve"> </w:t>
      </w:r>
      <w:r w:rsidRPr="00661F1D">
        <w:rPr>
          <w:rFonts w:ascii="Arial Narrow" w:hAnsi="Arial Narrow" w:cs="Arial"/>
        </w:rPr>
        <w:t>matériels,</w:t>
      </w:r>
      <w:r w:rsidRPr="00661F1D">
        <w:rPr>
          <w:rFonts w:ascii="Arial Narrow" w:hAnsi="Arial Narrow" w:cs="Arial"/>
          <w:spacing w:val="25"/>
        </w:rPr>
        <w:t xml:space="preserve"> </w:t>
      </w:r>
      <w:r w:rsidRPr="00661F1D">
        <w:rPr>
          <w:rFonts w:ascii="Arial Narrow" w:hAnsi="Arial Narrow" w:cs="Arial"/>
        </w:rPr>
        <w:t>fournitures,</w:t>
      </w:r>
      <w:r w:rsidRPr="00661F1D">
        <w:rPr>
          <w:rFonts w:ascii="Arial Narrow" w:hAnsi="Arial Narrow" w:cs="Arial"/>
          <w:spacing w:val="6"/>
        </w:rPr>
        <w:t xml:space="preserve"> </w:t>
      </w:r>
      <w:r w:rsidRPr="00661F1D">
        <w:rPr>
          <w:rFonts w:ascii="Arial Narrow" w:hAnsi="Arial Narrow" w:cs="Arial"/>
        </w:rPr>
        <w:t>équipements</w:t>
      </w:r>
      <w:r w:rsidRPr="00661F1D">
        <w:rPr>
          <w:rFonts w:ascii="Arial Narrow" w:hAnsi="Arial Narrow" w:cs="Arial"/>
          <w:spacing w:val="6"/>
        </w:rPr>
        <w:t xml:space="preserve"> </w:t>
      </w:r>
      <w:r w:rsidRPr="00661F1D">
        <w:rPr>
          <w:rFonts w:ascii="Arial Narrow" w:hAnsi="Arial Narrow" w:cs="Arial"/>
        </w:rPr>
        <w:t>et</w:t>
      </w:r>
      <w:r w:rsidRPr="00661F1D">
        <w:rPr>
          <w:rFonts w:ascii="Arial Narrow" w:hAnsi="Arial Narrow" w:cs="Arial"/>
          <w:spacing w:val="6"/>
        </w:rPr>
        <w:t xml:space="preserve"> </w:t>
      </w:r>
      <w:r w:rsidRPr="00661F1D">
        <w:rPr>
          <w:rFonts w:ascii="Arial Narrow" w:hAnsi="Arial Narrow" w:cs="Arial"/>
        </w:rPr>
        <w:t>services.</w:t>
      </w:r>
    </w:p>
    <w:p w:rsidR="00EB441F" w:rsidRDefault="00661F1D" w:rsidP="00661F1D">
      <w:pPr>
        <w:widowControl w:val="0"/>
        <w:autoSpaceDE w:val="0"/>
        <w:jc w:val="both"/>
        <w:rPr>
          <w:rFonts w:ascii="Arial Narrow" w:hAnsi="Arial Narrow"/>
        </w:rPr>
      </w:pPr>
      <w:r w:rsidRPr="00661F1D">
        <w:rPr>
          <w:rFonts w:ascii="Arial Narrow" w:hAnsi="Arial Narrow" w:cs="Arial"/>
        </w:rPr>
        <w:t>5.2. En vertu</w:t>
      </w:r>
      <w:r w:rsidRPr="00661F1D">
        <w:rPr>
          <w:rFonts w:ascii="Arial Narrow" w:hAnsi="Arial Narrow" w:cs="Arial"/>
          <w:spacing w:val="-8"/>
        </w:rPr>
        <w:t xml:space="preserve"> </w:t>
      </w:r>
      <w:r w:rsidRPr="00661F1D">
        <w:rPr>
          <w:rFonts w:ascii="Arial Narrow" w:hAnsi="Arial Narrow" w:cs="Arial"/>
        </w:rPr>
        <w:t>de</w:t>
      </w:r>
      <w:r w:rsidRPr="00661F1D">
        <w:rPr>
          <w:rFonts w:ascii="Arial Narrow" w:hAnsi="Arial Narrow" w:cs="Arial"/>
          <w:spacing w:val="-8"/>
        </w:rPr>
        <w:t xml:space="preserve"> </w:t>
      </w:r>
      <w:r w:rsidRPr="00661F1D">
        <w:rPr>
          <w:rFonts w:ascii="Arial Narrow" w:hAnsi="Arial Narrow" w:cs="Arial"/>
        </w:rPr>
        <w:t>l’article</w:t>
      </w:r>
      <w:r w:rsidRPr="00661F1D">
        <w:rPr>
          <w:rFonts w:ascii="Arial Narrow" w:hAnsi="Arial Narrow" w:cs="Arial"/>
          <w:spacing w:val="-8"/>
        </w:rPr>
        <w:t xml:space="preserve"> </w:t>
      </w:r>
      <w:r w:rsidRPr="00661F1D">
        <w:rPr>
          <w:rFonts w:ascii="Arial Narrow" w:hAnsi="Arial Narrow" w:cs="Arial"/>
        </w:rPr>
        <w:t>5.1</w:t>
      </w:r>
      <w:r w:rsidRPr="00661F1D">
        <w:rPr>
          <w:rFonts w:ascii="Arial Narrow" w:hAnsi="Arial Narrow" w:cs="Arial"/>
          <w:spacing w:val="-8"/>
        </w:rPr>
        <w:t xml:space="preserve"> </w:t>
      </w:r>
      <w:r w:rsidRPr="00661F1D">
        <w:rPr>
          <w:rFonts w:ascii="Arial Narrow" w:hAnsi="Arial Narrow" w:cs="Arial"/>
        </w:rPr>
        <w:t>ci-dessus,</w:t>
      </w:r>
      <w:r w:rsidRPr="00661F1D">
        <w:rPr>
          <w:rFonts w:ascii="Arial Narrow" w:hAnsi="Arial Narrow" w:cs="Arial"/>
          <w:spacing w:val="-8"/>
        </w:rPr>
        <w:t xml:space="preserve"> </w:t>
      </w:r>
      <w:r w:rsidRPr="00661F1D">
        <w:rPr>
          <w:rFonts w:ascii="Arial Narrow" w:hAnsi="Arial Narrow" w:cs="Arial"/>
        </w:rPr>
        <w:t>le</w:t>
      </w:r>
      <w:r w:rsidRPr="00661F1D">
        <w:rPr>
          <w:rFonts w:ascii="Arial Narrow" w:hAnsi="Arial Narrow" w:cs="Arial"/>
          <w:spacing w:val="-8"/>
        </w:rPr>
        <w:t xml:space="preserve"> </w:t>
      </w:r>
      <w:r w:rsidRPr="00661F1D">
        <w:rPr>
          <w:rFonts w:ascii="Arial Narrow" w:hAnsi="Arial Narrow" w:cs="Arial"/>
        </w:rPr>
        <w:t>terme</w:t>
      </w:r>
      <w:r w:rsidRPr="00661F1D">
        <w:rPr>
          <w:rFonts w:ascii="Arial Narrow" w:hAnsi="Arial Narrow" w:cs="Arial"/>
          <w:spacing w:val="-8"/>
        </w:rPr>
        <w:t xml:space="preserve"> </w:t>
      </w:r>
      <w:r w:rsidRPr="00661F1D">
        <w:rPr>
          <w:rFonts w:ascii="Arial Narrow" w:hAnsi="Arial Narrow" w:cs="Arial"/>
        </w:rPr>
        <w:t>“provenir”</w:t>
      </w:r>
      <w:r w:rsidRPr="00661F1D">
        <w:rPr>
          <w:rFonts w:ascii="Arial Narrow" w:hAnsi="Arial Narrow" w:cs="Arial"/>
          <w:spacing w:val="2"/>
        </w:rPr>
        <w:t xml:space="preserve"> </w:t>
      </w:r>
      <w:r w:rsidRPr="00661F1D">
        <w:rPr>
          <w:rFonts w:ascii="Arial Narrow" w:hAnsi="Arial Narrow" w:cs="Arial"/>
        </w:rPr>
        <w:t>désigne</w:t>
      </w:r>
      <w:r w:rsidRPr="00661F1D">
        <w:rPr>
          <w:rFonts w:ascii="Arial Narrow" w:hAnsi="Arial Narrow" w:cs="Arial"/>
          <w:spacing w:val="2"/>
        </w:rPr>
        <w:t xml:space="preserve"> </w:t>
      </w:r>
      <w:r w:rsidRPr="00661F1D">
        <w:rPr>
          <w:rFonts w:ascii="Arial Narrow" w:hAnsi="Arial Narrow" w:cs="Arial"/>
        </w:rPr>
        <w:t>le</w:t>
      </w:r>
      <w:r w:rsidRPr="00661F1D">
        <w:rPr>
          <w:rFonts w:ascii="Arial Narrow" w:hAnsi="Arial Narrow" w:cs="Arial"/>
          <w:spacing w:val="2"/>
        </w:rPr>
        <w:t xml:space="preserve"> </w:t>
      </w:r>
      <w:r w:rsidRPr="00661F1D">
        <w:rPr>
          <w:rFonts w:ascii="Arial Narrow" w:hAnsi="Arial Narrow" w:cs="Arial"/>
        </w:rPr>
        <w:t>lieu</w:t>
      </w:r>
      <w:r w:rsidRPr="00661F1D">
        <w:rPr>
          <w:rFonts w:ascii="Arial Narrow" w:hAnsi="Arial Narrow" w:cs="Arial"/>
          <w:spacing w:val="2"/>
        </w:rPr>
        <w:t xml:space="preserve"> </w:t>
      </w:r>
      <w:r w:rsidRPr="00661F1D">
        <w:rPr>
          <w:rFonts w:ascii="Arial Narrow" w:hAnsi="Arial Narrow" w:cs="Arial"/>
        </w:rPr>
        <w:t>où</w:t>
      </w:r>
      <w:r w:rsidRPr="00661F1D">
        <w:rPr>
          <w:rFonts w:ascii="Arial Narrow" w:hAnsi="Arial Narrow" w:cs="Arial"/>
          <w:spacing w:val="2"/>
        </w:rPr>
        <w:t xml:space="preserve"> </w:t>
      </w:r>
      <w:r w:rsidRPr="00661F1D">
        <w:rPr>
          <w:rFonts w:ascii="Arial Narrow" w:hAnsi="Arial Narrow" w:cs="Arial"/>
        </w:rPr>
        <w:t>les</w:t>
      </w:r>
      <w:r w:rsidRPr="00661F1D">
        <w:rPr>
          <w:rFonts w:ascii="Arial Narrow" w:hAnsi="Arial Narrow" w:cs="Arial"/>
          <w:spacing w:val="2"/>
        </w:rPr>
        <w:t xml:space="preserve"> </w:t>
      </w:r>
      <w:r w:rsidRPr="00661F1D">
        <w:rPr>
          <w:rFonts w:ascii="Arial Narrow" w:hAnsi="Arial Narrow" w:cs="Arial"/>
        </w:rPr>
        <w:t>biens</w:t>
      </w:r>
      <w:r w:rsidRPr="00661F1D">
        <w:rPr>
          <w:rFonts w:ascii="Arial Narrow" w:hAnsi="Arial Narrow" w:cs="Arial"/>
          <w:spacing w:val="2"/>
        </w:rPr>
        <w:t xml:space="preserve"> </w:t>
      </w:r>
      <w:r w:rsidRPr="00661F1D">
        <w:rPr>
          <w:rFonts w:ascii="Arial Narrow" w:hAnsi="Arial Narrow" w:cs="Arial"/>
        </w:rPr>
        <w:t>sont</w:t>
      </w:r>
      <w:r w:rsidRPr="00661F1D">
        <w:rPr>
          <w:rFonts w:ascii="Arial Narrow" w:hAnsi="Arial Narrow" w:cs="Arial"/>
          <w:spacing w:val="2"/>
        </w:rPr>
        <w:t xml:space="preserve"> </w:t>
      </w:r>
      <w:r w:rsidRPr="00661F1D">
        <w:rPr>
          <w:rFonts w:ascii="Arial Narrow" w:hAnsi="Arial Narrow" w:cs="Arial"/>
        </w:rPr>
        <w:t>extraits, cultivés,</w:t>
      </w:r>
      <w:r w:rsidRPr="00661F1D">
        <w:rPr>
          <w:rFonts w:ascii="Arial Narrow" w:hAnsi="Arial Narrow" w:cs="Arial"/>
          <w:spacing w:val="14"/>
        </w:rPr>
        <w:t xml:space="preserve"> </w:t>
      </w:r>
      <w:r w:rsidRPr="00661F1D">
        <w:rPr>
          <w:rFonts w:ascii="Arial Narrow" w:hAnsi="Arial Narrow" w:cs="Arial"/>
        </w:rPr>
        <w:t>produits</w:t>
      </w:r>
      <w:r w:rsidRPr="00661F1D">
        <w:rPr>
          <w:rFonts w:ascii="Arial Narrow" w:hAnsi="Arial Narrow" w:cs="Arial"/>
          <w:spacing w:val="14"/>
        </w:rPr>
        <w:t xml:space="preserve"> </w:t>
      </w:r>
      <w:r w:rsidRPr="00661F1D">
        <w:rPr>
          <w:rFonts w:ascii="Arial Narrow" w:hAnsi="Arial Narrow" w:cs="Arial"/>
        </w:rPr>
        <w:t>ou</w:t>
      </w:r>
      <w:r w:rsidRPr="00661F1D">
        <w:rPr>
          <w:rFonts w:ascii="Arial Narrow" w:hAnsi="Arial Narrow" w:cs="Arial"/>
          <w:spacing w:val="14"/>
        </w:rPr>
        <w:t xml:space="preserve"> </w:t>
      </w:r>
      <w:r w:rsidRPr="00661F1D">
        <w:rPr>
          <w:rFonts w:ascii="Arial Narrow" w:hAnsi="Arial Narrow" w:cs="Arial"/>
        </w:rPr>
        <w:t>fabriqués</w:t>
      </w:r>
      <w:r w:rsidRPr="00661F1D">
        <w:rPr>
          <w:rFonts w:ascii="Arial Narrow" w:hAnsi="Arial Narrow" w:cs="Arial"/>
          <w:spacing w:val="14"/>
        </w:rPr>
        <w:t xml:space="preserve"> </w:t>
      </w:r>
      <w:r w:rsidRPr="00661F1D">
        <w:rPr>
          <w:rFonts w:ascii="Arial Narrow" w:hAnsi="Arial Narrow" w:cs="Arial"/>
        </w:rPr>
        <w:t>et</w:t>
      </w:r>
      <w:r w:rsidRPr="00661F1D">
        <w:rPr>
          <w:rFonts w:ascii="Arial Narrow" w:hAnsi="Arial Narrow" w:cs="Arial"/>
          <w:spacing w:val="14"/>
        </w:rPr>
        <w:t xml:space="preserve"> </w:t>
      </w:r>
      <w:r w:rsidRPr="00661F1D">
        <w:rPr>
          <w:rFonts w:ascii="Arial Narrow" w:hAnsi="Arial Narrow" w:cs="Arial"/>
        </w:rPr>
        <w:t>d’où</w:t>
      </w:r>
      <w:r w:rsidRPr="00661F1D">
        <w:rPr>
          <w:rFonts w:ascii="Arial Narrow" w:hAnsi="Arial Narrow" w:cs="Arial"/>
          <w:spacing w:val="14"/>
        </w:rPr>
        <w:t xml:space="preserve"> </w:t>
      </w:r>
      <w:r w:rsidRPr="00661F1D">
        <w:rPr>
          <w:rFonts w:ascii="Arial Narrow" w:hAnsi="Arial Narrow" w:cs="Arial"/>
        </w:rPr>
        <w:t>proviennent</w:t>
      </w:r>
      <w:r w:rsidRPr="00661F1D">
        <w:rPr>
          <w:rFonts w:ascii="Arial Narrow" w:hAnsi="Arial Narrow" w:cs="Arial"/>
          <w:spacing w:val="6"/>
        </w:rPr>
        <w:t xml:space="preserve"> </w:t>
      </w:r>
      <w:r w:rsidRPr="00661F1D">
        <w:rPr>
          <w:rFonts w:ascii="Arial Narrow" w:hAnsi="Arial Narrow" w:cs="Arial"/>
        </w:rPr>
        <w:t>les</w:t>
      </w:r>
      <w:r w:rsidRPr="00661F1D">
        <w:rPr>
          <w:rFonts w:ascii="Arial Narrow" w:hAnsi="Arial Narrow" w:cs="Arial"/>
          <w:spacing w:val="6"/>
        </w:rPr>
        <w:t xml:space="preserve"> </w:t>
      </w:r>
      <w:r w:rsidRPr="00661F1D">
        <w:rPr>
          <w:rFonts w:ascii="Arial Narrow" w:hAnsi="Arial Narrow" w:cs="Arial"/>
        </w:rPr>
        <w:t>services.</w:t>
      </w:r>
    </w:p>
    <w:p w:rsidR="00EB441F" w:rsidRDefault="00661F1D" w:rsidP="00F06818">
      <w:pPr>
        <w:pStyle w:val="Titre3"/>
      </w:pPr>
      <w:bookmarkStart w:id="53" w:name="_Toc486416424"/>
      <w:bookmarkStart w:id="54" w:name="_Toc487280425"/>
      <w:bookmarkStart w:id="55" w:name="_Toc487353931"/>
      <w:r w:rsidRPr="00F06818">
        <w:t>Article 6 : Qualification du Soumissionnaire</w:t>
      </w:r>
      <w:bookmarkEnd w:id="53"/>
      <w:bookmarkEnd w:id="54"/>
      <w:bookmarkEnd w:id="55"/>
    </w:p>
    <w:p w:rsidR="00EB441F" w:rsidRDefault="00661F1D" w:rsidP="00661F1D">
      <w:pPr>
        <w:widowControl w:val="0"/>
        <w:autoSpaceDE w:val="0"/>
        <w:jc w:val="both"/>
        <w:rPr>
          <w:rFonts w:ascii="Arial Narrow" w:hAnsi="Arial Narrow"/>
        </w:rPr>
      </w:pPr>
      <w:r w:rsidRPr="00661F1D">
        <w:rPr>
          <w:rFonts w:ascii="Arial Narrow" w:hAnsi="Arial Narrow" w:cs="Arial"/>
        </w:rPr>
        <w:t>6.1. Les soumissionnaires doivent, comme partie intégrante</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leur</w:t>
      </w:r>
      <w:r w:rsidRPr="00661F1D">
        <w:rPr>
          <w:rFonts w:ascii="Arial Narrow" w:hAnsi="Arial Narrow" w:cs="Arial"/>
          <w:spacing w:val="6"/>
        </w:rPr>
        <w:t xml:space="preserve"> </w:t>
      </w:r>
      <w:r w:rsidRPr="00661F1D">
        <w:rPr>
          <w:rFonts w:ascii="Arial Narrow" w:hAnsi="Arial Narrow" w:cs="Arial"/>
        </w:rPr>
        <w:t>offre</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jc w:val="both"/>
        <w:rPr>
          <w:rFonts w:ascii="Arial Narrow" w:hAnsi="Arial Narrow"/>
        </w:rPr>
      </w:pPr>
      <w:r w:rsidRPr="00661F1D">
        <w:rPr>
          <w:rFonts w:ascii="Arial Narrow" w:hAnsi="Arial Narrow" w:cs="Arial"/>
        </w:rPr>
        <w:t>a. Soumettre</w:t>
      </w:r>
      <w:r w:rsidRPr="00661F1D">
        <w:rPr>
          <w:rFonts w:ascii="Arial Narrow" w:hAnsi="Arial Narrow" w:cs="Arial"/>
          <w:spacing w:val="-4"/>
        </w:rPr>
        <w:t xml:space="preserve"> </w:t>
      </w:r>
      <w:r w:rsidRPr="00661F1D">
        <w:rPr>
          <w:rFonts w:ascii="Arial Narrow" w:hAnsi="Arial Narrow" w:cs="Arial"/>
        </w:rPr>
        <w:t>un</w:t>
      </w:r>
      <w:r w:rsidRPr="00661F1D">
        <w:rPr>
          <w:rFonts w:ascii="Arial Narrow" w:hAnsi="Arial Narrow" w:cs="Arial"/>
          <w:spacing w:val="-4"/>
        </w:rPr>
        <w:t xml:space="preserve"> </w:t>
      </w:r>
      <w:r w:rsidRPr="00661F1D">
        <w:rPr>
          <w:rFonts w:ascii="Arial Narrow" w:hAnsi="Arial Narrow" w:cs="Arial"/>
        </w:rPr>
        <w:t>pouvoir</w:t>
      </w:r>
      <w:r w:rsidRPr="00661F1D">
        <w:rPr>
          <w:rFonts w:ascii="Arial Narrow" w:hAnsi="Arial Narrow" w:cs="Arial"/>
          <w:spacing w:val="-4"/>
        </w:rPr>
        <w:t xml:space="preserve"> </w:t>
      </w:r>
      <w:r w:rsidRPr="00661F1D">
        <w:rPr>
          <w:rFonts w:ascii="Arial Narrow" w:hAnsi="Arial Narrow" w:cs="Arial"/>
        </w:rPr>
        <w:t>habilitant</w:t>
      </w:r>
      <w:r w:rsidRPr="00661F1D">
        <w:rPr>
          <w:rFonts w:ascii="Arial Narrow" w:hAnsi="Arial Narrow" w:cs="Arial"/>
          <w:spacing w:val="-4"/>
        </w:rPr>
        <w:t xml:space="preserve"> </w:t>
      </w:r>
      <w:r w:rsidRPr="00661F1D">
        <w:rPr>
          <w:rFonts w:ascii="Arial Narrow" w:hAnsi="Arial Narrow" w:cs="Arial"/>
        </w:rPr>
        <w:t>le</w:t>
      </w:r>
      <w:r w:rsidRPr="00661F1D">
        <w:rPr>
          <w:rFonts w:ascii="Arial Narrow" w:hAnsi="Arial Narrow" w:cs="Arial"/>
          <w:spacing w:val="-4"/>
        </w:rPr>
        <w:t xml:space="preserve"> </w:t>
      </w:r>
      <w:r w:rsidRPr="00661F1D">
        <w:rPr>
          <w:rFonts w:ascii="Arial Narrow" w:hAnsi="Arial Narrow" w:cs="Arial"/>
        </w:rPr>
        <w:t>signataire</w:t>
      </w:r>
      <w:r w:rsidRPr="00661F1D">
        <w:rPr>
          <w:rFonts w:ascii="Arial Narrow" w:hAnsi="Arial Narrow" w:cs="Arial"/>
          <w:spacing w:val="-4"/>
        </w:rPr>
        <w:t xml:space="preserve"> </w:t>
      </w:r>
      <w:r w:rsidRPr="00661F1D">
        <w:rPr>
          <w:rFonts w:ascii="Arial Narrow" w:hAnsi="Arial Narrow" w:cs="Arial"/>
        </w:rPr>
        <w:t>de</w:t>
      </w:r>
      <w:r w:rsidRPr="00661F1D">
        <w:rPr>
          <w:rFonts w:ascii="Arial Narrow" w:hAnsi="Arial Narrow" w:cs="Arial"/>
          <w:spacing w:val="-4"/>
        </w:rPr>
        <w:t xml:space="preserve"> </w:t>
      </w:r>
      <w:r w:rsidRPr="00661F1D">
        <w:rPr>
          <w:rFonts w:ascii="Arial Narrow" w:hAnsi="Arial Narrow" w:cs="Arial"/>
        </w:rPr>
        <w:t>la soumission</w:t>
      </w:r>
      <w:r w:rsidRPr="00661F1D">
        <w:rPr>
          <w:rFonts w:ascii="Arial Narrow" w:hAnsi="Arial Narrow" w:cs="Arial"/>
          <w:spacing w:val="6"/>
        </w:rPr>
        <w:t xml:space="preserve"> </w:t>
      </w:r>
      <w:r w:rsidRPr="00661F1D">
        <w:rPr>
          <w:rFonts w:ascii="Arial Narrow" w:hAnsi="Arial Narrow" w:cs="Arial"/>
        </w:rPr>
        <w:t>à</w:t>
      </w:r>
      <w:r w:rsidRPr="00661F1D">
        <w:rPr>
          <w:rFonts w:ascii="Arial Narrow" w:hAnsi="Arial Narrow" w:cs="Arial"/>
          <w:spacing w:val="6"/>
        </w:rPr>
        <w:t xml:space="preserve"> </w:t>
      </w:r>
      <w:r w:rsidRPr="00661F1D">
        <w:rPr>
          <w:rFonts w:ascii="Arial Narrow" w:hAnsi="Arial Narrow" w:cs="Arial"/>
        </w:rPr>
        <w:t>engager</w:t>
      </w:r>
      <w:r w:rsidRPr="00661F1D">
        <w:rPr>
          <w:rFonts w:ascii="Arial Narrow" w:hAnsi="Arial Narrow" w:cs="Arial"/>
          <w:spacing w:val="6"/>
        </w:rPr>
        <w:t xml:space="preserve"> </w:t>
      </w:r>
      <w:r w:rsidRPr="00661F1D">
        <w:rPr>
          <w:rFonts w:ascii="Arial Narrow" w:hAnsi="Arial Narrow" w:cs="Arial"/>
        </w:rPr>
        <w:t>le</w:t>
      </w:r>
      <w:r w:rsidRPr="00661F1D">
        <w:rPr>
          <w:rFonts w:ascii="Arial Narrow" w:hAnsi="Arial Narrow" w:cs="Arial"/>
          <w:spacing w:val="6"/>
        </w:rPr>
        <w:t xml:space="preserve"> </w:t>
      </w:r>
      <w:r w:rsidRPr="00661F1D">
        <w:rPr>
          <w:rFonts w:ascii="Arial Narrow" w:hAnsi="Arial Narrow" w:cs="Arial"/>
        </w:rPr>
        <w:t>Soumissionnaire;</w:t>
      </w:r>
    </w:p>
    <w:p w:rsidR="00EB441F" w:rsidRDefault="00661F1D" w:rsidP="00661F1D">
      <w:pPr>
        <w:widowControl w:val="0"/>
        <w:autoSpaceDE w:val="0"/>
        <w:jc w:val="both"/>
        <w:rPr>
          <w:rFonts w:ascii="Arial Narrow" w:hAnsi="Arial Narrow"/>
        </w:rPr>
      </w:pPr>
      <w:r w:rsidRPr="00661F1D">
        <w:rPr>
          <w:rFonts w:ascii="Arial Narrow" w:hAnsi="Arial Narrow" w:cs="Arial"/>
        </w:rPr>
        <w:t>b. Fournir toutes les informations (compléter ou mettre</w:t>
      </w:r>
      <w:r w:rsidR="00EB441F">
        <w:rPr>
          <w:rFonts w:ascii="Arial Narrow" w:hAnsi="Arial Narrow" w:cs="Arial"/>
        </w:rPr>
        <w:t xml:space="preserve"> </w:t>
      </w:r>
      <w:r w:rsidRPr="00661F1D">
        <w:rPr>
          <w:rFonts w:ascii="Arial Narrow" w:hAnsi="Arial Narrow" w:cs="Arial"/>
        </w:rPr>
        <w:t>à</w:t>
      </w:r>
      <w:r w:rsidR="00EB441F">
        <w:rPr>
          <w:rFonts w:ascii="Arial Narrow" w:hAnsi="Arial Narrow" w:cs="Arial"/>
        </w:rPr>
        <w:t xml:space="preserve"> </w:t>
      </w:r>
      <w:r w:rsidRPr="00661F1D">
        <w:rPr>
          <w:rFonts w:ascii="Arial Narrow" w:hAnsi="Arial Narrow" w:cs="Arial"/>
        </w:rPr>
        <w:t>jour</w:t>
      </w:r>
      <w:r w:rsidR="00EB441F">
        <w:rPr>
          <w:rFonts w:ascii="Arial Narrow" w:hAnsi="Arial Narrow" w:cs="Arial"/>
        </w:rPr>
        <w:t xml:space="preserve"> </w:t>
      </w:r>
      <w:r w:rsidRPr="00661F1D">
        <w:rPr>
          <w:rFonts w:ascii="Arial Narrow" w:hAnsi="Arial Narrow" w:cs="Arial"/>
        </w:rPr>
        <w:t>les</w:t>
      </w:r>
      <w:r w:rsidR="00EB441F">
        <w:rPr>
          <w:rFonts w:ascii="Arial Narrow" w:hAnsi="Arial Narrow" w:cs="Arial"/>
        </w:rPr>
        <w:t xml:space="preserve"> </w:t>
      </w:r>
      <w:r w:rsidRPr="00661F1D">
        <w:rPr>
          <w:rFonts w:ascii="Arial Narrow" w:hAnsi="Arial Narrow" w:cs="Arial"/>
        </w:rPr>
        <w:t>informations</w:t>
      </w:r>
      <w:r w:rsidR="00EB441F">
        <w:rPr>
          <w:rFonts w:ascii="Arial Narrow" w:hAnsi="Arial Narrow" w:cs="Arial"/>
        </w:rPr>
        <w:t xml:space="preserve"> </w:t>
      </w:r>
      <w:r w:rsidRPr="00661F1D">
        <w:rPr>
          <w:rFonts w:ascii="Arial Narrow" w:hAnsi="Arial Narrow" w:cs="Arial"/>
        </w:rPr>
        <w:t>jointes</w:t>
      </w:r>
      <w:r w:rsidR="00EB441F">
        <w:rPr>
          <w:rFonts w:ascii="Arial Narrow" w:hAnsi="Arial Narrow" w:cs="Arial"/>
        </w:rPr>
        <w:t xml:space="preserve"> </w:t>
      </w:r>
      <w:r w:rsidRPr="00661F1D">
        <w:rPr>
          <w:rFonts w:ascii="Arial Narrow" w:hAnsi="Arial Narrow" w:cs="Arial"/>
        </w:rPr>
        <w:t>à</w:t>
      </w:r>
      <w:r w:rsidR="00EB441F">
        <w:rPr>
          <w:rFonts w:ascii="Arial Narrow" w:hAnsi="Arial Narrow" w:cs="Arial"/>
        </w:rPr>
        <w:t xml:space="preserve"> </w:t>
      </w:r>
      <w:r w:rsidRPr="00661F1D">
        <w:rPr>
          <w:rFonts w:ascii="Arial Narrow" w:hAnsi="Arial Narrow" w:cs="Arial"/>
        </w:rPr>
        <w:t>leur demande</w:t>
      </w:r>
      <w:r w:rsidRPr="00661F1D">
        <w:rPr>
          <w:rFonts w:ascii="Arial Narrow" w:hAnsi="Arial Narrow" w:cs="Arial"/>
          <w:spacing w:val="3"/>
        </w:rPr>
        <w:t xml:space="preserve"> </w:t>
      </w:r>
      <w:r w:rsidRPr="00661F1D">
        <w:rPr>
          <w:rFonts w:ascii="Arial Narrow" w:hAnsi="Arial Narrow" w:cs="Arial"/>
        </w:rPr>
        <w:t>de</w:t>
      </w:r>
      <w:r w:rsidRPr="00661F1D">
        <w:rPr>
          <w:rFonts w:ascii="Arial Narrow" w:hAnsi="Arial Narrow" w:cs="Arial"/>
          <w:spacing w:val="3"/>
        </w:rPr>
        <w:t xml:space="preserve"> </w:t>
      </w:r>
      <w:r w:rsidRPr="00661F1D">
        <w:rPr>
          <w:rFonts w:ascii="Arial Narrow" w:hAnsi="Arial Narrow" w:cs="Arial"/>
        </w:rPr>
        <w:t>pré-qualification</w:t>
      </w:r>
      <w:r w:rsidRPr="00661F1D">
        <w:rPr>
          <w:rFonts w:ascii="Arial Narrow" w:hAnsi="Arial Narrow" w:cs="Arial"/>
          <w:spacing w:val="3"/>
        </w:rPr>
        <w:t xml:space="preserve"> </w:t>
      </w:r>
      <w:r w:rsidRPr="00661F1D">
        <w:rPr>
          <w:rFonts w:ascii="Arial Narrow" w:hAnsi="Arial Narrow" w:cs="Arial"/>
        </w:rPr>
        <w:t>qui</w:t>
      </w:r>
      <w:r w:rsidRPr="00661F1D">
        <w:rPr>
          <w:rFonts w:ascii="Arial Narrow" w:hAnsi="Arial Narrow" w:cs="Arial"/>
          <w:spacing w:val="3"/>
        </w:rPr>
        <w:t xml:space="preserve"> </w:t>
      </w:r>
      <w:r w:rsidRPr="00661F1D">
        <w:rPr>
          <w:rFonts w:ascii="Arial Narrow" w:hAnsi="Arial Narrow" w:cs="Arial"/>
        </w:rPr>
        <w:t>ont</w:t>
      </w:r>
      <w:r w:rsidRPr="00661F1D">
        <w:rPr>
          <w:rFonts w:ascii="Arial Narrow" w:hAnsi="Arial Narrow" w:cs="Arial"/>
          <w:spacing w:val="3"/>
        </w:rPr>
        <w:t xml:space="preserve"> </w:t>
      </w:r>
      <w:r w:rsidRPr="00661F1D">
        <w:rPr>
          <w:rFonts w:ascii="Arial Narrow" w:hAnsi="Arial Narrow" w:cs="Arial"/>
        </w:rPr>
        <w:t>pu</w:t>
      </w:r>
      <w:r w:rsidRPr="00661F1D">
        <w:rPr>
          <w:rFonts w:ascii="Arial Narrow" w:hAnsi="Arial Narrow" w:cs="Arial"/>
          <w:spacing w:val="3"/>
        </w:rPr>
        <w:t xml:space="preserve"> </w:t>
      </w:r>
      <w:r w:rsidRPr="00661F1D">
        <w:rPr>
          <w:rFonts w:ascii="Arial Narrow" w:hAnsi="Arial Narrow" w:cs="Arial"/>
        </w:rPr>
        <w:t>changer, au</w:t>
      </w:r>
      <w:r w:rsidRPr="00661F1D">
        <w:rPr>
          <w:rFonts w:ascii="Arial Narrow" w:hAnsi="Arial Narrow" w:cs="Arial"/>
          <w:spacing w:val="10"/>
        </w:rPr>
        <w:t xml:space="preserve"> </w:t>
      </w:r>
      <w:r w:rsidRPr="00661F1D">
        <w:rPr>
          <w:rFonts w:ascii="Arial Narrow" w:hAnsi="Arial Narrow" w:cs="Arial"/>
        </w:rPr>
        <w:t>cas</w:t>
      </w:r>
      <w:r w:rsidRPr="00661F1D">
        <w:rPr>
          <w:rFonts w:ascii="Arial Narrow" w:hAnsi="Arial Narrow" w:cs="Arial"/>
          <w:spacing w:val="10"/>
        </w:rPr>
        <w:t xml:space="preserve"> </w:t>
      </w:r>
      <w:r w:rsidRPr="00661F1D">
        <w:rPr>
          <w:rFonts w:ascii="Arial Narrow" w:hAnsi="Arial Narrow" w:cs="Arial"/>
        </w:rPr>
        <w:t>où</w:t>
      </w:r>
      <w:r w:rsidRPr="00661F1D">
        <w:rPr>
          <w:rFonts w:ascii="Arial Narrow" w:hAnsi="Arial Narrow" w:cs="Arial"/>
          <w:spacing w:val="10"/>
        </w:rPr>
        <w:t xml:space="preserve"> </w:t>
      </w:r>
      <w:r w:rsidRPr="00661F1D">
        <w:rPr>
          <w:rFonts w:ascii="Arial Narrow" w:hAnsi="Arial Narrow" w:cs="Arial"/>
        </w:rPr>
        <w:t>les</w:t>
      </w:r>
      <w:r w:rsidRPr="00661F1D">
        <w:rPr>
          <w:rFonts w:ascii="Arial Narrow" w:hAnsi="Arial Narrow" w:cs="Arial"/>
          <w:spacing w:val="10"/>
        </w:rPr>
        <w:t xml:space="preserve"> </w:t>
      </w:r>
      <w:r w:rsidRPr="00661F1D">
        <w:rPr>
          <w:rFonts w:ascii="Arial Narrow" w:hAnsi="Arial Narrow" w:cs="Arial"/>
        </w:rPr>
        <w:t>candidats</w:t>
      </w:r>
      <w:r w:rsidRPr="00661F1D">
        <w:rPr>
          <w:rFonts w:ascii="Arial Narrow" w:hAnsi="Arial Narrow" w:cs="Arial"/>
          <w:spacing w:val="10"/>
        </w:rPr>
        <w:t xml:space="preserve"> </w:t>
      </w:r>
      <w:r w:rsidRPr="00661F1D">
        <w:rPr>
          <w:rFonts w:ascii="Arial Narrow" w:hAnsi="Arial Narrow" w:cs="Arial"/>
        </w:rPr>
        <w:t>ont</w:t>
      </w:r>
      <w:r w:rsidRPr="00661F1D">
        <w:rPr>
          <w:rFonts w:ascii="Arial Narrow" w:hAnsi="Arial Narrow" w:cs="Arial"/>
          <w:spacing w:val="10"/>
        </w:rPr>
        <w:t xml:space="preserve"> </w:t>
      </w:r>
      <w:r w:rsidRPr="00661F1D">
        <w:rPr>
          <w:rFonts w:ascii="Arial Narrow" w:hAnsi="Arial Narrow" w:cs="Arial"/>
        </w:rPr>
        <w:t>fait</w:t>
      </w:r>
      <w:r w:rsidRPr="00661F1D">
        <w:rPr>
          <w:rFonts w:ascii="Arial Narrow" w:hAnsi="Arial Narrow" w:cs="Arial"/>
          <w:spacing w:val="10"/>
        </w:rPr>
        <w:t xml:space="preserve"> </w:t>
      </w:r>
      <w:r w:rsidRPr="00661F1D">
        <w:rPr>
          <w:rFonts w:ascii="Arial Narrow" w:hAnsi="Arial Narrow" w:cs="Arial"/>
        </w:rPr>
        <w:t>l’objet</w:t>
      </w:r>
      <w:r w:rsidRPr="00661F1D">
        <w:rPr>
          <w:rFonts w:ascii="Arial Narrow" w:hAnsi="Arial Narrow" w:cs="Arial"/>
          <w:spacing w:val="10"/>
        </w:rPr>
        <w:t xml:space="preserve"> </w:t>
      </w:r>
      <w:r w:rsidRPr="00661F1D">
        <w:rPr>
          <w:rFonts w:ascii="Arial Narrow" w:hAnsi="Arial Narrow" w:cs="Arial"/>
        </w:rPr>
        <w:t>d’une</w:t>
      </w:r>
      <w:r w:rsidRPr="00661F1D">
        <w:rPr>
          <w:rFonts w:ascii="Arial Narrow" w:hAnsi="Arial Narrow" w:cs="Arial"/>
          <w:spacing w:val="10"/>
        </w:rPr>
        <w:t xml:space="preserve"> </w:t>
      </w:r>
      <w:r w:rsidRPr="00661F1D">
        <w:rPr>
          <w:rFonts w:ascii="Arial Narrow" w:hAnsi="Arial Narrow" w:cs="Arial"/>
        </w:rPr>
        <w:t>pré- qualification) demandées aux soumissionnaires, dans</w:t>
      </w:r>
      <w:r w:rsidRPr="00661F1D">
        <w:rPr>
          <w:rFonts w:ascii="Arial Narrow" w:hAnsi="Arial Narrow" w:cs="Arial"/>
          <w:spacing w:val="-8"/>
        </w:rPr>
        <w:t xml:space="preserve"> </w:t>
      </w:r>
      <w:r w:rsidRPr="00661F1D">
        <w:rPr>
          <w:rFonts w:ascii="Arial Narrow" w:hAnsi="Arial Narrow" w:cs="Arial"/>
        </w:rPr>
        <w:t>le</w:t>
      </w:r>
      <w:r w:rsidRPr="00661F1D">
        <w:rPr>
          <w:rFonts w:ascii="Arial Narrow" w:hAnsi="Arial Narrow" w:cs="Arial"/>
          <w:spacing w:val="-8"/>
        </w:rPr>
        <w:t xml:space="preserve"> </w:t>
      </w:r>
      <w:r w:rsidRPr="00661F1D">
        <w:rPr>
          <w:rFonts w:ascii="Arial Narrow" w:hAnsi="Arial Narrow" w:cs="Arial"/>
        </w:rPr>
        <w:t>RPAO,</w:t>
      </w:r>
      <w:r w:rsidRPr="00661F1D">
        <w:rPr>
          <w:rFonts w:ascii="Arial Narrow" w:hAnsi="Arial Narrow" w:cs="Arial"/>
          <w:spacing w:val="-8"/>
        </w:rPr>
        <w:t xml:space="preserve"> </w:t>
      </w:r>
      <w:r w:rsidRPr="00661F1D">
        <w:rPr>
          <w:rFonts w:ascii="Arial Narrow" w:hAnsi="Arial Narrow" w:cs="Arial"/>
        </w:rPr>
        <w:t>afin</w:t>
      </w:r>
      <w:r w:rsidRPr="00661F1D">
        <w:rPr>
          <w:rFonts w:ascii="Arial Narrow" w:hAnsi="Arial Narrow" w:cs="Arial"/>
          <w:spacing w:val="-8"/>
        </w:rPr>
        <w:t xml:space="preserve"> </w:t>
      </w:r>
      <w:r w:rsidRPr="00661F1D">
        <w:rPr>
          <w:rFonts w:ascii="Arial Narrow" w:hAnsi="Arial Narrow" w:cs="Arial"/>
        </w:rPr>
        <w:t>d’établir</w:t>
      </w:r>
      <w:r w:rsidRPr="00661F1D">
        <w:rPr>
          <w:rFonts w:ascii="Arial Narrow" w:hAnsi="Arial Narrow" w:cs="Arial"/>
          <w:spacing w:val="-8"/>
        </w:rPr>
        <w:t xml:space="preserve"> </w:t>
      </w:r>
      <w:r w:rsidRPr="00661F1D">
        <w:rPr>
          <w:rFonts w:ascii="Arial Narrow" w:hAnsi="Arial Narrow" w:cs="Arial"/>
        </w:rPr>
        <w:t>leur</w:t>
      </w:r>
      <w:r w:rsidRPr="00661F1D">
        <w:rPr>
          <w:rFonts w:ascii="Arial Narrow" w:hAnsi="Arial Narrow" w:cs="Arial"/>
          <w:spacing w:val="-8"/>
        </w:rPr>
        <w:t xml:space="preserve"> </w:t>
      </w:r>
      <w:r w:rsidRPr="00661F1D">
        <w:rPr>
          <w:rFonts w:ascii="Arial Narrow" w:hAnsi="Arial Narrow" w:cs="Arial"/>
        </w:rPr>
        <w:t>qualification</w:t>
      </w:r>
      <w:r w:rsidRPr="00661F1D">
        <w:rPr>
          <w:rFonts w:ascii="Arial Narrow" w:hAnsi="Arial Narrow" w:cs="Arial"/>
          <w:spacing w:val="-8"/>
        </w:rPr>
        <w:t xml:space="preserve"> </w:t>
      </w:r>
      <w:r w:rsidRPr="00661F1D">
        <w:rPr>
          <w:rFonts w:ascii="Arial Narrow" w:hAnsi="Arial Narrow" w:cs="Arial"/>
        </w:rPr>
        <w:t>pour exécuter</w:t>
      </w:r>
      <w:r w:rsidRPr="00661F1D">
        <w:rPr>
          <w:rFonts w:ascii="Arial Narrow" w:hAnsi="Arial Narrow" w:cs="Arial"/>
          <w:spacing w:val="6"/>
        </w:rPr>
        <w:t xml:space="preserve"> </w:t>
      </w:r>
      <w:r w:rsidRPr="00661F1D">
        <w:rPr>
          <w:rFonts w:ascii="Arial Narrow" w:hAnsi="Arial Narrow" w:cs="Arial"/>
        </w:rPr>
        <w:t>le</w:t>
      </w:r>
      <w:r w:rsidRPr="00661F1D">
        <w:rPr>
          <w:rFonts w:ascii="Arial Narrow" w:hAnsi="Arial Narrow" w:cs="Arial"/>
          <w:spacing w:val="6"/>
        </w:rPr>
        <w:t xml:space="preserve"> </w:t>
      </w:r>
      <w:r w:rsidRPr="00661F1D">
        <w:rPr>
          <w:rFonts w:ascii="Arial Narrow" w:hAnsi="Arial Narrow" w:cs="Arial"/>
        </w:rPr>
        <w:t>marché.</w:t>
      </w:r>
    </w:p>
    <w:p w:rsidR="00EB441F" w:rsidRDefault="00661F1D" w:rsidP="00661F1D">
      <w:pPr>
        <w:widowControl w:val="0"/>
        <w:autoSpaceDE w:val="0"/>
        <w:jc w:val="both"/>
        <w:rPr>
          <w:rFonts w:ascii="Arial Narrow" w:hAnsi="Arial Narrow"/>
        </w:rPr>
      </w:pPr>
      <w:r w:rsidRPr="00661F1D">
        <w:rPr>
          <w:rFonts w:ascii="Arial Narrow" w:hAnsi="Arial Narrow" w:cs="Arial"/>
        </w:rPr>
        <w:t>Les</w:t>
      </w:r>
      <w:r w:rsidRPr="00661F1D">
        <w:rPr>
          <w:rFonts w:ascii="Arial Narrow" w:hAnsi="Arial Narrow" w:cs="Arial"/>
          <w:spacing w:val="30"/>
        </w:rPr>
        <w:t xml:space="preserve"> </w:t>
      </w:r>
      <w:r w:rsidRPr="00661F1D">
        <w:rPr>
          <w:rFonts w:ascii="Arial Narrow" w:hAnsi="Arial Narrow" w:cs="Arial"/>
        </w:rPr>
        <w:t>informations</w:t>
      </w:r>
      <w:r w:rsidRPr="00661F1D">
        <w:rPr>
          <w:rFonts w:ascii="Arial Narrow" w:hAnsi="Arial Narrow" w:cs="Arial"/>
          <w:spacing w:val="30"/>
        </w:rPr>
        <w:t xml:space="preserve"> </w:t>
      </w:r>
      <w:r w:rsidRPr="00661F1D">
        <w:rPr>
          <w:rFonts w:ascii="Arial Narrow" w:hAnsi="Arial Narrow" w:cs="Arial"/>
        </w:rPr>
        <w:t>relatives</w:t>
      </w:r>
      <w:r w:rsidRPr="00661F1D">
        <w:rPr>
          <w:rFonts w:ascii="Arial Narrow" w:hAnsi="Arial Narrow" w:cs="Arial"/>
          <w:spacing w:val="30"/>
        </w:rPr>
        <w:t xml:space="preserve"> </w:t>
      </w:r>
      <w:r w:rsidRPr="00661F1D">
        <w:rPr>
          <w:rFonts w:ascii="Arial Narrow" w:hAnsi="Arial Narrow" w:cs="Arial"/>
        </w:rPr>
        <w:t>aux</w:t>
      </w:r>
      <w:r w:rsidRPr="00661F1D">
        <w:rPr>
          <w:rFonts w:ascii="Arial Narrow" w:hAnsi="Arial Narrow" w:cs="Arial"/>
          <w:spacing w:val="30"/>
        </w:rPr>
        <w:t xml:space="preserve"> </w:t>
      </w:r>
      <w:r w:rsidRPr="00661F1D">
        <w:rPr>
          <w:rFonts w:ascii="Arial Narrow" w:hAnsi="Arial Narrow" w:cs="Arial"/>
        </w:rPr>
        <w:t>points</w:t>
      </w:r>
      <w:r w:rsidRPr="00661F1D">
        <w:rPr>
          <w:rFonts w:ascii="Arial Narrow" w:hAnsi="Arial Narrow" w:cs="Arial"/>
          <w:spacing w:val="30"/>
        </w:rPr>
        <w:t xml:space="preserve"> </w:t>
      </w:r>
      <w:r w:rsidRPr="00661F1D">
        <w:rPr>
          <w:rFonts w:ascii="Arial Narrow" w:hAnsi="Arial Narrow" w:cs="Arial"/>
        </w:rPr>
        <w:t>suivants</w:t>
      </w:r>
      <w:r w:rsidRPr="00661F1D">
        <w:rPr>
          <w:rFonts w:ascii="Arial Narrow" w:hAnsi="Arial Narrow" w:cs="Arial"/>
          <w:spacing w:val="30"/>
        </w:rPr>
        <w:t xml:space="preserve"> </w:t>
      </w:r>
      <w:r w:rsidRPr="00661F1D">
        <w:rPr>
          <w:rFonts w:ascii="Arial Narrow" w:hAnsi="Arial Narrow" w:cs="Arial"/>
        </w:rPr>
        <w:t>sont exigées</w:t>
      </w:r>
      <w:r w:rsidRPr="00661F1D">
        <w:rPr>
          <w:rFonts w:ascii="Arial Narrow" w:hAnsi="Arial Narrow" w:cs="Arial"/>
          <w:spacing w:val="6"/>
        </w:rPr>
        <w:t xml:space="preserve"> </w:t>
      </w:r>
      <w:r w:rsidRPr="00661F1D">
        <w:rPr>
          <w:rFonts w:ascii="Arial Narrow" w:hAnsi="Arial Narrow" w:cs="Arial"/>
        </w:rPr>
        <w:t>le</w:t>
      </w:r>
      <w:r w:rsidRPr="00661F1D">
        <w:rPr>
          <w:rFonts w:ascii="Arial Narrow" w:hAnsi="Arial Narrow" w:cs="Arial"/>
          <w:spacing w:val="6"/>
        </w:rPr>
        <w:t xml:space="preserve"> </w:t>
      </w:r>
      <w:r w:rsidRPr="00661F1D">
        <w:rPr>
          <w:rFonts w:ascii="Arial Narrow" w:hAnsi="Arial Narrow" w:cs="Arial"/>
        </w:rPr>
        <w:t>cas</w:t>
      </w:r>
      <w:r w:rsidRPr="00661F1D">
        <w:rPr>
          <w:rFonts w:ascii="Arial Narrow" w:hAnsi="Arial Narrow" w:cs="Arial"/>
          <w:spacing w:val="6"/>
        </w:rPr>
        <w:t xml:space="preserve"> </w:t>
      </w:r>
      <w:r w:rsidRPr="00661F1D">
        <w:rPr>
          <w:rFonts w:ascii="Arial Narrow" w:hAnsi="Arial Narrow" w:cs="Arial"/>
        </w:rPr>
        <w:t>échéant</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tabs>
          <w:tab w:val="left" w:pos="340"/>
        </w:tabs>
        <w:autoSpaceDE w:val="0"/>
        <w:ind w:left="567" w:hanging="283"/>
        <w:jc w:val="both"/>
        <w:rPr>
          <w:rFonts w:ascii="Arial Narrow" w:hAnsi="Arial Narrow"/>
        </w:rPr>
      </w:pPr>
      <w:r w:rsidRPr="00661F1D">
        <w:rPr>
          <w:rFonts w:ascii="Arial Narrow" w:hAnsi="Arial Narrow" w:cs="Arial"/>
        </w:rPr>
        <w:t>i.</w:t>
      </w:r>
      <w:r w:rsidRPr="00661F1D">
        <w:rPr>
          <w:rFonts w:ascii="Arial Narrow" w:hAnsi="Arial Narrow" w:cs="Arial"/>
        </w:rPr>
        <w:tab/>
        <w:t>La production des bilans certifiés et chiffres d’affaires</w:t>
      </w:r>
      <w:r w:rsidRPr="00661F1D">
        <w:rPr>
          <w:rFonts w:ascii="Arial Narrow" w:hAnsi="Arial Narrow" w:cs="Arial"/>
          <w:spacing w:val="6"/>
        </w:rPr>
        <w:t xml:space="preserve"> </w:t>
      </w:r>
      <w:r w:rsidRPr="00661F1D">
        <w:rPr>
          <w:rFonts w:ascii="Arial Narrow" w:hAnsi="Arial Narrow" w:cs="Arial"/>
        </w:rPr>
        <w:t>récents</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ind w:left="567" w:hanging="283"/>
        <w:jc w:val="both"/>
        <w:rPr>
          <w:rFonts w:ascii="Arial Narrow" w:hAnsi="Arial Narrow"/>
        </w:rPr>
      </w:pPr>
      <w:r w:rsidRPr="00661F1D">
        <w:rPr>
          <w:rFonts w:ascii="Arial Narrow" w:hAnsi="Arial Narrow" w:cs="Arial"/>
        </w:rPr>
        <w:t>ii.</w:t>
      </w:r>
      <w:r w:rsidR="00EB441F">
        <w:rPr>
          <w:rFonts w:ascii="Arial Narrow" w:hAnsi="Arial Narrow" w:cs="Arial"/>
        </w:rPr>
        <w:t xml:space="preserve"> </w:t>
      </w:r>
      <w:r w:rsidRPr="00661F1D">
        <w:rPr>
          <w:rFonts w:ascii="Arial Narrow" w:hAnsi="Arial Narrow" w:cs="Arial"/>
          <w:spacing w:val="2"/>
        </w:rPr>
        <w:t>Accè</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rPr>
        <w:t>à</w:t>
      </w:r>
      <w:r w:rsidR="00EB441F">
        <w:rPr>
          <w:rFonts w:ascii="Arial Narrow" w:hAnsi="Arial Narrow" w:cs="Arial"/>
        </w:rPr>
        <w:t xml:space="preserve"> </w:t>
      </w:r>
      <w:r w:rsidRPr="00661F1D">
        <w:rPr>
          <w:rFonts w:ascii="Arial Narrow" w:hAnsi="Arial Narrow" w:cs="Arial"/>
          <w:spacing w:val="2"/>
        </w:rPr>
        <w:t>un</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2"/>
        </w:rPr>
        <w:t>lign</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2"/>
        </w:rPr>
        <w:t>d</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2"/>
        </w:rPr>
        <w:t>crédi</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2"/>
        </w:rPr>
        <w:t>o</w:t>
      </w:r>
      <w:r w:rsidRPr="00661F1D">
        <w:rPr>
          <w:rFonts w:ascii="Arial Narrow" w:hAnsi="Arial Narrow" w:cs="Arial"/>
        </w:rPr>
        <w:t>u</w:t>
      </w:r>
      <w:r w:rsidR="00EB441F">
        <w:rPr>
          <w:rFonts w:ascii="Arial Narrow" w:hAnsi="Arial Narrow" w:cs="Arial"/>
        </w:rPr>
        <w:t xml:space="preserve"> </w:t>
      </w:r>
      <w:r w:rsidRPr="00661F1D">
        <w:rPr>
          <w:rFonts w:ascii="Arial Narrow" w:hAnsi="Arial Narrow" w:cs="Arial"/>
          <w:spacing w:val="2"/>
        </w:rPr>
        <w:t xml:space="preserve">disposition </w:t>
      </w:r>
      <w:r w:rsidRPr="00661F1D">
        <w:rPr>
          <w:rFonts w:ascii="Arial Narrow" w:hAnsi="Arial Narrow" w:cs="Arial"/>
        </w:rPr>
        <w:t>d’autres</w:t>
      </w:r>
      <w:r w:rsidRPr="00661F1D">
        <w:rPr>
          <w:rFonts w:ascii="Arial Narrow" w:hAnsi="Arial Narrow" w:cs="Arial"/>
          <w:spacing w:val="6"/>
        </w:rPr>
        <w:t xml:space="preserve"> </w:t>
      </w:r>
      <w:r w:rsidRPr="00661F1D">
        <w:rPr>
          <w:rFonts w:ascii="Arial Narrow" w:hAnsi="Arial Narrow" w:cs="Arial"/>
        </w:rPr>
        <w:t>ressources</w:t>
      </w:r>
      <w:r w:rsidRPr="00661F1D">
        <w:rPr>
          <w:rFonts w:ascii="Arial Narrow" w:hAnsi="Arial Narrow" w:cs="Arial"/>
          <w:spacing w:val="6"/>
        </w:rPr>
        <w:t xml:space="preserve"> </w:t>
      </w:r>
      <w:r w:rsidRPr="00661F1D">
        <w:rPr>
          <w:rFonts w:ascii="Arial Narrow" w:hAnsi="Arial Narrow" w:cs="Arial"/>
        </w:rPr>
        <w:t>financières</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ind w:left="567" w:hanging="283"/>
        <w:jc w:val="both"/>
        <w:rPr>
          <w:rFonts w:ascii="Arial Narrow" w:hAnsi="Arial Narrow"/>
        </w:rPr>
      </w:pPr>
      <w:r w:rsidRPr="00661F1D">
        <w:rPr>
          <w:rFonts w:ascii="Arial Narrow" w:hAnsi="Arial Narrow" w:cs="Arial"/>
        </w:rPr>
        <w:t xml:space="preserve">iii. </w:t>
      </w:r>
      <w:r w:rsidRPr="00661F1D">
        <w:rPr>
          <w:rFonts w:ascii="Arial Narrow" w:hAnsi="Arial Narrow" w:cs="Arial"/>
          <w:spacing w:val="5"/>
        </w:rPr>
        <w:t>Le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5"/>
        </w:rPr>
        <w:t>commande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5"/>
        </w:rPr>
        <w:t>acquise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5"/>
        </w:rPr>
        <w:t>e</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5"/>
        </w:rPr>
        <w:t>le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5"/>
        </w:rPr>
        <w:t xml:space="preserve">marchés </w:t>
      </w:r>
      <w:r w:rsidRPr="00661F1D">
        <w:rPr>
          <w:rFonts w:ascii="Arial Narrow" w:hAnsi="Arial Narrow" w:cs="Arial"/>
        </w:rPr>
        <w:t>attribués</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ind w:left="567" w:hanging="283"/>
        <w:jc w:val="both"/>
        <w:rPr>
          <w:rFonts w:ascii="Arial Narrow" w:hAnsi="Arial Narrow"/>
        </w:rPr>
      </w:pPr>
      <w:r w:rsidRPr="00661F1D">
        <w:rPr>
          <w:rFonts w:ascii="Arial Narrow" w:hAnsi="Arial Narrow" w:cs="Arial"/>
        </w:rPr>
        <w:t>iv. Les</w:t>
      </w:r>
      <w:r w:rsidRPr="00661F1D">
        <w:rPr>
          <w:rFonts w:ascii="Arial Narrow" w:hAnsi="Arial Narrow" w:cs="Arial"/>
          <w:spacing w:val="6"/>
        </w:rPr>
        <w:t xml:space="preserve"> </w:t>
      </w:r>
      <w:r w:rsidRPr="00661F1D">
        <w:rPr>
          <w:rFonts w:ascii="Arial Narrow" w:hAnsi="Arial Narrow" w:cs="Arial"/>
        </w:rPr>
        <w:t>litiges</w:t>
      </w:r>
      <w:r w:rsidRPr="00661F1D">
        <w:rPr>
          <w:rFonts w:ascii="Arial Narrow" w:hAnsi="Arial Narrow" w:cs="Arial"/>
          <w:spacing w:val="6"/>
        </w:rPr>
        <w:t xml:space="preserve"> </w:t>
      </w:r>
      <w:r w:rsidRPr="00661F1D">
        <w:rPr>
          <w:rFonts w:ascii="Arial Narrow" w:hAnsi="Arial Narrow" w:cs="Arial"/>
        </w:rPr>
        <w:t>en</w:t>
      </w:r>
      <w:r w:rsidRPr="00661F1D">
        <w:rPr>
          <w:rFonts w:ascii="Arial Narrow" w:hAnsi="Arial Narrow" w:cs="Arial"/>
          <w:spacing w:val="6"/>
        </w:rPr>
        <w:t xml:space="preserve"> </w:t>
      </w:r>
      <w:r w:rsidRPr="00661F1D">
        <w:rPr>
          <w:rFonts w:ascii="Arial Narrow" w:hAnsi="Arial Narrow" w:cs="Arial"/>
        </w:rPr>
        <w:t>cours</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ind w:left="567" w:hanging="283"/>
        <w:jc w:val="both"/>
        <w:rPr>
          <w:rFonts w:ascii="Arial Narrow" w:hAnsi="Arial Narrow"/>
        </w:rPr>
      </w:pPr>
      <w:r w:rsidRPr="00661F1D">
        <w:rPr>
          <w:rFonts w:ascii="Arial Narrow" w:hAnsi="Arial Narrow" w:cs="Arial"/>
        </w:rPr>
        <w:t>v.</w:t>
      </w:r>
      <w:r w:rsidR="00EB441F">
        <w:rPr>
          <w:rFonts w:ascii="Arial Narrow" w:hAnsi="Arial Narrow" w:cs="Arial"/>
        </w:rPr>
        <w:t xml:space="preserve"> </w:t>
      </w:r>
      <w:r w:rsidRPr="00661F1D">
        <w:rPr>
          <w:rFonts w:ascii="Arial Narrow" w:hAnsi="Arial Narrow" w:cs="Arial"/>
        </w:rPr>
        <w:t>La</w:t>
      </w:r>
      <w:r w:rsidRPr="00661F1D">
        <w:rPr>
          <w:rFonts w:ascii="Arial Narrow" w:hAnsi="Arial Narrow" w:cs="Arial"/>
          <w:spacing w:val="6"/>
        </w:rPr>
        <w:t xml:space="preserve"> </w:t>
      </w:r>
      <w:r w:rsidRPr="00661F1D">
        <w:rPr>
          <w:rFonts w:ascii="Arial Narrow" w:hAnsi="Arial Narrow" w:cs="Arial"/>
        </w:rPr>
        <w:t>disponibilité</w:t>
      </w:r>
      <w:r w:rsidRPr="00661F1D">
        <w:rPr>
          <w:rFonts w:ascii="Arial Narrow" w:hAnsi="Arial Narrow" w:cs="Arial"/>
          <w:spacing w:val="6"/>
        </w:rPr>
        <w:t xml:space="preserve"> </w:t>
      </w:r>
      <w:r w:rsidRPr="00661F1D">
        <w:rPr>
          <w:rFonts w:ascii="Arial Narrow" w:hAnsi="Arial Narrow" w:cs="Arial"/>
        </w:rPr>
        <w:t>du</w:t>
      </w:r>
      <w:r w:rsidRPr="00661F1D">
        <w:rPr>
          <w:rFonts w:ascii="Arial Narrow" w:hAnsi="Arial Narrow" w:cs="Arial"/>
          <w:spacing w:val="6"/>
        </w:rPr>
        <w:t xml:space="preserve"> </w:t>
      </w:r>
      <w:r w:rsidRPr="00661F1D">
        <w:rPr>
          <w:rFonts w:ascii="Arial Narrow" w:hAnsi="Arial Narrow" w:cs="Arial"/>
        </w:rPr>
        <w:t>matériel</w:t>
      </w:r>
      <w:r w:rsidRPr="00661F1D">
        <w:rPr>
          <w:rFonts w:ascii="Arial Narrow" w:hAnsi="Arial Narrow" w:cs="Arial"/>
          <w:spacing w:val="6"/>
        </w:rPr>
        <w:t xml:space="preserve"> </w:t>
      </w:r>
      <w:r w:rsidRPr="00661F1D">
        <w:rPr>
          <w:rFonts w:ascii="Arial Narrow" w:hAnsi="Arial Narrow" w:cs="Arial"/>
        </w:rPr>
        <w:t>indispensable.</w:t>
      </w:r>
    </w:p>
    <w:p w:rsidR="00EB441F" w:rsidRDefault="00661F1D" w:rsidP="00661F1D">
      <w:pPr>
        <w:widowControl w:val="0"/>
        <w:autoSpaceDE w:val="0"/>
        <w:jc w:val="both"/>
        <w:rPr>
          <w:rFonts w:ascii="Arial Narrow" w:hAnsi="Arial Narrow"/>
        </w:rPr>
      </w:pPr>
      <w:r w:rsidRPr="00661F1D">
        <w:rPr>
          <w:rFonts w:ascii="Arial Narrow" w:hAnsi="Arial Narrow" w:cs="Arial"/>
        </w:rPr>
        <w:t xml:space="preserve">6.2. </w:t>
      </w:r>
      <w:r w:rsidRPr="00661F1D">
        <w:rPr>
          <w:rFonts w:ascii="Arial Narrow" w:hAnsi="Arial Narrow" w:cs="Arial"/>
          <w:spacing w:val="4"/>
        </w:rPr>
        <w:t>Le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4"/>
        </w:rPr>
        <w:t>soumission</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4"/>
        </w:rPr>
        <w:t>présentée</w:t>
      </w:r>
      <w:r w:rsidRPr="00661F1D">
        <w:rPr>
          <w:rFonts w:ascii="Arial Narrow" w:hAnsi="Arial Narrow" w:cs="Arial"/>
        </w:rPr>
        <w:t xml:space="preserve">s </w:t>
      </w:r>
      <w:r w:rsidRPr="00661F1D">
        <w:rPr>
          <w:rFonts w:ascii="Arial Narrow" w:hAnsi="Arial Narrow" w:cs="Arial"/>
          <w:spacing w:val="4"/>
        </w:rPr>
        <w:t>pa</w:t>
      </w:r>
      <w:r w:rsidRPr="00661F1D">
        <w:rPr>
          <w:rFonts w:ascii="Arial Narrow" w:hAnsi="Arial Narrow" w:cs="Arial"/>
        </w:rPr>
        <w:t xml:space="preserve">r </w:t>
      </w:r>
      <w:r w:rsidRPr="00661F1D">
        <w:rPr>
          <w:rFonts w:ascii="Arial Narrow" w:hAnsi="Arial Narrow" w:cs="Arial"/>
          <w:spacing w:val="4"/>
        </w:rPr>
        <w:t>deu</w:t>
      </w:r>
      <w:r w:rsidRPr="00661F1D">
        <w:rPr>
          <w:rFonts w:ascii="Arial Narrow" w:hAnsi="Arial Narrow" w:cs="Arial"/>
        </w:rPr>
        <w:t xml:space="preserve">x </w:t>
      </w:r>
      <w:r w:rsidRPr="00661F1D">
        <w:rPr>
          <w:rFonts w:ascii="Arial Narrow" w:hAnsi="Arial Narrow" w:cs="Arial"/>
          <w:spacing w:val="4"/>
        </w:rPr>
        <w:t xml:space="preserve">ou </w:t>
      </w:r>
      <w:r w:rsidRPr="00661F1D">
        <w:rPr>
          <w:rFonts w:ascii="Arial Narrow" w:hAnsi="Arial Narrow" w:cs="Arial"/>
        </w:rPr>
        <w:t>plusieurs</w:t>
      </w:r>
      <w:r w:rsidRPr="00661F1D">
        <w:rPr>
          <w:rFonts w:ascii="Arial Narrow" w:hAnsi="Arial Narrow" w:cs="Arial"/>
          <w:spacing w:val="16"/>
        </w:rPr>
        <w:t xml:space="preserve"> </w:t>
      </w:r>
      <w:r w:rsidRPr="00661F1D">
        <w:rPr>
          <w:rFonts w:ascii="Arial Narrow" w:hAnsi="Arial Narrow" w:cs="Arial"/>
        </w:rPr>
        <w:t>entrepreneurs</w:t>
      </w:r>
      <w:r w:rsidRPr="00661F1D">
        <w:rPr>
          <w:rFonts w:ascii="Arial Narrow" w:hAnsi="Arial Narrow" w:cs="Arial"/>
          <w:spacing w:val="16"/>
        </w:rPr>
        <w:t xml:space="preserve"> </w:t>
      </w:r>
      <w:r w:rsidRPr="00661F1D">
        <w:rPr>
          <w:rFonts w:ascii="Arial Narrow" w:hAnsi="Arial Narrow" w:cs="Arial"/>
        </w:rPr>
        <w:t>groupés</w:t>
      </w:r>
      <w:r w:rsidRPr="00661F1D">
        <w:rPr>
          <w:rFonts w:ascii="Arial Narrow" w:hAnsi="Arial Narrow" w:cs="Arial"/>
          <w:spacing w:val="16"/>
        </w:rPr>
        <w:t xml:space="preserve"> </w:t>
      </w:r>
      <w:r w:rsidRPr="00661F1D">
        <w:rPr>
          <w:rFonts w:ascii="Arial Narrow" w:hAnsi="Arial Narrow" w:cs="Arial"/>
        </w:rPr>
        <w:t>(co-traitance) doivent</w:t>
      </w:r>
      <w:r w:rsidRPr="00661F1D">
        <w:rPr>
          <w:rFonts w:ascii="Arial Narrow" w:hAnsi="Arial Narrow" w:cs="Arial"/>
          <w:spacing w:val="6"/>
        </w:rPr>
        <w:t xml:space="preserve"> </w:t>
      </w:r>
      <w:r w:rsidRPr="00661F1D">
        <w:rPr>
          <w:rFonts w:ascii="Arial Narrow" w:hAnsi="Arial Narrow" w:cs="Arial"/>
        </w:rPr>
        <w:t>satisfaire</w:t>
      </w:r>
      <w:r w:rsidRPr="00661F1D">
        <w:rPr>
          <w:rFonts w:ascii="Arial Narrow" w:hAnsi="Arial Narrow" w:cs="Arial"/>
          <w:spacing w:val="6"/>
        </w:rPr>
        <w:t xml:space="preserve"> </w:t>
      </w:r>
      <w:r w:rsidRPr="00661F1D">
        <w:rPr>
          <w:rFonts w:ascii="Arial Narrow" w:hAnsi="Arial Narrow" w:cs="Arial"/>
        </w:rPr>
        <w:t>aux</w:t>
      </w:r>
      <w:r w:rsidRPr="00661F1D">
        <w:rPr>
          <w:rFonts w:ascii="Arial Narrow" w:hAnsi="Arial Narrow" w:cs="Arial"/>
          <w:spacing w:val="6"/>
        </w:rPr>
        <w:t xml:space="preserve"> </w:t>
      </w:r>
      <w:r w:rsidRPr="00661F1D">
        <w:rPr>
          <w:rFonts w:ascii="Arial Narrow" w:hAnsi="Arial Narrow" w:cs="Arial"/>
        </w:rPr>
        <w:t>conditions</w:t>
      </w:r>
      <w:r w:rsidRPr="00661F1D">
        <w:rPr>
          <w:rFonts w:ascii="Arial Narrow" w:hAnsi="Arial Narrow" w:cs="Arial"/>
          <w:spacing w:val="6"/>
        </w:rPr>
        <w:t xml:space="preserve"> </w:t>
      </w:r>
      <w:r w:rsidRPr="00661F1D">
        <w:rPr>
          <w:rFonts w:ascii="Arial Narrow" w:hAnsi="Arial Narrow" w:cs="Arial"/>
        </w:rPr>
        <w:t>suivantes</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tabs>
          <w:tab w:val="left" w:pos="1160"/>
          <w:tab w:val="left" w:pos="1980"/>
          <w:tab w:val="left" w:pos="2900"/>
          <w:tab w:val="left" w:pos="3600"/>
          <w:tab w:val="left" w:pos="4700"/>
        </w:tabs>
        <w:autoSpaceDE w:val="0"/>
        <w:jc w:val="both"/>
        <w:rPr>
          <w:rFonts w:ascii="Arial Narrow" w:hAnsi="Arial Narrow"/>
        </w:rPr>
      </w:pPr>
      <w:r w:rsidRPr="00661F1D">
        <w:rPr>
          <w:rFonts w:ascii="Arial Narrow" w:hAnsi="Arial Narrow" w:cs="Arial"/>
        </w:rPr>
        <w:t xml:space="preserve">a. </w:t>
      </w:r>
      <w:r w:rsidRPr="00661F1D">
        <w:rPr>
          <w:rFonts w:ascii="Arial Narrow" w:hAnsi="Arial Narrow" w:cs="Arial"/>
          <w:spacing w:val="5"/>
        </w:rPr>
        <w:t>L’offr</w:t>
      </w:r>
      <w:r w:rsidRPr="00661F1D">
        <w:rPr>
          <w:rFonts w:ascii="Arial Narrow" w:hAnsi="Arial Narrow" w:cs="Arial"/>
        </w:rPr>
        <w:t>e</w:t>
      </w:r>
      <w:r w:rsidRPr="00661F1D">
        <w:rPr>
          <w:rFonts w:ascii="Arial Narrow" w:hAnsi="Arial Narrow" w:cs="Arial"/>
          <w:b/>
          <w:i/>
        </w:rPr>
        <w:t xml:space="preserve"> </w:t>
      </w:r>
      <w:r w:rsidRPr="00661F1D">
        <w:rPr>
          <w:rFonts w:ascii="Arial Narrow" w:hAnsi="Arial Narrow" w:cs="Arial"/>
          <w:spacing w:val="5"/>
        </w:rPr>
        <w:t>devr</w:t>
      </w:r>
      <w:r w:rsidRPr="00661F1D">
        <w:rPr>
          <w:rFonts w:ascii="Arial Narrow" w:hAnsi="Arial Narrow" w:cs="Arial"/>
        </w:rPr>
        <w:t>a</w:t>
      </w:r>
      <w:r w:rsidRPr="00661F1D">
        <w:rPr>
          <w:rFonts w:ascii="Arial Narrow" w:hAnsi="Arial Narrow" w:cs="Arial"/>
          <w:b/>
          <w:i/>
        </w:rPr>
        <w:t xml:space="preserve"> </w:t>
      </w:r>
      <w:r w:rsidRPr="00661F1D">
        <w:rPr>
          <w:rFonts w:ascii="Arial Narrow" w:hAnsi="Arial Narrow" w:cs="Arial"/>
          <w:spacing w:val="5"/>
        </w:rPr>
        <w:t>inclur</w:t>
      </w:r>
      <w:r w:rsidRPr="00661F1D">
        <w:rPr>
          <w:rFonts w:ascii="Arial Narrow" w:hAnsi="Arial Narrow" w:cs="Arial"/>
        </w:rPr>
        <w:t>e</w:t>
      </w:r>
      <w:r w:rsidRPr="00661F1D">
        <w:rPr>
          <w:rFonts w:ascii="Arial Narrow" w:hAnsi="Arial Narrow" w:cs="Arial"/>
          <w:b/>
          <w:i/>
        </w:rPr>
        <w:t xml:space="preserve"> </w:t>
      </w:r>
      <w:r w:rsidRPr="00661F1D">
        <w:rPr>
          <w:rFonts w:ascii="Arial Narrow" w:hAnsi="Arial Narrow" w:cs="Arial"/>
          <w:spacing w:val="5"/>
        </w:rPr>
        <w:t>pou</w:t>
      </w:r>
      <w:r w:rsidRPr="00661F1D">
        <w:rPr>
          <w:rFonts w:ascii="Arial Narrow" w:hAnsi="Arial Narrow" w:cs="Arial"/>
        </w:rPr>
        <w:t>r</w:t>
      </w:r>
      <w:r w:rsidRPr="00661F1D">
        <w:rPr>
          <w:rFonts w:ascii="Arial Narrow" w:hAnsi="Arial Narrow" w:cs="Arial"/>
          <w:b/>
          <w:i/>
        </w:rPr>
        <w:t xml:space="preserve"> </w:t>
      </w:r>
      <w:r w:rsidRPr="00661F1D">
        <w:rPr>
          <w:rFonts w:ascii="Arial Narrow" w:hAnsi="Arial Narrow" w:cs="Arial"/>
          <w:spacing w:val="5"/>
        </w:rPr>
        <w:t>chacun</w:t>
      </w:r>
      <w:r w:rsidRPr="00661F1D">
        <w:rPr>
          <w:rFonts w:ascii="Arial Narrow" w:hAnsi="Arial Narrow" w:cs="Arial"/>
        </w:rPr>
        <w:t>e</w:t>
      </w:r>
      <w:r w:rsidRPr="00661F1D">
        <w:rPr>
          <w:rFonts w:ascii="Arial Narrow" w:hAnsi="Arial Narrow" w:cs="Arial"/>
          <w:b/>
          <w:i/>
        </w:rPr>
        <w:t xml:space="preserve"> </w:t>
      </w:r>
      <w:r w:rsidRPr="00661F1D">
        <w:rPr>
          <w:rFonts w:ascii="Arial Narrow" w:hAnsi="Arial Narrow" w:cs="Arial"/>
          <w:spacing w:val="5"/>
        </w:rPr>
        <w:t xml:space="preserve">des </w:t>
      </w:r>
      <w:r w:rsidRPr="00661F1D">
        <w:rPr>
          <w:rFonts w:ascii="Arial Narrow" w:hAnsi="Arial Narrow" w:cs="Arial"/>
        </w:rPr>
        <w:t>entreprises,</w:t>
      </w:r>
      <w:r w:rsidRPr="00661F1D">
        <w:rPr>
          <w:rFonts w:ascii="Arial Narrow" w:hAnsi="Arial Narrow" w:cs="Arial"/>
          <w:spacing w:val="-4"/>
        </w:rPr>
        <w:t xml:space="preserve"> </w:t>
      </w:r>
      <w:r w:rsidRPr="00661F1D">
        <w:rPr>
          <w:rFonts w:ascii="Arial Narrow" w:hAnsi="Arial Narrow" w:cs="Arial"/>
        </w:rPr>
        <w:t>tous</w:t>
      </w:r>
      <w:r w:rsidRPr="00661F1D">
        <w:rPr>
          <w:rFonts w:ascii="Arial Narrow" w:hAnsi="Arial Narrow" w:cs="Arial"/>
          <w:spacing w:val="-4"/>
        </w:rPr>
        <w:t xml:space="preserve"> </w:t>
      </w:r>
      <w:r w:rsidRPr="00661F1D">
        <w:rPr>
          <w:rFonts w:ascii="Arial Narrow" w:hAnsi="Arial Narrow" w:cs="Arial"/>
        </w:rPr>
        <w:t>les</w:t>
      </w:r>
      <w:r w:rsidRPr="00661F1D">
        <w:rPr>
          <w:rFonts w:ascii="Arial Narrow" w:hAnsi="Arial Narrow" w:cs="Arial"/>
          <w:spacing w:val="-4"/>
        </w:rPr>
        <w:t xml:space="preserve"> </w:t>
      </w:r>
      <w:r w:rsidRPr="00661F1D">
        <w:rPr>
          <w:rFonts w:ascii="Arial Narrow" w:hAnsi="Arial Narrow" w:cs="Arial"/>
        </w:rPr>
        <w:t>renseignements</w:t>
      </w:r>
      <w:r w:rsidRPr="00661F1D">
        <w:rPr>
          <w:rFonts w:ascii="Arial Narrow" w:hAnsi="Arial Narrow" w:cs="Arial"/>
          <w:spacing w:val="-4"/>
        </w:rPr>
        <w:t xml:space="preserve"> </w:t>
      </w:r>
      <w:r w:rsidRPr="00661F1D">
        <w:rPr>
          <w:rFonts w:ascii="Arial Narrow" w:hAnsi="Arial Narrow" w:cs="Arial"/>
        </w:rPr>
        <w:t>énumérés</w:t>
      </w:r>
      <w:r w:rsidRPr="00661F1D">
        <w:rPr>
          <w:rFonts w:ascii="Arial Narrow" w:hAnsi="Arial Narrow" w:cs="Arial"/>
          <w:spacing w:val="-4"/>
        </w:rPr>
        <w:t xml:space="preserve"> </w:t>
      </w:r>
      <w:r w:rsidRPr="00661F1D">
        <w:rPr>
          <w:rFonts w:ascii="Arial Narrow" w:hAnsi="Arial Narrow" w:cs="Arial"/>
        </w:rPr>
        <w:t xml:space="preserve">à l’Article 6.1 ci-dessus. Le RPAO devra préciser les informations à fournir par le groupement </w:t>
      </w:r>
      <w:r w:rsidRPr="00661F1D">
        <w:rPr>
          <w:rFonts w:ascii="Arial Narrow" w:hAnsi="Arial Narrow" w:cs="Arial"/>
          <w:spacing w:val="5"/>
        </w:rPr>
        <w:t>e</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5"/>
        </w:rPr>
        <w:t>celle</w:t>
      </w:r>
      <w:r w:rsidRPr="00661F1D">
        <w:rPr>
          <w:rFonts w:ascii="Arial Narrow" w:hAnsi="Arial Narrow" w:cs="Arial"/>
        </w:rPr>
        <w:t>s</w:t>
      </w:r>
      <w:r w:rsidRPr="00661F1D">
        <w:rPr>
          <w:rFonts w:ascii="Arial Narrow" w:hAnsi="Arial Narrow" w:cs="Arial"/>
          <w:spacing w:val="-25"/>
        </w:rPr>
        <w:t xml:space="preserve"> </w:t>
      </w:r>
      <w:r w:rsidRPr="00661F1D">
        <w:rPr>
          <w:rFonts w:ascii="Arial Narrow" w:hAnsi="Arial Narrow" w:cs="Arial"/>
        </w:rPr>
        <w:t xml:space="preserve">à </w:t>
      </w:r>
      <w:r w:rsidRPr="00661F1D">
        <w:rPr>
          <w:rFonts w:ascii="Arial Narrow" w:hAnsi="Arial Narrow" w:cs="Arial"/>
          <w:spacing w:val="5"/>
        </w:rPr>
        <w:t>fourni</w:t>
      </w:r>
      <w:r w:rsidRPr="00661F1D">
        <w:rPr>
          <w:rFonts w:ascii="Arial Narrow" w:hAnsi="Arial Narrow" w:cs="Arial"/>
        </w:rPr>
        <w:t xml:space="preserve">r </w:t>
      </w:r>
      <w:r w:rsidRPr="00661F1D">
        <w:rPr>
          <w:rFonts w:ascii="Arial Narrow" w:hAnsi="Arial Narrow" w:cs="Arial"/>
          <w:spacing w:val="5"/>
        </w:rPr>
        <w:t>pa</w:t>
      </w:r>
      <w:r w:rsidRPr="00661F1D">
        <w:rPr>
          <w:rFonts w:ascii="Arial Narrow" w:hAnsi="Arial Narrow" w:cs="Arial"/>
        </w:rPr>
        <w:t>r</w:t>
      </w:r>
      <w:r w:rsidR="00EB441F">
        <w:rPr>
          <w:rFonts w:ascii="Arial Narrow" w:hAnsi="Arial Narrow" w:cs="Arial"/>
        </w:rPr>
        <w:t xml:space="preserve"> </w:t>
      </w:r>
      <w:r w:rsidRPr="00661F1D">
        <w:rPr>
          <w:rFonts w:ascii="Arial Narrow" w:hAnsi="Arial Narrow" w:cs="Arial"/>
          <w:spacing w:val="5"/>
        </w:rPr>
        <w:t>chaqu</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membr</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 xml:space="preserve">du </w:t>
      </w:r>
      <w:r w:rsidRPr="00661F1D">
        <w:rPr>
          <w:rFonts w:ascii="Arial Narrow" w:hAnsi="Arial Narrow" w:cs="Arial"/>
        </w:rPr>
        <w:t>groupement</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jc w:val="both"/>
        <w:rPr>
          <w:rFonts w:ascii="Arial Narrow" w:hAnsi="Arial Narrow"/>
        </w:rPr>
      </w:pPr>
      <w:r w:rsidRPr="00661F1D">
        <w:rPr>
          <w:rFonts w:ascii="Arial Narrow" w:hAnsi="Arial Narrow" w:cs="Arial"/>
        </w:rPr>
        <w:t>b. L’offre</w:t>
      </w:r>
      <w:r w:rsidRPr="00661F1D">
        <w:rPr>
          <w:rFonts w:ascii="Arial Narrow" w:hAnsi="Arial Narrow" w:cs="Arial"/>
          <w:spacing w:val="13"/>
        </w:rPr>
        <w:t xml:space="preserve"> </w:t>
      </w:r>
      <w:r w:rsidRPr="00661F1D">
        <w:rPr>
          <w:rFonts w:ascii="Arial Narrow" w:hAnsi="Arial Narrow" w:cs="Arial"/>
        </w:rPr>
        <w:t>et</w:t>
      </w:r>
      <w:r w:rsidRPr="00661F1D">
        <w:rPr>
          <w:rFonts w:ascii="Arial Narrow" w:hAnsi="Arial Narrow" w:cs="Arial"/>
          <w:spacing w:val="13"/>
        </w:rPr>
        <w:t xml:space="preserve"> </w:t>
      </w:r>
      <w:r w:rsidRPr="00661F1D">
        <w:rPr>
          <w:rFonts w:ascii="Arial Narrow" w:hAnsi="Arial Narrow" w:cs="Arial"/>
        </w:rPr>
        <w:t>le</w:t>
      </w:r>
      <w:r w:rsidRPr="00661F1D">
        <w:rPr>
          <w:rFonts w:ascii="Arial Narrow" w:hAnsi="Arial Narrow" w:cs="Arial"/>
          <w:spacing w:val="13"/>
        </w:rPr>
        <w:t xml:space="preserve"> </w:t>
      </w:r>
      <w:r w:rsidRPr="00661F1D">
        <w:rPr>
          <w:rFonts w:ascii="Arial Narrow" w:hAnsi="Arial Narrow" w:cs="Arial"/>
        </w:rPr>
        <w:t>marché</w:t>
      </w:r>
      <w:r w:rsidRPr="00661F1D">
        <w:rPr>
          <w:rFonts w:ascii="Arial Narrow" w:hAnsi="Arial Narrow" w:cs="Arial"/>
          <w:spacing w:val="13"/>
        </w:rPr>
        <w:t xml:space="preserve"> </w:t>
      </w:r>
      <w:r w:rsidRPr="00661F1D">
        <w:rPr>
          <w:rFonts w:ascii="Arial Narrow" w:hAnsi="Arial Narrow" w:cs="Arial"/>
        </w:rPr>
        <w:t>doivent</w:t>
      </w:r>
      <w:r w:rsidRPr="00661F1D">
        <w:rPr>
          <w:rFonts w:ascii="Arial Narrow" w:hAnsi="Arial Narrow" w:cs="Arial"/>
          <w:spacing w:val="13"/>
        </w:rPr>
        <w:t xml:space="preserve"> </w:t>
      </w:r>
      <w:r w:rsidRPr="00661F1D">
        <w:rPr>
          <w:rFonts w:ascii="Arial Narrow" w:hAnsi="Arial Narrow" w:cs="Arial"/>
        </w:rPr>
        <w:t>être</w:t>
      </w:r>
      <w:r w:rsidRPr="00661F1D">
        <w:rPr>
          <w:rFonts w:ascii="Arial Narrow" w:hAnsi="Arial Narrow" w:cs="Arial"/>
          <w:spacing w:val="13"/>
        </w:rPr>
        <w:t xml:space="preserve"> </w:t>
      </w:r>
      <w:r w:rsidRPr="00661F1D">
        <w:rPr>
          <w:rFonts w:ascii="Arial Narrow" w:hAnsi="Arial Narrow" w:cs="Arial"/>
        </w:rPr>
        <w:t>signés</w:t>
      </w:r>
      <w:r w:rsidRPr="00661F1D">
        <w:rPr>
          <w:rFonts w:ascii="Arial Narrow" w:hAnsi="Arial Narrow" w:cs="Arial"/>
          <w:spacing w:val="13"/>
        </w:rPr>
        <w:t xml:space="preserve"> </w:t>
      </w:r>
      <w:r w:rsidRPr="00661F1D">
        <w:rPr>
          <w:rFonts w:ascii="Arial Narrow" w:hAnsi="Arial Narrow" w:cs="Arial"/>
        </w:rPr>
        <w:t>de</w:t>
      </w:r>
      <w:r w:rsidRPr="00661F1D">
        <w:rPr>
          <w:rFonts w:ascii="Arial Narrow" w:hAnsi="Arial Narrow" w:cs="Arial"/>
          <w:spacing w:val="13"/>
        </w:rPr>
        <w:t xml:space="preserve"> </w:t>
      </w:r>
      <w:r w:rsidRPr="00661F1D">
        <w:rPr>
          <w:rFonts w:ascii="Arial Narrow" w:hAnsi="Arial Narrow" w:cs="Arial"/>
        </w:rPr>
        <w:t>façon à</w:t>
      </w:r>
      <w:r w:rsidRPr="00661F1D">
        <w:rPr>
          <w:rFonts w:ascii="Arial Narrow" w:hAnsi="Arial Narrow" w:cs="Arial"/>
          <w:spacing w:val="6"/>
        </w:rPr>
        <w:t xml:space="preserve"> </w:t>
      </w:r>
      <w:r w:rsidRPr="00661F1D">
        <w:rPr>
          <w:rFonts w:ascii="Arial Narrow" w:hAnsi="Arial Narrow" w:cs="Arial"/>
        </w:rPr>
        <w:t>obliger</w:t>
      </w:r>
      <w:r w:rsidRPr="00661F1D">
        <w:rPr>
          <w:rFonts w:ascii="Arial Narrow" w:hAnsi="Arial Narrow" w:cs="Arial"/>
          <w:spacing w:val="6"/>
        </w:rPr>
        <w:t xml:space="preserve"> </w:t>
      </w:r>
      <w:r w:rsidRPr="00661F1D">
        <w:rPr>
          <w:rFonts w:ascii="Arial Narrow" w:hAnsi="Arial Narrow" w:cs="Arial"/>
        </w:rPr>
        <w:t>tous</w:t>
      </w:r>
      <w:r w:rsidRPr="00661F1D">
        <w:rPr>
          <w:rFonts w:ascii="Arial Narrow" w:hAnsi="Arial Narrow" w:cs="Arial"/>
          <w:spacing w:val="6"/>
        </w:rPr>
        <w:t xml:space="preserve"> </w:t>
      </w:r>
      <w:r w:rsidRPr="00661F1D">
        <w:rPr>
          <w:rFonts w:ascii="Arial Narrow" w:hAnsi="Arial Narrow" w:cs="Arial"/>
        </w:rPr>
        <w:t>les</w:t>
      </w:r>
      <w:r w:rsidRPr="00661F1D">
        <w:rPr>
          <w:rFonts w:ascii="Arial Narrow" w:hAnsi="Arial Narrow" w:cs="Arial"/>
          <w:spacing w:val="6"/>
        </w:rPr>
        <w:t xml:space="preserve"> </w:t>
      </w:r>
      <w:r w:rsidRPr="00661F1D">
        <w:rPr>
          <w:rFonts w:ascii="Arial Narrow" w:hAnsi="Arial Narrow" w:cs="Arial"/>
        </w:rPr>
        <w:t>membres</w:t>
      </w:r>
      <w:r w:rsidRPr="00661F1D">
        <w:rPr>
          <w:rFonts w:ascii="Arial Narrow" w:hAnsi="Arial Narrow" w:cs="Arial"/>
          <w:spacing w:val="6"/>
        </w:rPr>
        <w:t xml:space="preserve"> </w:t>
      </w:r>
      <w:r w:rsidRPr="00661F1D">
        <w:rPr>
          <w:rFonts w:ascii="Arial Narrow" w:hAnsi="Arial Narrow" w:cs="Arial"/>
        </w:rPr>
        <w:t>du</w:t>
      </w:r>
      <w:r w:rsidRPr="00661F1D">
        <w:rPr>
          <w:rFonts w:ascii="Arial Narrow" w:hAnsi="Arial Narrow" w:cs="Arial"/>
          <w:spacing w:val="6"/>
        </w:rPr>
        <w:t xml:space="preserve"> </w:t>
      </w:r>
      <w:r w:rsidRPr="00661F1D">
        <w:rPr>
          <w:rFonts w:ascii="Arial Narrow" w:hAnsi="Arial Narrow" w:cs="Arial"/>
        </w:rPr>
        <w:t>groupement</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jc w:val="both"/>
        <w:rPr>
          <w:rFonts w:ascii="Arial Narrow" w:hAnsi="Arial Narrow"/>
        </w:rPr>
      </w:pPr>
      <w:r w:rsidRPr="00661F1D">
        <w:rPr>
          <w:rFonts w:ascii="Arial Narrow" w:hAnsi="Arial Narrow" w:cs="Arial"/>
        </w:rPr>
        <w:t>c. La nature du groupement (conjoint ou solidaire tel que</w:t>
      </w:r>
      <w:r w:rsidRPr="00661F1D">
        <w:rPr>
          <w:rFonts w:ascii="Arial Narrow" w:hAnsi="Arial Narrow" w:cs="Arial"/>
          <w:spacing w:val="27"/>
        </w:rPr>
        <w:t xml:space="preserve"> </w:t>
      </w:r>
      <w:r w:rsidRPr="00661F1D">
        <w:rPr>
          <w:rFonts w:ascii="Arial Narrow" w:hAnsi="Arial Narrow" w:cs="Arial"/>
        </w:rPr>
        <w:t>requis</w:t>
      </w:r>
      <w:r w:rsidRPr="00661F1D">
        <w:rPr>
          <w:rFonts w:ascii="Arial Narrow" w:hAnsi="Arial Narrow" w:cs="Arial"/>
          <w:spacing w:val="27"/>
        </w:rPr>
        <w:t xml:space="preserve"> </w:t>
      </w:r>
      <w:r w:rsidRPr="00661F1D">
        <w:rPr>
          <w:rFonts w:ascii="Arial Narrow" w:hAnsi="Arial Narrow" w:cs="Arial"/>
        </w:rPr>
        <w:t>dans</w:t>
      </w:r>
      <w:r w:rsidRPr="00661F1D">
        <w:rPr>
          <w:rFonts w:ascii="Arial Narrow" w:hAnsi="Arial Narrow" w:cs="Arial"/>
          <w:spacing w:val="27"/>
        </w:rPr>
        <w:t xml:space="preserve"> </w:t>
      </w:r>
      <w:r w:rsidRPr="00661F1D">
        <w:rPr>
          <w:rFonts w:ascii="Arial Narrow" w:hAnsi="Arial Narrow" w:cs="Arial"/>
        </w:rPr>
        <w:t>le</w:t>
      </w:r>
      <w:r w:rsidRPr="00661F1D">
        <w:rPr>
          <w:rFonts w:ascii="Arial Narrow" w:hAnsi="Arial Narrow" w:cs="Arial"/>
          <w:spacing w:val="27"/>
        </w:rPr>
        <w:t xml:space="preserve"> </w:t>
      </w:r>
      <w:r w:rsidRPr="00661F1D">
        <w:rPr>
          <w:rFonts w:ascii="Arial Narrow" w:hAnsi="Arial Narrow" w:cs="Arial"/>
        </w:rPr>
        <w:t>RPAO)</w:t>
      </w:r>
      <w:r w:rsidRPr="00661F1D">
        <w:rPr>
          <w:rFonts w:ascii="Arial Narrow" w:hAnsi="Arial Narrow" w:cs="Arial"/>
          <w:spacing w:val="27"/>
        </w:rPr>
        <w:t xml:space="preserve"> </w:t>
      </w:r>
      <w:r w:rsidRPr="00661F1D">
        <w:rPr>
          <w:rFonts w:ascii="Arial Narrow" w:hAnsi="Arial Narrow" w:cs="Arial"/>
        </w:rPr>
        <w:t>doit</w:t>
      </w:r>
      <w:r w:rsidRPr="00661F1D">
        <w:rPr>
          <w:rFonts w:ascii="Arial Narrow" w:hAnsi="Arial Narrow" w:cs="Arial"/>
          <w:spacing w:val="27"/>
        </w:rPr>
        <w:t xml:space="preserve"> </w:t>
      </w:r>
      <w:r w:rsidRPr="00661F1D">
        <w:rPr>
          <w:rFonts w:ascii="Arial Narrow" w:hAnsi="Arial Narrow" w:cs="Arial"/>
        </w:rPr>
        <w:t>être précisée</w:t>
      </w:r>
      <w:r w:rsidRPr="00661F1D">
        <w:rPr>
          <w:rFonts w:ascii="Arial Narrow" w:hAnsi="Arial Narrow" w:cs="Arial"/>
          <w:spacing w:val="4"/>
        </w:rPr>
        <w:t xml:space="preserve"> </w:t>
      </w:r>
      <w:r w:rsidRPr="00661F1D">
        <w:rPr>
          <w:rFonts w:ascii="Arial Narrow" w:hAnsi="Arial Narrow" w:cs="Arial"/>
        </w:rPr>
        <w:t>et</w:t>
      </w:r>
      <w:r w:rsidRPr="00661F1D">
        <w:rPr>
          <w:rFonts w:ascii="Arial Narrow" w:hAnsi="Arial Narrow" w:cs="Arial"/>
          <w:spacing w:val="4"/>
        </w:rPr>
        <w:t xml:space="preserve"> </w:t>
      </w:r>
      <w:r w:rsidRPr="00661F1D">
        <w:rPr>
          <w:rFonts w:ascii="Arial Narrow" w:hAnsi="Arial Narrow" w:cs="Arial"/>
        </w:rPr>
        <w:t>justifiée</w:t>
      </w:r>
      <w:r w:rsidRPr="00661F1D">
        <w:rPr>
          <w:rFonts w:ascii="Arial Narrow" w:hAnsi="Arial Narrow" w:cs="Arial"/>
          <w:spacing w:val="4"/>
        </w:rPr>
        <w:t xml:space="preserve"> </w:t>
      </w:r>
      <w:r w:rsidRPr="00661F1D">
        <w:rPr>
          <w:rFonts w:ascii="Arial Narrow" w:hAnsi="Arial Narrow" w:cs="Arial"/>
        </w:rPr>
        <w:t>par</w:t>
      </w:r>
      <w:r w:rsidRPr="00661F1D">
        <w:rPr>
          <w:rFonts w:ascii="Arial Narrow" w:hAnsi="Arial Narrow" w:cs="Arial"/>
          <w:spacing w:val="4"/>
        </w:rPr>
        <w:t xml:space="preserve"> </w:t>
      </w:r>
      <w:r w:rsidRPr="00661F1D">
        <w:rPr>
          <w:rFonts w:ascii="Arial Narrow" w:hAnsi="Arial Narrow" w:cs="Arial"/>
        </w:rPr>
        <w:t>la</w:t>
      </w:r>
      <w:r w:rsidRPr="00661F1D">
        <w:rPr>
          <w:rFonts w:ascii="Arial Narrow" w:hAnsi="Arial Narrow" w:cs="Arial"/>
          <w:spacing w:val="4"/>
        </w:rPr>
        <w:t xml:space="preserve"> </w:t>
      </w:r>
      <w:r w:rsidRPr="00661F1D">
        <w:rPr>
          <w:rFonts w:ascii="Arial Narrow" w:hAnsi="Arial Narrow" w:cs="Arial"/>
        </w:rPr>
        <w:t>production</w:t>
      </w:r>
      <w:r w:rsidRPr="00661F1D">
        <w:rPr>
          <w:rFonts w:ascii="Arial Narrow" w:hAnsi="Arial Narrow" w:cs="Arial"/>
          <w:spacing w:val="4"/>
        </w:rPr>
        <w:t xml:space="preserve"> </w:t>
      </w:r>
      <w:r w:rsidRPr="00661F1D">
        <w:rPr>
          <w:rFonts w:ascii="Arial Narrow" w:hAnsi="Arial Narrow" w:cs="Arial"/>
        </w:rPr>
        <w:t>d’une</w:t>
      </w:r>
      <w:r w:rsidRPr="00661F1D">
        <w:rPr>
          <w:rFonts w:ascii="Arial Narrow" w:hAnsi="Arial Narrow" w:cs="Arial"/>
          <w:spacing w:val="4"/>
        </w:rPr>
        <w:t xml:space="preserve"> </w:t>
      </w:r>
      <w:r w:rsidRPr="00661F1D">
        <w:rPr>
          <w:rFonts w:ascii="Arial Narrow" w:hAnsi="Arial Narrow" w:cs="Arial"/>
        </w:rPr>
        <w:t>copie de l’accord de groupement en bonne et due forme</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jc w:val="both"/>
        <w:rPr>
          <w:rFonts w:ascii="Arial Narrow" w:hAnsi="Arial Narrow"/>
        </w:rPr>
      </w:pPr>
      <w:r w:rsidRPr="00661F1D">
        <w:rPr>
          <w:rFonts w:ascii="Arial Narrow" w:hAnsi="Arial Narrow" w:cs="Arial"/>
        </w:rPr>
        <w:t>d. Le</w:t>
      </w:r>
      <w:r w:rsidRPr="00661F1D">
        <w:rPr>
          <w:rFonts w:ascii="Arial Narrow" w:hAnsi="Arial Narrow" w:cs="Arial"/>
          <w:spacing w:val="-5"/>
        </w:rPr>
        <w:t xml:space="preserve"> </w:t>
      </w:r>
      <w:r w:rsidRPr="00661F1D">
        <w:rPr>
          <w:rFonts w:ascii="Arial Narrow" w:hAnsi="Arial Narrow" w:cs="Arial"/>
        </w:rPr>
        <w:t>membre</w:t>
      </w:r>
      <w:r w:rsidRPr="00661F1D">
        <w:rPr>
          <w:rFonts w:ascii="Arial Narrow" w:hAnsi="Arial Narrow" w:cs="Arial"/>
          <w:spacing w:val="-5"/>
        </w:rPr>
        <w:t xml:space="preserve"> </w:t>
      </w:r>
      <w:r w:rsidRPr="00661F1D">
        <w:rPr>
          <w:rFonts w:ascii="Arial Narrow" w:hAnsi="Arial Narrow" w:cs="Arial"/>
        </w:rPr>
        <w:t>du</w:t>
      </w:r>
      <w:r w:rsidRPr="00661F1D">
        <w:rPr>
          <w:rFonts w:ascii="Arial Narrow" w:hAnsi="Arial Narrow" w:cs="Arial"/>
          <w:spacing w:val="-5"/>
        </w:rPr>
        <w:t xml:space="preserve"> </w:t>
      </w:r>
      <w:r w:rsidRPr="00661F1D">
        <w:rPr>
          <w:rFonts w:ascii="Arial Narrow" w:hAnsi="Arial Narrow" w:cs="Arial"/>
        </w:rPr>
        <w:t>groupement</w:t>
      </w:r>
      <w:r w:rsidRPr="00661F1D">
        <w:rPr>
          <w:rFonts w:ascii="Arial Narrow" w:hAnsi="Arial Narrow" w:cs="Arial"/>
          <w:spacing w:val="-5"/>
        </w:rPr>
        <w:t xml:space="preserve"> </w:t>
      </w:r>
      <w:r w:rsidRPr="00661F1D">
        <w:rPr>
          <w:rFonts w:ascii="Arial Narrow" w:hAnsi="Arial Narrow" w:cs="Arial"/>
        </w:rPr>
        <w:t>désigné</w:t>
      </w:r>
      <w:r w:rsidRPr="00661F1D">
        <w:rPr>
          <w:rFonts w:ascii="Arial Narrow" w:hAnsi="Arial Narrow" w:cs="Arial"/>
          <w:spacing w:val="-5"/>
        </w:rPr>
        <w:t xml:space="preserve"> </w:t>
      </w:r>
      <w:r w:rsidRPr="00661F1D">
        <w:rPr>
          <w:rFonts w:ascii="Arial Narrow" w:hAnsi="Arial Narrow" w:cs="Arial"/>
        </w:rPr>
        <w:t>comme</w:t>
      </w:r>
      <w:r w:rsidRPr="00661F1D">
        <w:rPr>
          <w:rFonts w:ascii="Arial Narrow" w:hAnsi="Arial Narrow" w:cs="Arial"/>
          <w:spacing w:val="-5"/>
        </w:rPr>
        <w:t xml:space="preserve"> </w:t>
      </w:r>
      <w:r w:rsidRPr="00661F1D">
        <w:rPr>
          <w:rFonts w:ascii="Arial Narrow" w:hAnsi="Arial Narrow" w:cs="Arial"/>
        </w:rPr>
        <w:t>mandataire,</w:t>
      </w:r>
      <w:r w:rsidRPr="00661F1D">
        <w:rPr>
          <w:rFonts w:ascii="Arial Narrow" w:hAnsi="Arial Narrow" w:cs="Arial"/>
          <w:spacing w:val="20"/>
        </w:rPr>
        <w:t xml:space="preserve"> </w:t>
      </w:r>
      <w:r w:rsidRPr="00661F1D">
        <w:rPr>
          <w:rFonts w:ascii="Arial Narrow" w:hAnsi="Arial Narrow" w:cs="Arial"/>
        </w:rPr>
        <w:t>représentera</w:t>
      </w:r>
      <w:r w:rsidRPr="00661F1D">
        <w:rPr>
          <w:rFonts w:ascii="Arial Narrow" w:hAnsi="Arial Narrow" w:cs="Arial"/>
          <w:spacing w:val="20"/>
        </w:rPr>
        <w:t xml:space="preserve"> </w:t>
      </w:r>
      <w:r w:rsidRPr="00661F1D">
        <w:rPr>
          <w:rFonts w:ascii="Arial Narrow" w:hAnsi="Arial Narrow" w:cs="Arial"/>
        </w:rPr>
        <w:t>l’ensemble</w:t>
      </w:r>
      <w:r w:rsidRPr="00661F1D">
        <w:rPr>
          <w:rFonts w:ascii="Arial Narrow" w:hAnsi="Arial Narrow" w:cs="Arial"/>
          <w:spacing w:val="20"/>
        </w:rPr>
        <w:t xml:space="preserve"> </w:t>
      </w:r>
      <w:r w:rsidRPr="00661F1D">
        <w:rPr>
          <w:rFonts w:ascii="Arial Narrow" w:hAnsi="Arial Narrow" w:cs="Arial"/>
        </w:rPr>
        <w:t>des</w:t>
      </w:r>
      <w:r w:rsidRPr="00661F1D">
        <w:rPr>
          <w:rFonts w:ascii="Arial Narrow" w:hAnsi="Arial Narrow" w:cs="Arial"/>
          <w:spacing w:val="20"/>
        </w:rPr>
        <w:t xml:space="preserve"> </w:t>
      </w:r>
      <w:r w:rsidRPr="00661F1D">
        <w:rPr>
          <w:rFonts w:ascii="Arial Narrow" w:hAnsi="Arial Narrow" w:cs="Arial"/>
        </w:rPr>
        <w:t>entreprises vis</w:t>
      </w:r>
      <w:r w:rsidRPr="00661F1D">
        <w:rPr>
          <w:rFonts w:ascii="Arial Narrow" w:hAnsi="Arial Narrow" w:cs="Arial"/>
          <w:spacing w:val="5"/>
        </w:rPr>
        <w:t xml:space="preserve"> </w:t>
      </w:r>
      <w:r w:rsidRPr="00661F1D">
        <w:rPr>
          <w:rFonts w:ascii="Arial Narrow" w:hAnsi="Arial Narrow" w:cs="Arial"/>
        </w:rPr>
        <w:t>à</w:t>
      </w:r>
      <w:r w:rsidRPr="00661F1D">
        <w:rPr>
          <w:rFonts w:ascii="Arial Narrow" w:hAnsi="Arial Narrow" w:cs="Arial"/>
          <w:spacing w:val="5"/>
        </w:rPr>
        <w:t xml:space="preserve"> </w:t>
      </w:r>
      <w:r w:rsidRPr="00661F1D">
        <w:rPr>
          <w:rFonts w:ascii="Arial Narrow" w:hAnsi="Arial Narrow" w:cs="Arial"/>
        </w:rPr>
        <w:t>vis</w:t>
      </w:r>
      <w:r w:rsidRPr="00661F1D">
        <w:rPr>
          <w:rFonts w:ascii="Arial Narrow" w:hAnsi="Arial Narrow" w:cs="Arial"/>
          <w:spacing w:val="5"/>
        </w:rPr>
        <w:t xml:space="preserve"> </w:t>
      </w:r>
      <w:r w:rsidRPr="00661F1D">
        <w:rPr>
          <w:rFonts w:ascii="Arial Narrow" w:hAnsi="Arial Narrow" w:cs="Arial"/>
        </w:rPr>
        <w:t>du Maître d’Ouvrage et de l’Autorité Contractante</w:t>
      </w:r>
      <w:r w:rsidRPr="00661F1D">
        <w:rPr>
          <w:rFonts w:ascii="Arial Narrow" w:hAnsi="Arial Narrow" w:cs="Arial"/>
          <w:spacing w:val="5"/>
        </w:rPr>
        <w:t xml:space="preserve"> </w:t>
      </w:r>
      <w:r w:rsidRPr="00661F1D">
        <w:rPr>
          <w:rFonts w:ascii="Arial Narrow" w:hAnsi="Arial Narrow" w:cs="Arial"/>
        </w:rPr>
        <w:t>pour</w:t>
      </w:r>
      <w:r w:rsidRPr="00661F1D">
        <w:rPr>
          <w:rFonts w:ascii="Arial Narrow" w:hAnsi="Arial Narrow" w:cs="Arial"/>
          <w:spacing w:val="5"/>
        </w:rPr>
        <w:t xml:space="preserve"> </w:t>
      </w:r>
      <w:r w:rsidRPr="00661F1D">
        <w:rPr>
          <w:rFonts w:ascii="Arial Narrow" w:hAnsi="Arial Narrow" w:cs="Arial"/>
        </w:rPr>
        <w:t>l’exécution</w:t>
      </w:r>
      <w:r w:rsidRPr="00661F1D">
        <w:rPr>
          <w:rFonts w:ascii="Arial Narrow" w:hAnsi="Arial Narrow" w:cs="Arial"/>
          <w:spacing w:val="5"/>
        </w:rPr>
        <w:t xml:space="preserve"> </w:t>
      </w:r>
      <w:r w:rsidRPr="00661F1D">
        <w:rPr>
          <w:rFonts w:ascii="Arial Narrow" w:hAnsi="Arial Narrow" w:cs="Arial"/>
        </w:rPr>
        <w:t>du marché</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jc w:val="both"/>
        <w:rPr>
          <w:rFonts w:ascii="Arial Narrow" w:hAnsi="Arial Narrow" w:cs="Arial"/>
        </w:rPr>
      </w:pPr>
      <w:r w:rsidRPr="00661F1D">
        <w:rPr>
          <w:rFonts w:ascii="Arial Narrow" w:hAnsi="Arial Narrow" w:cs="Arial"/>
        </w:rPr>
        <w:t xml:space="preserve">e. En cas de groupement solidaire, les co-traitants se répartissent les payements qui sont effectués par </w:t>
      </w:r>
      <w:r w:rsidRPr="00661F1D">
        <w:rPr>
          <w:rFonts w:ascii="Arial Narrow" w:hAnsi="Arial Narrow" w:cs="Arial"/>
        </w:rPr>
        <w:lastRenderedPageBreak/>
        <w:t xml:space="preserve">le Maître d’Ouvrage dans un compte </w:t>
      </w:r>
      <w:r w:rsidR="00F12284" w:rsidRPr="00661F1D">
        <w:rPr>
          <w:rFonts w:ascii="Arial Narrow" w:hAnsi="Arial Narrow" w:cs="Arial"/>
        </w:rPr>
        <w:t>unique ;</w:t>
      </w:r>
      <w:r w:rsidRPr="00661F1D">
        <w:rPr>
          <w:rFonts w:ascii="Arial Narrow" w:hAnsi="Arial Narrow" w:cs="Arial"/>
        </w:rPr>
        <w:t xml:space="preserve"> en revanche, chaque entreprise est payée par le Maître</w:t>
      </w:r>
      <w:r w:rsidR="00EB441F">
        <w:rPr>
          <w:rFonts w:ascii="Arial Narrow" w:hAnsi="Arial Narrow" w:cs="Arial"/>
        </w:rPr>
        <w:t xml:space="preserve"> </w:t>
      </w:r>
      <w:r w:rsidRPr="00661F1D">
        <w:rPr>
          <w:rFonts w:ascii="Arial Narrow" w:hAnsi="Arial Narrow" w:cs="Arial"/>
        </w:rPr>
        <w:t>d’Ouvrage</w:t>
      </w:r>
      <w:r w:rsidR="00EB441F">
        <w:rPr>
          <w:rFonts w:ascii="Arial Narrow" w:hAnsi="Arial Narrow" w:cs="Arial"/>
        </w:rPr>
        <w:t xml:space="preserve"> </w:t>
      </w:r>
      <w:r w:rsidRPr="00661F1D">
        <w:rPr>
          <w:rFonts w:ascii="Arial Narrow" w:hAnsi="Arial Narrow" w:cs="Arial"/>
        </w:rPr>
        <w:t>dans</w:t>
      </w:r>
      <w:r w:rsidR="00EB441F">
        <w:rPr>
          <w:rFonts w:ascii="Arial Narrow" w:hAnsi="Arial Narrow" w:cs="Arial"/>
        </w:rPr>
        <w:t xml:space="preserve"> </w:t>
      </w:r>
      <w:r w:rsidRPr="00661F1D">
        <w:rPr>
          <w:rFonts w:ascii="Arial Narrow" w:hAnsi="Arial Narrow" w:cs="Arial"/>
        </w:rPr>
        <w:t>son</w:t>
      </w:r>
      <w:r w:rsidR="00EB441F">
        <w:rPr>
          <w:rFonts w:ascii="Arial Narrow" w:hAnsi="Arial Narrow" w:cs="Arial"/>
        </w:rPr>
        <w:t xml:space="preserve"> </w:t>
      </w:r>
      <w:r w:rsidRPr="00661F1D">
        <w:rPr>
          <w:rFonts w:ascii="Arial Narrow" w:hAnsi="Arial Narrow" w:cs="Arial"/>
        </w:rPr>
        <w:t>propre</w:t>
      </w:r>
      <w:r w:rsidR="00EB441F">
        <w:rPr>
          <w:rFonts w:ascii="Arial Narrow" w:hAnsi="Arial Narrow" w:cs="Arial"/>
        </w:rPr>
        <w:t xml:space="preserve"> </w:t>
      </w:r>
      <w:r w:rsidRPr="00661F1D">
        <w:rPr>
          <w:rFonts w:ascii="Arial Narrow" w:hAnsi="Arial Narrow" w:cs="Arial"/>
        </w:rPr>
        <w:t>compte, lorsqu’il s’agit d’un groupement conjoint.</w:t>
      </w:r>
    </w:p>
    <w:p w:rsidR="00EB441F" w:rsidRDefault="00661F1D" w:rsidP="00661F1D">
      <w:pPr>
        <w:widowControl w:val="0"/>
        <w:tabs>
          <w:tab w:val="left" w:pos="1080"/>
          <w:tab w:val="left" w:pos="1680"/>
          <w:tab w:val="left" w:pos="2260"/>
          <w:tab w:val="left" w:pos="3060"/>
          <w:tab w:val="left" w:pos="3640"/>
          <w:tab w:val="left" w:pos="4000"/>
          <w:tab w:val="left" w:pos="4640"/>
        </w:tabs>
        <w:autoSpaceDE w:val="0"/>
        <w:jc w:val="both"/>
        <w:rPr>
          <w:rFonts w:ascii="Arial Narrow" w:hAnsi="Arial Narrow" w:cs="Arial"/>
        </w:rPr>
      </w:pPr>
      <w:r w:rsidRPr="00661F1D">
        <w:rPr>
          <w:rFonts w:ascii="Arial Narrow" w:hAnsi="Arial Narrow" w:cs="Arial"/>
        </w:rPr>
        <w:t>6.3. Les soumissionnaires doivent également présenter des propositions</w:t>
      </w:r>
      <w:r w:rsidR="00EB441F">
        <w:rPr>
          <w:rFonts w:ascii="Arial Narrow" w:hAnsi="Arial Narrow" w:cs="Arial"/>
        </w:rPr>
        <w:t xml:space="preserve"> </w:t>
      </w:r>
      <w:r w:rsidRPr="00661F1D">
        <w:rPr>
          <w:rFonts w:ascii="Arial Narrow" w:hAnsi="Arial Narrow" w:cs="Arial"/>
        </w:rPr>
        <w:t>suffisamment détaillées</w:t>
      </w:r>
      <w:r w:rsidR="00EB441F">
        <w:rPr>
          <w:rFonts w:ascii="Arial Narrow" w:hAnsi="Arial Narrow" w:cs="Arial"/>
        </w:rPr>
        <w:t xml:space="preserve"> </w:t>
      </w:r>
      <w:r w:rsidRPr="00661F1D">
        <w:rPr>
          <w:rFonts w:ascii="Arial Narrow" w:hAnsi="Arial Narrow" w:cs="Arial"/>
        </w:rPr>
        <w:t>pour</w:t>
      </w:r>
      <w:r w:rsidR="00EB441F">
        <w:rPr>
          <w:rFonts w:ascii="Arial Narrow" w:hAnsi="Arial Narrow" w:cs="Arial"/>
        </w:rPr>
        <w:t xml:space="preserve"> </w:t>
      </w:r>
      <w:r w:rsidRPr="00661F1D">
        <w:rPr>
          <w:rFonts w:ascii="Arial Narrow" w:hAnsi="Arial Narrow" w:cs="Arial"/>
        </w:rPr>
        <w:t>démontrer qu’elles sont conformes aux spécifications techniques et aux délais d’exécution visés dans le RPAO.</w:t>
      </w:r>
    </w:p>
    <w:p w:rsidR="00EB441F" w:rsidRDefault="00661F1D" w:rsidP="00661F1D">
      <w:pPr>
        <w:widowControl w:val="0"/>
        <w:tabs>
          <w:tab w:val="left" w:pos="1080"/>
          <w:tab w:val="left" w:pos="1680"/>
          <w:tab w:val="left" w:pos="2260"/>
          <w:tab w:val="left" w:pos="3060"/>
          <w:tab w:val="left" w:pos="3640"/>
          <w:tab w:val="left" w:pos="4000"/>
          <w:tab w:val="left" w:pos="4640"/>
        </w:tabs>
        <w:autoSpaceDE w:val="0"/>
        <w:jc w:val="both"/>
        <w:rPr>
          <w:rFonts w:ascii="Arial Narrow" w:hAnsi="Arial Narrow" w:cs="Arial"/>
        </w:rPr>
      </w:pPr>
      <w:r w:rsidRPr="00661F1D">
        <w:rPr>
          <w:rFonts w:ascii="Arial Narrow" w:hAnsi="Arial Narrow" w:cs="Arial"/>
        </w:rPr>
        <w:t>6.4. Les</w:t>
      </w:r>
      <w:r w:rsidRPr="00661F1D">
        <w:rPr>
          <w:rFonts w:ascii="Arial Narrow" w:hAnsi="Arial Narrow" w:cs="Arial"/>
          <w:spacing w:val="24"/>
        </w:rPr>
        <w:t xml:space="preserve"> </w:t>
      </w:r>
      <w:r w:rsidRPr="00661F1D">
        <w:rPr>
          <w:rFonts w:ascii="Arial Narrow" w:hAnsi="Arial Narrow" w:cs="Arial"/>
        </w:rPr>
        <w:t>soumissionnaires</w:t>
      </w:r>
      <w:r w:rsidRPr="00661F1D">
        <w:rPr>
          <w:rFonts w:ascii="Arial Narrow" w:hAnsi="Arial Narrow" w:cs="Arial"/>
          <w:spacing w:val="24"/>
        </w:rPr>
        <w:t xml:space="preserve"> </w:t>
      </w:r>
      <w:r w:rsidRPr="00661F1D">
        <w:rPr>
          <w:rFonts w:ascii="Arial Narrow" w:hAnsi="Arial Narrow" w:cs="Arial"/>
        </w:rPr>
        <w:t>qui sollicitent le</w:t>
      </w:r>
      <w:r w:rsidRPr="00661F1D">
        <w:rPr>
          <w:rFonts w:ascii="Arial Narrow" w:hAnsi="Arial Narrow" w:cs="Arial"/>
          <w:spacing w:val="24"/>
        </w:rPr>
        <w:t xml:space="preserve"> </w:t>
      </w:r>
      <w:r w:rsidRPr="00661F1D">
        <w:rPr>
          <w:rFonts w:ascii="Arial Narrow" w:hAnsi="Arial Narrow" w:cs="Arial"/>
        </w:rPr>
        <w:t xml:space="preserve">bénéfice d’une marge de préférence, doivent fournir </w:t>
      </w:r>
      <w:r w:rsidRPr="00661F1D">
        <w:rPr>
          <w:rFonts w:ascii="Arial Narrow" w:hAnsi="Arial Narrow" w:cs="Arial"/>
          <w:spacing w:val="2"/>
        </w:rPr>
        <w:t>tou</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2"/>
        </w:rPr>
        <w:t>le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2"/>
        </w:rPr>
        <w:t>renseignement</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2"/>
        </w:rPr>
        <w:t>nécessaire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2"/>
        </w:rPr>
        <w:t xml:space="preserve">pour </w:t>
      </w:r>
      <w:r w:rsidRPr="00661F1D">
        <w:rPr>
          <w:rFonts w:ascii="Arial Narrow" w:hAnsi="Arial Narrow" w:cs="Arial"/>
        </w:rPr>
        <w:t>prouver</w:t>
      </w:r>
      <w:r w:rsidRPr="00661F1D">
        <w:rPr>
          <w:rFonts w:ascii="Arial Narrow" w:hAnsi="Arial Narrow" w:cs="Arial"/>
          <w:spacing w:val="22"/>
        </w:rPr>
        <w:t xml:space="preserve"> </w:t>
      </w:r>
      <w:r w:rsidRPr="00661F1D">
        <w:rPr>
          <w:rFonts w:ascii="Arial Narrow" w:hAnsi="Arial Narrow" w:cs="Arial"/>
        </w:rPr>
        <w:t>qu’ils</w:t>
      </w:r>
      <w:r w:rsidRPr="00661F1D">
        <w:rPr>
          <w:rFonts w:ascii="Arial Narrow" w:hAnsi="Arial Narrow" w:cs="Arial"/>
          <w:spacing w:val="22"/>
        </w:rPr>
        <w:t xml:space="preserve"> </w:t>
      </w:r>
      <w:r w:rsidRPr="00661F1D">
        <w:rPr>
          <w:rFonts w:ascii="Arial Narrow" w:hAnsi="Arial Narrow" w:cs="Arial"/>
        </w:rPr>
        <w:t>satisfont</w:t>
      </w:r>
      <w:r w:rsidRPr="00661F1D">
        <w:rPr>
          <w:rFonts w:ascii="Arial Narrow" w:hAnsi="Arial Narrow" w:cs="Arial"/>
          <w:spacing w:val="22"/>
        </w:rPr>
        <w:t xml:space="preserve"> </w:t>
      </w:r>
      <w:r w:rsidRPr="00661F1D">
        <w:rPr>
          <w:rFonts w:ascii="Arial Narrow" w:hAnsi="Arial Narrow" w:cs="Arial"/>
        </w:rPr>
        <w:t>aux</w:t>
      </w:r>
      <w:r w:rsidRPr="00661F1D">
        <w:rPr>
          <w:rFonts w:ascii="Arial Narrow" w:hAnsi="Arial Narrow" w:cs="Arial"/>
          <w:spacing w:val="22"/>
        </w:rPr>
        <w:t xml:space="preserve"> </w:t>
      </w:r>
      <w:r w:rsidRPr="00661F1D">
        <w:rPr>
          <w:rFonts w:ascii="Arial Narrow" w:hAnsi="Arial Narrow" w:cs="Arial"/>
        </w:rPr>
        <w:t>critères</w:t>
      </w:r>
      <w:r w:rsidRPr="00661F1D">
        <w:rPr>
          <w:rFonts w:ascii="Arial Narrow" w:hAnsi="Arial Narrow" w:cs="Arial"/>
          <w:spacing w:val="22"/>
        </w:rPr>
        <w:t xml:space="preserve"> </w:t>
      </w:r>
      <w:r w:rsidRPr="00661F1D">
        <w:rPr>
          <w:rFonts w:ascii="Arial Narrow" w:hAnsi="Arial Narrow" w:cs="Arial"/>
        </w:rPr>
        <w:t>d’éligibilité décrits</w:t>
      </w:r>
      <w:r w:rsidRPr="00661F1D">
        <w:rPr>
          <w:rFonts w:ascii="Arial Narrow" w:hAnsi="Arial Narrow" w:cs="Arial"/>
          <w:spacing w:val="6"/>
        </w:rPr>
        <w:t xml:space="preserve"> </w:t>
      </w:r>
      <w:r w:rsidRPr="00661F1D">
        <w:rPr>
          <w:rFonts w:ascii="Arial Narrow" w:hAnsi="Arial Narrow" w:cs="Arial"/>
        </w:rPr>
        <w:t>à</w:t>
      </w:r>
      <w:r w:rsidRPr="00661F1D">
        <w:rPr>
          <w:rFonts w:ascii="Arial Narrow" w:hAnsi="Arial Narrow" w:cs="Arial"/>
          <w:spacing w:val="6"/>
        </w:rPr>
        <w:t xml:space="preserve"> </w:t>
      </w:r>
      <w:r w:rsidRPr="00661F1D">
        <w:rPr>
          <w:rFonts w:ascii="Arial Narrow" w:hAnsi="Arial Narrow" w:cs="Arial"/>
        </w:rPr>
        <w:t>l’article 33</w:t>
      </w:r>
      <w:r w:rsidR="00EB441F">
        <w:rPr>
          <w:rFonts w:ascii="Arial Narrow" w:hAnsi="Arial Narrow" w:cs="Arial"/>
          <w:spacing w:val="6"/>
        </w:rPr>
        <w:t xml:space="preserve"> </w:t>
      </w:r>
      <w:r w:rsidRPr="00661F1D">
        <w:rPr>
          <w:rFonts w:ascii="Arial Narrow" w:hAnsi="Arial Narrow" w:cs="Arial"/>
        </w:rPr>
        <w:t>du</w:t>
      </w:r>
      <w:r w:rsidRPr="00661F1D">
        <w:rPr>
          <w:rFonts w:ascii="Arial Narrow" w:hAnsi="Arial Narrow" w:cs="Arial"/>
          <w:spacing w:val="6"/>
        </w:rPr>
        <w:t xml:space="preserve"> </w:t>
      </w:r>
      <w:r w:rsidRPr="00661F1D">
        <w:rPr>
          <w:rFonts w:ascii="Arial Narrow" w:hAnsi="Arial Narrow" w:cs="Arial"/>
        </w:rPr>
        <w:t>RGAO.</w:t>
      </w:r>
    </w:p>
    <w:p w:rsidR="00EB441F" w:rsidRDefault="00661F1D" w:rsidP="00F06818">
      <w:pPr>
        <w:pStyle w:val="Titre3"/>
      </w:pPr>
      <w:bookmarkStart w:id="56" w:name="_Toc486416425"/>
      <w:bookmarkStart w:id="57" w:name="_Toc487280426"/>
      <w:bookmarkStart w:id="58" w:name="_Toc487353932"/>
      <w:r w:rsidRPr="00F06818">
        <w:t>Article 7 : Visite du site des travaux</w:t>
      </w:r>
      <w:bookmarkEnd w:id="56"/>
      <w:bookmarkEnd w:id="57"/>
      <w:bookmarkEnd w:id="58"/>
    </w:p>
    <w:p w:rsidR="00EB441F" w:rsidRDefault="00661F1D" w:rsidP="00661F1D">
      <w:pPr>
        <w:widowControl w:val="0"/>
        <w:autoSpaceDE w:val="0"/>
        <w:jc w:val="both"/>
        <w:rPr>
          <w:rFonts w:ascii="Arial Narrow" w:hAnsi="Arial Narrow"/>
        </w:rPr>
      </w:pPr>
      <w:r w:rsidRPr="00661F1D">
        <w:rPr>
          <w:rFonts w:ascii="Arial Narrow" w:hAnsi="Arial Narrow" w:cs="Arial"/>
        </w:rPr>
        <w:t>7.1. Il</w:t>
      </w:r>
      <w:r w:rsidRPr="00661F1D">
        <w:rPr>
          <w:rFonts w:ascii="Arial Narrow" w:hAnsi="Arial Narrow" w:cs="Arial"/>
          <w:spacing w:val="7"/>
        </w:rPr>
        <w:t xml:space="preserve"> </w:t>
      </w:r>
      <w:r w:rsidRPr="00661F1D">
        <w:rPr>
          <w:rFonts w:ascii="Arial Narrow" w:hAnsi="Arial Narrow" w:cs="Arial"/>
        </w:rPr>
        <w:t>est</w:t>
      </w:r>
      <w:r w:rsidRPr="00661F1D">
        <w:rPr>
          <w:rFonts w:ascii="Arial Narrow" w:hAnsi="Arial Narrow" w:cs="Arial"/>
          <w:spacing w:val="7"/>
        </w:rPr>
        <w:t xml:space="preserve"> </w:t>
      </w:r>
      <w:r w:rsidRPr="00661F1D">
        <w:rPr>
          <w:rFonts w:ascii="Arial Narrow" w:hAnsi="Arial Narrow" w:cs="Arial"/>
        </w:rPr>
        <w:t>conseillé</w:t>
      </w:r>
      <w:r w:rsidRPr="00661F1D">
        <w:rPr>
          <w:rFonts w:ascii="Arial Narrow" w:hAnsi="Arial Narrow" w:cs="Arial"/>
          <w:spacing w:val="7"/>
        </w:rPr>
        <w:t xml:space="preserve"> </w:t>
      </w:r>
      <w:r w:rsidRPr="00661F1D">
        <w:rPr>
          <w:rFonts w:ascii="Arial Narrow" w:hAnsi="Arial Narrow" w:cs="Arial"/>
        </w:rPr>
        <w:t>au</w:t>
      </w:r>
      <w:r w:rsidRPr="00661F1D">
        <w:rPr>
          <w:rFonts w:ascii="Arial Narrow" w:hAnsi="Arial Narrow" w:cs="Arial"/>
          <w:spacing w:val="7"/>
        </w:rPr>
        <w:t xml:space="preserve"> </w:t>
      </w:r>
      <w:r w:rsidRPr="00661F1D">
        <w:rPr>
          <w:rFonts w:ascii="Arial Narrow" w:hAnsi="Arial Narrow" w:cs="Arial"/>
        </w:rPr>
        <w:t>soumissionnaire</w:t>
      </w:r>
      <w:r w:rsidRPr="00661F1D">
        <w:rPr>
          <w:rFonts w:ascii="Arial Narrow" w:hAnsi="Arial Narrow" w:cs="Arial"/>
          <w:spacing w:val="7"/>
        </w:rPr>
        <w:t xml:space="preserve"> </w:t>
      </w:r>
      <w:r w:rsidRPr="00661F1D">
        <w:rPr>
          <w:rFonts w:ascii="Arial Narrow" w:hAnsi="Arial Narrow" w:cs="Arial"/>
        </w:rPr>
        <w:t>de</w:t>
      </w:r>
      <w:r w:rsidRPr="00661F1D">
        <w:rPr>
          <w:rFonts w:ascii="Arial Narrow" w:hAnsi="Arial Narrow" w:cs="Arial"/>
          <w:spacing w:val="7"/>
        </w:rPr>
        <w:t xml:space="preserve"> </w:t>
      </w:r>
      <w:r w:rsidRPr="00661F1D">
        <w:rPr>
          <w:rFonts w:ascii="Arial Narrow" w:hAnsi="Arial Narrow" w:cs="Arial"/>
        </w:rPr>
        <w:t>visiter</w:t>
      </w:r>
      <w:r w:rsidRPr="00661F1D">
        <w:rPr>
          <w:rFonts w:ascii="Arial Narrow" w:hAnsi="Arial Narrow" w:cs="Arial"/>
          <w:spacing w:val="7"/>
        </w:rPr>
        <w:t xml:space="preserve"> </w:t>
      </w:r>
      <w:r w:rsidRPr="00661F1D">
        <w:rPr>
          <w:rFonts w:ascii="Arial Narrow" w:hAnsi="Arial Narrow" w:cs="Arial"/>
        </w:rPr>
        <w:t>et d’inspecter</w:t>
      </w:r>
      <w:r w:rsidRPr="00661F1D">
        <w:rPr>
          <w:rFonts w:ascii="Arial Narrow" w:hAnsi="Arial Narrow" w:cs="Arial"/>
          <w:spacing w:val="19"/>
        </w:rPr>
        <w:t xml:space="preserve"> </w:t>
      </w:r>
      <w:r w:rsidRPr="00661F1D">
        <w:rPr>
          <w:rFonts w:ascii="Arial Narrow" w:hAnsi="Arial Narrow" w:cs="Arial"/>
        </w:rPr>
        <w:t>le</w:t>
      </w:r>
      <w:r w:rsidRPr="00661F1D">
        <w:rPr>
          <w:rFonts w:ascii="Arial Narrow" w:hAnsi="Arial Narrow" w:cs="Arial"/>
          <w:spacing w:val="19"/>
        </w:rPr>
        <w:t xml:space="preserve"> </w:t>
      </w:r>
      <w:r w:rsidRPr="00661F1D">
        <w:rPr>
          <w:rFonts w:ascii="Arial Narrow" w:hAnsi="Arial Narrow" w:cs="Arial"/>
        </w:rPr>
        <w:t>site</w:t>
      </w:r>
      <w:r w:rsidRPr="00661F1D">
        <w:rPr>
          <w:rFonts w:ascii="Arial Narrow" w:hAnsi="Arial Narrow" w:cs="Arial"/>
          <w:spacing w:val="19"/>
        </w:rPr>
        <w:t xml:space="preserve"> </w:t>
      </w:r>
      <w:r w:rsidRPr="00661F1D">
        <w:rPr>
          <w:rFonts w:ascii="Arial Narrow" w:hAnsi="Arial Narrow" w:cs="Arial"/>
        </w:rPr>
        <w:t>des</w:t>
      </w:r>
      <w:r w:rsidRPr="00661F1D">
        <w:rPr>
          <w:rFonts w:ascii="Arial Narrow" w:hAnsi="Arial Narrow" w:cs="Arial"/>
          <w:spacing w:val="19"/>
        </w:rPr>
        <w:t xml:space="preserve"> </w:t>
      </w:r>
      <w:r w:rsidRPr="00661F1D">
        <w:rPr>
          <w:rFonts w:ascii="Arial Narrow" w:hAnsi="Arial Narrow" w:cs="Arial"/>
        </w:rPr>
        <w:t>travaux</w:t>
      </w:r>
      <w:r w:rsidRPr="00661F1D">
        <w:rPr>
          <w:rFonts w:ascii="Arial Narrow" w:hAnsi="Arial Narrow" w:cs="Arial"/>
          <w:spacing w:val="19"/>
        </w:rPr>
        <w:t xml:space="preserve"> </w:t>
      </w:r>
      <w:r w:rsidRPr="00661F1D">
        <w:rPr>
          <w:rFonts w:ascii="Arial Narrow" w:hAnsi="Arial Narrow" w:cs="Arial"/>
        </w:rPr>
        <w:t>et</w:t>
      </w:r>
      <w:r w:rsidRPr="00661F1D">
        <w:rPr>
          <w:rFonts w:ascii="Arial Narrow" w:hAnsi="Arial Narrow" w:cs="Arial"/>
          <w:spacing w:val="19"/>
        </w:rPr>
        <w:t xml:space="preserve"> </w:t>
      </w:r>
      <w:r w:rsidRPr="00661F1D">
        <w:rPr>
          <w:rFonts w:ascii="Arial Narrow" w:hAnsi="Arial Narrow" w:cs="Arial"/>
        </w:rPr>
        <w:t>ses</w:t>
      </w:r>
      <w:r w:rsidRPr="00661F1D">
        <w:rPr>
          <w:rFonts w:ascii="Arial Narrow" w:hAnsi="Arial Narrow" w:cs="Arial"/>
          <w:spacing w:val="19"/>
        </w:rPr>
        <w:t xml:space="preserve"> </w:t>
      </w:r>
      <w:r w:rsidRPr="00661F1D">
        <w:rPr>
          <w:rFonts w:ascii="Arial Narrow" w:hAnsi="Arial Narrow" w:cs="Arial"/>
        </w:rPr>
        <w:t>environs et d’obtenir par lui-même, et sous sa propre responsabilité, tous les renseignements qui peuvent être nécessaires pour la préparation de</w:t>
      </w:r>
      <w:r w:rsidRPr="00661F1D">
        <w:rPr>
          <w:rFonts w:ascii="Arial Narrow" w:hAnsi="Arial Narrow" w:cs="Arial"/>
          <w:spacing w:val="8"/>
        </w:rPr>
        <w:t xml:space="preserve"> </w:t>
      </w:r>
      <w:r w:rsidRPr="00661F1D">
        <w:rPr>
          <w:rFonts w:ascii="Arial Narrow" w:hAnsi="Arial Narrow" w:cs="Arial"/>
        </w:rPr>
        <w:t>l’offre</w:t>
      </w:r>
      <w:r w:rsidRPr="00661F1D">
        <w:rPr>
          <w:rFonts w:ascii="Arial Narrow" w:hAnsi="Arial Narrow" w:cs="Arial"/>
          <w:spacing w:val="8"/>
        </w:rPr>
        <w:t xml:space="preserve"> </w:t>
      </w:r>
      <w:r w:rsidRPr="00661F1D">
        <w:rPr>
          <w:rFonts w:ascii="Arial Narrow" w:hAnsi="Arial Narrow" w:cs="Arial"/>
        </w:rPr>
        <w:t>et</w:t>
      </w:r>
      <w:r w:rsidRPr="00661F1D">
        <w:rPr>
          <w:rFonts w:ascii="Arial Narrow" w:hAnsi="Arial Narrow" w:cs="Arial"/>
          <w:spacing w:val="8"/>
        </w:rPr>
        <w:t xml:space="preserve"> </w:t>
      </w:r>
      <w:r w:rsidRPr="00661F1D">
        <w:rPr>
          <w:rFonts w:ascii="Arial Narrow" w:hAnsi="Arial Narrow" w:cs="Arial"/>
        </w:rPr>
        <w:t>l’exécution</w:t>
      </w:r>
      <w:r w:rsidRPr="00661F1D">
        <w:rPr>
          <w:rFonts w:ascii="Arial Narrow" w:hAnsi="Arial Narrow" w:cs="Arial"/>
          <w:spacing w:val="8"/>
        </w:rPr>
        <w:t xml:space="preserve"> </w:t>
      </w:r>
      <w:r w:rsidRPr="00661F1D">
        <w:rPr>
          <w:rFonts w:ascii="Arial Narrow" w:hAnsi="Arial Narrow" w:cs="Arial"/>
        </w:rPr>
        <w:t>des</w:t>
      </w:r>
      <w:r w:rsidRPr="00661F1D">
        <w:rPr>
          <w:rFonts w:ascii="Arial Narrow" w:hAnsi="Arial Narrow" w:cs="Arial"/>
          <w:spacing w:val="8"/>
        </w:rPr>
        <w:t xml:space="preserve"> </w:t>
      </w:r>
      <w:r w:rsidRPr="00661F1D">
        <w:rPr>
          <w:rFonts w:ascii="Arial Narrow" w:hAnsi="Arial Narrow" w:cs="Arial"/>
        </w:rPr>
        <w:t>travaux. Les</w:t>
      </w:r>
      <w:r w:rsidRPr="00661F1D">
        <w:rPr>
          <w:rFonts w:ascii="Arial Narrow" w:hAnsi="Arial Narrow" w:cs="Arial"/>
          <w:spacing w:val="8"/>
        </w:rPr>
        <w:t xml:space="preserve"> </w:t>
      </w:r>
      <w:r w:rsidRPr="00661F1D">
        <w:rPr>
          <w:rFonts w:ascii="Arial Narrow" w:hAnsi="Arial Narrow" w:cs="Arial"/>
        </w:rPr>
        <w:t>coûts liés à la visite du site sont à la charge du Soumissionnaire.</w:t>
      </w:r>
    </w:p>
    <w:p w:rsidR="00EB441F" w:rsidRDefault="00661F1D" w:rsidP="00661F1D">
      <w:pPr>
        <w:widowControl w:val="0"/>
        <w:tabs>
          <w:tab w:val="left" w:pos="1100"/>
          <w:tab w:val="left" w:pos="2100"/>
          <w:tab w:val="left" w:pos="3520"/>
          <w:tab w:val="left" w:pos="4900"/>
        </w:tabs>
        <w:autoSpaceDE w:val="0"/>
        <w:jc w:val="both"/>
        <w:rPr>
          <w:rFonts w:ascii="Arial Narrow" w:hAnsi="Arial Narrow"/>
        </w:rPr>
      </w:pPr>
      <w:r w:rsidRPr="00661F1D">
        <w:rPr>
          <w:rFonts w:ascii="Arial Narrow" w:hAnsi="Arial Narrow" w:cs="Arial"/>
        </w:rPr>
        <w:t xml:space="preserve">7.2. le Maître d’Ouvrage </w:t>
      </w:r>
      <w:r w:rsidRPr="00661F1D">
        <w:rPr>
          <w:rFonts w:ascii="Arial Narrow" w:hAnsi="Arial Narrow" w:cs="Arial"/>
          <w:spacing w:val="5"/>
        </w:rPr>
        <w:t>est tenu d’autoriser</w:t>
      </w:r>
      <w:r w:rsidRPr="00661F1D">
        <w:rPr>
          <w:rFonts w:ascii="Arial Narrow" w:hAnsi="Arial Narrow" w:cs="Arial"/>
          <w:b/>
          <w:i/>
        </w:rPr>
        <w:t xml:space="preserve"> </w:t>
      </w:r>
      <w:r w:rsidRPr="00661F1D">
        <w:rPr>
          <w:rFonts w:ascii="Arial Narrow" w:hAnsi="Arial Narrow" w:cs="Arial"/>
          <w:spacing w:val="5"/>
        </w:rPr>
        <w:t xml:space="preserve">le </w:t>
      </w:r>
      <w:r w:rsidRPr="00661F1D">
        <w:rPr>
          <w:rFonts w:ascii="Arial Narrow" w:hAnsi="Arial Narrow" w:cs="Arial"/>
        </w:rPr>
        <w:t>Soumissionnaire qui en fait la demande</w:t>
      </w:r>
      <w:r w:rsidRPr="00661F1D">
        <w:rPr>
          <w:rFonts w:ascii="Arial Narrow" w:hAnsi="Arial Narrow" w:cs="Arial"/>
          <w:spacing w:val="14"/>
        </w:rPr>
        <w:t xml:space="preserve"> </w:t>
      </w:r>
      <w:r w:rsidRPr="00661F1D">
        <w:rPr>
          <w:rFonts w:ascii="Arial Narrow" w:hAnsi="Arial Narrow" w:cs="Arial"/>
        </w:rPr>
        <w:t>et</w:t>
      </w:r>
      <w:r w:rsidRPr="00661F1D">
        <w:rPr>
          <w:rFonts w:ascii="Arial Narrow" w:hAnsi="Arial Narrow" w:cs="Arial"/>
          <w:spacing w:val="14"/>
        </w:rPr>
        <w:t xml:space="preserve"> </w:t>
      </w:r>
      <w:r w:rsidRPr="00661F1D">
        <w:rPr>
          <w:rFonts w:ascii="Arial Narrow" w:hAnsi="Arial Narrow" w:cs="Arial"/>
        </w:rPr>
        <w:t>ses</w:t>
      </w:r>
      <w:r w:rsidRPr="00661F1D">
        <w:rPr>
          <w:rFonts w:ascii="Arial Narrow" w:hAnsi="Arial Narrow" w:cs="Arial"/>
          <w:spacing w:val="14"/>
        </w:rPr>
        <w:t xml:space="preserve"> </w:t>
      </w:r>
      <w:r w:rsidRPr="00661F1D">
        <w:rPr>
          <w:rFonts w:ascii="Arial Narrow" w:hAnsi="Arial Narrow" w:cs="Arial"/>
        </w:rPr>
        <w:t>employés</w:t>
      </w:r>
      <w:r w:rsidRPr="00661F1D">
        <w:rPr>
          <w:rFonts w:ascii="Arial Narrow" w:hAnsi="Arial Narrow" w:cs="Arial"/>
          <w:spacing w:val="14"/>
        </w:rPr>
        <w:t xml:space="preserve"> </w:t>
      </w:r>
      <w:r w:rsidRPr="00661F1D">
        <w:rPr>
          <w:rFonts w:ascii="Arial Narrow" w:hAnsi="Arial Narrow" w:cs="Arial"/>
        </w:rPr>
        <w:t>ou</w:t>
      </w:r>
      <w:r w:rsidRPr="00661F1D">
        <w:rPr>
          <w:rFonts w:ascii="Arial Narrow" w:hAnsi="Arial Narrow" w:cs="Arial"/>
          <w:spacing w:val="14"/>
        </w:rPr>
        <w:t xml:space="preserve"> </w:t>
      </w:r>
      <w:r w:rsidRPr="00661F1D">
        <w:rPr>
          <w:rFonts w:ascii="Arial Narrow" w:hAnsi="Arial Narrow" w:cs="Arial"/>
        </w:rPr>
        <w:t>agents,</w:t>
      </w:r>
      <w:r w:rsidRPr="00661F1D">
        <w:rPr>
          <w:rFonts w:ascii="Arial Narrow" w:hAnsi="Arial Narrow" w:cs="Arial"/>
          <w:spacing w:val="14"/>
        </w:rPr>
        <w:t xml:space="preserve"> </w:t>
      </w:r>
      <w:r w:rsidRPr="00661F1D">
        <w:rPr>
          <w:rFonts w:ascii="Arial Narrow" w:hAnsi="Arial Narrow" w:cs="Arial"/>
        </w:rPr>
        <w:t xml:space="preserve">à pénétrer dans ses locaux et sur ses terrains aux fins de ladite visite, mais seulement à la condition </w:t>
      </w:r>
      <w:r w:rsidR="00F15FCA">
        <w:rPr>
          <w:rFonts w:ascii="Arial Narrow" w:hAnsi="Arial Narrow" w:cs="Arial"/>
        </w:rPr>
        <w:t>expresse</w:t>
      </w:r>
      <w:r w:rsidRPr="00661F1D">
        <w:rPr>
          <w:rFonts w:ascii="Arial Narrow" w:hAnsi="Arial Narrow" w:cs="Arial"/>
        </w:rPr>
        <w:t xml:space="preserve"> que le Soumissionnaire, ses employés et agents dégagent </w:t>
      </w:r>
      <w:r w:rsidRPr="00661F1D">
        <w:rPr>
          <w:rFonts w:ascii="Arial Narrow" w:hAnsi="Arial Narrow" w:cs="Arial"/>
          <w:spacing w:val="5"/>
        </w:rPr>
        <w:t>le Maître d’Ouvrage,</w:t>
      </w:r>
      <w:r w:rsidRPr="00661F1D">
        <w:rPr>
          <w:rFonts w:ascii="Arial Narrow" w:hAnsi="Arial Narrow" w:cs="Arial"/>
        </w:rPr>
        <w:t xml:space="preserve"> ses employés et agents, de toute responsabilité</w:t>
      </w:r>
      <w:r w:rsidRPr="00661F1D">
        <w:rPr>
          <w:rFonts w:ascii="Arial Narrow" w:hAnsi="Arial Narrow" w:cs="Arial"/>
          <w:spacing w:val="-8"/>
        </w:rPr>
        <w:t xml:space="preserve"> </w:t>
      </w:r>
      <w:r w:rsidRPr="00661F1D">
        <w:rPr>
          <w:rFonts w:ascii="Arial Narrow" w:hAnsi="Arial Narrow" w:cs="Arial"/>
        </w:rPr>
        <w:t>pouvant</w:t>
      </w:r>
      <w:r w:rsidRPr="00661F1D">
        <w:rPr>
          <w:rFonts w:ascii="Arial Narrow" w:hAnsi="Arial Narrow" w:cs="Arial"/>
          <w:spacing w:val="-8"/>
        </w:rPr>
        <w:t xml:space="preserve"> </w:t>
      </w:r>
      <w:r w:rsidRPr="00661F1D">
        <w:rPr>
          <w:rFonts w:ascii="Arial Narrow" w:hAnsi="Arial Narrow" w:cs="Arial"/>
        </w:rPr>
        <w:t>en</w:t>
      </w:r>
      <w:r w:rsidRPr="00661F1D">
        <w:rPr>
          <w:rFonts w:ascii="Arial Narrow" w:hAnsi="Arial Narrow" w:cs="Arial"/>
          <w:spacing w:val="-8"/>
        </w:rPr>
        <w:t xml:space="preserve"> </w:t>
      </w:r>
      <w:r w:rsidRPr="00661F1D">
        <w:rPr>
          <w:rFonts w:ascii="Arial Narrow" w:hAnsi="Arial Narrow" w:cs="Arial"/>
        </w:rPr>
        <w:t>résulter</w:t>
      </w:r>
      <w:r w:rsidRPr="00661F1D">
        <w:rPr>
          <w:rFonts w:ascii="Arial Narrow" w:hAnsi="Arial Narrow" w:cs="Arial"/>
          <w:spacing w:val="-8"/>
        </w:rPr>
        <w:t xml:space="preserve"> </w:t>
      </w:r>
      <w:r w:rsidRPr="00661F1D">
        <w:rPr>
          <w:rFonts w:ascii="Arial Narrow" w:hAnsi="Arial Narrow" w:cs="Arial"/>
        </w:rPr>
        <w:t>et</w:t>
      </w:r>
      <w:r w:rsidRPr="00661F1D">
        <w:rPr>
          <w:rFonts w:ascii="Arial Narrow" w:hAnsi="Arial Narrow" w:cs="Arial"/>
          <w:spacing w:val="-8"/>
        </w:rPr>
        <w:t xml:space="preserve"> </w:t>
      </w:r>
      <w:r w:rsidRPr="00661F1D">
        <w:rPr>
          <w:rFonts w:ascii="Arial Narrow" w:hAnsi="Arial Narrow" w:cs="Arial"/>
        </w:rPr>
        <w:t>les</w:t>
      </w:r>
      <w:r w:rsidRPr="00661F1D">
        <w:rPr>
          <w:rFonts w:ascii="Arial Narrow" w:hAnsi="Arial Narrow" w:cs="Arial"/>
          <w:spacing w:val="-8"/>
        </w:rPr>
        <w:t xml:space="preserve"> </w:t>
      </w:r>
      <w:r w:rsidRPr="00661F1D">
        <w:rPr>
          <w:rFonts w:ascii="Arial Narrow" w:hAnsi="Arial Narrow" w:cs="Arial"/>
        </w:rPr>
        <w:t>indem</w:t>
      </w:r>
      <w:r w:rsidRPr="00661F1D">
        <w:rPr>
          <w:rFonts w:ascii="Arial Narrow" w:hAnsi="Arial Narrow" w:cs="Arial"/>
          <w:spacing w:val="5"/>
        </w:rPr>
        <w:t>nisen</w:t>
      </w:r>
      <w:r w:rsidRPr="00661F1D">
        <w:rPr>
          <w:rFonts w:ascii="Arial Narrow" w:hAnsi="Arial Narrow" w:cs="Arial"/>
        </w:rPr>
        <w:t xml:space="preserve">t </w:t>
      </w:r>
      <w:r w:rsidRPr="00661F1D">
        <w:rPr>
          <w:rFonts w:ascii="Arial Narrow" w:hAnsi="Arial Narrow" w:cs="Arial"/>
          <w:spacing w:val="5"/>
        </w:rPr>
        <w:t>s</w:t>
      </w:r>
      <w:r w:rsidRPr="00661F1D">
        <w:rPr>
          <w:rFonts w:ascii="Arial Narrow" w:hAnsi="Arial Narrow" w:cs="Arial"/>
        </w:rPr>
        <w:t>i</w:t>
      </w:r>
      <w:r w:rsidR="00EB441F">
        <w:rPr>
          <w:rFonts w:ascii="Arial Narrow" w:hAnsi="Arial Narrow" w:cs="Arial"/>
        </w:rPr>
        <w:t xml:space="preserve"> </w:t>
      </w:r>
      <w:r w:rsidRPr="00661F1D">
        <w:rPr>
          <w:rFonts w:ascii="Arial Narrow" w:hAnsi="Arial Narrow" w:cs="Arial"/>
          <w:spacing w:val="5"/>
        </w:rPr>
        <w:t>nécessaire</w:t>
      </w:r>
      <w:r w:rsidRPr="00661F1D">
        <w:rPr>
          <w:rFonts w:ascii="Arial Narrow" w:hAnsi="Arial Narrow" w:cs="Arial"/>
        </w:rPr>
        <w:t>,</w:t>
      </w:r>
      <w:r w:rsidR="00EB441F">
        <w:rPr>
          <w:rFonts w:ascii="Arial Narrow" w:hAnsi="Arial Narrow" w:cs="Arial"/>
        </w:rPr>
        <w:t xml:space="preserve"> </w:t>
      </w:r>
      <w:r w:rsidRPr="00661F1D">
        <w:rPr>
          <w:rFonts w:ascii="Arial Narrow" w:hAnsi="Arial Narrow" w:cs="Arial"/>
          <w:spacing w:val="5"/>
        </w:rPr>
        <w:t>e</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5"/>
        </w:rPr>
        <w:t>qu’il</w:t>
      </w:r>
      <w:r w:rsidR="00EB441F">
        <w:rPr>
          <w:rFonts w:ascii="Arial Narrow" w:hAnsi="Arial Narrow" w:cs="Arial"/>
        </w:rPr>
        <w:t xml:space="preserve"> </w:t>
      </w:r>
      <w:r w:rsidRPr="00661F1D">
        <w:rPr>
          <w:rFonts w:ascii="Arial Narrow" w:hAnsi="Arial Narrow" w:cs="Arial"/>
          <w:spacing w:val="5"/>
        </w:rPr>
        <w:t xml:space="preserve">demeure </w:t>
      </w:r>
      <w:r w:rsidRPr="00661F1D">
        <w:rPr>
          <w:rFonts w:ascii="Arial Narrow" w:hAnsi="Arial Narrow" w:cs="Arial"/>
        </w:rPr>
        <w:t>responsable</w:t>
      </w:r>
      <w:r w:rsidRPr="00661F1D">
        <w:rPr>
          <w:rFonts w:ascii="Arial Narrow" w:hAnsi="Arial Narrow" w:cs="Arial"/>
          <w:spacing w:val="17"/>
        </w:rPr>
        <w:t xml:space="preserve"> </w:t>
      </w:r>
      <w:r w:rsidRPr="00661F1D">
        <w:rPr>
          <w:rFonts w:ascii="Arial Narrow" w:hAnsi="Arial Narrow" w:cs="Arial"/>
        </w:rPr>
        <w:t>des</w:t>
      </w:r>
      <w:r w:rsidRPr="00661F1D">
        <w:rPr>
          <w:rFonts w:ascii="Arial Narrow" w:hAnsi="Arial Narrow" w:cs="Arial"/>
          <w:spacing w:val="17"/>
        </w:rPr>
        <w:t xml:space="preserve"> </w:t>
      </w:r>
      <w:r w:rsidRPr="00661F1D">
        <w:rPr>
          <w:rFonts w:ascii="Arial Narrow" w:hAnsi="Arial Narrow" w:cs="Arial"/>
        </w:rPr>
        <w:t>accidents</w:t>
      </w:r>
      <w:r w:rsidRPr="00661F1D">
        <w:rPr>
          <w:rFonts w:ascii="Arial Narrow" w:hAnsi="Arial Narrow" w:cs="Arial"/>
          <w:spacing w:val="17"/>
        </w:rPr>
        <w:t xml:space="preserve"> </w:t>
      </w:r>
      <w:r w:rsidRPr="00661F1D">
        <w:rPr>
          <w:rFonts w:ascii="Arial Narrow" w:hAnsi="Arial Narrow" w:cs="Arial"/>
        </w:rPr>
        <w:t>mortels</w:t>
      </w:r>
      <w:r w:rsidRPr="00661F1D">
        <w:rPr>
          <w:rFonts w:ascii="Arial Narrow" w:hAnsi="Arial Narrow" w:cs="Arial"/>
          <w:spacing w:val="17"/>
        </w:rPr>
        <w:t xml:space="preserve"> </w:t>
      </w:r>
      <w:r w:rsidRPr="00661F1D">
        <w:rPr>
          <w:rFonts w:ascii="Arial Narrow" w:hAnsi="Arial Narrow" w:cs="Arial"/>
        </w:rPr>
        <w:t>ou</w:t>
      </w:r>
      <w:r w:rsidRPr="00661F1D">
        <w:rPr>
          <w:rFonts w:ascii="Arial Narrow" w:hAnsi="Arial Narrow" w:cs="Arial"/>
          <w:spacing w:val="17"/>
        </w:rPr>
        <w:t xml:space="preserve"> </w:t>
      </w:r>
      <w:r w:rsidRPr="00661F1D">
        <w:rPr>
          <w:rFonts w:ascii="Arial Narrow" w:hAnsi="Arial Narrow" w:cs="Arial"/>
        </w:rPr>
        <w:t>corporels,</w:t>
      </w:r>
      <w:r w:rsidRPr="00661F1D">
        <w:rPr>
          <w:rFonts w:ascii="Arial Narrow" w:hAnsi="Arial Narrow" w:cs="Arial"/>
          <w:spacing w:val="2"/>
        </w:rPr>
        <w:t xml:space="preserve"> </w:t>
      </w:r>
      <w:r w:rsidRPr="00661F1D">
        <w:rPr>
          <w:rFonts w:ascii="Arial Narrow" w:hAnsi="Arial Narrow" w:cs="Arial"/>
        </w:rPr>
        <w:t>des</w:t>
      </w:r>
      <w:r w:rsidRPr="00661F1D">
        <w:rPr>
          <w:rFonts w:ascii="Arial Narrow" w:hAnsi="Arial Narrow" w:cs="Arial"/>
          <w:spacing w:val="2"/>
        </w:rPr>
        <w:t xml:space="preserve"> </w:t>
      </w:r>
      <w:r w:rsidRPr="00661F1D">
        <w:rPr>
          <w:rFonts w:ascii="Arial Narrow" w:hAnsi="Arial Narrow" w:cs="Arial"/>
        </w:rPr>
        <w:t>pertes</w:t>
      </w:r>
      <w:r w:rsidRPr="00661F1D">
        <w:rPr>
          <w:rFonts w:ascii="Arial Narrow" w:hAnsi="Arial Narrow" w:cs="Arial"/>
          <w:spacing w:val="2"/>
        </w:rPr>
        <w:t xml:space="preserve"> </w:t>
      </w:r>
      <w:r w:rsidRPr="00661F1D">
        <w:rPr>
          <w:rFonts w:ascii="Arial Narrow" w:hAnsi="Arial Narrow" w:cs="Arial"/>
        </w:rPr>
        <w:t>ou</w:t>
      </w:r>
      <w:r w:rsidRPr="00661F1D">
        <w:rPr>
          <w:rFonts w:ascii="Arial Narrow" w:hAnsi="Arial Narrow" w:cs="Arial"/>
          <w:spacing w:val="2"/>
        </w:rPr>
        <w:t xml:space="preserve"> </w:t>
      </w:r>
      <w:r w:rsidRPr="00661F1D">
        <w:rPr>
          <w:rFonts w:ascii="Arial Narrow" w:hAnsi="Arial Narrow" w:cs="Arial"/>
        </w:rPr>
        <w:t>dommages</w:t>
      </w:r>
      <w:r w:rsidRPr="00661F1D">
        <w:rPr>
          <w:rFonts w:ascii="Arial Narrow" w:hAnsi="Arial Narrow" w:cs="Arial"/>
          <w:spacing w:val="2"/>
        </w:rPr>
        <w:t xml:space="preserve"> </w:t>
      </w:r>
      <w:r w:rsidRPr="00661F1D">
        <w:rPr>
          <w:rFonts w:ascii="Arial Narrow" w:hAnsi="Arial Narrow" w:cs="Arial"/>
        </w:rPr>
        <w:t>matériels,</w:t>
      </w:r>
      <w:r w:rsidRPr="00661F1D">
        <w:rPr>
          <w:rFonts w:ascii="Arial Narrow" w:hAnsi="Arial Narrow" w:cs="Arial"/>
          <w:spacing w:val="2"/>
        </w:rPr>
        <w:t xml:space="preserve"> </w:t>
      </w:r>
      <w:r w:rsidRPr="00661F1D">
        <w:rPr>
          <w:rFonts w:ascii="Arial Narrow" w:hAnsi="Arial Narrow" w:cs="Arial"/>
        </w:rPr>
        <w:t>coûts et</w:t>
      </w:r>
      <w:r w:rsidRPr="00661F1D">
        <w:rPr>
          <w:rFonts w:ascii="Arial Narrow" w:hAnsi="Arial Narrow" w:cs="Arial"/>
          <w:spacing w:val="6"/>
        </w:rPr>
        <w:t xml:space="preserve"> </w:t>
      </w:r>
      <w:r w:rsidRPr="00661F1D">
        <w:rPr>
          <w:rFonts w:ascii="Arial Narrow" w:hAnsi="Arial Narrow" w:cs="Arial"/>
        </w:rPr>
        <w:t>frais</w:t>
      </w:r>
      <w:r w:rsidRPr="00661F1D">
        <w:rPr>
          <w:rFonts w:ascii="Arial Narrow" w:hAnsi="Arial Narrow" w:cs="Arial"/>
          <w:spacing w:val="6"/>
        </w:rPr>
        <w:t xml:space="preserve"> </w:t>
      </w:r>
      <w:r w:rsidRPr="00661F1D">
        <w:rPr>
          <w:rFonts w:ascii="Arial Narrow" w:hAnsi="Arial Narrow" w:cs="Arial"/>
        </w:rPr>
        <w:t>encourus</w:t>
      </w:r>
      <w:r w:rsidRPr="00661F1D">
        <w:rPr>
          <w:rFonts w:ascii="Arial Narrow" w:hAnsi="Arial Narrow" w:cs="Arial"/>
          <w:spacing w:val="6"/>
        </w:rPr>
        <w:t xml:space="preserve"> </w:t>
      </w:r>
      <w:r w:rsidRPr="00661F1D">
        <w:rPr>
          <w:rFonts w:ascii="Arial Narrow" w:hAnsi="Arial Narrow" w:cs="Arial"/>
        </w:rPr>
        <w:t>du</w:t>
      </w:r>
      <w:r w:rsidRPr="00661F1D">
        <w:rPr>
          <w:rFonts w:ascii="Arial Narrow" w:hAnsi="Arial Narrow" w:cs="Arial"/>
          <w:spacing w:val="6"/>
        </w:rPr>
        <w:t xml:space="preserve"> </w:t>
      </w:r>
      <w:r w:rsidRPr="00661F1D">
        <w:rPr>
          <w:rFonts w:ascii="Arial Narrow" w:hAnsi="Arial Narrow" w:cs="Arial"/>
        </w:rPr>
        <w:t>fait</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cette</w:t>
      </w:r>
      <w:r w:rsidRPr="00661F1D">
        <w:rPr>
          <w:rFonts w:ascii="Arial Narrow" w:hAnsi="Arial Narrow" w:cs="Arial"/>
          <w:spacing w:val="6"/>
        </w:rPr>
        <w:t xml:space="preserve"> </w:t>
      </w:r>
      <w:r w:rsidRPr="00661F1D">
        <w:rPr>
          <w:rFonts w:ascii="Arial Narrow" w:hAnsi="Arial Narrow" w:cs="Arial"/>
        </w:rPr>
        <w:t>visite.</w:t>
      </w:r>
    </w:p>
    <w:p w:rsidR="00EB441F" w:rsidRDefault="00661F1D" w:rsidP="00661F1D">
      <w:pPr>
        <w:widowControl w:val="0"/>
        <w:autoSpaceDE w:val="0"/>
        <w:jc w:val="both"/>
        <w:rPr>
          <w:rFonts w:ascii="Arial Narrow" w:hAnsi="Arial Narrow"/>
        </w:rPr>
      </w:pPr>
      <w:r w:rsidRPr="00661F1D">
        <w:rPr>
          <w:rFonts w:ascii="Arial Narrow" w:hAnsi="Arial Narrow" w:cs="Arial"/>
        </w:rPr>
        <w:t>7.3. Le Maître d’Ouvrage peut</w:t>
      </w:r>
      <w:r w:rsidRPr="00661F1D">
        <w:rPr>
          <w:rFonts w:ascii="Arial Narrow" w:hAnsi="Arial Narrow" w:cs="Arial"/>
          <w:spacing w:val="18"/>
        </w:rPr>
        <w:t xml:space="preserve"> </w:t>
      </w:r>
      <w:r w:rsidRPr="00661F1D">
        <w:rPr>
          <w:rFonts w:ascii="Arial Narrow" w:hAnsi="Arial Narrow" w:cs="Arial"/>
        </w:rPr>
        <w:t>organiser</w:t>
      </w:r>
      <w:r w:rsidRPr="00661F1D">
        <w:rPr>
          <w:rFonts w:ascii="Arial Narrow" w:hAnsi="Arial Narrow" w:cs="Arial"/>
          <w:spacing w:val="18"/>
        </w:rPr>
        <w:t xml:space="preserve"> </w:t>
      </w:r>
      <w:r w:rsidRPr="00661F1D">
        <w:rPr>
          <w:rFonts w:ascii="Arial Narrow" w:hAnsi="Arial Narrow" w:cs="Arial"/>
        </w:rPr>
        <w:t>une</w:t>
      </w:r>
      <w:r w:rsidRPr="00661F1D">
        <w:rPr>
          <w:rFonts w:ascii="Arial Narrow" w:hAnsi="Arial Narrow" w:cs="Arial"/>
          <w:spacing w:val="18"/>
        </w:rPr>
        <w:t xml:space="preserve"> </w:t>
      </w:r>
      <w:r w:rsidRPr="00661F1D">
        <w:rPr>
          <w:rFonts w:ascii="Arial Narrow" w:hAnsi="Arial Narrow" w:cs="Arial"/>
        </w:rPr>
        <w:t>visite du</w:t>
      </w:r>
      <w:r w:rsidRPr="00661F1D">
        <w:rPr>
          <w:rFonts w:ascii="Arial Narrow" w:hAnsi="Arial Narrow" w:cs="Arial"/>
          <w:spacing w:val="29"/>
        </w:rPr>
        <w:t xml:space="preserve"> </w:t>
      </w:r>
      <w:r w:rsidRPr="00661F1D">
        <w:rPr>
          <w:rFonts w:ascii="Arial Narrow" w:hAnsi="Arial Narrow" w:cs="Arial"/>
        </w:rPr>
        <w:t>site</w:t>
      </w:r>
      <w:r w:rsidRPr="00661F1D">
        <w:rPr>
          <w:rFonts w:ascii="Arial Narrow" w:hAnsi="Arial Narrow" w:cs="Arial"/>
          <w:spacing w:val="29"/>
        </w:rPr>
        <w:t xml:space="preserve"> </w:t>
      </w:r>
      <w:r w:rsidRPr="00661F1D">
        <w:rPr>
          <w:rFonts w:ascii="Arial Narrow" w:hAnsi="Arial Narrow" w:cs="Arial"/>
        </w:rPr>
        <w:t>des</w:t>
      </w:r>
      <w:r w:rsidRPr="00661F1D">
        <w:rPr>
          <w:rFonts w:ascii="Arial Narrow" w:hAnsi="Arial Narrow" w:cs="Arial"/>
          <w:spacing w:val="29"/>
        </w:rPr>
        <w:t xml:space="preserve"> </w:t>
      </w:r>
      <w:r w:rsidRPr="00661F1D">
        <w:rPr>
          <w:rFonts w:ascii="Arial Narrow" w:hAnsi="Arial Narrow" w:cs="Arial"/>
        </w:rPr>
        <w:t>travaux</w:t>
      </w:r>
      <w:r w:rsidRPr="00661F1D">
        <w:rPr>
          <w:rFonts w:ascii="Arial Narrow" w:hAnsi="Arial Narrow" w:cs="Arial"/>
          <w:spacing w:val="29"/>
        </w:rPr>
        <w:t xml:space="preserve"> </w:t>
      </w:r>
      <w:r w:rsidRPr="00661F1D">
        <w:rPr>
          <w:rFonts w:ascii="Arial Narrow" w:hAnsi="Arial Narrow" w:cs="Arial"/>
        </w:rPr>
        <w:t>au</w:t>
      </w:r>
      <w:r w:rsidRPr="00661F1D">
        <w:rPr>
          <w:rFonts w:ascii="Arial Narrow" w:hAnsi="Arial Narrow" w:cs="Arial"/>
          <w:spacing w:val="29"/>
        </w:rPr>
        <w:t xml:space="preserve"> </w:t>
      </w:r>
      <w:r w:rsidRPr="00661F1D">
        <w:rPr>
          <w:rFonts w:ascii="Arial Narrow" w:hAnsi="Arial Narrow" w:cs="Arial"/>
        </w:rPr>
        <w:t>moment</w:t>
      </w:r>
      <w:r w:rsidRPr="00661F1D">
        <w:rPr>
          <w:rFonts w:ascii="Arial Narrow" w:hAnsi="Arial Narrow" w:cs="Arial"/>
          <w:spacing w:val="29"/>
        </w:rPr>
        <w:t xml:space="preserve"> </w:t>
      </w:r>
      <w:r w:rsidRPr="00661F1D">
        <w:rPr>
          <w:rFonts w:ascii="Arial Narrow" w:hAnsi="Arial Narrow" w:cs="Arial"/>
        </w:rPr>
        <w:t>de</w:t>
      </w:r>
      <w:r w:rsidRPr="00661F1D">
        <w:rPr>
          <w:rFonts w:ascii="Arial Narrow" w:hAnsi="Arial Narrow" w:cs="Arial"/>
          <w:spacing w:val="29"/>
        </w:rPr>
        <w:t xml:space="preserve"> </w:t>
      </w:r>
      <w:r w:rsidRPr="00661F1D">
        <w:rPr>
          <w:rFonts w:ascii="Arial Narrow" w:hAnsi="Arial Narrow" w:cs="Arial"/>
        </w:rPr>
        <w:t>la</w:t>
      </w:r>
      <w:r w:rsidRPr="00661F1D">
        <w:rPr>
          <w:rFonts w:ascii="Arial Narrow" w:hAnsi="Arial Narrow" w:cs="Arial"/>
          <w:spacing w:val="29"/>
        </w:rPr>
        <w:t xml:space="preserve"> </w:t>
      </w:r>
      <w:r w:rsidRPr="00661F1D">
        <w:rPr>
          <w:rFonts w:ascii="Arial Narrow" w:hAnsi="Arial Narrow" w:cs="Arial"/>
        </w:rPr>
        <w:t xml:space="preserve">réunion </w:t>
      </w:r>
      <w:r w:rsidRPr="00661F1D">
        <w:rPr>
          <w:rFonts w:ascii="Arial Narrow" w:hAnsi="Arial Narrow" w:cs="Arial"/>
          <w:spacing w:val="5"/>
        </w:rPr>
        <w:t>préparatoir</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rPr>
        <w:t>à</w:t>
      </w:r>
      <w:r w:rsidR="00EB441F">
        <w:rPr>
          <w:rFonts w:ascii="Arial Narrow" w:hAnsi="Arial Narrow" w:cs="Arial"/>
        </w:rPr>
        <w:t xml:space="preserve"> </w:t>
      </w:r>
      <w:r w:rsidRPr="00661F1D">
        <w:rPr>
          <w:rFonts w:ascii="Arial Narrow" w:hAnsi="Arial Narrow" w:cs="Arial"/>
          <w:spacing w:val="5"/>
        </w:rPr>
        <w:t>l’établissemen</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5"/>
        </w:rPr>
        <w:t>de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5"/>
        </w:rPr>
        <w:t xml:space="preserve">offres </w:t>
      </w:r>
      <w:r w:rsidRPr="00661F1D">
        <w:rPr>
          <w:rFonts w:ascii="Arial Narrow" w:hAnsi="Arial Narrow" w:cs="Arial"/>
        </w:rPr>
        <w:t>mentionnées</w:t>
      </w:r>
      <w:r w:rsidRPr="00661F1D">
        <w:rPr>
          <w:rFonts w:ascii="Arial Narrow" w:hAnsi="Arial Narrow" w:cs="Arial"/>
          <w:spacing w:val="6"/>
        </w:rPr>
        <w:t xml:space="preserve"> </w:t>
      </w:r>
      <w:r w:rsidRPr="00661F1D">
        <w:rPr>
          <w:rFonts w:ascii="Arial Narrow" w:hAnsi="Arial Narrow" w:cs="Arial"/>
        </w:rPr>
        <w:t>à</w:t>
      </w:r>
      <w:r w:rsidRPr="00661F1D">
        <w:rPr>
          <w:rFonts w:ascii="Arial Narrow" w:hAnsi="Arial Narrow" w:cs="Arial"/>
          <w:spacing w:val="6"/>
        </w:rPr>
        <w:t xml:space="preserve"> </w:t>
      </w:r>
      <w:r w:rsidRPr="00661F1D">
        <w:rPr>
          <w:rFonts w:ascii="Arial Narrow" w:hAnsi="Arial Narrow" w:cs="Arial"/>
        </w:rPr>
        <w:t>l’article</w:t>
      </w:r>
      <w:r w:rsidRPr="00661F1D">
        <w:rPr>
          <w:rFonts w:ascii="Arial Narrow" w:hAnsi="Arial Narrow" w:cs="Arial"/>
          <w:spacing w:val="6"/>
        </w:rPr>
        <w:t xml:space="preserve"> </w:t>
      </w:r>
      <w:r w:rsidRPr="00661F1D">
        <w:rPr>
          <w:rFonts w:ascii="Arial Narrow" w:hAnsi="Arial Narrow" w:cs="Arial"/>
        </w:rPr>
        <w:t>19</w:t>
      </w:r>
      <w:r w:rsidRPr="00661F1D">
        <w:rPr>
          <w:rFonts w:ascii="Arial Narrow" w:hAnsi="Arial Narrow" w:cs="Arial"/>
          <w:spacing w:val="6"/>
        </w:rPr>
        <w:t xml:space="preserve"> </w:t>
      </w:r>
      <w:r w:rsidRPr="00661F1D">
        <w:rPr>
          <w:rFonts w:ascii="Arial Narrow" w:hAnsi="Arial Narrow" w:cs="Arial"/>
        </w:rPr>
        <w:t>du</w:t>
      </w:r>
      <w:r w:rsidRPr="00661F1D">
        <w:rPr>
          <w:rFonts w:ascii="Arial Narrow" w:hAnsi="Arial Narrow" w:cs="Arial"/>
          <w:spacing w:val="6"/>
        </w:rPr>
        <w:t xml:space="preserve"> </w:t>
      </w:r>
      <w:r w:rsidRPr="00661F1D">
        <w:rPr>
          <w:rFonts w:ascii="Arial Narrow" w:hAnsi="Arial Narrow" w:cs="Arial"/>
        </w:rPr>
        <w:t>RGAO.</w:t>
      </w:r>
    </w:p>
    <w:p w:rsidR="00EB441F" w:rsidRDefault="00661F1D" w:rsidP="009E10B0">
      <w:pPr>
        <w:pStyle w:val="Titre2"/>
      </w:pPr>
      <w:bookmarkStart w:id="59" w:name="_Toc486416426"/>
      <w:bookmarkStart w:id="60" w:name="_Toc487280427"/>
      <w:bookmarkStart w:id="61" w:name="_Toc487353933"/>
      <w:r w:rsidRPr="009E10B0">
        <w:t>B. Dossier d’Appel d’Offres</w:t>
      </w:r>
      <w:bookmarkEnd w:id="59"/>
      <w:bookmarkEnd w:id="60"/>
      <w:bookmarkEnd w:id="61"/>
    </w:p>
    <w:p w:rsidR="00EB441F" w:rsidRDefault="00661F1D" w:rsidP="00F06818">
      <w:pPr>
        <w:pStyle w:val="Titre3"/>
      </w:pPr>
      <w:bookmarkStart w:id="62" w:name="_Toc486416427"/>
      <w:bookmarkStart w:id="63" w:name="_Toc487280428"/>
      <w:bookmarkStart w:id="64" w:name="_Toc487353934"/>
      <w:r w:rsidRPr="00F06818">
        <w:t>Article 8 : Contenu du Dossier d’Appel d’Offres</w:t>
      </w:r>
      <w:bookmarkEnd w:id="62"/>
      <w:bookmarkEnd w:id="63"/>
      <w:bookmarkEnd w:id="64"/>
    </w:p>
    <w:p w:rsidR="00EB441F" w:rsidRDefault="00661F1D" w:rsidP="00661F1D">
      <w:pPr>
        <w:widowControl w:val="0"/>
        <w:autoSpaceDE w:val="0"/>
        <w:jc w:val="both"/>
        <w:rPr>
          <w:rFonts w:ascii="Arial Narrow" w:hAnsi="Arial Narrow"/>
        </w:rPr>
      </w:pPr>
      <w:r w:rsidRPr="00661F1D">
        <w:rPr>
          <w:rFonts w:ascii="Arial Narrow" w:hAnsi="Arial Narrow" w:cs="Arial"/>
        </w:rPr>
        <w:t>8.1. Le</w:t>
      </w:r>
      <w:r w:rsidRPr="00661F1D">
        <w:rPr>
          <w:rFonts w:ascii="Arial Narrow" w:hAnsi="Arial Narrow" w:cs="Arial"/>
          <w:spacing w:val="29"/>
        </w:rPr>
        <w:t xml:space="preserve"> </w:t>
      </w:r>
      <w:r w:rsidRPr="00661F1D">
        <w:rPr>
          <w:rFonts w:ascii="Arial Narrow" w:hAnsi="Arial Narrow" w:cs="Arial"/>
        </w:rPr>
        <w:t>Dossier</w:t>
      </w:r>
      <w:r w:rsidRPr="00661F1D">
        <w:rPr>
          <w:rFonts w:ascii="Arial Narrow" w:hAnsi="Arial Narrow" w:cs="Arial"/>
          <w:spacing w:val="29"/>
        </w:rPr>
        <w:t xml:space="preserve"> </w:t>
      </w:r>
      <w:r w:rsidRPr="00661F1D">
        <w:rPr>
          <w:rFonts w:ascii="Arial Narrow" w:hAnsi="Arial Narrow" w:cs="Arial"/>
        </w:rPr>
        <w:t>d’Appel</w:t>
      </w:r>
      <w:r w:rsidRPr="00661F1D">
        <w:rPr>
          <w:rFonts w:ascii="Arial Narrow" w:hAnsi="Arial Narrow" w:cs="Arial"/>
          <w:spacing w:val="29"/>
        </w:rPr>
        <w:t xml:space="preserve"> </w:t>
      </w:r>
      <w:r w:rsidRPr="00661F1D">
        <w:rPr>
          <w:rFonts w:ascii="Arial Narrow" w:hAnsi="Arial Narrow" w:cs="Arial"/>
        </w:rPr>
        <w:t>d’Offres</w:t>
      </w:r>
      <w:r w:rsidRPr="00661F1D">
        <w:rPr>
          <w:rFonts w:ascii="Arial Narrow" w:hAnsi="Arial Narrow" w:cs="Arial"/>
          <w:spacing w:val="29"/>
        </w:rPr>
        <w:t xml:space="preserve"> </w:t>
      </w:r>
      <w:r w:rsidRPr="00661F1D">
        <w:rPr>
          <w:rFonts w:ascii="Arial Narrow" w:hAnsi="Arial Narrow" w:cs="Arial"/>
        </w:rPr>
        <w:t>décrit</w:t>
      </w:r>
      <w:r w:rsidRPr="00661F1D">
        <w:rPr>
          <w:rFonts w:ascii="Arial Narrow" w:hAnsi="Arial Narrow" w:cs="Arial"/>
          <w:spacing w:val="29"/>
        </w:rPr>
        <w:t xml:space="preserve"> </w:t>
      </w:r>
      <w:r w:rsidRPr="00661F1D">
        <w:rPr>
          <w:rFonts w:ascii="Arial Narrow" w:hAnsi="Arial Narrow" w:cs="Arial"/>
        </w:rPr>
        <w:t>les</w:t>
      </w:r>
      <w:r w:rsidRPr="00661F1D">
        <w:rPr>
          <w:rFonts w:ascii="Arial Narrow" w:hAnsi="Arial Narrow" w:cs="Arial"/>
          <w:spacing w:val="29"/>
        </w:rPr>
        <w:t xml:space="preserve"> </w:t>
      </w:r>
      <w:r w:rsidRPr="00661F1D">
        <w:rPr>
          <w:rFonts w:ascii="Arial Narrow" w:hAnsi="Arial Narrow" w:cs="Arial"/>
        </w:rPr>
        <w:t>travaux faisant l’objet du marché, fixe les procédures de consultation des entrepreneurs et précise les</w:t>
      </w:r>
      <w:r w:rsidRPr="00661F1D">
        <w:rPr>
          <w:rFonts w:ascii="Arial Narrow" w:hAnsi="Arial Narrow" w:cs="Arial"/>
          <w:spacing w:val="12"/>
        </w:rPr>
        <w:t xml:space="preserve"> </w:t>
      </w:r>
      <w:r w:rsidRPr="00661F1D">
        <w:rPr>
          <w:rFonts w:ascii="Arial Narrow" w:hAnsi="Arial Narrow" w:cs="Arial"/>
        </w:rPr>
        <w:t>conditions</w:t>
      </w:r>
      <w:r w:rsidRPr="00661F1D">
        <w:rPr>
          <w:rFonts w:ascii="Arial Narrow" w:hAnsi="Arial Narrow" w:cs="Arial"/>
          <w:spacing w:val="12"/>
        </w:rPr>
        <w:t xml:space="preserve"> </w:t>
      </w:r>
      <w:r w:rsidRPr="00661F1D">
        <w:rPr>
          <w:rFonts w:ascii="Arial Narrow" w:hAnsi="Arial Narrow" w:cs="Arial"/>
        </w:rPr>
        <w:t>du</w:t>
      </w:r>
      <w:r w:rsidRPr="00661F1D">
        <w:rPr>
          <w:rFonts w:ascii="Arial Narrow" w:hAnsi="Arial Narrow" w:cs="Arial"/>
          <w:spacing w:val="12"/>
        </w:rPr>
        <w:t xml:space="preserve"> </w:t>
      </w:r>
      <w:r w:rsidRPr="00661F1D">
        <w:rPr>
          <w:rFonts w:ascii="Arial Narrow" w:hAnsi="Arial Narrow" w:cs="Arial"/>
        </w:rPr>
        <w:t>marché.</w:t>
      </w:r>
      <w:r w:rsidRPr="00661F1D">
        <w:rPr>
          <w:rFonts w:ascii="Arial Narrow" w:hAnsi="Arial Narrow" w:cs="Arial"/>
          <w:spacing w:val="12"/>
        </w:rPr>
        <w:t xml:space="preserve"> </w:t>
      </w:r>
      <w:r w:rsidRPr="00661F1D">
        <w:rPr>
          <w:rFonts w:ascii="Arial Narrow" w:hAnsi="Arial Narrow" w:cs="Arial"/>
        </w:rPr>
        <w:t>Outre</w:t>
      </w:r>
      <w:r w:rsidRPr="00661F1D">
        <w:rPr>
          <w:rFonts w:ascii="Arial Narrow" w:hAnsi="Arial Narrow" w:cs="Arial"/>
          <w:spacing w:val="12"/>
        </w:rPr>
        <w:t xml:space="preserve"> </w:t>
      </w:r>
      <w:r w:rsidRPr="00661F1D">
        <w:rPr>
          <w:rFonts w:ascii="Arial Narrow" w:hAnsi="Arial Narrow" w:cs="Arial"/>
        </w:rPr>
        <w:t>le(s)</w:t>
      </w:r>
      <w:r w:rsidRPr="00661F1D">
        <w:rPr>
          <w:rFonts w:ascii="Arial Narrow" w:hAnsi="Arial Narrow" w:cs="Arial"/>
          <w:spacing w:val="12"/>
        </w:rPr>
        <w:t xml:space="preserve"> </w:t>
      </w:r>
      <w:r w:rsidRPr="00661F1D">
        <w:rPr>
          <w:rFonts w:ascii="Arial Narrow" w:hAnsi="Arial Narrow" w:cs="Arial"/>
        </w:rPr>
        <w:t xml:space="preserve">additif(s) </w:t>
      </w:r>
      <w:r w:rsidRPr="00661F1D">
        <w:rPr>
          <w:rFonts w:ascii="Arial Narrow" w:hAnsi="Arial Narrow" w:cs="Arial"/>
          <w:spacing w:val="5"/>
        </w:rPr>
        <w:t>publié(s</w:t>
      </w:r>
      <w:r w:rsidRPr="00661F1D">
        <w:rPr>
          <w:rFonts w:ascii="Arial Narrow" w:hAnsi="Arial Narrow" w:cs="Arial"/>
        </w:rPr>
        <w:t>)</w:t>
      </w:r>
      <w:r w:rsidR="00EB441F">
        <w:rPr>
          <w:rFonts w:ascii="Arial Narrow" w:hAnsi="Arial Narrow" w:cs="Arial"/>
        </w:rPr>
        <w:t xml:space="preserve"> </w:t>
      </w:r>
      <w:r w:rsidRPr="00661F1D">
        <w:rPr>
          <w:rFonts w:ascii="Arial Narrow" w:hAnsi="Arial Narrow" w:cs="Arial"/>
          <w:spacing w:val="5"/>
        </w:rPr>
        <w:t>conformémen</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rPr>
        <w:t>à</w:t>
      </w:r>
      <w:r w:rsidR="00EB441F">
        <w:rPr>
          <w:rFonts w:ascii="Arial Narrow" w:hAnsi="Arial Narrow" w:cs="Arial"/>
        </w:rPr>
        <w:t xml:space="preserve"> </w:t>
      </w:r>
      <w:r w:rsidRPr="00661F1D">
        <w:rPr>
          <w:rFonts w:ascii="Arial Narrow" w:hAnsi="Arial Narrow" w:cs="Arial"/>
          <w:spacing w:val="5"/>
        </w:rPr>
        <w:t>l’articl</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1</w:t>
      </w:r>
      <w:r w:rsidRPr="00661F1D">
        <w:rPr>
          <w:rFonts w:ascii="Arial Narrow" w:hAnsi="Arial Narrow" w:cs="Arial"/>
        </w:rPr>
        <w:t>0</w:t>
      </w:r>
      <w:r w:rsidR="00EB441F">
        <w:rPr>
          <w:rFonts w:ascii="Arial Narrow" w:hAnsi="Arial Narrow" w:cs="Arial"/>
        </w:rPr>
        <w:t xml:space="preserve"> </w:t>
      </w:r>
      <w:r w:rsidRPr="00661F1D">
        <w:rPr>
          <w:rFonts w:ascii="Arial Narrow" w:hAnsi="Arial Narrow" w:cs="Arial"/>
          <w:spacing w:val="5"/>
        </w:rPr>
        <w:t xml:space="preserve">du </w:t>
      </w:r>
      <w:r w:rsidRPr="00661F1D">
        <w:rPr>
          <w:rFonts w:ascii="Arial Narrow" w:hAnsi="Arial Narrow" w:cs="Arial"/>
        </w:rPr>
        <w:t>RGAO,</w:t>
      </w:r>
      <w:r w:rsidRPr="00661F1D">
        <w:rPr>
          <w:rFonts w:ascii="Arial Narrow" w:hAnsi="Arial Narrow" w:cs="Arial"/>
          <w:spacing w:val="24"/>
        </w:rPr>
        <w:t xml:space="preserve"> </w:t>
      </w:r>
      <w:r w:rsidRPr="00661F1D">
        <w:rPr>
          <w:rFonts w:ascii="Arial Narrow" w:hAnsi="Arial Narrow" w:cs="Arial"/>
        </w:rPr>
        <w:t>il</w:t>
      </w:r>
      <w:r w:rsidRPr="00661F1D">
        <w:rPr>
          <w:rFonts w:ascii="Arial Narrow" w:hAnsi="Arial Narrow" w:cs="Arial"/>
          <w:spacing w:val="24"/>
        </w:rPr>
        <w:t xml:space="preserve"> </w:t>
      </w:r>
      <w:r w:rsidRPr="00661F1D">
        <w:rPr>
          <w:rFonts w:ascii="Arial Narrow" w:hAnsi="Arial Narrow" w:cs="Arial"/>
        </w:rPr>
        <w:t>comprend</w:t>
      </w:r>
      <w:r w:rsidRPr="00661F1D">
        <w:rPr>
          <w:rFonts w:ascii="Arial Narrow" w:hAnsi="Arial Narrow" w:cs="Arial"/>
          <w:spacing w:val="24"/>
        </w:rPr>
        <w:t xml:space="preserve"> aussi </w:t>
      </w:r>
      <w:r w:rsidRPr="00661F1D">
        <w:rPr>
          <w:rFonts w:ascii="Arial Narrow" w:hAnsi="Arial Narrow" w:cs="Arial"/>
        </w:rPr>
        <w:t>les</w:t>
      </w:r>
      <w:r w:rsidRPr="00661F1D">
        <w:rPr>
          <w:rFonts w:ascii="Arial Narrow" w:hAnsi="Arial Narrow" w:cs="Arial"/>
          <w:spacing w:val="24"/>
        </w:rPr>
        <w:t xml:space="preserve"> </w:t>
      </w:r>
      <w:r w:rsidRPr="00661F1D">
        <w:rPr>
          <w:rFonts w:ascii="Arial Narrow" w:hAnsi="Arial Narrow" w:cs="Arial"/>
        </w:rPr>
        <w:t>principaux</w:t>
      </w:r>
      <w:r w:rsidRPr="00661F1D">
        <w:rPr>
          <w:rFonts w:ascii="Arial Narrow" w:hAnsi="Arial Narrow" w:cs="Arial"/>
          <w:spacing w:val="24"/>
        </w:rPr>
        <w:t xml:space="preserve"> </w:t>
      </w:r>
      <w:r w:rsidRPr="00661F1D">
        <w:rPr>
          <w:rFonts w:ascii="Arial Narrow" w:hAnsi="Arial Narrow" w:cs="Arial"/>
        </w:rPr>
        <w:t>documents énumérés</w:t>
      </w:r>
      <w:r w:rsidRPr="00661F1D">
        <w:rPr>
          <w:rFonts w:ascii="Arial Narrow" w:hAnsi="Arial Narrow" w:cs="Arial"/>
          <w:spacing w:val="6"/>
        </w:rPr>
        <w:t xml:space="preserve"> </w:t>
      </w:r>
      <w:r w:rsidRPr="00661F1D">
        <w:rPr>
          <w:rFonts w:ascii="Arial Narrow" w:hAnsi="Arial Narrow" w:cs="Arial"/>
        </w:rPr>
        <w:t>ci-après</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jc w:val="both"/>
        <w:rPr>
          <w:rFonts w:ascii="Arial Narrow" w:hAnsi="Arial Narrow"/>
        </w:rPr>
      </w:pPr>
      <w:r w:rsidRPr="00661F1D">
        <w:rPr>
          <w:rFonts w:ascii="Arial Narrow" w:hAnsi="Arial Narrow" w:cs="Arial"/>
        </w:rPr>
        <w:t>Pièce n°1 La lettre d’invitation à soumissionner (pour les Appels</w:t>
      </w:r>
      <w:r w:rsidRPr="00661F1D">
        <w:rPr>
          <w:rFonts w:ascii="Arial Narrow" w:hAnsi="Arial Narrow" w:cs="Arial"/>
          <w:spacing w:val="6"/>
        </w:rPr>
        <w:t xml:space="preserve"> </w:t>
      </w:r>
      <w:r w:rsidRPr="00661F1D">
        <w:rPr>
          <w:rFonts w:ascii="Arial Narrow" w:hAnsi="Arial Narrow" w:cs="Arial"/>
        </w:rPr>
        <w:t>d’Offres</w:t>
      </w:r>
      <w:r w:rsidRPr="00661F1D">
        <w:rPr>
          <w:rFonts w:ascii="Arial Narrow" w:hAnsi="Arial Narrow" w:cs="Arial"/>
          <w:spacing w:val="6"/>
        </w:rPr>
        <w:t xml:space="preserve"> </w:t>
      </w:r>
      <w:r w:rsidRPr="00661F1D">
        <w:rPr>
          <w:rFonts w:ascii="Arial Narrow" w:hAnsi="Arial Narrow" w:cs="Arial"/>
        </w:rPr>
        <w:t>Restreints)</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jc w:val="both"/>
        <w:rPr>
          <w:rFonts w:ascii="Arial Narrow" w:hAnsi="Arial Narrow"/>
        </w:rPr>
      </w:pPr>
      <w:r w:rsidRPr="00661F1D">
        <w:rPr>
          <w:rFonts w:ascii="Arial Narrow" w:hAnsi="Arial Narrow" w:cs="Arial"/>
        </w:rPr>
        <w:t>Pièce n°2 L’Avis</w:t>
      </w:r>
      <w:r w:rsidRPr="00661F1D">
        <w:rPr>
          <w:rFonts w:ascii="Arial Narrow" w:hAnsi="Arial Narrow" w:cs="Arial"/>
          <w:spacing w:val="6"/>
        </w:rPr>
        <w:t xml:space="preserve"> </w:t>
      </w:r>
      <w:r w:rsidRPr="00661F1D">
        <w:rPr>
          <w:rFonts w:ascii="Arial Narrow" w:hAnsi="Arial Narrow" w:cs="Arial"/>
        </w:rPr>
        <w:t>d’Appel</w:t>
      </w:r>
      <w:r w:rsidRPr="00661F1D">
        <w:rPr>
          <w:rFonts w:ascii="Arial Narrow" w:hAnsi="Arial Narrow" w:cs="Arial"/>
          <w:spacing w:val="6"/>
        </w:rPr>
        <w:t xml:space="preserve"> </w:t>
      </w:r>
      <w:r w:rsidRPr="00661F1D">
        <w:rPr>
          <w:rFonts w:ascii="Arial Narrow" w:hAnsi="Arial Narrow" w:cs="Arial"/>
        </w:rPr>
        <w:t>d’Offres</w:t>
      </w:r>
      <w:r w:rsidRPr="00661F1D">
        <w:rPr>
          <w:rFonts w:ascii="Arial Narrow" w:hAnsi="Arial Narrow" w:cs="Arial"/>
          <w:spacing w:val="6"/>
        </w:rPr>
        <w:t xml:space="preserve"> </w:t>
      </w:r>
      <w:r w:rsidRPr="00661F1D">
        <w:rPr>
          <w:rFonts w:ascii="Arial Narrow" w:hAnsi="Arial Narrow" w:cs="Arial"/>
        </w:rPr>
        <w:t>(AAO)</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jc w:val="both"/>
        <w:rPr>
          <w:rFonts w:ascii="Arial Narrow" w:hAnsi="Arial Narrow" w:cs="Arial"/>
        </w:rPr>
      </w:pPr>
      <w:r w:rsidRPr="00661F1D">
        <w:rPr>
          <w:rFonts w:ascii="Arial Narrow" w:hAnsi="Arial Narrow" w:cs="Arial"/>
        </w:rPr>
        <w:t>Pièce n°3 Le Règlement Général de l’Appel d’Offres (RGAO) ;</w:t>
      </w:r>
    </w:p>
    <w:p w:rsidR="00EB441F" w:rsidRDefault="00661F1D" w:rsidP="00661F1D">
      <w:pPr>
        <w:widowControl w:val="0"/>
        <w:tabs>
          <w:tab w:val="left" w:pos="1760"/>
          <w:tab w:val="left" w:pos="3000"/>
          <w:tab w:val="left" w:pos="3480"/>
          <w:tab w:val="left" w:pos="4380"/>
        </w:tabs>
        <w:autoSpaceDE w:val="0"/>
        <w:jc w:val="both"/>
        <w:rPr>
          <w:rFonts w:ascii="Arial Narrow" w:hAnsi="Arial Narrow"/>
        </w:rPr>
      </w:pPr>
      <w:r w:rsidRPr="00661F1D">
        <w:rPr>
          <w:rFonts w:ascii="Arial Narrow" w:hAnsi="Arial Narrow" w:cs="Arial"/>
        </w:rPr>
        <w:t xml:space="preserve">Pièce n°4 Le </w:t>
      </w:r>
      <w:r w:rsidRPr="00661F1D">
        <w:rPr>
          <w:rFonts w:ascii="Arial Narrow" w:hAnsi="Arial Narrow" w:cs="Arial"/>
          <w:spacing w:val="5"/>
        </w:rPr>
        <w:t>Règlemen</w:t>
      </w:r>
      <w:r w:rsidRPr="00661F1D">
        <w:rPr>
          <w:rFonts w:ascii="Arial Narrow" w:hAnsi="Arial Narrow" w:cs="Arial"/>
        </w:rPr>
        <w:t>t</w:t>
      </w:r>
      <w:r w:rsidRPr="00661F1D">
        <w:rPr>
          <w:rFonts w:ascii="Arial Narrow" w:hAnsi="Arial Narrow" w:cs="Arial"/>
          <w:b/>
          <w:i/>
        </w:rPr>
        <w:t xml:space="preserve"> </w:t>
      </w:r>
      <w:r w:rsidRPr="00661F1D">
        <w:rPr>
          <w:rFonts w:ascii="Arial Narrow" w:hAnsi="Arial Narrow" w:cs="Arial"/>
          <w:spacing w:val="5"/>
        </w:rPr>
        <w:t>Particulie</w:t>
      </w:r>
      <w:r w:rsidRPr="00661F1D">
        <w:rPr>
          <w:rFonts w:ascii="Arial Narrow" w:hAnsi="Arial Narrow" w:cs="Arial"/>
        </w:rPr>
        <w:t>r</w:t>
      </w:r>
      <w:r w:rsidRPr="00661F1D">
        <w:rPr>
          <w:rFonts w:ascii="Arial Narrow" w:hAnsi="Arial Narrow" w:cs="Arial"/>
          <w:b/>
          <w:i/>
        </w:rPr>
        <w:t xml:space="preserve"> </w:t>
      </w:r>
      <w:r w:rsidRPr="00661F1D">
        <w:rPr>
          <w:rFonts w:ascii="Arial Narrow" w:hAnsi="Arial Narrow" w:cs="Arial"/>
          <w:spacing w:val="5"/>
        </w:rPr>
        <w:t>d</w:t>
      </w:r>
      <w:r w:rsidRPr="00661F1D">
        <w:rPr>
          <w:rFonts w:ascii="Arial Narrow" w:hAnsi="Arial Narrow" w:cs="Arial"/>
        </w:rPr>
        <w:t>e</w:t>
      </w:r>
      <w:r w:rsidRPr="00661F1D">
        <w:rPr>
          <w:rFonts w:ascii="Arial Narrow" w:hAnsi="Arial Narrow" w:cs="Arial"/>
          <w:b/>
          <w:i/>
        </w:rPr>
        <w:t xml:space="preserve"> </w:t>
      </w:r>
      <w:r w:rsidRPr="00661F1D">
        <w:rPr>
          <w:rFonts w:ascii="Arial Narrow" w:hAnsi="Arial Narrow" w:cs="Arial"/>
          <w:spacing w:val="5"/>
        </w:rPr>
        <w:t>l’Appe</w:t>
      </w:r>
      <w:r w:rsidRPr="00661F1D">
        <w:rPr>
          <w:rFonts w:ascii="Arial Narrow" w:hAnsi="Arial Narrow" w:cs="Arial"/>
        </w:rPr>
        <w:t>l</w:t>
      </w:r>
      <w:r w:rsidRPr="00661F1D">
        <w:rPr>
          <w:rFonts w:ascii="Arial Narrow" w:hAnsi="Arial Narrow" w:cs="Arial"/>
          <w:b/>
          <w:i/>
        </w:rPr>
        <w:t xml:space="preserve"> </w:t>
      </w:r>
      <w:r w:rsidRPr="00661F1D">
        <w:rPr>
          <w:rFonts w:ascii="Arial Narrow" w:hAnsi="Arial Narrow" w:cs="Arial"/>
          <w:spacing w:val="5"/>
        </w:rPr>
        <w:t>d’Offres</w:t>
      </w:r>
      <w:r w:rsidRPr="00661F1D">
        <w:rPr>
          <w:rFonts w:ascii="Arial Narrow" w:hAnsi="Arial Narrow" w:cs="Arial"/>
        </w:rPr>
        <w:t xml:space="preserve"> (RPAO)</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jc w:val="both"/>
        <w:rPr>
          <w:rFonts w:ascii="Arial Narrow" w:hAnsi="Arial Narrow"/>
        </w:rPr>
      </w:pPr>
      <w:r w:rsidRPr="00661F1D">
        <w:rPr>
          <w:rFonts w:ascii="Arial Narrow" w:hAnsi="Arial Narrow" w:cs="Arial"/>
        </w:rPr>
        <w:t>Pièce n°5 Le Cahier des Clauses Administratives Particulières (CCAP)</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tabs>
          <w:tab w:val="left" w:pos="440"/>
        </w:tabs>
        <w:autoSpaceDE w:val="0"/>
        <w:jc w:val="both"/>
        <w:rPr>
          <w:rFonts w:ascii="Arial Narrow" w:hAnsi="Arial Narrow"/>
        </w:rPr>
      </w:pPr>
      <w:r w:rsidRPr="00661F1D">
        <w:rPr>
          <w:rFonts w:ascii="Arial Narrow" w:hAnsi="Arial Narrow" w:cs="Arial"/>
        </w:rPr>
        <w:t>Pièce n°6 Le Cahier des Clauses Techniques Particulières (CCTP)</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jc w:val="both"/>
        <w:rPr>
          <w:rFonts w:ascii="Arial Narrow" w:hAnsi="Arial Narrow"/>
        </w:rPr>
      </w:pPr>
      <w:r w:rsidRPr="00661F1D">
        <w:rPr>
          <w:rFonts w:ascii="Arial Narrow" w:hAnsi="Arial Narrow" w:cs="Arial"/>
        </w:rPr>
        <w:t>Pièce n° 7 Le</w:t>
      </w:r>
      <w:r w:rsidRPr="00661F1D">
        <w:rPr>
          <w:rFonts w:ascii="Arial Narrow" w:hAnsi="Arial Narrow" w:cs="Arial"/>
          <w:spacing w:val="6"/>
        </w:rPr>
        <w:t xml:space="preserve"> </w:t>
      </w:r>
      <w:r w:rsidRPr="00661F1D">
        <w:rPr>
          <w:rFonts w:ascii="Arial Narrow" w:hAnsi="Arial Narrow" w:cs="Arial"/>
        </w:rPr>
        <w:t>cadre</w:t>
      </w:r>
      <w:r w:rsidRPr="00661F1D">
        <w:rPr>
          <w:rFonts w:ascii="Arial Narrow" w:hAnsi="Arial Narrow" w:cs="Arial"/>
          <w:spacing w:val="6"/>
        </w:rPr>
        <w:t xml:space="preserve"> </w:t>
      </w:r>
      <w:r w:rsidRPr="00661F1D">
        <w:rPr>
          <w:rFonts w:ascii="Arial Narrow" w:hAnsi="Arial Narrow" w:cs="Arial"/>
        </w:rPr>
        <w:t>du</w:t>
      </w:r>
      <w:r w:rsidRPr="00661F1D">
        <w:rPr>
          <w:rFonts w:ascii="Arial Narrow" w:hAnsi="Arial Narrow" w:cs="Arial"/>
          <w:spacing w:val="6"/>
        </w:rPr>
        <w:t xml:space="preserve"> </w:t>
      </w:r>
      <w:r w:rsidRPr="00661F1D">
        <w:rPr>
          <w:rFonts w:ascii="Arial Narrow" w:hAnsi="Arial Narrow" w:cs="Arial"/>
        </w:rPr>
        <w:t>Bordereau</w:t>
      </w:r>
      <w:r w:rsidRPr="00661F1D">
        <w:rPr>
          <w:rFonts w:ascii="Arial Narrow" w:hAnsi="Arial Narrow" w:cs="Arial"/>
          <w:spacing w:val="6"/>
        </w:rPr>
        <w:t xml:space="preserve"> </w:t>
      </w:r>
      <w:r w:rsidRPr="00661F1D">
        <w:rPr>
          <w:rFonts w:ascii="Arial Narrow" w:hAnsi="Arial Narrow" w:cs="Arial"/>
        </w:rPr>
        <w:t>des</w:t>
      </w:r>
      <w:r w:rsidRPr="00661F1D">
        <w:rPr>
          <w:rFonts w:ascii="Arial Narrow" w:hAnsi="Arial Narrow" w:cs="Arial"/>
          <w:spacing w:val="6"/>
        </w:rPr>
        <w:t xml:space="preserve"> </w:t>
      </w:r>
      <w:r w:rsidRPr="00661F1D">
        <w:rPr>
          <w:rFonts w:ascii="Arial Narrow" w:hAnsi="Arial Narrow" w:cs="Arial"/>
        </w:rPr>
        <w:t>Prix</w:t>
      </w:r>
      <w:r w:rsidRPr="00661F1D">
        <w:rPr>
          <w:rFonts w:ascii="Arial Narrow" w:hAnsi="Arial Narrow" w:cs="Arial"/>
          <w:spacing w:val="6"/>
        </w:rPr>
        <w:t xml:space="preserve"> </w:t>
      </w:r>
      <w:r w:rsidRPr="00661F1D">
        <w:rPr>
          <w:rFonts w:ascii="Arial Narrow" w:hAnsi="Arial Narrow" w:cs="Arial"/>
        </w:rPr>
        <w:t>unitaires</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jc w:val="both"/>
        <w:rPr>
          <w:rFonts w:ascii="Arial Narrow" w:hAnsi="Arial Narrow"/>
        </w:rPr>
      </w:pPr>
      <w:r w:rsidRPr="00661F1D">
        <w:rPr>
          <w:rFonts w:ascii="Arial Narrow" w:hAnsi="Arial Narrow" w:cs="Arial"/>
        </w:rPr>
        <w:t>Pièce n°8</w:t>
      </w:r>
      <w:r w:rsidR="00EB441F">
        <w:rPr>
          <w:rFonts w:ascii="Arial Narrow" w:hAnsi="Arial Narrow" w:cs="Arial"/>
        </w:rPr>
        <w:t xml:space="preserve"> </w:t>
      </w:r>
      <w:r w:rsidRPr="00661F1D">
        <w:rPr>
          <w:rFonts w:ascii="Arial Narrow" w:hAnsi="Arial Narrow" w:cs="Arial"/>
        </w:rPr>
        <w:t>Le</w:t>
      </w:r>
      <w:r w:rsidRPr="00661F1D">
        <w:rPr>
          <w:rFonts w:ascii="Arial Narrow" w:hAnsi="Arial Narrow" w:cs="Arial"/>
          <w:spacing w:val="6"/>
        </w:rPr>
        <w:t xml:space="preserve"> </w:t>
      </w:r>
      <w:r w:rsidRPr="00661F1D">
        <w:rPr>
          <w:rFonts w:ascii="Arial Narrow" w:hAnsi="Arial Narrow" w:cs="Arial"/>
        </w:rPr>
        <w:t>cadre</w:t>
      </w:r>
      <w:r w:rsidRPr="00661F1D">
        <w:rPr>
          <w:rFonts w:ascii="Arial Narrow" w:hAnsi="Arial Narrow" w:cs="Arial"/>
          <w:spacing w:val="6"/>
        </w:rPr>
        <w:t xml:space="preserve"> </w:t>
      </w:r>
      <w:r w:rsidRPr="00661F1D">
        <w:rPr>
          <w:rFonts w:ascii="Arial Narrow" w:hAnsi="Arial Narrow" w:cs="Arial"/>
        </w:rPr>
        <w:t>du</w:t>
      </w:r>
      <w:r w:rsidRPr="00661F1D">
        <w:rPr>
          <w:rFonts w:ascii="Arial Narrow" w:hAnsi="Arial Narrow" w:cs="Arial"/>
          <w:spacing w:val="6"/>
        </w:rPr>
        <w:t xml:space="preserve"> </w:t>
      </w:r>
      <w:r w:rsidRPr="00661F1D">
        <w:rPr>
          <w:rFonts w:ascii="Arial Narrow" w:hAnsi="Arial Narrow" w:cs="Arial"/>
        </w:rPr>
        <w:t>Détail</w:t>
      </w:r>
      <w:r w:rsidRPr="00661F1D">
        <w:rPr>
          <w:rFonts w:ascii="Arial Narrow" w:hAnsi="Arial Narrow" w:cs="Arial"/>
          <w:spacing w:val="6"/>
        </w:rPr>
        <w:t xml:space="preserve"> </w:t>
      </w:r>
      <w:r w:rsidRPr="00661F1D">
        <w:rPr>
          <w:rFonts w:ascii="Arial Narrow" w:hAnsi="Arial Narrow" w:cs="Arial"/>
        </w:rPr>
        <w:t>quantitatif</w:t>
      </w:r>
      <w:r w:rsidRPr="00661F1D">
        <w:rPr>
          <w:rFonts w:ascii="Arial Narrow" w:hAnsi="Arial Narrow" w:cs="Arial"/>
          <w:spacing w:val="6"/>
        </w:rPr>
        <w:t xml:space="preserve"> </w:t>
      </w:r>
      <w:r w:rsidRPr="00661F1D">
        <w:rPr>
          <w:rFonts w:ascii="Arial Narrow" w:hAnsi="Arial Narrow" w:cs="Arial"/>
        </w:rPr>
        <w:t>et</w:t>
      </w:r>
      <w:r w:rsidRPr="00661F1D">
        <w:rPr>
          <w:rFonts w:ascii="Arial Narrow" w:hAnsi="Arial Narrow" w:cs="Arial"/>
          <w:spacing w:val="6"/>
        </w:rPr>
        <w:t xml:space="preserve"> </w:t>
      </w:r>
      <w:r w:rsidRPr="00661F1D">
        <w:rPr>
          <w:rFonts w:ascii="Arial Narrow" w:hAnsi="Arial Narrow" w:cs="Arial"/>
        </w:rPr>
        <w:t>estimatif</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tabs>
          <w:tab w:val="left" w:pos="440"/>
        </w:tabs>
        <w:autoSpaceDE w:val="0"/>
        <w:jc w:val="both"/>
        <w:rPr>
          <w:rFonts w:ascii="Arial Narrow" w:hAnsi="Arial Narrow"/>
        </w:rPr>
      </w:pPr>
      <w:r w:rsidRPr="00661F1D">
        <w:rPr>
          <w:rFonts w:ascii="Arial Narrow" w:hAnsi="Arial Narrow" w:cs="Arial"/>
        </w:rPr>
        <w:t>Pièce n°9 Le</w:t>
      </w:r>
      <w:r w:rsidRPr="00661F1D">
        <w:rPr>
          <w:rFonts w:ascii="Arial Narrow" w:hAnsi="Arial Narrow" w:cs="Arial"/>
          <w:spacing w:val="6"/>
        </w:rPr>
        <w:t xml:space="preserve"> </w:t>
      </w:r>
      <w:r w:rsidRPr="00661F1D">
        <w:rPr>
          <w:rFonts w:ascii="Arial Narrow" w:hAnsi="Arial Narrow" w:cs="Arial"/>
        </w:rPr>
        <w:t>cadre</w:t>
      </w:r>
      <w:r w:rsidRPr="00661F1D">
        <w:rPr>
          <w:rFonts w:ascii="Arial Narrow" w:hAnsi="Arial Narrow" w:cs="Arial"/>
          <w:spacing w:val="6"/>
        </w:rPr>
        <w:t xml:space="preserve"> </w:t>
      </w:r>
      <w:r w:rsidRPr="00661F1D">
        <w:rPr>
          <w:rFonts w:ascii="Arial Narrow" w:hAnsi="Arial Narrow" w:cs="Arial"/>
        </w:rPr>
        <w:t>du</w:t>
      </w:r>
      <w:r w:rsidRPr="00661F1D">
        <w:rPr>
          <w:rFonts w:ascii="Arial Narrow" w:hAnsi="Arial Narrow" w:cs="Arial"/>
          <w:spacing w:val="6"/>
        </w:rPr>
        <w:t xml:space="preserve"> </w:t>
      </w:r>
      <w:r w:rsidRPr="00661F1D">
        <w:rPr>
          <w:rFonts w:ascii="Arial Narrow" w:hAnsi="Arial Narrow" w:cs="Arial"/>
        </w:rPr>
        <w:t>Sous-Détail</w:t>
      </w:r>
      <w:r w:rsidRPr="00661F1D">
        <w:rPr>
          <w:rFonts w:ascii="Arial Narrow" w:hAnsi="Arial Narrow" w:cs="Arial"/>
          <w:spacing w:val="6"/>
        </w:rPr>
        <w:t xml:space="preserve"> </w:t>
      </w:r>
      <w:r w:rsidRPr="00661F1D">
        <w:rPr>
          <w:rFonts w:ascii="Arial Narrow" w:hAnsi="Arial Narrow" w:cs="Arial"/>
        </w:rPr>
        <w:t>des</w:t>
      </w:r>
      <w:r w:rsidRPr="00661F1D">
        <w:rPr>
          <w:rFonts w:ascii="Arial Narrow" w:hAnsi="Arial Narrow" w:cs="Arial"/>
          <w:spacing w:val="6"/>
        </w:rPr>
        <w:t xml:space="preserve"> </w:t>
      </w:r>
      <w:r w:rsidRPr="00661F1D">
        <w:rPr>
          <w:rFonts w:ascii="Arial Narrow" w:hAnsi="Arial Narrow" w:cs="Arial"/>
        </w:rPr>
        <w:t>Prix</w:t>
      </w:r>
      <w:r w:rsidRPr="00661F1D">
        <w:rPr>
          <w:rFonts w:ascii="Arial Narrow" w:hAnsi="Arial Narrow" w:cs="Arial"/>
          <w:spacing w:val="6"/>
        </w:rPr>
        <w:t xml:space="preserve"> </w:t>
      </w:r>
      <w:r w:rsidRPr="00661F1D">
        <w:rPr>
          <w:rFonts w:ascii="Arial Narrow" w:hAnsi="Arial Narrow" w:cs="Arial"/>
        </w:rPr>
        <w:t>unitaires</w:t>
      </w:r>
      <w:r w:rsidRPr="00661F1D">
        <w:rPr>
          <w:rFonts w:ascii="Arial Narrow" w:hAnsi="Arial Narrow" w:cs="Arial"/>
          <w:spacing w:val="6"/>
        </w:rPr>
        <w:t xml:space="preserve"> </w:t>
      </w:r>
      <w:r w:rsidRPr="00661F1D">
        <w:rPr>
          <w:rFonts w:ascii="Arial Narrow" w:hAnsi="Arial Narrow" w:cs="Arial"/>
        </w:rPr>
        <w:t>;</w:t>
      </w:r>
    </w:p>
    <w:p w:rsidR="00EB441F" w:rsidRDefault="004C4689" w:rsidP="004C4689">
      <w:pPr>
        <w:widowControl w:val="0"/>
        <w:tabs>
          <w:tab w:val="left" w:pos="440"/>
        </w:tabs>
        <w:autoSpaceDE w:val="0"/>
        <w:jc w:val="both"/>
        <w:rPr>
          <w:rFonts w:ascii="Arial Narrow" w:hAnsi="Arial Narrow"/>
        </w:rPr>
      </w:pPr>
      <w:r w:rsidRPr="00661F1D">
        <w:rPr>
          <w:rFonts w:ascii="Arial Narrow" w:hAnsi="Arial Narrow" w:cs="Arial"/>
        </w:rPr>
        <w:t>Pièce n°1</w:t>
      </w:r>
      <w:r>
        <w:rPr>
          <w:rFonts w:ascii="Arial Narrow" w:hAnsi="Arial Narrow" w:cs="Arial"/>
        </w:rPr>
        <w:t>0</w:t>
      </w:r>
      <w:r w:rsidR="00EB441F">
        <w:rPr>
          <w:rFonts w:ascii="Arial Narrow" w:hAnsi="Arial Narrow" w:cs="Arial"/>
        </w:rPr>
        <w:t xml:space="preserve"> </w:t>
      </w:r>
      <w:r w:rsidRPr="00661F1D">
        <w:rPr>
          <w:rFonts w:ascii="Arial Narrow" w:hAnsi="Arial Narrow" w:cs="Arial"/>
        </w:rPr>
        <w:t>Le modèles de marché</w:t>
      </w:r>
      <w:r>
        <w:rPr>
          <w:rFonts w:ascii="Arial Narrow" w:hAnsi="Arial Narrow" w:cs="Arial"/>
        </w:rPr>
        <w:t xml:space="preserve"> </w:t>
      </w:r>
      <w:r w:rsidRPr="00661F1D">
        <w:rPr>
          <w:rFonts w:ascii="Arial Narrow" w:hAnsi="Arial Narrow" w:cs="Arial"/>
        </w:rPr>
        <w:t>;</w:t>
      </w:r>
    </w:p>
    <w:p w:rsidR="00EB441F" w:rsidRDefault="00661F1D" w:rsidP="00661F1D">
      <w:pPr>
        <w:widowControl w:val="0"/>
        <w:tabs>
          <w:tab w:val="left" w:pos="440"/>
        </w:tabs>
        <w:autoSpaceDE w:val="0"/>
        <w:jc w:val="both"/>
        <w:rPr>
          <w:rFonts w:ascii="Arial Narrow" w:hAnsi="Arial Narrow" w:cs="Arial"/>
        </w:rPr>
      </w:pPr>
      <w:r w:rsidRPr="00661F1D">
        <w:rPr>
          <w:rFonts w:ascii="Arial Narrow" w:hAnsi="Arial Narrow" w:cs="Arial"/>
        </w:rPr>
        <w:t>Pièce n°</w:t>
      </w:r>
      <w:r w:rsidR="004C4689">
        <w:rPr>
          <w:rFonts w:ascii="Arial Narrow" w:hAnsi="Arial Narrow" w:cs="Arial"/>
        </w:rPr>
        <w:t>11</w:t>
      </w:r>
      <w:r w:rsidRPr="00661F1D">
        <w:rPr>
          <w:rFonts w:ascii="Arial Narrow" w:hAnsi="Arial Narrow" w:cs="Arial"/>
        </w:rPr>
        <w:t xml:space="preserve"> </w:t>
      </w:r>
      <w:r w:rsidR="009E10B0" w:rsidRPr="00661F1D">
        <w:rPr>
          <w:rFonts w:ascii="Arial Narrow" w:hAnsi="Arial Narrow" w:cs="Arial"/>
        </w:rPr>
        <w:t xml:space="preserve">Modèles à utiliser par les Soumissionnaires </w:t>
      </w:r>
    </w:p>
    <w:p w:rsidR="00661F1D" w:rsidRPr="00661F1D" w:rsidRDefault="00661F1D" w:rsidP="003B7070">
      <w:pPr>
        <w:widowControl w:val="0"/>
        <w:numPr>
          <w:ilvl w:val="0"/>
          <w:numId w:val="9"/>
        </w:numPr>
        <w:tabs>
          <w:tab w:val="left" w:pos="440"/>
        </w:tabs>
        <w:suppressAutoHyphens/>
        <w:autoSpaceDE w:val="0"/>
        <w:autoSpaceDN w:val="0"/>
        <w:ind w:left="426" w:firstLine="0"/>
        <w:jc w:val="both"/>
        <w:textAlignment w:val="baseline"/>
        <w:rPr>
          <w:rFonts w:ascii="Arial Narrow" w:hAnsi="Arial Narrow"/>
        </w:rPr>
      </w:pPr>
      <w:r w:rsidRPr="00661F1D">
        <w:rPr>
          <w:rFonts w:ascii="Arial Narrow" w:hAnsi="Arial Narrow" w:cs="Arial"/>
        </w:rPr>
        <w:t>Le</w:t>
      </w:r>
      <w:r w:rsidRPr="00661F1D">
        <w:rPr>
          <w:rFonts w:ascii="Arial Narrow" w:hAnsi="Arial Narrow" w:cs="Arial"/>
          <w:spacing w:val="6"/>
        </w:rPr>
        <w:t xml:space="preserve"> </w:t>
      </w:r>
      <w:r w:rsidRPr="00661F1D">
        <w:rPr>
          <w:rFonts w:ascii="Arial Narrow" w:hAnsi="Arial Narrow" w:cs="Arial"/>
        </w:rPr>
        <w:t>cadre</w:t>
      </w:r>
      <w:r w:rsidRPr="00661F1D">
        <w:rPr>
          <w:rFonts w:ascii="Arial Narrow" w:hAnsi="Arial Narrow" w:cs="Arial"/>
          <w:spacing w:val="6"/>
        </w:rPr>
        <w:t xml:space="preserve"> </w:t>
      </w:r>
      <w:r w:rsidRPr="00661F1D">
        <w:rPr>
          <w:rFonts w:ascii="Arial Narrow" w:hAnsi="Arial Narrow" w:cs="Arial"/>
        </w:rPr>
        <w:t>du</w:t>
      </w:r>
      <w:r w:rsidRPr="00661F1D">
        <w:rPr>
          <w:rFonts w:ascii="Arial Narrow" w:hAnsi="Arial Narrow" w:cs="Arial"/>
          <w:spacing w:val="6"/>
        </w:rPr>
        <w:t xml:space="preserve"> </w:t>
      </w:r>
      <w:r w:rsidRPr="00661F1D">
        <w:rPr>
          <w:rFonts w:ascii="Arial Narrow" w:hAnsi="Arial Narrow" w:cs="Arial"/>
        </w:rPr>
        <w:t>planning</w:t>
      </w:r>
      <w:r w:rsidRPr="00661F1D">
        <w:rPr>
          <w:rFonts w:ascii="Arial Narrow" w:hAnsi="Arial Narrow" w:cs="Arial"/>
          <w:spacing w:val="6"/>
        </w:rPr>
        <w:t xml:space="preserve"> </w:t>
      </w:r>
      <w:r w:rsidRPr="00661F1D">
        <w:rPr>
          <w:rFonts w:ascii="Arial Narrow" w:hAnsi="Arial Narrow" w:cs="Arial"/>
        </w:rPr>
        <w:t>d’exécution</w:t>
      </w:r>
      <w:r w:rsidRPr="00661F1D">
        <w:rPr>
          <w:rFonts w:ascii="Arial Narrow" w:hAnsi="Arial Narrow" w:cs="Arial"/>
          <w:spacing w:val="6"/>
        </w:rPr>
        <w:t xml:space="preserve"> </w:t>
      </w:r>
      <w:r w:rsidRPr="00661F1D">
        <w:rPr>
          <w:rFonts w:ascii="Arial Narrow" w:hAnsi="Arial Narrow" w:cs="Arial"/>
        </w:rPr>
        <w:t>;</w:t>
      </w:r>
    </w:p>
    <w:p w:rsidR="00661F1D" w:rsidRPr="00661F1D" w:rsidRDefault="00661F1D" w:rsidP="003B7070">
      <w:pPr>
        <w:widowControl w:val="0"/>
        <w:numPr>
          <w:ilvl w:val="0"/>
          <w:numId w:val="9"/>
        </w:numPr>
        <w:tabs>
          <w:tab w:val="left" w:pos="440"/>
        </w:tabs>
        <w:suppressAutoHyphens/>
        <w:autoSpaceDE w:val="0"/>
        <w:autoSpaceDN w:val="0"/>
        <w:ind w:left="426" w:firstLine="0"/>
        <w:jc w:val="both"/>
        <w:textAlignment w:val="baseline"/>
        <w:rPr>
          <w:rFonts w:ascii="Arial Narrow" w:hAnsi="Arial Narrow" w:cs="Arial"/>
        </w:rPr>
      </w:pPr>
      <w:r w:rsidRPr="00661F1D">
        <w:rPr>
          <w:rFonts w:ascii="Arial Narrow" w:hAnsi="Arial Narrow" w:cs="Arial"/>
        </w:rPr>
        <w:t>Modèles de fiches de présentation du matériel, personnel et références ;</w:t>
      </w:r>
    </w:p>
    <w:p w:rsidR="00661F1D" w:rsidRPr="00661F1D" w:rsidRDefault="00661F1D" w:rsidP="003B7070">
      <w:pPr>
        <w:widowControl w:val="0"/>
        <w:numPr>
          <w:ilvl w:val="0"/>
          <w:numId w:val="9"/>
        </w:numPr>
        <w:tabs>
          <w:tab w:val="left" w:pos="440"/>
        </w:tabs>
        <w:suppressAutoHyphens/>
        <w:autoSpaceDE w:val="0"/>
        <w:autoSpaceDN w:val="0"/>
        <w:ind w:left="426" w:firstLine="0"/>
        <w:jc w:val="both"/>
        <w:textAlignment w:val="baseline"/>
        <w:rPr>
          <w:rFonts w:ascii="Arial Narrow" w:hAnsi="Arial Narrow"/>
        </w:rPr>
      </w:pPr>
      <w:r w:rsidRPr="00661F1D">
        <w:rPr>
          <w:rFonts w:ascii="Arial Narrow" w:hAnsi="Arial Narrow" w:cs="Arial"/>
        </w:rPr>
        <w:t>Modèle</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lettre</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soumission</w:t>
      </w:r>
      <w:r w:rsidRPr="00661F1D">
        <w:rPr>
          <w:rFonts w:ascii="Arial Narrow" w:hAnsi="Arial Narrow" w:cs="Arial"/>
          <w:spacing w:val="6"/>
        </w:rPr>
        <w:t xml:space="preserve"> </w:t>
      </w:r>
      <w:r w:rsidRPr="00661F1D">
        <w:rPr>
          <w:rFonts w:ascii="Arial Narrow" w:hAnsi="Arial Narrow" w:cs="Arial"/>
        </w:rPr>
        <w:t>;</w:t>
      </w:r>
    </w:p>
    <w:p w:rsidR="00661F1D" w:rsidRPr="00661F1D" w:rsidRDefault="00661F1D" w:rsidP="003B7070">
      <w:pPr>
        <w:widowControl w:val="0"/>
        <w:numPr>
          <w:ilvl w:val="0"/>
          <w:numId w:val="9"/>
        </w:numPr>
        <w:tabs>
          <w:tab w:val="left" w:pos="440"/>
        </w:tabs>
        <w:suppressAutoHyphens/>
        <w:autoSpaceDE w:val="0"/>
        <w:autoSpaceDN w:val="0"/>
        <w:ind w:left="426" w:firstLine="0"/>
        <w:jc w:val="both"/>
        <w:textAlignment w:val="baseline"/>
        <w:rPr>
          <w:rFonts w:ascii="Arial Narrow" w:hAnsi="Arial Narrow" w:cs="Arial"/>
        </w:rPr>
      </w:pPr>
      <w:r w:rsidRPr="00661F1D">
        <w:rPr>
          <w:rFonts w:ascii="Arial Narrow" w:hAnsi="Arial Narrow" w:cs="Arial"/>
        </w:rPr>
        <w:t>Modèle de caution de soumission ;</w:t>
      </w:r>
    </w:p>
    <w:p w:rsidR="00661F1D" w:rsidRPr="00661F1D" w:rsidRDefault="00661F1D" w:rsidP="003B7070">
      <w:pPr>
        <w:widowControl w:val="0"/>
        <w:numPr>
          <w:ilvl w:val="0"/>
          <w:numId w:val="9"/>
        </w:numPr>
        <w:tabs>
          <w:tab w:val="left" w:pos="440"/>
        </w:tabs>
        <w:suppressAutoHyphens/>
        <w:autoSpaceDE w:val="0"/>
        <w:autoSpaceDN w:val="0"/>
        <w:ind w:left="426" w:firstLine="0"/>
        <w:jc w:val="both"/>
        <w:textAlignment w:val="baseline"/>
        <w:rPr>
          <w:rFonts w:ascii="Arial Narrow" w:hAnsi="Arial Narrow" w:cs="Arial"/>
        </w:rPr>
      </w:pPr>
      <w:r w:rsidRPr="00661F1D">
        <w:rPr>
          <w:rFonts w:ascii="Arial Narrow" w:hAnsi="Arial Narrow" w:cs="Arial"/>
        </w:rPr>
        <w:t>Modèle de cautionnement définitif ;</w:t>
      </w:r>
    </w:p>
    <w:p w:rsidR="00661F1D" w:rsidRPr="00661F1D" w:rsidRDefault="00661F1D" w:rsidP="003B7070">
      <w:pPr>
        <w:widowControl w:val="0"/>
        <w:numPr>
          <w:ilvl w:val="0"/>
          <w:numId w:val="9"/>
        </w:numPr>
        <w:tabs>
          <w:tab w:val="left" w:pos="440"/>
        </w:tabs>
        <w:suppressAutoHyphens/>
        <w:autoSpaceDE w:val="0"/>
        <w:autoSpaceDN w:val="0"/>
        <w:ind w:left="426" w:firstLine="0"/>
        <w:jc w:val="both"/>
        <w:textAlignment w:val="baseline"/>
        <w:rPr>
          <w:rFonts w:ascii="Arial Narrow" w:hAnsi="Arial Narrow" w:cs="Arial"/>
        </w:rPr>
      </w:pPr>
      <w:r w:rsidRPr="00661F1D">
        <w:rPr>
          <w:rFonts w:ascii="Arial Narrow" w:hAnsi="Arial Narrow" w:cs="Arial"/>
        </w:rPr>
        <w:t>Modèle de caution d’avance de démarrage ;</w:t>
      </w:r>
    </w:p>
    <w:p w:rsidR="00EB441F" w:rsidRDefault="00661F1D" w:rsidP="003B7070">
      <w:pPr>
        <w:widowControl w:val="0"/>
        <w:numPr>
          <w:ilvl w:val="0"/>
          <w:numId w:val="9"/>
        </w:numPr>
        <w:tabs>
          <w:tab w:val="left" w:pos="440"/>
        </w:tabs>
        <w:suppressAutoHyphens/>
        <w:autoSpaceDE w:val="0"/>
        <w:autoSpaceDN w:val="0"/>
        <w:ind w:left="426" w:firstLine="0"/>
        <w:jc w:val="both"/>
        <w:textAlignment w:val="baseline"/>
        <w:rPr>
          <w:rFonts w:ascii="Arial Narrow" w:hAnsi="Arial Narrow" w:cs="Arial"/>
        </w:rPr>
      </w:pPr>
      <w:r w:rsidRPr="00661F1D">
        <w:rPr>
          <w:rFonts w:ascii="Arial Narrow" w:hAnsi="Arial Narrow" w:cs="Arial"/>
        </w:rPr>
        <w:t xml:space="preserve">Modèle de caution de retenue de garantie en remplacement de la retenue de </w:t>
      </w:r>
      <w:r w:rsidR="00896B21" w:rsidRPr="00661F1D">
        <w:rPr>
          <w:rFonts w:ascii="Arial Narrow" w:hAnsi="Arial Narrow" w:cs="Arial"/>
        </w:rPr>
        <w:t>garantie ;</w:t>
      </w:r>
    </w:p>
    <w:p w:rsidR="00EB441F" w:rsidRDefault="004C4689" w:rsidP="00661F1D">
      <w:pPr>
        <w:widowControl w:val="0"/>
        <w:autoSpaceDE w:val="0"/>
        <w:jc w:val="both"/>
        <w:rPr>
          <w:rFonts w:ascii="Arial Narrow" w:hAnsi="Arial Narrow"/>
        </w:rPr>
      </w:pPr>
      <w:r>
        <w:rPr>
          <w:rFonts w:ascii="Arial Narrow" w:hAnsi="Arial Narrow" w:cs="Arial"/>
        </w:rPr>
        <w:t>Pièce n°</w:t>
      </w:r>
      <w:r w:rsidR="00661F1D" w:rsidRPr="00661F1D">
        <w:rPr>
          <w:rFonts w:ascii="Arial Narrow" w:hAnsi="Arial Narrow" w:cs="Arial"/>
        </w:rPr>
        <w:t>12 Justificatifs des études</w:t>
      </w:r>
      <w:r w:rsidR="00661F1D" w:rsidRPr="00661F1D">
        <w:rPr>
          <w:rFonts w:ascii="Arial Narrow" w:hAnsi="Arial Narrow" w:cs="Arial"/>
          <w:spacing w:val="6"/>
        </w:rPr>
        <w:t xml:space="preserve"> </w:t>
      </w:r>
      <w:r w:rsidR="00661F1D" w:rsidRPr="00661F1D">
        <w:rPr>
          <w:rFonts w:ascii="Arial Narrow" w:hAnsi="Arial Narrow" w:cs="Arial"/>
        </w:rPr>
        <w:t>préalables</w:t>
      </w:r>
      <w:r w:rsidR="00661F1D" w:rsidRPr="00661F1D">
        <w:rPr>
          <w:rFonts w:ascii="Arial Narrow" w:hAnsi="Arial Narrow" w:cs="Arial"/>
          <w:spacing w:val="6"/>
        </w:rPr>
        <w:t xml:space="preserve"> </w:t>
      </w:r>
      <w:r w:rsidR="009E10B0" w:rsidRPr="00661F1D">
        <w:rPr>
          <w:rFonts w:ascii="Arial Narrow" w:hAnsi="Arial Narrow" w:cs="Arial"/>
        </w:rPr>
        <w:t>; à</w:t>
      </w:r>
      <w:r w:rsidR="00661F1D" w:rsidRPr="00661F1D">
        <w:rPr>
          <w:rFonts w:ascii="Arial Narrow" w:hAnsi="Arial Narrow" w:cs="Arial"/>
        </w:rPr>
        <w:t xml:space="preserve"> remplir par le Maître d’Ouvrage ou le Maître d’Ouvrage Délégué</w:t>
      </w:r>
      <w:r>
        <w:rPr>
          <w:rFonts w:ascii="Arial Narrow" w:hAnsi="Arial Narrow" w:cs="Arial"/>
        </w:rPr>
        <w:t>.</w:t>
      </w:r>
    </w:p>
    <w:p w:rsidR="00EB441F" w:rsidRDefault="00661F1D" w:rsidP="00661F1D">
      <w:pPr>
        <w:widowControl w:val="0"/>
        <w:tabs>
          <w:tab w:val="left" w:pos="440"/>
        </w:tabs>
        <w:autoSpaceDE w:val="0"/>
        <w:jc w:val="both"/>
        <w:rPr>
          <w:rFonts w:ascii="Arial Narrow" w:hAnsi="Arial Narrow"/>
        </w:rPr>
      </w:pPr>
      <w:r w:rsidRPr="00661F1D">
        <w:rPr>
          <w:rFonts w:ascii="Arial Narrow" w:hAnsi="Arial Narrow" w:cs="Arial"/>
        </w:rPr>
        <w:t>Pièce n° 13</w:t>
      </w:r>
      <w:r w:rsidRPr="00661F1D">
        <w:rPr>
          <w:rFonts w:ascii="Arial Narrow" w:hAnsi="Arial Narrow" w:cs="Arial"/>
        </w:rPr>
        <w:tab/>
        <w:t>La</w:t>
      </w:r>
      <w:r w:rsidRPr="00661F1D">
        <w:rPr>
          <w:rFonts w:ascii="Arial Narrow" w:hAnsi="Arial Narrow" w:cs="Arial"/>
          <w:spacing w:val="-4"/>
        </w:rPr>
        <w:t xml:space="preserve"> </w:t>
      </w:r>
      <w:r w:rsidRPr="00661F1D">
        <w:rPr>
          <w:rFonts w:ascii="Arial Narrow" w:hAnsi="Arial Narrow" w:cs="Arial"/>
        </w:rPr>
        <w:t>liste</w:t>
      </w:r>
      <w:r w:rsidRPr="00661F1D">
        <w:rPr>
          <w:rFonts w:ascii="Arial Narrow" w:hAnsi="Arial Narrow" w:cs="Arial"/>
          <w:spacing w:val="-4"/>
        </w:rPr>
        <w:t xml:space="preserve"> </w:t>
      </w:r>
      <w:r w:rsidRPr="00661F1D">
        <w:rPr>
          <w:rFonts w:ascii="Arial Narrow" w:hAnsi="Arial Narrow" w:cs="Arial"/>
        </w:rPr>
        <w:t>des</w:t>
      </w:r>
      <w:r w:rsidRPr="00661F1D">
        <w:rPr>
          <w:rFonts w:ascii="Arial Narrow" w:hAnsi="Arial Narrow" w:cs="Arial"/>
          <w:spacing w:val="-4"/>
        </w:rPr>
        <w:t xml:space="preserve"> </w:t>
      </w:r>
      <w:r w:rsidRPr="00661F1D">
        <w:rPr>
          <w:rFonts w:ascii="Arial Narrow" w:hAnsi="Arial Narrow" w:cs="Arial"/>
        </w:rPr>
        <w:t>établissements bancaires</w:t>
      </w:r>
      <w:r w:rsidR="00EB441F">
        <w:rPr>
          <w:rFonts w:ascii="Arial Narrow" w:hAnsi="Arial Narrow" w:cs="Arial"/>
        </w:rPr>
        <w:t xml:space="preserve"> </w:t>
      </w:r>
      <w:r w:rsidRPr="00661F1D">
        <w:rPr>
          <w:rFonts w:ascii="Arial Narrow" w:hAnsi="Arial Narrow" w:cs="Arial"/>
        </w:rPr>
        <w:t>et</w:t>
      </w:r>
      <w:r w:rsidRPr="00661F1D">
        <w:rPr>
          <w:rFonts w:ascii="Arial Narrow" w:hAnsi="Arial Narrow" w:cs="Arial"/>
          <w:spacing w:val="-4"/>
        </w:rPr>
        <w:t xml:space="preserve"> </w:t>
      </w:r>
      <w:r w:rsidRPr="00661F1D">
        <w:rPr>
          <w:rFonts w:ascii="Arial Narrow" w:hAnsi="Arial Narrow" w:cs="Arial"/>
        </w:rPr>
        <w:t>organismes</w:t>
      </w:r>
      <w:r w:rsidRPr="00661F1D">
        <w:rPr>
          <w:rFonts w:ascii="Arial Narrow" w:hAnsi="Arial Narrow" w:cs="Arial"/>
          <w:spacing w:val="-4"/>
        </w:rPr>
        <w:t xml:space="preserve"> </w:t>
      </w:r>
      <w:r w:rsidRPr="00661F1D">
        <w:rPr>
          <w:rFonts w:ascii="Arial Narrow" w:hAnsi="Arial Narrow" w:cs="Arial"/>
        </w:rPr>
        <w:t>financiers</w:t>
      </w:r>
      <w:r w:rsidRPr="00661F1D">
        <w:rPr>
          <w:rFonts w:ascii="Arial Narrow" w:hAnsi="Arial Narrow" w:cs="Arial"/>
          <w:spacing w:val="-4"/>
        </w:rPr>
        <w:t xml:space="preserve"> </w:t>
      </w:r>
      <w:r w:rsidRPr="00661F1D">
        <w:rPr>
          <w:rFonts w:ascii="Arial Narrow" w:hAnsi="Arial Narrow" w:cs="Arial"/>
        </w:rPr>
        <w:t>de 1</w:t>
      </w:r>
      <w:r w:rsidRPr="00661F1D">
        <w:rPr>
          <w:rFonts w:ascii="Arial Narrow" w:hAnsi="Arial Narrow" w:cs="Arial"/>
          <w:vertAlign w:val="superscript"/>
        </w:rPr>
        <w:t>e</w:t>
      </w:r>
      <w:r w:rsidRPr="00661F1D">
        <w:rPr>
          <w:rFonts w:ascii="Arial Narrow" w:hAnsi="Arial Narrow" w:cs="Arial"/>
        </w:rPr>
        <w:t>r rang agréés par le ministre en charge des finances</w:t>
      </w:r>
      <w:r w:rsidRPr="00661F1D">
        <w:rPr>
          <w:rFonts w:ascii="Arial Narrow" w:hAnsi="Arial Narrow" w:cs="Arial"/>
          <w:spacing w:val="6"/>
        </w:rPr>
        <w:t xml:space="preserve"> </w:t>
      </w:r>
      <w:r w:rsidRPr="00661F1D">
        <w:rPr>
          <w:rFonts w:ascii="Arial Narrow" w:hAnsi="Arial Narrow" w:cs="Arial"/>
        </w:rPr>
        <w:t>autorisés</w:t>
      </w:r>
      <w:r w:rsidRPr="00661F1D">
        <w:rPr>
          <w:rFonts w:ascii="Arial Narrow" w:hAnsi="Arial Narrow" w:cs="Arial"/>
          <w:spacing w:val="6"/>
        </w:rPr>
        <w:t xml:space="preserve"> </w:t>
      </w:r>
      <w:r w:rsidRPr="00661F1D">
        <w:rPr>
          <w:rFonts w:ascii="Arial Narrow" w:hAnsi="Arial Narrow" w:cs="Arial"/>
        </w:rPr>
        <w:t>à</w:t>
      </w:r>
      <w:r w:rsidRPr="00661F1D">
        <w:rPr>
          <w:rFonts w:ascii="Arial Narrow" w:hAnsi="Arial Narrow" w:cs="Arial"/>
          <w:spacing w:val="6"/>
        </w:rPr>
        <w:t xml:space="preserve"> </w:t>
      </w:r>
      <w:r w:rsidRPr="00661F1D">
        <w:rPr>
          <w:rFonts w:ascii="Arial Narrow" w:hAnsi="Arial Narrow" w:cs="Arial"/>
        </w:rPr>
        <w:t>émettre</w:t>
      </w:r>
      <w:r w:rsidRPr="00661F1D">
        <w:rPr>
          <w:rFonts w:ascii="Arial Narrow" w:hAnsi="Arial Narrow" w:cs="Arial"/>
          <w:spacing w:val="6"/>
        </w:rPr>
        <w:t xml:space="preserve"> </w:t>
      </w:r>
      <w:r w:rsidRPr="00661F1D">
        <w:rPr>
          <w:rFonts w:ascii="Arial Narrow" w:hAnsi="Arial Narrow" w:cs="Arial"/>
        </w:rPr>
        <w:t>des</w:t>
      </w:r>
      <w:r w:rsidRPr="00661F1D">
        <w:rPr>
          <w:rFonts w:ascii="Arial Narrow" w:hAnsi="Arial Narrow" w:cs="Arial"/>
          <w:spacing w:val="6"/>
        </w:rPr>
        <w:t xml:space="preserve"> </w:t>
      </w:r>
      <w:r w:rsidRPr="00661F1D">
        <w:rPr>
          <w:rFonts w:ascii="Arial Narrow" w:hAnsi="Arial Narrow" w:cs="Arial"/>
        </w:rPr>
        <w:t xml:space="preserve">cautions, dans le cadre des marchés publics, à </w:t>
      </w:r>
      <w:r w:rsidRPr="00661F1D">
        <w:rPr>
          <w:rFonts w:ascii="Arial Narrow" w:hAnsi="Arial Narrow" w:cs="Arial"/>
        </w:rPr>
        <w:lastRenderedPageBreak/>
        <w:t>insérer par l’Autorité Contractante</w:t>
      </w:r>
    </w:p>
    <w:p w:rsidR="00EB441F" w:rsidRDefault="00661F1D" w:rsidP="00661F1D">
      <w:pPr>
        <w:widowControl w:val="0"/>
        <w:tabs>
          <w:tab w:val="left" w:pos="2420"/>
          <w:tab w:val="left" w:pos="2940"/>
          <w:tab w:val="left" w:pos="3320"/>
          <w:tab w:val="left" w:pos="4300"/>
        </w:tabs>
        <w:autoSpaceDE w:val="0"/>
        <w:jc w:val="both"/>
        <w:rPr>
          <w:rFonts w:ascii="Arial Narrow" w:hAnsi="Arial Narrow"/>
        </w:rPr>
      </w:pPr>
      <w:r w:rsidRPr="00661F1D">
        <w:rPr>
          <w:rFonts w:ascii="Arial Narrow" w:hAnsi="Arial Narrow" w:cs="Arial"/>
        </w:rPr>
        <w:t>8.2. Le Soumissionnaire doit examiner l’ensemble des</w:t>
      </w:r>
      <w:r w:rsidRPr="00661F1D">
        <w:rPr>
          <w:rFonts w:ascii="Arial Narrow" w:hAnsi="Arial Narrow" w:cs="Arial"/>
          <w:spacing w:val="2"/>
        </w:rPr>
        <w:t xml:space="preserve"> </w:t>
      </w:r>
      <w:r w:rsidRPr="00661F1D">
        <w:rPr>
          <w:rFonts w:ascii="Arial Narrow" w:hAnsi="Arial Narrow" w:cs="Arial"/>
        </w:rPr>
        <w:t>règlements,</w:t>
      </w:r>
      <w:r w:rsidRPr="00661F1D">
        <w:rPr>
          <w:rFonts w:ascii="Arial Narrow" w:hAnsi="Arial Narrow" w:cs="Arial"/>
          <w:spacing w:val="2"/>
        </w:rPr>
        <w:t xml:space="preserve"> </w:t>
      </w:r>
      <w:r w:rsidRPr="00661F1D">
        <w:rPr>
          <w:rFonts w:ascii="Arial Narrow" w:hAnsi="Arial Narrow" w:cs="Arial"/>
        </w:rPr>
        <w:t>formulaires,</w:t>
      </w:r>
      <w:r w:rsidRPr="00661F1D">
        <w:rPr>
          <w:rFonts w:ascii="Arial Narrow" w:hAnsi="Arial Narrow" w:cs="Arial"/>
          <w:spacing w:val="2"/>
        </w:rPr>
        <w:t xml:space="preserve"> </w:t>
      </w:r>
      <w:r w:rsidRPr="00661F1D">
        <w:rPr>
          <w:rFonts w:ascii="Arial Narrow" w:hAnsi="Arial Narrow" w:cs="Arial"/>
        </w:rPr>
        <w:t>conditions</w:t>
      </w:r>
      <w:r w:rsidRPr="00661F1D">
        <w:rPr>
          <w:rFonts w:ascii="Arial Narrow" w:hAnsi="Arial Narrow" w:cs="Arial"/>
          <w:spacing w:val="2"/>
        </w:rPr>
        <w:t xml:space="preserve"> </w:t>
      </w:r>
      <w:r w:rsidRPr="00661F1D">
        <w:rPr>
          <w:rFonts w:ascii="Arial Narrow" w:hAnsi="Arial Narrow" w:cs="Arial"/>
        </w:rPr>
        <w:t>et</w:t>
      </w:r>
      <w:r w:rsidRPr="00661F1D">
        <w:rPr>
          <w:rFonts w:ascii="Arial Narrow" w:hAnsi="Arial Narrow" w:cs="Arial"/>
          <w:spacing w:val="2"/>
        </w:rPr>
        <w:t xml:space="preserve"> </w:t>
      </w:r>
      <w:r w:rsidRPr="00661F1D">
        <w:rPr>
          <w:rFonts w:ascii="Arial Narrow" w:hAnsi="Arial Narrow" w:cs="Arial"/>
        </w:rPr>
        <w:t>spécifications</w:t>
      </w:r>
      <w:r w:rsidRPr="00661F1D">
        <w:rPr>
          <w:rFonts w:ascii="Arial Narrow" w:hAnsi="Arial Narrow" w:cs="Arial"/>
          <w:spacing w:val="19"/>
        </w:rPr>
        <w:t xml:space="preserve"> </w:t>
      </w:r>
      <w:r w:rsidRPr="00661F1D">
        <w:rPr>
          <w:rFonts w:ascii="Arial Narrow" w:hAnsi="Arial Narrow" w:cs="Arial"/>
        </w:rPr>
        <w:t>contenus</w:t>
      </w:r>
      <w:r w:rsidRPr="00661F1D">
        <w:rPr>
          <w:rFonts w:ascii="Arial Narrow" w:hAnsi="Arial Narrow" w:cs="Arial"/>
          <w:spacing w:val="19"/>
        </w:rPr>
        <w:t xml:space="preserve"> </w:t>
      </w:r>
      <w:r w:rsidRPr="00661F1D">
        <w:rPr>
          <w:rFonts w:ascii="Arial Narrow" w:hAnsi="Arial Narrow" w:cs="Arial"/>
        </w:rPr>
        <w:t>dans</w:t>
      </w:r>
      <w:r w:rsidRPr="00661F1D">
        <w:rPr>
          <w:rFonts w:ascii="Arial Narrow" w:hAnsi="Arial Narrow" w:cs="Arial"/>
          <w:spacing w:val="19"/>
        </w:rPr>
        <w:t xml:space="preserve"> </w:t>
      </w:r>
      <w:r w:rsidRPr="00661F1D">
        <w:rPr>
          <w:rFonts w:ascii="Arial Narrow" w:hAnsi="Arial Narrow" w:cs="Arial"/>
        </w:rPr>
        <w:t>le</w:t>
      </w:r>
      <w:r w:rsidRPr="00661F1D">
        <w:rPr>
          <w:rFonts w:ascii="Arial Narrow" w:hAnsi="Arial Narrow" w:cs="Arial"/>
          <w:spacing w:val="19"/>
        </w:rPr>
        <w:t xml:space="preserve"> </w:t>
      </w:r>
      <w:r w:rsidRPr="00661F1D">
        <w:rPr>
          <w:rFonts w:ascii="Arial Narrow" w:hAnsi="Arial Narrow" w:cs="Arial"/>
        </w:rPr>
        <w:t>DAO.</w:t>
      </w:r>
      <w:r w:rsidRPr="00661F1D">
        <w:rPr>
          <w:rFonts w:ascii="Arial Narrow" w:hAnsi="Arial Narrow" w:cs="Arial"/>
          <w:spacing w:val="19"/>
        </w:rPr>
        <w:t xml:space="preserve"> </w:t>
      </w:r>
      <w:r w:rsidRPr="00661F1D">
        <w:rPr>
          <w:rFonts w:ascii="Arial Narrow" w:hAnsi="Arial Narrow" w:cs="Arial"/>
        </w:rPr>
        <w:t>Il</w:t>
      </w:r>
      <w:r w:rsidRPr="00661F1D">
        <w:rPr>
          <w:rFonts w:ascii="Arial Narrow" w:hAnsi="Arial Narrow" w:cs="Arial"/>
          <w:spacing w:val="19"/>
        </w:rPr>
        <w:t xml:space="preserve"> </w:t>
      </w:r>
      <w:r w:rsidRPr="00661F1D">
        <w:rPr>
          <w:rFonts w:ascii="Arial Narrow" w:hAnsi="Arial Narrow" w:cs="Arial"/>
        </w:rPr>
        <w:t>lui</w:t>
      </w:r>
      <w:r w:rsidRPr="00661F1D">
        <w:rPr>
          <w:rFonts w:ascii="Arial Narrow" w:hAnsi="Arial Narrow" w:cs="Arial"/>
          <w:spacing w:val="19"/>
        </w:rPr>
        <w:t xml:space="preserve"> </w:t>
      </w:r>
      <w:r w:rsidRPr="00661F1D">
        <w:rPr>
          <w:rFonts w:ascii="Arial Narrow" w:hAnsi="Arial Narrow" w:cs="Arial"/>
          <w:spacing w:val="5"/>
        </w:rPr>
        <w:t>appartient</w:t>
      </w:r>
      <w:r w:rsidR="00EB441F">
        <w:rPr>
          <w:rFonts w:ascii="Arial Narrow" w:hAnsi="Arial Narrow" w:cs="Arial"/>
        </w:rPr>
        <w:t xml:space="preserve"> </w:t>
      </w:r>
      <w:r w:rsidRPr="00661F1D">
        <w:rPr>
          <w:rFonts w:ascii="Arial Narrow" w:hAnsi="Arial Narrow" w:cs="Arial"/>
          <w:spacing w:val="5"/>
        </w:rPr>
        <w:t>d</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fourni</w:t>
      </w:r>
      <w:r w:rsidRPr="00661F1D">
        <w:rPr>
          <w:rFonts w:ascii="Arial Narrow" w:hAnsi="Arial Narrow" w:cs="Arial"/>
        </w:rPr>
        <w:t>r</w:t>
      </w:r>
      <w:r w:rsidR="00EB441F">
        <w:rPr>
          <w:rFonts w:ascii="Arial Narrow" w:hAnsi="Arial Narrow" w:cs="Arial"/>
        </w:rPr>
        <w:t xml:space="preserve"> </w:t>
      </w:r>
      <w:r w:rsidRPr="00661F1D">
        <w:rPr>
          <w:rFonts w:ascii="Arial Narrow" w:hAnsi="Arial Narrow" w:cs="Arial"/>
          <w:spacing w:val="5"/>
        </w:rPr>
        <w:t>tou</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5"/>
        </w:rPr>
        <w:t>le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5"/>
        </w:rPr>
        <w:t xml:space="preserve">renseignements </w:t>
      </w:r>
      <w:r w:rsidRPr="00661F1D">
        <w:rPr>
          <w:rFonts w:ascii="Arial Narrow" w:hAnsi="Arial Narrow" w:cs="Arial"/>
        </w:rPr>
        <w:t>demandés</w:t>
      </w:r>
      <w:r w:rsidRPr="00661F1D">
        <w:rPr>
          <w:rFonts w:ascii="Arial Narrow" w:hAnsi="Arial Narrow" w:cs="Arial"/>
          <w:spacing w:val="2"/>
        </w:rPr>
        <w:t xml:space="preserve"> </w:t>
      </w:r>
      <w:r w:rsidRPr="00661F1D">
        <w:rPr>
          <w:rFonts w:ascii="Arial Narrow" w:hAnsi="Arial Narrow" w:cs="Arial"/>
        </w:rPr>
        <w:t>et</w:t>
      </w:r>
      <w:r w:rsidRPr="00661F1D">
        <w:rPr>
          <w:rFonts w:ascii="Arial Narrow" w:hAnsi="Arial Narrow" w:cs="Arial"/>
          <w:spacing w:val="2"/>
        </w:rPr>
        <w:t xml:space="preserve"> </w:t>
      </w:r>
      <w:r w:rsidRPr="00661F1D">
        <w:rPr>
          <w:rFonts w:ascii="Arial Narrow" w:hAnsi="Arial Narrow" w:cs="Arial"/>
        </w:rPr>
        <w:t>de</w:t>
      </w:r>
      <w:r w:rsidRPr="00661F1D">
        <w:rPr>
          <w:rFonts w:ascii="Arial Narrow" w:hAnsi="Arial Narrow" w:cs="Arial"/>
          <w:spacing w:val="2"/>
        </w:rPr>
        <w:t xml:space="preserve"> </w:t>
      </w:r>
      <w:r w:rsidRPr="00661F1D">
        <w:rPr>
          <w:rFonts w:ascii="Arial Narrow" w:hAnsi="Arial Narrow" w:cs="Arial"/>
        </w:rPr>
        <w:t>préparer</w:t>
      </w:r>
      <w:r w:rsidRPr="00661F1D">
        <w:rPr>
          <w:rFonts w:ascii="Arial Narrow" w:hAnsi="Arial Narrow" w:cs="Arial"/>
          <w:spacing w:val="2"/>
        </w:rPr>
        <w:t xml:space="preserve"> </w:t>
      </w:r>
      <w:r w:rsidRPr="00661F1D">
        <w:rPr>
          <w:rFonts w:ascii="Arial Narrow" w:hAnsi="Arial Narrow" w:cs="Arial"/>
        </w:rPr>
        <w:t>une</w:t>
      </w:r>
      <w:r w:rsidRPr="00661F1D">
        <w:rPr>
          <w:rFonts w:ascii="Arial Narrow" w:hAnsi="Arial Narrow" w:cs="Arial"/>
          <w:spacing w:val="2"/>
        </w:rPr>
        <w:t xml:space="preserve"> </w:t>
      </w:r>
      <w:r w:rsidRPr="00661F1D">
        <w:rPr>
          <w:rFonts w:ascii="Arial Narrow" w:hAnsi="Arial Narrow" w:cs="Arial"/>
        </w:rPr>
        <w:t>offre</w:t>
      </w:r>
      <w:r w:rsidRPr="00661F1D">
        <w:rPr>
          <w:rFonts w:ascii="Arial Narrow" w:hAnsi="Arial Narrow" w:cs="Arial"/>
          <w:spacing w:val="2"/>
        </w:rPr>
        <w:t xml:space="preserve"> </w:t>
      </w:r>
      <w:r w:rsidRPr="00661F1D">
        <w:rPr>
          <w:rFonts w:ascii="Arial Narrow" w:hAnsi="Arial Narrow" w:cs="Arial"/>
        </w:rPr>
        <w:t>conforme</w:t>
      </w:r>
      <w:r w:rsidRPr="00661F1D">
        <w:rPr>
          <w:rFonts w:ascii="Arial Narrow" w:hAnsi="Arial Narrow" w:cs="Arial"/>
          <w:spacing w:val="2"/>
        </w:rPr>
        <w:t xml:space="preserve"> </w:t>
      </w:r>
      <w:r w:rsidRPr="00661F1D">
        <w:rPr>
          <w:rFonts w:ascii="Arial Narrow" w:hAnsi="Arial Narrow" w:cs="Arial"/>
        </w:rPr>
        <w:t>à tous</w:t>
      </w:r>
      <w:r w:rsidRPr="00661F1D">
        <w:rPr>
          <w:rFonts w:ascii="Arial Narrow" w:hAnsi="Arial Narrow" w:cs="Arial"/>
          <w:spacing w:val="16"/>
        </w:rPr>
        <w:t xml:space="preserve"> </w:t>
      </w:r>
      <w:r w:rsidRPr="00661F1D">
        <w:rPr>
          <w:rFonts w:ascii="Arial Narrow" w:hAnsi="Arial Narrow" w:cs="Arial"/>
        </w:rPr>
        <w:t>égards</w:t>
      </w:r>
      <w:r w:rsidRPr="00661F1D">
        <w:rPr>
          <w:rFonts w:ascii="Arial Narrow" w:hAnsi="Arial Narrow" w:cs="Arial"/>
          <w:spacing w:val="16"/>
        </w:rPr>
        <w:t xml:space="preserve"> </w:t>
      </w:r>
      <w:r w:rsidRPr="00661F1D">
        <w:rPr>
          <w:rFonts w:ascii="Arial Narrow" w:hAnsi="Arial Narrow" w:cs="Arial"/>
        </w:rPr>
        <w:t>audit</w:t>
      </w:r>
      <w:r w:rsidRPr="00661F1D">
        <w:rPr>
          <w:rFonts w:ascii="Arial Narrow" w:hAnsi="Arial Narrow" w:cs="Arial"/>
          <w:spacing w:val="16"/>
        </w:rPr>
        <w:t xml:space="preserve"> </w:t>
      </w:r>
      <w:r w:rsidRPr="00661F1D">
        <w:rPr>
          <w:rFonts w:ascii="Arial Narrow" w:hAnsi="Arial Narrow" w:cs="Arial"/>
        </w:rPr>
        <w:t>dossier.</w:t>
      </w:r>
    </w:p>
    <w:p w:rsidR="00EB441F" w:rsidRDefault="00661F1D" w:rsidP="00F06818">
      <w:pPr>
        <w:pStyle w:val="Titre3"/>
      </w:pPr>
      <w:bookmarkStart w:id="65" w:name="_Toc486416428"/>
      <w:bookmarkStart w:id="66" w:name="_Toc487280429"/>
      <w:bookmarkStart w:id="67" w:name="_Toc487353935"/>
      <w:r w:rsidRPr="00F06818">
        <w:t>Article 9 : Eclaircissements apportés au Dossier d’Appel d’Offres et recours</w:t>
      </w:r>
      <w:bookmarkEnd w:id="65"/>
      <w:bookmarkEnd w:id="66"/>
      <w:bookmarkEnd w:id="67"/>
    </w:p>
    <w:p w:rsidR="00EB441F" w:rsidRDefault="00661F1D" w:rsidP="00661F1D">
      <w:pPr>
        <w:widowControl w:val="0"/>
        <w:tabs>
          <w:tab w:val="left" w:pos="2420"/>
          <w:tab w:val="left" w:pos="2940"/>
          <w:tab w:val="left" w:pos="3320"/>
          <w:tab w:val="left" w:pos="4300"/>
        </w:tabs>
        <w:autoSpaceDE w:val="0"/>
        <w:jc w:val="both"/>
        <w:rPr>
          <w:rFonts w:ascii="Arial Narrow" w:hAnsi="Arial Narrow"/>
        </w:rPr>
      </w:pPr>
      <w:r w:rsidRPr="00661F1D">
        <w:rPr>
          <w:rFonts w:ascii="Arial Narrow" w:hAnsi="Arial Narrow" w:cs="Arial"/>
        </w:rPr>
        <w:t xml:space="preserve">9.1. </w:t>
      </w:r>
      <w:r w:rsidRPr="00661F1D">
        <w:rPr>
          <w:rFonts w:ascii="Arial Narrow" w:hAnsi="Arial Narrow" w:cs="Arial"/>
          <w:spacing w:val="3"/>
        </w:rPr>
        <w:t>Tou</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3"/>
        </w:rPr>
        <w:t>soumissionnair</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3"/>
        </w:rPr>
        <w:t>désiran</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3"/>
        </w:rPr>
        <w:t>obteni</w:t>
      </w:r>
      <w:r w:rsidRPr="00661F1D">
        <w:rPr>
          <w:rFonts w:ascii="Arial Narrow" w:hAnsi="Arial Narrow" w:cs="Arial"/>
        </w:rPr>
        <w:t>r</w:t>
      </w:r>
      <w:r w:rsidR="00EB441F">
        <w:rPr>
          <w:rFonts w:ascii="Arial Narrow" w:hAnsi="Arial Narrow" w:cs="Arial"/>
        </w:rPr>
        <w:t xml:space="preserve"> </w:t>
      </w:r>
      <w:r w:rsidRPr="00661F1D">
        <w:rPr>
          <w:rFonts w:ascii="Arial Narrow" w:hAnsi="Arial Narrow" w:cs="Arial"/>
          <w:spacing w:val="3"/>
        </w:rPr>
        <w:t xml:space="preserve">des </w:t>
      </w:r>
      <w:r w:rsidRPr="00661F1D">
        <w:rPr>
          <w:rFonts w:ascii="Arial Narrow" w:hAnsi="Arial Narrow" w:cs="Arial"/>
          <w:spacing w:val="5"/>
        </w:rPr>
        <w:t>éclaircissement</w:t>
      </w:r>
      <w:r w:rsidRPr="00661F1D">
        <w:rPr>
          <w:rFonts w:ascii="Arial Narrow" w:hAnsi="Arial Narrow" w:cs="Arial"/>
        </w:rPr>
        <w:t>s</w:t>
      </w:r>
      <w:r w:rsidRPr="00661F1D">
        <w:rPr>
          <w:rFonts w:ascii="Arial Narrow" w:hAnsi="Arial Narrow" w:cs="Arial"/>
          <w:b/>
          <w:i/>
        </w:rPr>
        <w:t xml:space="preserve"> </w:t>
      </w:r>
      <w:r w:rsidRPr="00661F1D">
        <w:rPr>
          <w:rFonts w:ascii="Arial Narrow" w:hAnsi="Arial Narrow" w:cs="Arial"/>
          <w:spacing w:val="5"/>
        </w:rPr>
        <w:t>su</w:t>
      </w:r>
      <w:r w:rsidRPr="00661F1D">
        <w:rPr>
          <w:rFonts w:ascii="Arial Narrow" w:hAnsi="Arial Narrow" w:cs="Arial"/>
        </w:rPr>
        <w:t>r</w:t>
      </w:r>
      <w:r w:rsidRPr="00661F1D">
        <w:rPr>
          <w:rFonts w:ascii="Arial Narrow" w:hAnsi="Arial Narrow" w:cs="Arial"/>
          <w:b/>
          <w:i/>
        </w:rPr>
        <w:t xml:space="preserve"> </w:t>
      </w:r>
      <w:r w:rsidRPr="00661F1D">
        <w:rPr>
          <w:rFonts w:ascii="Arial Narrow" w:hAnsi="Arial Narrow" w:cs="Arial"/>
          <w:spacing w:val="5"/>
        </w:rPr>
        <w:t>l</w:t>
      </w:r>
      <w:r w:rsidRPr="00661F1D">
        <w:rPr>
          <w:rFonts w:ascii="Arial Narrow" w:hAnsi="Arial Narrow" w:cs="Arial"/>
        </w:rPr>
        <w:t>e</w:t>
      </w:r>
      <w:r w:rsidRPr="00661F1D">
        <w:rPr>
          <w:rFonts w:ascii="Arial Narrow" w:hAnsi="Arial Narrow" w:cs="Arial"/>
          <w:b/>
          <w:i/>
        </w:rPr>
        <w:t xml:space="preserve"> </w:t>
      </w:r>
      <w:r w:rsidRPr="00661F1D">
        <w:rPr>
          <w:rFonts w:ascii="Arial Narrow" w:hAnsi="Arial Narrow" w:cs="Arial"/>
          <w:spacing w:val="5"/>
        </w:rPr>
        <w:t>Dossie</w:t>
      </w:r>
      <w:r w:rsidRPr="00661F1D">
        <w:rPr>
          <w:rFonts w:ascii="Arial Narrow" w:hAnsi="Arial Narrow" w:cs="Arial"/>
        </w:rPr>
        <w:t>r</w:t>
      </w:r>
      <w:r w:rsidRPr="00661F1D">
        <w:rPr>
          <w:rFonts w:ascii="Arial Narrow" w:hAnsi="Arial Narrow" w:cs="Arial"/>
          <w:b/>
          <w:i/>
        </w:rPr>
        <w:t xml:space="preserve"> </w:t>
      </w:r>
      <w:r w:rsidRPr="00661F1D">
        <w:rPr>
          <w:rFonts w:ascii="Arial Narrow" w:hAnsi="Arial Narrow" w:cs="Arial"/>
          <w:spacing w:val="5"/>
        </w:rPr>
        <w:t xml:space="preserve">d’Appel </w:t>
      </w:r>
      <w:r w:rsidRPr="00661F1D">
        <w:rPr>
          <w:rFonts w:ascii="Arial Narrow" w:hAnsi="Arial Narrow" w:cs="Arial"/>
        </w:rPr>
        <w:t>d’Offres peut en faire la demande à l’Autorité Contractante</w:t>
      </w:r>
      <w:r w:rsidRPr="00661F1D">
        <w:rPr>
          <w:rFonts w:ascii="Arial Narrow" w:hAnsi="Arial Narrow" w:cs="Arial"/>
          <w:spacing w:val="-8"/>
        </w:rPr>
        <w:t xml:space="preserve"> </w:t>
      </w:r>
      <w:r w:rsidRPr="00661F1D">
        <w:rPr>
          <w:rFonts w:ascii="Arial Narrow" w:hAnsi="Arial Narrow" w:cs="Arial"/>
        </w:rPr>
        <w:t>par</w:t>
      </w:r>
      <w:r w:rsidRPr="00661F1D">
        <w:rPr>
          <w:rFonts w:ascii="Arial Narrow" w:hAnsi="Arial Narrow" w:cs="Arial"/>
          <w:spacing w:val="-8"/>
        </w:rPr>
        <w:t xml:space="preserve"> </w:t>
      </w:r>
      <w:r w:rsidRPr="00661F1D">
        <w:rPr>
          <w:rFonts w:ascii="Arial Narrow" w:hAnsi="Arial Narrow" w:cs="Arial"/>
        </w:rPr>
        <w:t>écrit</w:t>
      </w:r>
      <w:r w:rsidRPr="00661F1D">
        <w:rPr>
          <w:rFonts w:ascii="Arial Narrow" w:hAnsi="Arial Narrow" w:cs="Arial"/>
          <w:spacing w:val="-8"/>
        </w:rPr>
        <w:t xml:space="preserve"> </w:t>
      </w:r>
      <w:r w:rsidRPr="00661F1D">
        <w:rPr>
          <w:rFonts w:ascii="Arial Narrow" w:hAnsi="Arial Narrow" w:cs="Arial"/>
        </w:rPr>
        <w:t>ou</w:t>
      </w:r>
      <w:r w:rsidRPr="00661F1D">
        <w:rPr>
          <w:rFonts w:ascii="Arial Narrow" w:hAnsi="Arial Narrow" w:cs="Arial"/>
          <w:spacing w:val="-8"/>
        </w:rPr>
        <w:t xml:space="preserve"> </w:t>
      </w:r>
      <w:r w:rsidRPr="00661F1D">
        <w:rPr>
          <w:rFonts w:ascii="Arial Narrow" w:hAnsi="Arial Narrow" w:cs="Arial"/>
        </w:rPr>
        <w:t>par</w:t>
      </w:r>
      <w:r w:rsidRPr="00661F1D">
        <w:rPr>
          <w:rFonts w:ascii="Arial Narrow" w:hAnsi="Arial Narrow" w:cs="Arial"/>
          <w:spacing w:val="-8"/>
        </w:rPr>
        <w:t xml:space="preserve"> </w:t>
      </w:r>
      <w:r w:rsidRPr="00661F1D">
        <w:rPr>
          <w:rFonts w:ascii="Arial Narrow" w:hAnsi="Arial Narrow" w:cs="Arial"/>
        </w:rPr>
        <w:t>courrier</w:t>
      </w:r>
      <w:r w:rsidRPr="00661F1D">
        <w:rPr>
          <w:rFonts w:ascii="Arial Narrow" w:hAnsi="Arial Narrow" w:cs="Arial"/>
          <w:spacing w:val="-8"/>
        </w:rPr>
        <w:t xml:space="preserve"> </w:t>
      </w:r>
      <w:r w:rsidRPr="00661F1D">
        <w:rPr>
          <w:rFonts w:ascii="Arial Narrow" w:hAnsi="Arial Narrow" w:cs="Arial"/>
        </w:rPr>
        <w:t>électronique (télécopie ou e-mail) à l’</w:t>
      </w:r>
      <w:r w:rsidR="00F15FCA">
        <w:rPr>
          <w:rFonts w:ascii="Arial Narrow" w:hAnsi="Arial Narrow" w:cs="Arial"/>
        </w:rPr>
        <w:t>adresse</w:t>
      </w:r>
      <w:r w:rsidRPr="00661F1D">
        <w:rPr>
          <w:rFonts w:ascii="Arial Narrow" w:hAnsi="Arial Narrow" w:cs="Arial"/>
        </w:rPr>
        <w:t xml:space="preserve"> de l’Autorité Contractante</w:t>
      </w:r>
      <w:r w:rsidRPr="00661F1D">
        <w:rPr>
          <w:rFonts w:ascii="Arial Narrow" w:hAnsi="Arial Narrow" w:cs="Arial"/>
          <w:spacing w:val="26"/>
        </w:rPr>
        <w:t xml:space="preserve"> </w:t>
      </w:r>
      <w:r w:rsidRPr="00661F1D">
        <w:rPr>
          <w:rFonts w:ascii="Arial Narrow" w:hAnsi="Arial Narrow" w:cs="Arial"/>
        </w:rPr>
        <w:t>indiquée</w:t>
      </w:r>
      <w:r w:rsidRPr="00661F1D">
        <w:rPr>
          <w:rFonts w:ascii="Arial Narrow" w:hAnsi="Arial Narrow" w:cs="Arial"/>
          <w:spacing w:val="26"/>
        </w:rPr>
        <w:t xml:space="preserve"> </w:t>
      </w:r>
      <w:r w:rsidRPr="00661F1D">
        <w:rPr>
          <w:rFonts w:ascii="Arial Narrow" w:hAnsi="Arial Narrow" w:cs="Arial"/>
        </w:rPr>
        <w:t>dans</w:t>
      </w:r>
      <w:r w:rsidRPr="00661F1D">
        <w:rPr>
          <w:rFonts w:ascii="Arial Narrow" w:hAnsi="Arial Narrow" w:cs="Arial"/>
          <w:spacing w:val="26"/>
        </w:rPr>
        <w:t xml:space="preserve"> </w:t>
      </w:r>
      <w:r w:rsidRPr="00661F1D">
        <w:rPr>
          <w:rFonts w:ascii="Arial Narrow" w:hAnsi="Arial Narrow" w:cs="Arial"/>
        </w:rPr>
        <w:t>le</w:t>
      </w:r>
      <w:r w:rsidRPr="00661F1D">
        <w:rPr>
          <w:rFonts w:ascii="Arial Narrow" w:hAnsi="Arial Narrow" w:cs="Arial"/>
          <w:spacing w:val="26"/>
        </w:rPr>
        <w:t xml:space="preserve"> </w:t>
      </w:r>
      <w:r w:rsidRPr="00661F1D">
        <w:rPr>
          <w:rFonts w:ascii="Arial Narrow" w:hAnsi="Arial Narrow" w:cs="Arial"/>
        </w:rPr>
        <w:t>RPAO avec copie au Maître d’Ouvrage.</w:t>
      </w:r>
      <w:r w:rsidRPr="00661F1D">
        <w:rPr>
          <w:rFonts w:ascii="Arial Narrow" w:hAnsi="Arial Narrow" w:cs="Arial"/>
          <w:spacing w:val="26"/>
        </w:rPr>
        <w:t xml:space="preserve"> Cependant, </w:t>
      </w:r>
      <w:r w:rsidRPr="00661F1D">
        <w:rPr>
          <w:rFonts w:ascii="Arial Narrow" w:hAnsi="Arial Narrow" w:cs="Arial"/>
        </w:rPr>
        <w:t>l’Autorité Contractante</w:t>
      </w:r>
      <w:r w:rsidRPr="00661F1D">
        <w:rPr>
          <w:rFonts w:ascii="Arial Narrow" w:hAnsi="Arial Narrow" w:cs="Arial"/>
          <w:spacing w:val="8"/>
        </w:rPr>
        <w:t xml:space="preserve"> </w:t>
      </w:r>
      <w:r w:rsidRPr="00661F1D">
        <w:rPr>
          <w:rFonts w:ascii="Arial Narrow" w:hAnsi="Arial Narrow" w:cs="Arial"/>
        </w:rPr>
        <w:t>répondra</w:t>
      </w:r>
      <w:r w:rsidRPr="00661F1D">
        <w:rPr>
          <w:rFonts w:ascii="Arial Narrow" w:hAnsi="Arial Narrow" w:cs="Arial"/>
          <w:spacing w:val="8"/>
        </w:rPr>
        <w:t xml:space="preserve"> </w:t>
      </w:r>
      <w:r w:rsidRPr="00661F1D">
        <w:rPr>
          <w:rFonts w:ascii="Arial Narrow" w:hAnsi="Arial Narrow" w:cs="Arial"/>
        </w:rPr>
        <w:t>par</w:t>
      </w:r>
      <w:r w:rsidRPr="00661F1D">
        <w:rPr>
          <w:rFonts w:ascii="Arial Narrow" w:hAnsi="Arial Narrow" w:cs="Arial"/>
          <w:spacing w:val="8"/>
        </w:rPr>
        <w:t xml:space="preserve"> </w:t>
      </w:r>
      <w:r w:rsidRPr="00661F1D">
        <w:rPr>
          <w:rFonts w:ascii="Arial Narrow" w:hAnsi="Arial Narrow" w:cs="Arial"/>
        </w:rPr>
        <w:t>écrit</w:t>
      </w:r>
      <w:r w:rsidRPr="00661F1D">
        <w:rPr>
          <w:rFonts w:ascii="Arial Narrow" w:hAnsi="Arial Narrow" w:cs="Arial"/>
          <w:spacing w:val="8"/>
        </w:rPr>
        <w:t xml:space="preserve"> </w:t>
      </w:r>
      <w:r w:rsidRPr="00661F1D">
        <w:rPr>
          <w:rFonts w:ascii="Arial Narrow" w:hAnsi="Arial Narrow" w:cs="Arial"/>
        </w:rPr>
        <w:t>à</w:t>
      </w:r>
      <w:r w:rsidRPr="00661F1D">
        <w:rPr>
          <w:rFonts w:ascii="Arial Narrow" w:hAnsi="Arial Narrow" w:cs="Arial"/>
          <w:spacing w:val="8"/>
        </w:rPr>
        <w:t xml:space="preserve"> </w:t>
      </w:r>
      <w:r w:rsidRPr="00661F1D">
        <w:rPr>
          <w:rFonts w:ascii="Arial Narrow" w:hAnsi="Arial Narrow" w:cs="Arial"/>
        </w:rPr>
        <w:t>toute</w:t>
      </w:r>
      <w:r w:rsidRPr="00661F1D">
        <w:rPr>
          <w:rFonts w:ascii="Arial Narrow" w:hAnsi="Arial Narrow" w:cs="Arial"/>
          <w:spacing w:val="8"/>
        </w:rPr>
        <w:t xml:space="preserve"> </w:t>
      </w:r>
      <w:r w:rsidRPr="00661F1D">
        <w:rPr>
          <w:rFonts w:ascii="Arial Narrow" w:hAnsi="Arial Narrow" w:cs="Arial"/>
        </w:rPr>
        <w:t xml:space="preserve">demande </w:t>
      </w:r>
      <w:r w:rsidRPr="00661F1D">
        <w:rPr>
          <w:rFonts w:ascii="Arial Narrow" w:hAnsi="Arial Narrow" w:cs="Arial"/>
          <w:spacing w:val="1"/>
        </w:rPr>
        <w:t>d’éclaircissemen</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1"/>
        </w:rPr>
        <w:t>reçue</w:t>
      </w:r>
      <w:r w:rsidR="00EB441F">
        <w:rPr>
          <w:rFonts w:ascii="Arial Narrow" w:hAnsi="Arial Narrow" w:cs="Arial"/>
        </w:rPr>
        <w:t xml:space="preserve"> </w:t>
      </w:r>
      <w:r w:rsidRPr="00661F1D">
        <w:rPr>
          <w:rFonts w:ascii="Arial Narrow" w:hAnsi="Arial Narrow" w:cs="Arial"/>
          <w:spacing w:val="1"/>
        </w:rPr>
        <w:t>a</w:t>
      </w:r>
      <w:r w:rsidRPr="00661F1D">
        <w:rPr>
          <w:rFonts w:ascii="Arial Narrow" w:hAnsi="Arial Narrow" w:cs="Arial"/>
        </w:rPr>
        <w:t>u</w:t>
      </w:r>
      <w:r w:rsidR="00EB441F">
        <w:rPr>
          <w:rFonts w:ascii="Arial Narrow" w:hAnsi="Arial Narrow" w:cs="Arial"/>
        </w:rPr>
        <w:t xml:space="preserve"> </w:t>
      </w:r>
      <w:r w:rsidRPr="00661F1D">
        <w:rPr>
          <w:rFonts w:ascii="Arial Narrow" w:hAnsi="Arial Narrow" w:cs="Arial"/>
          <w:spacing w:val="1"/>
        </w:rPr>
        <w:t>moin</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1"/>
        </w:rPr>
        <w:t xml:space="preserve">quatorze </w:t>
      </w:r>
      <w:r w:rsidRPr="00661F1D">
        <w:rPr>
          <w:rFonts w:ascii="Arial Narrow" w:hAnsi="Arial Narrow" w:cs="Arial"/>
        </w:rPr>
        <w:t>(14)</w:t>
      </w:r>
      <w:r w:rsidRPr="00661F1D">
        <w:rPr>
          <w:rFonts w:ascii="Arial Narrow" w:hAnsi="Arial Narrow" w:cs="Arial"/>
          <w:spacing w:val="1"/>
        </w:rPr>
        <w:t xml:space="preserve"> </w:t>
      </w:r>
      <w:r w:rsidRPr="00661F1D">
        <w:rPr>
          <w:rFonts w:ascii="Arial Narrow" w:hAnsi="Arial Narrow" w:cs="Arial"/>
        </w:rPr>
        <w:t>jours</w:t>
      </w:r>
      <w:r w:rsidRPr="00661F1D">
        <w:rPr>
          <w:rFonts w:ascii="Arial Narrow" w:hAnsi="Arial Narrow" w:cs="Arial"/>
          <w:spacing w:val="1"/>
        </w:rPr>
        <w:t xml:space="preserve"> </w:t>
      </w:r>
      <w:r w:rsidRPr="00661F1D">
        <w:rPr>
          <w:rFonts w:ascii="Arial Narrow" w:hAnsi="Arial Narrow" w:cs="Arial"/>
        </w:rPr>
        <w:t>pour</w:t>
      </w:r>
      <w:r w:rsidRPr="00661F1D">
        <w:rPr>
          <w:rFonts w:ascii="Arial Narrow" w:hAnsi="Arial Narrow" w:cs="Arial"/>
          <w:spacing w:val="1"/>
        </w:rPr>
        <w:t xml:space="preserve"> </w:t>
      </w:r>
      <w:r w:rsidRPr="00661F1D">
        <w:rPr>
          <w:rFonts w:ascii="Arial Narrow" w:hAnsi="Arial Narrow" w:cs="Arial"/>
        </w:rPr>
        <w:t>les</w:t>
      </w:r>
      <w:r w:rsidRPr="00661F1D">
        <w:rPr>
          <w:rFonts w:ascii="Arial Narrow" w:hAnsi="Arial Narrow" w:cs="Arial"/>
          <w:spacing w:val="1"/>
        </w:rPr>
        <w:t xml:space="preserve"> </w:t>
      </w:r>
      <w:r w:rsidRPr="00661F1D">
        <w:rPr>
          <w:rFonts w:ascii="Arial Narrow" w:hAnsi="Arial Narrow" w:cs="Arial"/>
        </w:rPr>
        <w:t>(AON)</w:t>
      </w:r>
      <w:r w:rsidRPr="00661F1D">
        <w:rPr>
          <w:rFonts w:ascii="Arial Narrow" w:hAnsi="Arial Narrow" w:cs="Arial"/>
          <w:spacing w:val="1"/>
        </w:rPr>
        <w:t xml:space="preserve"> </w:t>
      </w:r>
      <w:r w:rsidRPr="00661F1D">
        <w:rPr>
          <w:rFonts w:ascii="Arial Narrow" w:hAnsi="Arial Narrow" w:cs="Arial"/>
        </w:rPr>
        <w:t>Vingt</w:t>
      </w:r>
      <w:r w:rsidRPr="00661F1D">
        <w:rPr>
          <w:rFonts w:ascii="Arial Narrow" w:hAnsi="Arial Narrow" w:cs="Arial"/>
          <w:spacing w:val="1"/>
        </w:rPr>
        <w:t xml:space="preserve"> </w:t>
      </w:r>
      <w:r w:rsidRPr="00661F1D">
        <w:rPr>
          <w:rFonts w:ascii="Arial Narrow" w:hAnsi="Arial Narrow" w:cs="Arial"/>
        </w:rPr>
        <w:t>et</w:t>
      </w:r>
      <w:r w:rsidRPr="00661F1D">
        <w:rPr>
          <w:rFonts w:ascii="Arial Narrow" w:hAnsi="Arial Narrow" w:cs="Arial"/>
          <w:spacing w:val="1"/>
        </w:rPr>
        <w:t xml:space="preserve"> </w:t>
      </w:r>
      <w:r w:rsidRPr="00661F1D">
        <w:rPr>
          <w:rFonts w:ascii="Arial Narrow" w:hAnsi="Arial Narrow" w:cs="Arial"/>
        </w:rPr>
        <w:t>un</w:t>
      </w:r>
      <w:r w:rsidRPr="00661F1D">
        <w:rPr>
          <w:rFonts w:ascii="Arial Narrow" w:hAnsi="Arial Narrow" w:cs="Arial"/>
          <w:spacing w:val="1"/>
        </w:rPr>
        <w:t xml:space="preserve"> </w:t>
      </w:r>
      <w:r w:rsidRPr="00661F1D">
        <w:rPr>
          <w:rFonts w:ascii="Arial Narrow" w:hAnsi="Arial Narrow" w:cs="Arial"/>
        </w:rPr>
        <w:t>(21)</w:t>
      </w:r>
      <w:r w:rsidRPr="00661F1D">
        <w:rPr>
          <w:rFonts w:ascii="Arial Narrow" w:hAnsi="Arial Narrow" w:cs="Arial"/>
          <w:spacing w:val="1"/>
        </w:rPr>
        <w:t xml:space="preserve"> </w:t>
      </w:r>
      <w:r w:rsidRPr="00661F1D">
        <w:rPr>
          <w:rFonts w:ascii="Arial Narrow" w:hAnsi="Arial Narrow" w:cs="Arial"/>
        </w:rPr>
        <w:t>jours pour</w:t>
      </w:r>
      <w:r w:rsidRPr="00661F1D">
        <w:rPr>
          <w:rFonts w:ascii="Arial Narrow" w:hAnsi="Arial Narrow" w:cs="Arial"/>
          <w:spacing w:val="-3"/>
        </w:rPr>
        <w:t xml:space="preserve"> </w:t>
      </w:r>
      <w:r w:rsidRPr="00661F1D">
        <w:rPr>
          <w:rFonts w:ascii="Arial Narrow" w:hAnsi="Arial Narrow" w:cs="Arial"/>
        </w:rPr>
        <w:t>les</w:t>
      </w:r>
      <w:r w:rsidRPr="00661F1D">
        <w:rPr>
          <w:rFonts w:ascii="Arial Narrow" w:hAnsi="Arial Narrow" w:cs="Arial"/>
          <w:spacing w:val="-3"/>
        </w:rPr>
        <w:t xml:space="preserve"> </w:t>
      </w:r>
      <w:r w:rsidRPr="00661F1D">
        <w:rPr>
          <w:rFonts w:ascii="Arial Narrow" w:hAnsi="Arial Narrow" w:cs="Arial"/>
        </w:rPr>
        <w:t>(AOI)</w:t>
      </w:r>
      <w:r w:rsidRPr="00661F1D">
        <w:rPr>
          <w:rFonts w:ascii="Arial Narrow" w:hAnsi="Arial Narrow" w:cs="Arial"/>
          <w:spacing w:val="-3"/>
        </w:rPr>
        <w:t xml:space="preserve"> </w:t>
      </w:r>
      <w:r w:rsidRPr="00661F1D">
        <w:rPr>
          <w:rFonts w:ascii="Arial Narrow" w:hAnsi="Arial Narrow" w:cs="Arial"/>
        </w:rPr>
        <w:t>avant</w:t>
      </w:r>
      <w:r w:rsidRPr="00661F1D">
        <w:rPr>
          <w:rFonts w:ascii="Arial Narrow" w:hAnsi="Arial Narrow" w:cs="Arial"/>
          <w:spacing w:val="-3"/>
        </w:rPr>
        <w:t xml:space="preserve"> </w:t>
      </w:r>
      <w:r w:rsidRPr="00661F1D">
        <w:rPr>
          <w:rFonts w:ascii="Arial Narrow" w:hAnsi="Arial Narrow" w:cs="Arial"/>
        </w:rPr>
        <w:t>la</w:t>
      </w:r>
      <w:r w:rsidRPr="00661F1D">
        <w:rPr>
          <w:rFonts w:ascii="Arial Narrow" w:hAnsi="Arial Narrow" w:cs="Arial"/>
          <w:spacing w:val="-3"/>
        </w:rPr>
        <w:t xml:space="preserve"> </w:t>
      </w:r>
      <w:r w:rsidRPr="00661F1D">
        <w:rPr>
          <w:rFonts w:ascii="Arial Narrow" w:hAnsi="Arial Narrow" w:cs="Arial"/>
        </w:rPr>
        <w:t>date</w:t>
      </w:r>
      <w:r w:rsidRPr="00661F1D">
        <w:rPr>
          <w:rFonts w:ascii="Arial Narrow" w:hAnsi="Arial Narrow" w:cs="Arial"/>
          <w:spacing w:val="-3"/>
        </w:rPr>
        <w:t xml:space="preserve"> </w:t>
      </w:r>
      <w:r w:rsidRPr="00661F1D">
        <w:rPr>
          <w:rFonts w:ascii="Arial Narrow" w:hAnsi="Arial Narrow" w:cs="Arial"/>
        </w:rPr>
        <w:t>limite</w:t>
      </w:r>
      <w:r w:rsidRPr="00661F1D">
        <w:rPr>
          <w:rFonts w:ascii="Arial Narrow" w:hAnsi="Arial Narrow" w:cs="Arial"/>
          <w:spacing w:val="-3"/>
        </w:rPr>
        <w:t xml:space="preserve"> </w:t>
      </w:r>
      <w:r w:rsidRPr="00661F1D">
        <w:rPr>
          <w:rFonts w:ascii="Arial Narrow" w:hAnsi="Arial Narrow" w:cs="Arial"/>
        </w:rPr>
        <w:t>de</w:t>
      </w:r>
      <w:r w:rsidRPr="00661F1D">
        <w:rPr>
          <w:rFonts w:ascii="Arial Narrow" w:hAnsi="Arial Narrow" w:cs="Arial"/>
          <w:spacing w:val="-3"/>
        </w:rPr>
        <w:t xml:space="preserve"> </w:t>
      </w:r>
      <w:r w:rsidRPr="00661F1D">
        <w:rPr>
          <w:rFonts w:ascii="Arial Narrow" w:hAnsi="Arial Narrow" w:cs="Arial"/>
        </w:rPr>
        <w:t>dépôt</w:t>
      </w:r>
      <w:r w:rsidRPr="00661F1D">
        <w:rPr>
          <w:rFonts w:ascii="Arial Narrow" w:hAnsi="Arial Narrow" w:cs="Arial"/>
          <w:spacing w:val="-3"/>
        </w:rPr>
        <w:t xml:space="preserve"> </w:t>
      </w:r>
      <w:r w:rsidRPr="00661F1D">
        <w:rPr>
          <w:rFonts w:ascii="Arial Narrow" w:hAnsi="Arial Narrow" w:cs="Arial"/>
        </w:rPr>
        <w:t>des offres.</w:t>
      </w:r>
    </w:p>
    <w:p w:rsidR="00EB441F" w:rsidRDefault="00661F1D" w:rsidP="00661F1D">
      <w:pPr>
        <w:widowControl w:val="0"/>
        <w:tabs>
          <w:tab w:val="left" w:pos="2420"/>
          <w:tab w:val="left" w:pos="2940"/>
          <w:tab w:val="left" w:pos="3320"/>
          <w:tab w:val="left" w:pos="4300"/>
        </w:tabs>
        <w:autoSpaceDE w:val="0"/>
        <w:jc w:val="both"/>
        <w:rPr>
          <w:rFonts w:ascii="Arial Narrow" w:hAnsi="Arial Narrow"/>
        </w:rPr>
      </w:pPr>
      <w:r w:rsidRPr="00661F1D">
        <w:rPr>
          <w:rFonts w:ascii="Arial Narrow" w:hAnsi="Arial Narrow" w:cs="Arial"/>
        </w:rPr>
        <w:t>Une copie de la réponse de l’Autorité Contractante, indiquant la question posée mais ne mentionnant pas</w:t>
      </w:r>
      <w:r w:rsidRPr="00661F1D">
        <w:rPr>
          <w:rFonts w:ascii="Arial Narrow" w:hAnsi="Arial Narrow" w:cs="Arial"/>
          <w:spacing w:val="1"/>
        </w:rPr>
        <w:t xml:space="preserve"> </w:t>
      </w:r>
      <w:r w:rsidRPr="00661F1D">
        <w:rPr>
          <w:rFonts w:ascii="Arial Narrow" w:hAnsi="Arial Narrow" w:cs="Arial"/>
        </w:rPr>
        <w:t>son</w:t>
      </w:r>
      <w:r w:rsidRPr="00661F1D">
        <w:rPr>
          <w:rFonts w:ascii="Arial Narrow" w:hAnsi="Arial Narrow" w:cs="Arial"/>
          <w:spacing w:val="1"/>
        </w:rPr>
        <w:t xml:space="preserve"> </w:t>
      </w:r>
      <w:r w:rsidRPr="00661F1D">
        <w:rPr>
          <w:rFonts w:ascii="Arial Narrow" w:hAnsi="Arial Narrow" w:cs="Arial"/>
        </w:rPr>
        <w:t>auteur,</w:t>
      </w:r>
      <w:r w:rsidRPr="00661F1D">
        <w:rPr>
          <w:rFonts w:ascii="Arial Narrow" w:hAnsi="Arial Narrow" w:cs="Arial"/>
          <w:spacing w:val="1"/>
        </w:rPr>
        <w:t xml:space="preserve"> </w:t>
      </w:r>
      <w:r w:rsidRPr="00661F1D">
        <w:rPr>
          <w:rFonts w:ascii="Arial Narrow" w:hAnsi="Arial Narrow" w:cs="Arial"/>
        </w:rPr>
        <w:t>est</w:t>
      </w:r>
      <w:r w:rsidRPr="00661F1D">
        <w:rPr>
          <w:rFonts w:ascii="Arial Narrow" w:hAnsi="Arial Narrow" w:cs="Arial"/>
          <w:spacing w:val="1"/>
        </w:rPr>
        <w:t xml:space="preserve"> </w:t>
      </w:r>
      <w:r w:rsidRPr="00661F1D">
        <w:rPr>
          <w:rFonts w:ascii="Arial Narrow" w:hAnsi="Arial Narrow" w:cs="Arial"/>
        </w:rPr>
        <w:t>adressée</w:t>
      </w:r>
      <w:r w:rsidRPr="00661F1D">
        <w:rPr>
          <w:rFonts w:ascii="Arial Narrow" w:hAnsi="Arial Narrow" w:cs="Arial"/>
          <w:spacing w:val="1"/>
        </w:rPr>
        <w:t xml:space="preserve"> </w:t>
      </w:r>
      <w:r w:rsidRPr="00661F1D">
        <w:rPr>
          <w:rFonts w:ascii="Arial Narrow" w:hAnsi="Arial Narrow" w:cs="Arial"/>
        </w:rPr>
        <w:t>à</w:t>
      </w:r>
      <w:r w:rsidRPr="00661F1D">
        <w:rPr>
          <w:rFonts w:ascii="Arial Narrow" w:hAnsi="Arial Narrow" w:cs="Arial"/>
          <w:spacing w:val="1"/>
        </w:rPr>
        <w:t xml:space="preserve"> </w:t>
      </w:r>
      <w:r w:rsidRPr="00661F1D">
        <w:rPr>
          <w:rFonts w:ascii="Arial Narrow" w:hAnsi="Arial Narrow" w:cs="Arial"/>
        </w:rPr>
        <w:t>tous</w:t>
      </w:r>
      <w:r w:rsidRPr="00661F1D">
        <w:rPr>
          <w:rFonts w:ascii="Arial Narrow" w:hAnsi="Arial Narrow" w:cs="Arial"/>
          <w:spacing w:val="1"/>
        </w:rPr>
        <w:t xml:space="preserve"> </w:t>
      </w:r>
      <w:r w:rsidRPr="00661F1D">
        <w:rPr>
          <w:rFonts w:ascii="Arial Narrow" w:hAnsi="Arial Narrow" w:cs="Arial"/>
        </w:rPr>
        <w:t>les</w:t>
      </w:r>
      <w:r w:rsidRPr="00661F1D">
        <w:rPr>
          <w:rFonts w:ascii="Arial Narrow" w:hAnsi="Arial Narrow" w:cs="Arial"/>
          <w:spacing w:val="1"/>
        </w:rPr>
        <w:t xml:space="preserve"> </w:t>
      </w:r>
      <w:r w:rsidRPr="00661F1D">
        <w:rPr>
          <w:rFonts w:ascii="Arial Narrow" w:hAnsi="Arial Narrow" w:cs="Arial"/>
        </w:rPr>
        <w:t>soumissionnaires</w:t>
      </w:r>
      <w:r w:rsidRPr="00661F1D">
        <w:rPr>
          <w:rFonts w:ascii="Arial Narrow" w:hAnsi="Arial Narrow" w:cs="Arial"/>
          <w:spacing w:val="6"/>
        </w:rPr>
        <w:t xml:space="preserve"> </w:t>
      </w:r>
      <w:r w:rsidRPr="00661F1D">
        <w:rPr>
          <w:rFonts w:ascii="Arial Narrow" w:hAnsi="Arial Narrow" w:cs="Arial"/>
        </w:rPr>
        <w:t>ayant</w:t>
      </w:r>
      <w:r w:rsidRPr="00661F1D">
        <w:rPr>
          <w:rFonts w:ascii="Arial Narrow" w:hAnsi="Arial Narrow" w:cs="Arial"/>
          <w:spacing w:val="6"/>
        </w:rPr>
        <w:t xml:space="preserve"> </w:t>
      </w:r>
      <w:r w:rsidRPr="00661F1D">
        <w:rPr>
          <w:rFonts w:ascii="Arial Narrow" w:hAnsi="Arial Narrow" w:cs="Arial"/>
        </w:rPr>
        <w:t>acheté</w:t>
      </w:r>
      <w:r w:rsidRPr="00661F1D">
        <w:rPr>
          <w:rFonts w:ascii="Arial Narrow" w:hAnsi="Arial Narrow" w:cs="Arial"/>
          <w:spacing w:val="6"/>
        </w:rPr>
        <w:t xml:space="preserve"> </w:t>
      </w:r>
      <w:r w:rsidRPr="00661F1D">
        <w:rPr>
          <w:rFonts w:ascii="Arial Narrow" w:hAnsi="Arial Narrow" w:cs="Arial"/>
        </w:rPr>
        <w:t>le</w:t>
      </w:r>
      <w:r w:rsidRPr="00661F1D">
        <w:rPr>
          <w:rFonts w:ascii="Arial Narrow" w:hAnsi="Arial Narrow" w:cs="Arial"/>
          <w:spacing w:val="6"/>
        </w:rPr>
        <w:t xml:space="preserve"> </w:t>
      </w:r>
      <w:r w:rsidRPr="00661F1D">
        <w:rPr>
          <w:rFonts w:ascii="Arial Narrow" w:hAnsi="Arial Narrow" w:cs="Arial"/>
        </w:rPr>
        <w:t>Dossier</w:t>
      </w:r>
      <w:r w:rsidRPr="00661F1D">
        <w:rPr>
          <w:rFonts w:ascii="Arial Narrow" w:hAnsi="Arial Narrow" w:cs="Arial"/>
          <w:spacing w:val="6"/>
        </w:rPr>
        <w:t xml:space="preserve"> </w:t>
      </w:r>
      <w:r w:rsidRPr="00661F1D">
        <w:rPr>
          <w:rFonts w:ascii="Arial Narrow" w:hAnsi="Arial Narrow" w:cs="Arial"/>
        </w:rPr>
        <w:t>d’Appel</w:t>
      </w:r>
      <w:r w:rsidRPr="00661F1D">
        <w:rPr>
          <w:rFonts w:ascii="Arial Narrow" w:hAnsi="Arial Narrow" w:cs="Arial"/>
          <w:spacing w:val="6"/>
        </w:rPr>
        <w:t xml:space="preserve"> </w:t>
      </w:r>
      <w:r w:rsidRPr="00661F1D">
        <w:rPr>
          <w:rFonts w:ascii="Arial Narrow" w:hAnsi="Arial Narrow" w:cs="Arial"/>
        </w:rPr>
        <w:t>d’Offres.</w:t>
      </w:r>
    </w:p>
    <w:p w:rsidR="00EB441F" w:rsidRDefault="00661F1D" w:rsidP="00661F1D">
      <w:pPr>
        <w:widowControl w:val="0"/>
        <w:autoSpaceDE w:val="0"/>
        <w:jc w:val="both"/>
        <w:rPr>
          <w:rFonts w:ascii="Arial Narrow" w:hAnsi="Arial Narrow"/>
        </w:rPr>
      </w:pPr>
      <w:r w:rsidRPr="00661F1D">
        <w:rPr>
          <w:rFonts w:ascii="Arial Narrow" w:hAnsi="Arial Narrow" w:cs="Arial"/>
        </w:rPr>
        <w:t>9.2. Entre</w:t>
      </w:r>
      <w:r w:rsidRPr="00661F1D">
        <w:rPr>
          <w:rFonts w:ascii="Arial Narrow" w:hAnsi="Arial Narrow" w:cs="Arial"/>
          <w:spacing w:val="4"/>
        </w:rPr>
        <w:t xml:space="preserve"> </w:t>
      </w:r>
      <w:r w:rsidRPr="00661F1D">
        <w:rPr>
          <w:rFonts w:ascii="Arial Narrow" w:hAnsi="Arial Narrow" w:cs="Arial"/>
        </w:rPr>
        <w:t>la</w:t>
      </w:r>
      <w:r w:rsidRPr="00661F1D">
        <w:rPr>
          <w:rFonts w:ascii="Arial Narrow" w:hAnsi="Arial Narrow" w:cs="Arial"/>
          <w:spacing w:val="4"/>
        </w:rPr>
        <w:t xml:space="preserve"> </w:t>
      </w:r>
      <w:r w:rsidRPr="00661F1D">
        <w:rPr>
          <w:rFonts w:ascii="Arial Narrow" w:hAnsi="Arial Narrow" w:cs="Arial"/>
        </w:rPr>
        <w:t>publication</w:t>
      </w:r>
      <w:r w:rsidRPr="00661F1D">
        <w:rPr>
          <w:rFonts w:ascii="Arial Narrow" w:hAnsi="Arial Narrow" w:cs="Arial"/>
          <w:spacing w:val="4"/>
        </w:rPr>
        <w:t xml:space="preserve"> </w:t>
      </w:r>
      <w:r w:rsidRPr="00661F1D">
        <w:rPr>
          <w:rFonts w:ascii="Arial Narrow" w:hAnsi="Arial Narrow" w:cs="Arial"/>
        </w:rPr>
        <w:t>de</w:t>
      </w:r>
      <w:r w:rsidRPr="00661F1D">
        <w:rPr>
          <w:rFonts w:ascii="Arial Narrow" w:hAnsi="Arial Narrow" w:cs="Arial"/>
          <w:spacing w:val="4"/>
        </w:rPr>
        <w:t xml:space="preserve"> </w:t>
      </w:r>
      <w:r w:rsidRPr="00661F1D">
        <w:rPr>
          <w:rFonts w:ascii="Arial Narrow" w:hAnsi="Arial Narrow" w:cs="Arial"/>
        </w:rPr>
        <w:t>l’Avis</w:t>
      </w:r>
      <w:r w:rsidRPr="00661F1D">
        <w:rPr>
          <w:rFonts w:ascii="Arial Narrow" w:hAnsi="Arial Narrow" w:cs="Arial"/>
          <w:spacing w:val="4"/>
        </w:rPr>
        <w:t xml:space="preserve"> </w:t>
      </w:r>
      <w:r w:rsidRPr="00661F1D">
        <w:rPr>
          <w:rFonts w:ascii="Arial Narrow" w:hAnsi="Arial Narrow" w:cs="Arial"/>
        </w:rPr>
        <w:t>d’Appel</w:t>
      </w:r>
      <w:r w:rsidRPr="00661F1D">
        <w:rPr>
          <w:rFonts w:ascii="Arial Narrow" w:hAnsi="Arial Narrow" w:cs="Arial"/>
          <w:spacing w:val="4"/>
        </w:rPr>
        <w:t xml:space="preserve"> </w:t>
      </w:r>
      <w:r w:rsidRPr="00661F1D">
        <w:rPr>
          <w:rFonts w:ascii="Arial Narrow" w:hAnsi="Arial Narrow" w:cs="Arial"/>
        </w:rPr>
        <w:t>d’Offres,</w:t>
      </w:r>
      <w:r w:rsidRPr="00661F1D">
        <w:rPr>
          <w:rFonts w:ascii="Arial Narrow" w:hAnsi="Arial Narrow" w:cs="Arial"/>
          <w:spacing w:val="4"/>
        </w:rPr>
        <w:t xml:space="preserve"> </w:t>
      </w:r>
      <w:r w:rsidRPr="00661F1D">
        <w:rPr>
          <w:rFonts w:ascii="Arial Narrow" w:hAnsi="Arial Narrow" w:cs="Arial"/>
        </w:rPr>
        <w:t xml:space="preserve">y </w:t>
      </w:r>
      <w:r w:rsidRPr="00661F1D">
        <w:rPr>
          <w:rFonts w:ascii="Arial Narrow" w:hAnsi="Arial Narrow" w:cs="Arial"/>
          <w:spacing w:val="3"/>
        </w:rPr>
        <w:t>compri</w:t>
      </w:r>
      <w:r w:rsidRPr="00661F1D">
        <w:rPr>
          <w:rFonts w:ascii="Arial Narrow" w:hAnsi="Arial Narrow" w:cs="Arial"/>
        </w:rPr>
        <w:t>s</w:t>
      </w:r>
      <w:r w:rsidRPr="00661F1D">
        <w:rPr>
          <w:rFonts w:ascii="Arial Narrow" w:hAnsi="Arial Narrow" w:cs="Arial"/>
          <w:spacing w:val="-27"/>
        </w:rPr>
        <w:t xml:space="preserve"> </w:t>
      </w:r>
      <w:r w:rsidRPr="00661F1D">
        <w:rPr>
          <w:rFonts w:ascii="Arial Narrow" w:hAnsi="Arial Narrow" w:cs="Arial"/>
          <w:spacing w:val="3"/>
        </w:rPr>
        <w:t>l</w:t>
      </w:r>
      <w:r w:rsidRPr="00661F1D">
        <w:rPr>
          <w:rFonts w:ascii="Arial Narrow" w:hAnsi="Arial Narrow" w:cs="Arial"/>
        </w:rPr>
        <w:t xml:space="preserve">a </w:t>
      </w:r>
      <w:r w:rsidRPr="00661F1D">
        <w:rPr>
          <w:rFonts w:ascii="Arial Narrow" w:hAnsi="Arial Narrow" w:cs="Arial"/>
          <w:spacing w:val="3"/>
        </w:rPr>
        <w:t>phas</w:t>
      </w:r>
      <w:r w:rsidRPr="00661F1D">
        <w:rPr>
          <w:rFonts w:ascii="Arial Narrow" w:hAnsi="Arial Narrow" w:cs="Arial"/>
        </w:rPr>
        <w:t xml:space="preserve">e </w:t>
      </w:r>
      <w:r w:rsidRPr="00661F1D">
        <w:rPr>
          <w:rFonts w:ascii="Arial Narrow" w:hAnsi="Arial Narrow" w:cs="Arial"/>
          <w:spacing w:val="3"/>
        </w:rPr>
        <w:t>d</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3"/>
        </w:rPr>
        <w:t>pré-qualificatio</w:t>
      </w:r>
      <w:r w:rsidRPr="00661F1D">
        <w:rPr>
          <w:rFonts w:ascii="Arial Narrow" w:hAnsi="Arial Narrow" w:cs="Arial"/>
        </w:rPr>
        <w:t>n</w:t>
      </w:r>
      <w:r w:rsidR="00EB441F">
        <w:rPr>
          <w:rFonts w:ascii="Arial Narrow" w:hAnsi="Arial Narrow" w:cs="Arial"/>
        </w:rPr>
        <w:t xml:space="preserve"> </w:t>
      </w:r>
      <w:r w:rsidRPr="00661F1D">
        <w:rPr>
          <w:rFonts w:ascii="Arial Narrow" w:hAnsi="Arial Narrow" w:cs="Arial"/>
          <w:spacing w:val="3"/>
        </w:rPr>
        <w:t xml:space="preserve">des </w:t>
      </w:r>
      <w:r w:rsidRPr="00661F1D">
        <w:rPr>
          <w:rFonts w:ascii="Arial Narrow" w:hAnsi="Arial Narrow" w:cs="Arial"/>
        </w:rPr>
        <w:t>candidats</w:t>
      </w:r>
      <w:r w:rsidRPr="00661F1D">
        <w:rPr>
          <w:rFonts w:ascii="Arial Narrow" w:hAnsi="Arial Narrow" w:cs="Arial"/>
          <w:spacing w:val="29"/>
        </w:rPr>
        <w:t xml:space="preserve"> </w:t>
      </w:r>
      <w:r w:rsidRPr="00661F1D">
        <w:rPr>
          <w:rFonts w:ascii="Arial Narrow" w:hAnsi="Arial Narrow" w:cs="Arial"/>
        </w:rPr>
        <w:t>et</w:t>
      </w:r>
      <w:r w:rsidRPr="00661F1D">
        <w:rPr>
          <w:rFonts w:ascii="Arial Narrow" w:hAnsi="Arial Narrow" w:cs="Arial"/>
          <w:spacing w:val="29"/>
        </w:rPr>
        <w:t xml:space="preserve"> </w:t>
      </w:r>
      <w:r w:rsidRPr="00661F1D">
        <w:rPr>
          <w:rFonts w:ascii="Arial Narrow" w:hAnsi="Arial Narrow" w:cs="Arial"/>
        </w:rPr>
        <w:t>l’ouverture</w:t>
      </w:r>
      <w:r w:rsidRPr="00661F1D">
        <w:rPr>
          <w:rFonts w:ascii="Arial Narrow" w:hAnsi="Arial Narrow" w:cs="Arial"/>
          <w:spacing w:val="29"/>
        </w:rPr>
        <w:t xml:space="preserve"> </w:t>
      </w:r>
      <w:r w:rsidRPr="00661F1D">
        <w:rPr>
          <w:rFonts w:ascii="Arial Narrow" w:hAnsi="Arial Narrow" w:cs="Arial"/>
        </w:rPr>
        <w:t>des</w:t>
      </w:r>
      <w:r w:rsidRPr="00661F1D">
        <w:rPr>
          <w:rFonts w:ascii="Arial Narrow" w:hAnsi="Arial Narrow" w:cs="Arial"/>
          <w:spacing w:val="29"/>
        </w:rPr>
        <w:t xml:space="preserve"> </w:t>
      </w:r>
      <w:r w:rsidRPr="00661F1D">
        <w:rPr>
          <w:rFonts w:ascii="Arial Narrow" w:hAnsi="Arial Narrow" w:cs="Arial"/>
        </w:rPr>
        <w:t>plis,</w:t>
      </w:r>
      <w:r w:rsidRPr="00661F1D">
        <w:rPr>
          <w:rFonts w:ascii="Arial Narrow" w:hAnsi="Arial Narrow" w:cs="Arial"/>
          <w:spacing w:val="29"/>
        </w:rPr>
        <w:t xml:space="preserve"> </w:t>
      </w:r>
      <w:r w:rsidRPr="00661F1D">
        <w:rPr>
          <w:rFonts w:ascii="Arial Narrow" w:hAnsi="Arial Narrow" w:cs="Arial"/>
        </w:rPr>
        <w:t>tout</w:t>
      </w:r>
      <w:r w:rsidRPr="00661F1D">
        <w:rPr>
          <w:rFonts w:ascii="Arial Narrow" w:hAnsi="Arial Narrow" w:cs="Arial"/>
          <w:spacing w:val="29"/>
        </w:rPr>
        <w:t xml:space="preserve"> </w:t>
      </w:r>
      <w:r w:rsidRPr="00661F1D">
        <w:rPr>
          <w:rFonts w:ascii="Arial Narrow" w:hAnsi="Arial Narrow" w:cs="Arial"/>
        </w:rPr>
        <w:t>soumissionnaire potentiel</w:t>
      </w:r>
      <w:r w:rsidRPr="00661F1D">
        <w:rPr>
          <w:rFonts w:ascii="Arial Narrow" w:hAnsi="Arial Narrow" w:cs="Arial"/>
          <w:spacing w:val="16"/>
        </w:rPr>
        <w:t xml:space="preserve"> </w:t>
      </w:r>
      <w:r w:rsidRPr="00661F1D">
        <w:rPr>
          <w:rFonts w:ascii="Arial Narrow" w:hAnsi="Arial Narrow" w:cs="Arial"/>
        </w:rPr>
        <w:t>qui</w:t>
      </w:r>
      <w:r w:rsidRPr="00661F1D">
        <w:rPr>
          <w:rFonts w:ascii="Arial Narrow" w:hAnsi="Arial Narrow" w:cs="Arial"/>
          <w:spacing w:val="16"/>
        </w:rPr>
        <w:t xml:space="preserve"> </w:t>
      </w:r>
      <w:r w:rsidRPr="00661F1D">
        <w:rPr>
          <w:rFonts w:ascii="Arial Narrow" w:hAnsi="Arial Narrow" w:cs="Arial"/>
        </w:rPr>
        <w:t>s’estime</w:t>
      </w:r>
      <w:r w:rsidRPr="00661F1D">
        <w:rPr>
          <w:rFonts w:ascii="Arial Narrow" w:hAnsi="Arial Narrow" w:cs="Arial"/>
          <w:spacing w:val="16"/>
        </w:rPr>
        <w:t xml:space="preserve"> </w:t>
      </w:r>
      <w:r w:rsidRPr="00661F1D">
        <w:rPr>
          <w:rFonts w:ascii="Arial Narrow" w:hAnsi="Arial Narrow" w:cs="Arial"/>
        </w:rPr>
        <w:t>lésé</w:t>
      </w:r>
      <w:r w:rsidRPr="00661F1D">
        <w:rPr>
          <w:rFonts w:ascii="Arial Narrow" w:hAnsi="Arial Narrow" w:cs="Arial"/>
          <w:spacing w:val="16"/>
        </w:rPr>
        <w:t xml:space="preserve"> </w:t>
      </w:r>
      <w:r w:rsidRPr="00661F1D">
        <w:rPr>
          <w:rFonts w:ascii="Arial Narrow" w:hAnsi="Arial Narrow" w:cs="Arial"/>
        </w:rPr>
        <w:t>dans</w:t>
      </w:r>
      <w:r w:rsidRPr="00661F1D">
        <w:rPr>
          <w:rFonts w:ascii="Arial Narrow" w:hAnsi="Arial Narrow" w:cs="Arial"/>
          <w:spacing w:val="16"/>
        </w:rPr>
        <w:t xml:space="preserve"> </w:t>
      </w:r>
      <w:r w:rsidRPr="00661F1D">
        <w:rPr>
          <w:rFonts w:ascii="Arial Narrow" w:hAnsi="Arial Narrow" w:cs="Arial"/>
        </w:rPr>
        <w:t>la</w:t>
      </w:r>
      <w:r w:rsidR="00EB441F">
        <w:rPr>
          <w:rFonts w:ascii="Arial Narrow" w:hAnsi="Arial Narrow" w:cs="Arial"/>
        </w:rPr>
        <w:t xml:space="preserve"> </w:t>
      </w:r>
      <w:r w:rsidRPr="00661F1D">
        <w:rPr>
          <w:rFonts w:ascii="Arial Narrow" w:hAnsi="Arial Narrow" w:cs="Arial"/>
        </w:rPr>
        <w:t>procédure de passation des marchés publics peut introduire une</w:t>
      </w:r>
      <w:r w:rsidRPr="00661F1D">
        <w:rPr>
          <w:rFonts w:ascii="Arial Narrow" w:hAnsi="Arial Narrow" w:cs="Arial"/>
          <w:spacing w:val="6"/>
        </w:rPr>
        <w:t xml:space="preserve"> </w:t>
      </w:r>
      <w:r w:rsidRPr="00661F1D">
        <w:rPr>
          <w:rFonts w:ascii="Arial Narrow" w:hAnsi="Arial Narrow" w:cs="Arial"/>
        </w:rPr>
        <w:t>requête</w:t>
      </w:r>
      <w:r w:rsidRPr="00661F1D">
        <w:rPr>
          <w:rFonts w:ascii="Arial Narrow" w:hAnsi="Arial Narrow" w:cs="Arial"/>
          <w:spacing w:val="6"/>
        </w:rPr>
        <w:t xml:space="preserve"> </w:t>
      </w:r>
      <w:r w:rsidRPr="00661F1D">
        <w:rPr>
          <w:rFonts w:ascii="Arial Narrow" w:hAnsi="Arial Narrow" w:cs="Arial"/>
        </w:rPr>
        <w:t>auprès</w:t>
      </w:r>
      <w:r w:rsidRPr="00661F1D">
        <w:rPr>
          <w:rFonts w:ascii="Arial Narrow" w:hAnsi="Arial Narrow" w:cs="Arial"/>
          <w:spacing w:val="6"/>
        </w:rPr>
        <w:t xml:space="preserve"> du Ministre chargé des Marchés publics.</w:t>
      </w:r>
    </w:p>
    <w:p w:rsidR="00EB441F" w:rsidRDefault="00661F1D" w:rsidP="00661F1D">
      <w:pPr>
        <w:widowControl w:val="0"/>
        <w:tabs>
          <w:tab w:val="left" w:pos="4260"/>
        </w:tabs>
        <w:autoSpaceDE w:val="0"/>
        <w:jc w:val="both"/>
        <w:rPr>
          <w:rFonts w:ascii="Arial Narrow" w:hAnsi="Arial Narrow"/>
        </w:rPr>
      </w:pPr>
      <w:r w:rsidRPr="00661F1D">
        <w:rPr>
          <w:rFonts w:ascii="Arial Narrow" w:hAnsi="Arial Narrow" w:cs="Arial"/>
        </w:rPr>
        <w:t xml:space="preserve">9.3. Le requérant </w:t>
      </w:r>
      <w:r w:rsidR="00F15FCA">
        <w:rPr>
          <w:rFonts w:ascii="Arial Narrow" w:hAnsi="Arial Narrow" w:cs="Arial"/>
        </w:rPr>
        <w:t>adresse</w:t>
      </w:r>
      <w:r w:rsidRPr="00661F1D">
        <w:rPr>
          <w:rFonts w:ascii="Arial Narrow" w:hAnsi="Arial Narrow" w:cs="Arial"/>
        </w:rPr>
        <w:t xml:space="preserve"> une copie de ladite requête à l’Autorité Contractante et à l’Organisme chargé de la Régulation et</w:t>
      </w:r>
      <w:r w:rsidR="00EB441F">
        <w:rPr>
          <w:rFonts w:ascii="Arial Narrow" w:hAnsi="Arial Narrow" w:cs="Arial"/>
        </w:rPr>
        <w:t xml:space="preserve"> </w:t>
      </w:r>
      <w:r w:rsidRPr="00661F1D">
        <w:rPr>
          <w:rFonts w:ascii="Arial Narrow" w:hAnsi="Arial Narrow" w:cs="Arial"/>
        </w:rPr>
        <w:t>au</w:t>
      </w:r>
      <w:r w:rsidRPr="00661F1D">
        <w:rPr>
          <w:rFonts w:ascii="Arial Narrow" w:hAnsi="Arial Narrow" w:cs="Arial"/>
          <w:spacing w:val="19"/>
        </w:rPr>
        <w:t xml:space="preserve"> </w:t>
      </w:r>
      <w:r w:rsidRPr="00661F1D">
        <w:rPr>
          <w:rFonts w:ascii="Arial Narrow" w:hAnsi="Arial Narrow" w:cs="Arial"/>
        </w:rPr>
        <w:t>Président</w:t>
      </w:r>
      <w:r w:rsidRPr="00661F1D">
        <w:rPr>
          <w:rFonts w:ascii="Arial Narrow" w:hAnsi="Arial Narrow" w:cs="Arial"/>
          <w:spacing w:val="19"/>
        </w:rPr>
        <w:t xml:space="preserve"> </w:t>
      </w:r>
      <w:r w:rsidRPr="00661F1D">
        <w:rPr>
          <w:rFonts w:ascii="Arial Narrow" w:hAnsi="Arial Narrow" w:cs="Arial"/>
        </w:rPr>
        <w:t>de la</w:t>
      </w:r>
      <w:r w:rsidRPr="00661F1D">
        <w:rPr>
          <w:rFonts w:ascii="Arial Narrow" w:hAnsi="Arial Narrow" w:cs="Arial"/>
          <w:spacing w:val="6"/>
        </w:rPr>
        <w:t xml:space="preserve"> </w:t>
      </w:r>
      <w:r w:rsidRPr="00661F1D">
        <w:rPr>
          <w:rFonts w:ascii="Arial Narrow" w:hAnsi="Arial Narrow" w:cs="Arial"/>
        </w:rPr>
        <w:t>Commission.</w:t>
      </w:r>
    </w:p>
    <w:p w:rsidR="00EB441F" w:rsidRDefault="00661F1D" w:rsidP="00661F1D">
      <w:pPr>
        <w:widowControl w:val="0"/>
        <w:autoSpaceDE w:val="0"/>
        <w:jc w:val="both"/>
        <w:rPr>
          <w:rFonts w:ascii="Arial Narrow" w:hAnsi="Arial Narrow" w:cs="Arial"/>
        </w:rPr>
      </w:pPr>
      <w:r w:rsidRPr="00661F1D">
        <w:rPr>
          <w:rFonts w:ascii="Arial Narrow" w:hAnsi="Arial Narrow" w:cs="Arial"/>
        </w:rPr>
        <w:t>9.4. L’Autorité Contractante dispose de cinq (05) jours pour réagir. La copie de la réaction est transmise au MINMAP et à l’organisme chargé de la régulation des marchés publics ;</w:t>
      </w:r>
    </w:p>
    <w:p w:rsidR="00EB441F" w:rsidRDefault="00661F1D" w:rsidP="00F06818">
      <w:pPr>
        <w:pStyle w:val="Titre3"/>
      </w:pPr>
      <w:bookmarkStart w:id="68" w:name="_Toc486416429"/>
      <w:bookmarkStart w:id="69" w:name="_Toc487280430"/>
      <w:bookmarkStart w:id="70" w:name="_Toc487353936"/>
      <w:r w:rsidRPr="00F06818">
        <w:t>Article 10 : Modification du Dossier d’Appel d’Offres</w:t>
      </w:r>
      <w:bookmarkEnd w:id="68"/>
      <w:bookmarkEnd w:id="69"/>
      <w:bookmarkEnd w:id="70"/>
    </w:p>
    <w:p w:rsidR="00EB441F" w:rsidRDefault="00661F1D" w:rsidP="00661F1D">
      <w:pPr>
        <w:widowControl w:val="0"/>
        <w:autoSpaceDE w:val="0"/>
        <w:jc w:val="both"/>
        <w:rPr>
          <w:rFonts w:ascii="Arial Narrow" w:hAnsi="Arial Narrow"/>
        </w:rPr>
      </w:pPr>
      <w:r w:rsidRPr="00661F1D">
        <w:rPr>
          <w:rFonts w:ascii="Arial Narrow" w:hAnsi="Arial Narrow" w:cs="Arial"/>
          <w:w w:val="99"/>
        </w:rPr>
        <w:t>10.1</w:t>
      </w:r>
      <w:r w:rsidRPr="00661F1D">
        <w:rPr>
          <w:rFonts w:ascii="Arial Narrow" w:hAnsi="Arial Narrow" w:cs="Arial"/>
        </w:rPr>
        <w:t>. L’Autorité Contractante peut, à tout moment avant la date limite de dépôt des offres et pour tout motif, que ce soit à son initiative ou consécutivement à une saisine d’un soumissionnaire modifier le Dossier d’Appel d’Offres en publiant un additif.</w:t>
      </w:r>
    </w:p>
    <w:p w:rsidR="00EB441F" w:rsidRDefault="00661F1D" w:rsidP="00661F1D">
      <w:pPr>
        <w:widowControl w:val="0"/>
        <w:autoSpaceDE w:val="0"/>
        <w:jc w:val="both"/>
        <w:rPr>
          <w:rFonts w:ascii="Arial Narrow" w:hAnsi="Arial Narrow" w:cs="Arial"/>
        </w:rPr>
      </w:pPr>
      <w:r w:rsidRPr="00661F1D">
        <w:rPr>
          <w:rFonts w:ascii="Arial Narrow" w:hAnsi="Arial Narrow" w:cs="Arial"/>
        </w:rPr>
        <w:t>10.2. Tout additif ainsi publié fera partie intégrante du Dossier d’Appel d’Offres conformément à l’Article 8.1 du RGAO et doit être communiqué par écrit ou signifié par tout moyen laissant trace écrite à tous les soumissionnaires</w:t>
      </w:r>
      <w:r w:rsidR="00EB441F">
        <w:rPr>
          <w:rFonts w:ascii="Arial Narrow" w:hAnsi="Arial Narrow" w:cs="Arial"/>
        </w:rPr>
        <w:t xml:space="preserve"> </w:t>
      </w:r>
      <w:r w:rsidRPr="00661F1D">
        <w:rPr>
          <w:rFonts w:ascii="Arial Narrow" w:hAnsi="Arial Narrow" w:cs="Arial"/>
        </w:rPr>
        <w:t>ayant acheté</w:t>
      </w:r>
      <w:r w:rsidR="00EB441F">
        <w:rPr>
          <w:rFonts w:ascii="Arial Narrow" w:hAnsi="Arial Narrow" w:cs="Arial"/>
        </w:rPr>
        <w:t xml:space="preserve"> </w:t>
      </w:r>
      <w:r w:rsidRPr="00661F1D">
        <w:rPr>
          <w:rFonts w:ascii="Arial Narrow" w:hAnsi="Arial Narrow" w:cs="Arial"/>
        </w:rPr>
        <w:t>le</w:t>
      </w:r>
      <w:r w:rsidR="00EB441F">
        <w:rPr>
          <w:rFonts w:ascii="Arial Narrow" w:hAnsi="Arial Narrow" w:cs="Arial"/>
        </w:rPr>
        <w:t xml:space="preserve"> </w:t>
      </w:r>
      <w:r w:rsidRPr="00661F1D">
        <w:rPr>
          <w:rFonts w:ascii="Arial Narrow" w:hAnsi="Arial Narrow" w:cs="Arial"/>
        </w:rPr>
        <w:t>Dossier</w:t>
      </w:r>
      <w:r w:rsidR="00EB441F">
        <w:rPr>
          <w:rFonts w:ascii="Arial Narrow" w:hAnsi="Arial Narrow" w:cs="Arial"/>
        </w:rPr>
        <w:t xml:space="preserve"> </w:t>
      </w:r>
      <w:r w:rsidRPr="00661F1D">
        <w:rPr>
          <w:rFonts w:ascii="Arial Narrow" w:hAnsi="Arial Narrow" w:cs="Arial"/>
        </w:rPr>
        <w:t>d’Appel d’Offres.</w:t>
      </w:r>
    </w:p>
    <w:p w:rsidR="002B5E63" w:rsidRDefault="00661F1D" w:rsidP="00661F1D">
      <w:pPr>
        <w:widowControl w:val="0"/>
        <w:tabs>
          <w:tab w:val="left" w:pos="1260"/>
          <w:tab w:val="left" w:pos="1760"/>
          <w:tab w:val="left" w:pos="2700"/>
          <w:tab w:val="left" w:pos="3320"/>
        </w:tabs>
        <w:autoSpaceDE w:val="0"/>
        <w:rPr>
          <w:rFonts w:ascii="Arial Narrow" w:hAnsi="Arial Narrow" w:cs="Arial"/>
        </w:rPr>
      </w:pPr>
      <w:r w:rsidRPr="00661F1D">
        <w:rPr>
          <w:rFonts w:ascii="Arial Narrow" w:hAnsi="Arial Narrow" w:cs="Arial"/>
          <w:w w:val="99"/>
        </w:rPr>
        <w:t>10.3.</w:t>
      </w:r>
      <w:r w:rsidRPr="00661F1D">
        <w:rPr>
          <w:rFonts w:ascii="Arial Narrow" w:hAnsi="Arial Narrow" w:cs="Arial"/>
        </w:rPr>
        <w:t xml:space="preserve"> Afin de donner aux soumissionnaires suffisamment de temps pour tenir compte de l’additif dans la préparation de leurs offres,</w:t>
      </w:r>
      <w:r w:rsidR="00EB441F">
        <w:rPr>
          <w:rFonts w:ascii="Arial Narrow" w:hAnsi="Arial Narrow" w:cs="Arial"/>
        </w:rPr>
        <w:t xml:space="preserve"> </w:t>
      </w:r>
      <w:r w:rsidRPr="00661F1D">
        <w:rPr>
          <w:rFonts w:ascii="Arial Narrow" w:hAnsi="Arial Narrow" w:cs="Arial"/>
        </w:rPr>
        <w:t>l’Autorité Contractante pourra reporter, autant que nécessaire, la date limite de dépôt des offres, conformément aux dispositions de l’Article 22 du RGAO.</w:t>
      </w:r>
      <w:r w:rsidR="00EB441F">
        <w:rPr>
          <w:rFonts w:ascii="Arial Narrow" w:hAnsi="Arial Narrow" w:cs="Arial"/>
        </w:rPr>
        <w:t xml:space="preserve"> </w:t>
      </w:r>
    </w:p>
    <w:p w:rsidR="009E10B0" w:rsidRDefault="009E10B0" w:rsidP="009E10B0">
      <w:pPr>
        <w:pStyle w:val="Titre2"/>
      </w:pPr>
      <w:bookmarkStart w:id="71" w:name="_Toc486416430"/>
      <w:bookmarkStart w:id="72" w:name="_Toc487280431"/>
      <w:bookmarkStart w:id="73" w:name="_Toc487353937"/>
      <w:r>
        <w:t>C.</w:t>
      </w:r>
      <w:r>
        <w:rPr>
          <w:spacing w:val="9"/>
        </w:rPr>
        <w:t xml:space="preserve"> </w:t>
      </w:r>
      <w:r>
        <w:t>Préparation</w:t>
      </w:r>
      <w:r>
        <w:rPr>
          <w:spacing w:val="9"/>
        </w:rPr>
        <w:t xml:space="preserve"> </w:t>
      </w:r>
      <w:r>
        <w:t>des</w:t>
      </w:r>
      <w:r>
        <w:rPr>
          <w:spacing w:val="9"/>
        </w:rPr>
        <w:t xml:space="preserve"> </w:t>
      </w:r>
      <w:r>
        <w:t>offres</w:t>
      </w:r>
      <w:bookmarkEnd w:id="71"/>
      <w:bookmarkEnd w:id="72"/>
      <w:bookmarkEnd w:id="73"/>
    </w:p>
    <w:p w:rsidR="00EB441F" w:rsidRDefault="00661F1D" w:rsidP="00F06818">
      <w:pPr>
        <w:pStyle w:val="Titre3"/>
      </w:pPr>
      <w:bookmarkStart w:id="74" w:name="_Toc486416431"/>
      <w:bookmarkStart w:id="75" w:name="_Toc487280432"/>
      <w:bookmarkStart w:id="76" w:name="_Toc487353938"/>
      <w:r w:rsidRPr="00F06818">
        <w:t>Article 11 : Frais de soumission</w:t>
      </w:r>
      <w:bookmarkEnd w:id="74"/>
      <w:bookmarkEnd w:id="75"/>
      <w:bookmarkEnd w:id="76"/>
    </w:p>
    <w:p w:rsidR="00EB441F" w:rsidRDefault="00661F1D" w:rsidP="00661F1D">
      <w:pPr>
        <w:widowControl w:val="0"/>
        <w:autoSpaceDE w:val="0"/>
        <w:jc w:val="both"/>
        <w:rPr>
          <w:rFonts w:ascii="Arial Narrow" w:hAnsi="Arial Narrow"/>
        </w:rPr>
      </w:pPr>
      <w:r w:rsidRPr="00661F1D">
        <w:rPr>
          <w:rFonts w:ascii="Arial Narrow" w:hAnsi="Arial Narrow" w:cs="Arial"/>
        </w:rPr>
        <w:t>Le</w:t>
      </w:r>
      <w:r w:rsidRPr="00661F1D">
        <w:rPr>
          <w:rFonts w:ascii="Arial Narrow" w:hAnsi="Arial Narrow" w:cs="Arial"/>
          <w:spacing w:val="26"/>
        </w:rPr>
        <w:t xml:space="preserve"> </w:t>
      </w:r>
      <w:r w:rsidRPr="00661F1D">
        <w:rPr>
          <w:rFonts w:ascii="Arial Narrow" w:hAnsi="Arial Narrow" w:cs="Arial"/>
        </w:rPr>
        <w:t>candidat</w:t>
      </w:r>
      <w:r w:rsidRPr="00661F1D">
        <w:rPr>
          <w:rFonts w:ascii="Arial Narrow" w:hAnsi="Arial Narrow" w:cs="Arial"/>
          <w:spacing w:val="26"/>
        </w:rPr>
        <w:t xml:space="preserve"> </w:t>
      </w:r>
      <w:r w:rsidRPr="00661F1D">
        <w:rPr>
          <w:rFonts w:ascii="Arial Narrow" w:hAnsi="Arial Narrow" w:cs="Arial"/>
        </w:rPr>
        <w:t>supportera</w:t>
      </w:r>
      <w:r w:rsidRPr="00661F1D">
        <w:rPr>
          <w:rFonts w:ascii="Arial Narrow" w:hAnsi="Arial Narrow" w:cs="Arial"/>
          <w:spacing w:val="26"/>
        </w:rPr>
        <w:t xml:space="preserve"> </w:t>
      </w:r>
      <w:r w:rsidRPr="00661F1D">
        <w:rPr>
          <w:rFonts w:ascii="Arial Narrow" w:hAnsi="Arial Narrow" w:cs="Arial"/>
        </w:rPr>
        <w:t>tous</w:t>
      </w:r>
      <w:r w:rsidRPr="00661F1D">
        <w:rPr>
          <w:rFonts w:ascii="Arial Narrow" w:hAnsi="Arial Narrow" w:cs="Arial"/>
          <w:spacing w:val="26"/>
        </w:rPr>
        <w:t xml:space="preserve"> </w:t>
      </w:r>
      <w:r w:rsidRPr="00661F1D">
        <w:rPr>
          <w:rFonts w:ascii="Arial Narrow" w:hAnsi="Arial Narrow" w:cs="Arial"/>
        </w:rPr>
        <w:t>les</w:t>
      </w:r>
      <w:r w:rsidRPr="00661F1D">
        <w:rPr>
          <w:rFonts w:ascii="Arial Narrow" w:hAnsi="Arial Narrow" w:cs="Arial"/>
          <w:spacing w:val="26"/>
        </w:rPr>
        <w:t xml:space="preserve"> </w:t>
      </w:r>
      <w:r w:rsidRPr="00661F1D">
        <w:rPr>
          <w:rFonts w:ascii="Arial Narrow" w:hAnsi="Arial Narrow" w:cs="Arial"/>
        </w:rPr>
        <w:t>frais</w:t>
      </w:r>
      <w:r w:rsidRPr="00661F1D">
        <w:rPr>
          <w:rFonts w:ascii="Arial Narrow" w:hAnsi="Arial Narrow" w:cs="Arial"/>
          <w:spacing w:val="26"/>
        </w:rPr>
        <w:t xml:space="preserve"> </w:t>
      </w:r>
      <w:r w:rsidRPr="00661F1D">
        <w:rPr>
          <w:rFonts w:ascii="Arial Narrow" w:hAnsi="Arial Narrow" w:cs="Arial"/>
        </w:rPr>
        <w:t>afférents</w:t>
      </w:r>
      <w:r w:rsidRPr="00661F1D">
        <w:rPr>
          <w:rFonts w:ascii="Arial Narrow" w:hAnsi="Arial Narrow" w:cs="Arial"/>
          <w:spacing w:val="26"/>
        </w:rPr>
        <w:t xml:space="preserve"> </w:t>
      </w:r>
      <w:r w:rsidRPr="00661F1D">
        <w:rPr>
          <w:rFonts w:ascii="Arial Narrow" w:hAnsi="Arial Narrow" w:cs="Arial"/>
        </w:rPr>
        <w:t>à</w:t>
      </w:r>
      <w:r w:rsidRPr="00661F1D">
        <w:rPr>
          <w:rFonts w:ascii="Arial Narrow" w:hAnsi="Arial Narrow" w:cs="Arial"/>
          <w:spacing w:val="26"/>
        </w:rPr>
        <w:t xml:space="preserve"> </w:t>
      </w:r>
      <w:r w:rsidRPr="00661F1D">
        <w:rPr>
          <w:rFonts w:ascii="Arial Narrow" w:hAnsi="Arial Narrow" w:cs="Arial"/>
        </w:rPr>
        <w:t>la préparation et à la présentation de son offre. L’Autorité Contractante et le Maître d’Ouvrage ne sont en aucun cas responsables de</w:t>
      </w:r>
      <w:r w:rsidRPr="00661F1D">
        <w:rPr>
          <w:rFonts w:ascii="Arial Narrow" w:hAnsi="Arial Narrow" w:cs="Arial"/>
          <w:spacing w:val="28"/>
        </w:rPr>
        <w:t xml:space="preserve"> </w:t>
      </w:r>
      <w:r w:rsidRPr="00661F1D">
        <w:rPr>
          <w:rFonts w:ascii="Arial Narrow" w:hAnsi="Arial Narrow" w:cs="Arial"/>
        </w:rPr>
        <w:t>ces</w:t>
      </w:r>
      <w:r w:rsidRPr="00661F1D">
        <w:rPr>
          <w:rFonts w:ascii="Arial Narrow" w:hAnsi="Arial Narrow" w:cs="Arial"/>
          <w:spacing w:val="28"/>
        </w:rPr>
        <w:t xml:space="preserve"> </w:t>
      </w:r>
      <w:r w:rsidRPr="00661F1D">
        <w:rPr>
          <w:rFonts w:ascii="Arial Narrow" w:hAnsi="Arial Narrow" w:cs="Arial"/>
        </w:rPr>
        <w:t>frais,</w:t>
      </w:r>
      <w:r w:rsidRPr="00661F1D">
        <w:rPr>
          <w:rFonts w:ascii="Arial Narrow" w:hAnsi="Arial Narrow" w:cs="Arial"/>
          <w:spacing w:val="28"/>
        </w:rPr>
        <w:t xml:space="preserve"> </w:t>
      </w:r>
      <w:r w:rsidRPr="00661F1D">
        <w:rPr>
          <w:rFonts w:ascii="Arial Narrow" w:hAnsi="Arial Narrow" w:cs="Arial"/>
        </w:rPr>
        <w:t>ni</w:t>
      </w:r>
      <w:r w:rsidRPr="00661F1D">
        <w:rPr>
          <w:rFonts w:ascii="Arial Narrow" w:hAnsi="Arial Narrow" w:cs="Arial"/>
          <w:spacing w:val="28"/>
        </w:rPr>
        <w:t xml:space="preserve"> </w:t>
      </w:r>
      <w:r w:rsidRPr="00661F1D">
        <w:rPr>
          <w:rFonts w:ascii="Arial Narrow" w:hAnsi="Arial Narrow" w:cs="Arial"/>
        </w:rPr>
        <w:t>tenu</w:t>
      </w:r>
      <w:r w:rsidRPr="00661F1D">
        <w:rPr>
          <w:rFonts w:ascii="Arial Narrow" w:hAnsi="Arial Narrow" w:cs="Arial"/>
          <w:spacing w:val="28"/>
        </w:rPr>
        <w:t xml:space="preserve"> </w:t>
      </w:r>
      <w:r w:rsidRPr="00661F1D">
        <w:rPr>
          <w:rFonts w:ascii="Arial Narrow" w:hAnsi="Arial Narrow" w:cs="Arial"/>
        </w:rPr>
        <w:t>de</w:t>
      </w:r>
      <w:r w:rsidRPr="00661F1D">
        <w:rPr>
          <w:rFonts w:ascii="Arial Narrow" w:hAnsi="Arial Narrow" w:cs="Arial"/>
          <w:spacing w:val="28"/>
        </w:rPr>
        <w:t xml:space="preserve"> </w:t>
      </w:r>
      <w:r w:rsidRPr="00661F1D">
        <w:rPr>
          <w:rFonts w:ascii="Arial Narrow" w:hAnsi="Arial Narrow" w:cs="Arial"/>
        </w:rPr>
        <w:t>les</w:t>
      </w:r>
      <w:r w:rsidRPr="00661F1D">
        <w:rPr>
          <w:rFonts w:ascii="Arial Narrow" w:hAnsi="Arial Narrow" w:cs="Arial"/>
          <w:spacing w:val="28"/>
        </w:rPr>
        <w:t xml:space="preserve"> </w:t>
      </w:r>
      <w:r w:rsidRPr="00661F1D">
        <w:rPr>
          <w:rFonts w:ascii="Arial Narrow" w:hAnsi="Arial Narrow" w:cs="Arial"/>
        </w:rPr>
        <w:t>régler,</w:t>
      </w:r>
      <w:r w:rsidRPr="00661F1D">
        <w:rPr>
          <w:rFonts w:ascii="Arial Narrow" w:hAnsi="Arial Narrow" w:cs="Arial"/>
          <w:spacing w:val="28"/>
        </w:rPr>
        <w:t xml:space="preserve"> </w:t>
      </w:r>
      <w:r w:rsidRPr="00661F1D">
        <w:rPr>
          <w:rFonts w:ascii="Arial Narrow" w:hAnsi="Arial Narrow" w:cs="Arial"/>
        </w:rPr>
        <w:t>quel</w:t>
      </w:r>
      <w:r w:rsidRPr="00661F1D">
        <w:rPr>
          <w:rFonts w:ascii="Arial Narrow" w:hAnsi="Arial Narrow" w:cs="Arial"/>
          <w:spacing w:val="28"/>
        </w:rPr>
        <w:t xml:space="preserve"> </w:t>
      </w:r>
      <w:r w:rsidRPr="00661F1D">
        <w:rPr>
          <w:rFonts w:ascii="Arial Narrow" w:hAnsi="Arial Narrow" w:cs="Arial"/>
        </w:rPr>
        <w:t>que</w:t>
      </w:r>
      <w:r w:rsidRPr="00661F1D">
        <w:rPr>
          <w:rFonts w:ascii="Arial Narrow" w:hAnsi="Arial Narrow" w:cs="Arial"/>
          <w:spacing w:val="28"/>
        </w:rPr>
        <w:t xml:space="preserve"> </w:t>
      </w:r>
      <w:r w:rsidRPr="00661F1D">
        <w:rPr>
          <w:rFonts w:ascii="Arial Narrow" w:hAnsi="Arial Narrow" w:cs="Arial"/>
        </w:rPr>
        <w:t>soit</w:t>
      </w:r>
      <w:r w:rsidRPr="00661F1D">
        <w:rPr>
          <w:rFonts w:ascii="Arial Narrow" w:hAnsi="Arial Narrow" w:cs="Arial"/>
          <w:spacing w:val="28"/>
        </w:rPr>
        <w:t xml:space="preserve"> </w:t>
      </w:r>
      <w:r w:rsidRPr="00661F1D">
        <w:rPr>
          <w:rFonts w:ascii="Arial Narrow" w:hAnsi="Arial Narrow" w:cs="Arial"/>
        </w:rPr>
        <w:t>le déroulement ou l’issue de la procédure d’appel d’offres.</w:t>
      </w:r>
    </w:p>
    <w:p w:rsidR="00EB441F" w:rsidRDefault="00661F1D" w:rsidP="00F06818">
      <w:pPr>
        <w:pStyle w:val="Titre3"/>
      </w:pPr>
      <w:bookmarkStart w:id="77" w:name="_Toc486416432"/>
      <w:bookmarkStart w:id="78" w:name="_Toc487280433"/>
      <w:bookmarkStart w:id="79" w:name="_Toc487353939"/>
      <w:r w:rsidRPr="00F06818">
        <w:t>Article 12 : Langue de l’offre</w:t>
      </w:r>
      <w:bookmarkEnd w:id="77"/>
      <w:bookmarkEnd w:id="78"/>
      <w:bookmarkEnd w:id="79"/>
    </w:p>
    <w:p w:rsidR="00EB441F" w:rsidRDefault="00661F1D" w:rsidP="00661F1D">
      <w:pPr>
        <w:widowControl w:val="0"/>
        <w:autoSpaceDE w:val="0"/>
        <w:jc w:val="both"/>
        <w:rPr>
          <w:rFonts w:ascii="Arial Narrow" w:hAnsi="Arial Narrow"/>
        </w:rPr>
      </w:pPr>
      <w:r w:rsidRPr="00661F1D">
        <w:rPr>
          <w:rFonts w:ascii="Arial Narrow" w:hAnsi="Arial Narrow" w:cs="Arial"/>
          <w:spacing w:val="3"/>
        </w:rPr>
        <w:t>L’offr</w:t>
      </w:r>
      <w:r w:rsidRPr="00661F1D">
        <w:rPr>
          <w:rFonts w:ascii="Arial Narrow" w:hAnsi="Arial Narrow" w:cs="Arial"/>
        </w:rPr>
        <w:t xml:space="preserve">e </w:t>
      </w:r>
      <w:r w:rsidRPr="00661F1D">
        <w:rPr>
          <w:rFonts w:ascii="Arial Narrow" w:hAnsi="Arial Narrow" w:cs="Arial"/>
          <w:spacing w:val="3"/>
        </w:rPr>
        <w:t>ains</w:t>
      </w:r>
      <w:r w:rsidRPr="00661F1D">
        <w:rPr>
          <w:rFonts w:ascii="Arial Narrow" w:hAnsi="Arial Narrow" w:cs="Arial"/>
        </w:rPr>
        <w:t xml:space="preserve">i </w:t>
      </w:r>
      <w:r w:rsidRPr="00661F1D">
        <w:rPr>
          <w:rFonts w:ascii="Arial Narrow" w:hAnsi="Arial Narrow" w:cs="Arial"/>
          <w:spacing w:val="3"/>
        </w:rPr>
        <w:t>qu</w:t>
      </w:r>
      <w:r w:rsidRPr="00661F1D">
        <w:rPr>
          <w:rFonts w:ascii="Arial Narrow" w:hAnsi="Arial Narrow" w:cs="Arial"/>
        </w:rPr>
        <w:t xml:space="preserve">e </w:t>
      </w:r>
      <w:r w:rsidRPr="00661F1D">
        <w:rPr>
          <w:rFonts w:ascii="Arial Narrow" w:hAnsi="Arial Narrow" w:cs="Arial"/>
          <w:spacing w:val="3"/>
        </w:rPr>
        <w:t>tout</w:t>
      </w:r>
      <w:r w:rsidRPr="00661F1D">
        <w:rPr>
          <w:rFonts w:ascii="Arial Narrow" w:hAnsi="Arial Narrow" w:cs="Arial"/>
        </w:rPr>
        <w:t xml:space="preserve">e </w:t>
      </w:r>
      <w:r w:rsidRPr="00661F1D">
        <w:rPr>
          <w:rFonts w:ascii="Arial Narrow" w:hAnsi="Arial Narrow" w:cs="Arial"/>
          <w:spacing w:val="3"/>
        </w:rPr>
        <w:t>correspondanc</w:t>
      </w:r>
      <w:r w:rsidRPr="00661F1D">
        <w:rPr>
          <w:rFonts w:ascii="Arial Narrow" w:hAnsi="Arial Narrow" w:cs="Arial"/>
        </w:rPr>
        <w:t xml:space="preserve">e </w:t>
      </w:r>
      <w:r w:rsidRPr="00661F1D">
        <w:rPr>
          <w:rFonts w:ascii="Arial Narrow" w:hAnsi="Arial Narrow" w:cs="Arial"/>
          <w:spacing w:val="3"/>
        </w:rPr>
        <w:t>e</w:t>
      </w:r>
      <w:r w:rsidRPr="00661F1D">
        <w:rPr>
          <w:rFonts w:ascii="Arial Narrow" w:hAnsi="Arial Narrow" w:cs="Arial"/>
        </w:rPr>
        <w:t xml:space="preserve">t </w:t>
      </w:r>
      <w:r w:rsidRPr="00661F1D">
        <w:rPr>
          <w:rFonts w:ascii="Arial Narrow" w:hAnsi="Arial Narrow" w:cs="Arial"/>
          <w:spacing w:val="3"/>
        </w:rPr>
        <w:t xml:space="preserve">tout </w:t>
      </w:r>
      <w:r w:rsidRPr="00661F1D">
        <w:rPr>
          <w:rFonts w:ascii="Arial Narrow" w:hAnsi="Arial Narrow" w:cs="Arial"/>
        </w:rPr>
        <w:t>document, échangé entre le Soumissionnaire et l’Autorité Contractante</w:t>
      </w:r>
      <w:r w:rsidRPr="00661F1D">
        <w:rPr>
          <w:rFonts w:ascii="Arial Narrow" w:hAnsi="Arial Narrow" w:cs="Arial"/>
          <w:spacing w:val="26"/>
        </w:rPr>
        <w:t xml:space="preserve"> </w:t>
      </w:r>
      <w:r w:rsidRPr="00661F1D">
        <w:rPr>
          <w:rFonts w:ascii="Arial Narrow" w:hAnsi="Arial Narrow" w:cs="Arial"/>
        </w:rPr>
        <w:t>seront</w:t>
      </w:r>
      <w:r w:rsidRPr="00661F1D">
        <w:rPr>
          <w:rFonts w:ascii="Arial Narrow" w:hAnsi="Arial Narrow" w:cs="Arial"/>
          <w:spacing w:val="26"/>
        </w:rPr>
        <w:t xml:space="preserve"> </w:t>
      </w:r>
      <w:r w:rsidRPr="00661F1D">
        <w:rPr>
          <w:rFonts w:ascii="Arial Narrow" w:hAnsi="Arial Narrow" w:cs="Arial"/>
        </w:rPr>
        <w:t>rédigés</w:t>
      </w:r>
      <w:r w:rsidRPr="00661F1D">
        <w:rPr>
          <w:rFonts w:ascii="Arial Narrow" w:hAnsi="Arial Narrow" w:cs="Arial"/>
          <w:spacing w:val="26"/>
        </w:rPr>
        <w:t xml:space="preserve"> </w:t>
      </w:r>
      <w:r w:rsidRPr="00661F1D">
        <w:rPr>
          <w:rFonts w:ascii="Arial Narrow" w:hAnsi="Arial Narrow" w:cs="Arial"/>
        </w:rPr>
        <w:t>en</w:t>
      </w:r>
      <w:r w:rsidRPr="00661F1D">
        <w:rPr>
          <w:rFonts w:ascii="Arial Narrow" w:hAnsi="Arial Narrow" w:cs="Arial"/>
          <w:spacing w:val="26"/>
        </w:rPr>
        <w:t xml:space="preserve"> </w:t>
      </w:r>
      <w:r w:rsidRPr="00661F1D">
        <w:rPr>
          <w:rFonts w:ascii="Arial Narrow" w:hAnsi="Arial Narrow" w:cs="Arial"/>
        </w:rPr>
        <w:t>français</w:t>
      </w:r>
      <w:r w:rsidRPr="00661F1D">
        <w:rPr>
          <w:rFonts w:ascii="Arial Narrow" w:hAnsi="Arial Narrow" w:cs="Arial"/>
          <w:spacing w:val="26"/>
        </w:rPr>
        <w:t xml:space="preserve"> </w:t>
      </w:r>
      <w:r w:rsidRPr="00661F1D">
        <w:rPr>
          <w:rFonts w:ascii="Arial Narrow" w:hAnsi="Arial Narrow" w:cs="Arial"/>
        </w:rPr>
        <w:t>ou</w:t>
      </w:r>
      <w:r w:rsidRPr="00661F1D">
        <w:rPr>
          <w:rFonts w:ascii="Arial Narrow" w:hAnsi="Arial Narrow" w:cs="Arial"/>
          <w:spacing w:val="26"/>
        </w:rPr>
        <w:t xml:space="preserve"> </w:t>
      </w:r>
      <w:r w:rsidRPr="00661F1D">
        <w:rPr>
          <w:rFonts w:ascii="Arial Narrow" w:hAnsi="Arial Narrow" w:cs="Arial"/>
        </w:rPr>
        <w:t>en anglais. Les documents complémentaires et les imprimés fournis par le soumissionnaire peuvent être rédigés dans une autre langue à condition d’être accompagnés d’une traduction précise en français ou en anglais ; auquel cas et aux fins d’interprétation</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l’offre,</w:t>
      </w:r>
      <w:r w:rsidRPr="00661F1D">
        <w:rPr>
          <w:rFonts w:ascii="Arial Narrow" w:hAnsi="Arial Narrow" w:cs="Arial"/>
          <w:spacing w:val="6"/>
        </w:rPr>
        <w:t xml:space="preserve"> </w:t>
      </w:r>
      <w:r w:rsidRPr="00661F1D">
        <w:rPr>
          <w:rFonts w:ascii="Arial Narrow" w:hAnsi="Arial Narrow" w:cs="Arial"/>
        </w:rPr>
        <w:t>la</w:t>
      </w:r>
      <w:r w:rsidRPr="00661F1D">
        <w:rPr>
          <w:rFonts w:ascii="Arial Narrow" w:hAnsi="Arial Narrow" w:cs="Arial"/>
          <w:spacing w:val="6"/>
        </w:rPr>
        <w:t xml:space="preserve"> </w:t>
      </w:r>
      <w:r w:rsidRPr="00661F1D">
        <w:rPr>
          <w:rFonts w:ascii="Arial Narrow" w:hAnsi="Arial Narrow" w:cs="Arial"/>
        </w:rPr>
        <w:t>traduction</w:t>
      </w:r>
      <w:r w:rsidRPr="00661F1D">
        <w:rPr>
          <w:rFonts w:ascii="Arial Narrow" w:hAnsi="Arial Narrow" w:cs="Arial"/>
          <w:spacing w:val="6"/>
        </w:rPr>
        <w:t xml:space="preserve"> </w:t>
      </w:r>
      <w:r w:rsidRPr="00661F1D">
        <w:rPr>
          <w:rFonts w:ascii="Arial Narrow" w:hAnsi="Arial Narrow" w:cs="Arial"/>
        </w:rPr>
        <w:t>fera</w:t>
      </w:r>
      <w:r w:rsidRPr="00661F1D">
        <w:rPr>
          <w:rFonts w:ascii="Arial Narrow" w:hAnsi="Arial Narrow" w:cs="Arial"/>
          <w:spacing w:val="6"/>
        </w:rPr>
        <w:t xml:space="preserve"> </w:t>
      </w:r>
      <w:r w:rsidRPr="00661F1D">
        <w:rPr>
          <w:rFonts w:ascii="Arial Narrow" w:hAnsi="Arial Narrow" w:cs="Arial"/>
        </w:rPr>
        <w:t>foi.</w:t>
      </w:r>
    </w:p>
    <w:p w:rsidR="00EB441F" w:rsidRDefault="00661F1D" w:rsidP="00F06818">
      <w:pPr>
        <w:pStyle w:val="Titre3"/>
      </w:pPr>
      <w:bookmarkStart w:id="80" w:name="_Toc486416433"/>
      <w:bookmarkStart w:id="81" w:name="_Toc487280434"/>
      <w:bookmarkStart w:id="82" w:name="_Toc487353940"/>
      <w:r w:rsidRPr="00F06818">
        <w:t>Article 13 : Documents constituant l’offre</w:t>
      </w:r>
      <w:bookmarkEnd w:id="80"/>
      <w:bookmarkEnd w:id="81"/>
      <w:bookmarkEnd w:id="82"/>
    </w:p>
    <w:p w:rsidR="00EB441F" w:rsidRDefault="00661F1D" w:rsidP="00661F1D">
      <w:pPr>
        <w:widowControl w:val="0"/>
        <w:autoSpaceDE w:val="0"/>
        <w:jc w:val="both"/>
        <w:rPr>
          <w:rFonts w:ascii="Arial Narrow" w:hAnsi="Arial Narrow"/>
        </w:rPr>
      </w:pPr>
      <w:r w:rsidRPr="00661F1D">
        <w:rPr>
          <w:rFonts w:ascii="Arial Narrow" w:hAnsi="Arial Narrow" w:cs="Arial"/>
        </w:rPr>
        <w:t>13.1.</w:t>
      </w:r>
      <w:r w:rsidRPr="00661F1D">
        <w:rPr>
          <w:rFonts w:ascii="Arial Narrow" w:hAnsi="Arial Narrow" w:cs="Arial"/>
          <w:spacing w:val="17"/>
        </w:rPr>
        <w:t xml:space="preserve"> </w:t>
      </w:r>
      <w:r w:rsidRPr="00661F1D">
        <w:rPr>
          <w:rFonts w:ascii="Arial Narrow" w:hAnsi="Arial Narrow" w:cs="Arial"/>
          <w:spacing w:val="5"/>
        </w:rPr>
        <w:t>L’offr</w:t>
      </w:r>
      <w:r w:rsidRPr="00661F1D">
        <w:rPr>
          <w:rFonts w:ascii="Arial Narrow" w:hAnsi="Arial Narrow" w:cs="Arial"/>
        </w:rPr>
        <w:t xml:space="preserve">e </w:t>
      </w:r>
      <w:r w:rsidRPr="00661F1D">
        <w:rPr>
          <w:rFonts w:ascii="Arial Narrow" w:hAnsi="Arial Narrow" w:cs="Arial"/>
          <w:spacing w:val="5"/>
        </w:rPr>
        <w:t>présenté</w:t>
      </w:r>
      <w:r w:rsidRPr="00661F1D">
        <w:rPr>
          <w:rFonts w:ascii="Arial Narrow" w:hAnsi="Arial Narrow" w:cs="Arial"/>
        </w:rPr>
        <w:t>e</w:t>
      </w:r>
      <w:r w:rsidRPr="00661F1D">
        <w:rPr>
          <w:rFonts w:ascii="Arial Narrow" w:hAnsi="Arial Narrow" w:cs="Arial"/>
          <w:spacing w:val="-9"/>
        </w:rPr>
        <w:t xml:space="preserve"> </w:t>
      </w:r>
      <w:r w:rsidRPr="00661F1D">
        <w:rPr>
          <w:rFonts w:ascii="Arial Narrow" w:hAnsi="Arial Narrow" w:cs="Arial"/>
          <w:spacing w:val="5"/>
        </w:rPr>
        <w:t>pa</w:t>
      </w:r>
      <w:r w:rsidRPr="00661F1D">
        <w:rPr>
          <w:rFonts w:ascii="Arial Narrow" w:hAnsi="Arial Narrow" w:cs="Arial"/>
        </w:rPr>
        <w:t xml:space="preserve">r </w:t>
      </w:r>
      <w:r w:rsidRPr="00661F1D">
        <w:rPr>
          <w:rFonts w:ascii="Arial Narrow" w:hAnsi="Arial Narrow" w:cs="Arial"/>
          <w:spacing w:val="5"/>
        </w:rPr>
        <w:t>l</w:t>
      </w:r>
      <w:r w:rsidRPr="00661F1D">
        <w:rPr>
          <w:rFonts w:ascii="Arial Narrow" w:hAnsi="Arial Narrow" w:cs="Arial"/>
        </w:rPr>
        <w:t xml:space="preserve">e </w:t>
      </w:r>
      <w:r w:rsidRPr="00661F1D">
        <w:rPr>
          <w:rFonts w:ascii="Arial Narrow" w:hAnsi="Arial Narrow" w:cs="Arial"/>
          <w:spacing w:val="5"/>
        </w:rPr>
        <w:t>soumissionnaire comprendr</w:t>
      </w:r>
      <w:r w:rsidRPr="00661F1D">
        <w:rPr>
          <w:rFonts w:ascii="Arial Narrow" w:hAnsi="Arial Narrow" w:cs="Arial"/>
        </w:rPr>
        <w:t xml:space="preserve">a </w:t>
      </w:r>
      <w:r w:rsidRPr="00661F1D">
        <w:rPr>
          <w:rFonts w:ascii="Arial Narrow" w:hAnsi="Arial Narrow" w:cs="Arial"/>
          <w:spacing w:val="5"/>
        </w:rPr>
        <w:t>le</w:t>
      </w:r>
      <w:r w:rsidRPr="00661F1D">
        <w:rPr>
          <w:rFonts w:ascii="Arial Narrow" w:hAnsi="Arial Narrow" w:cs="Arial"/>
        </w:rPr>
        <w:t xml:space="preserve">s </w:t>
      </w:r>
      <w:r w:rsidRPr="00661F1D">
        <w:rPr>
          <w:rFonts w:ascii="Arial Narrow" w:hAnsi="Arial Narrow" w:cs="Arial"/>
          <w:spacing w:val="5"/>
        </w:rPr>
        <w:t>document</w:t>
      </w:r>
      <w:r w:rsidRPr="00661F1D">
        <w:rPr>
          <w:rFonts w:ascii="Arial Narrow" w:hAnsi="Arial Narrow" w:cs="Arial"/>
        </w:rPr>
        <w:t xml:space="preserve">s </w:t>
      </w:r>
      <w:r w:rsidRPr="00661F1D">
        <w:rPr>
          <w:rFonts w:ascii="Arial Narrow" w:hAnsi="Arial Narrow" w:cs="Arial"/>
          <w:spacing w:val="5"/>
        </w:rPr>
        <w:t>détaillé</w:t>
      </w:r>
      <w:r w:rsidRPr="00661F1D">
        <w:rPr>
          <w:rFonts w:ascii="Arial Narrow" w:hAnsi="Arial Narrow" w:cs="Arial"/>
        </w:rPr>
        <w:t>s</w:t>
      </w:r>
      <w:r w:rsidRPr="00661F1D">
        <w:rPr>
          <w:rFonts w:ascii="Arial Narrow" w:hAnsi="Arial Narrow" w:cs="Arial"/>
          <w:spacing w:val="16"/>
        </w:rPr>
        <w:t xml:space="preserve"> </w:t>
      </w:r>
      <w:r w:rsidRPr="00661F1D">
        <w:rPr>
          <w:rFonts w:ascii="Arial Narrow" w:hAnsi="Arial Narrow" w:cs="Arial"/>
          <w:spacing w:val="5"/>
        </w:rPr>
        <w:t xml:space="preserve">au </w:t>
      </w:r>
      <w:r w:rsidRPr="00661F1D">
        <w:rPr>
          <w:rFonts w:ascii="Arial Narrow" w:hAnsi="Arial Narrow" w:cs="Arial"/>
        </w:rPr>
        <w:t>RPAO, dûment remplis et regroupés en trois volumes</w:t>
      </w:r>
      <w:r w:rsidRPr="00661F1D">
        <w:rPr>
          <w:rFonts w:ascii="Arial Narrow" w:hAnsi="Arial Narrow" w:cs="Arial"/>
          <w:spacing w:val="6"/>
        </w:rPr>
        <w:t xml:space="preserve"> </w:t>
      </w:r>
      <w:r w:rsidRPr="00661F1D">
        <w:rPr>
          <w:rFonts w:ascii="Arial Narrow" w:hAnsi="Arial Narrow" w:cs="Arial"/>
        </w:rPr>
        <w:t>:</w:t>
      </w:r>
    </w:p>
    <w:p w:rsidR="00661F1D" w:rsidRPr="00661F1D" w:rsidRDefault="00661F1D" w:rsidP="002B5E63">
      <w:pPr>
        <w:keepNext/>
        <w:autoSpaceDE w:val="0"/>
        <w:jc w:val="both"/>
        <w:rPr>
          <w:rFonts w:ascii="Arial Narrow" w:hAnsi="Arial Narrow"/>
          <w:b/>
        </w:rPr>
      </w:pPr>
      <w:r w:rsidRPr="00661F1D">
        <w:rPr>
          <w:rFonts w:ascii="Arial Narrow" w:hAnsi="Arial Narrow" w:cs="Arial"/>
          <w:i/>
          <w:iCs/>
        </w:rPr>
        <w:lastRenderedPageBreak/>
        <w:t>a.</w:t>
      </w:r>
      <w:r w:rsidRPr="00661F1D">
        <w:rPr>
          <w:rFonts w:ascii="Arial Narrow" w:hAnsi="Arial Narrow" w:cs="Arial"/>
          <w:i/>
          <w:iCs/>
          <w:spacing w:val="6"/>
        </w:rPr>
        <w:t xml:space="preserve"> </w:t>
      </w:r>
      <w:r w:rsidRPr="00661F1D">
        <w:rPr>
          <w:rFonts w:ascii="Arial Narrow" w:hAnsi="Arial Narrow" w:cs="Arial"/>
          <w:b/>
          <w:i/>
          <w:iCs/>
        </w:rPr>
        <w:t>Volume</w:t>
      </w:r>
      <w:r w:rsidRPr="00661F1D">
        <w:rPr>
          <w:rFonts w:ascii="Arial Narrow" w:hAnsi="Arial Narrow" w:cs="Arial"/>
          <w:b/>
          <w:i/>
          <w:iCs/>
          <w:spacing w:val="6"/>
        </w:rPr>
        <w:t xml:space="preserve"> </w:t>
      </w:r>
      <w:r w:rsidRPr="00661F1D">
        <w:rPr>
          <w:rFonts w:ascii="Arial Narrow" w:hAnsi="Arial Narrow" w:cs="Arial"/>
          <w:b/>
          <w:i/>
          <w:iCs/>
        </w:rPr>
        <w:t>1</w:t>
      </w:r>
      <w:r w:rsidRPr="00661F1D">
        <w:rPr>
          <w:rFonts w:ascii="Arial Narrow" w:hAnsi="Arial Narrow" w:cs="Arial"/>
          <w:b/>
          <w:i/>
          <w:iCs/>
          <w:spacing w:val="6"/>
        </w:rPr>
        <w:t xml:space="preserve"> </w:t>
      </w:r>
      <w:r w:rsidRPr="00661F1D">
        <w:rPr>
          <w:rFonts w:ascii="Arial Narrow" w:hAnsi="Arial Narrow" w:cs="Arial"/>
          <w:b/>
          <w:i/>
          <w:iCs/>
        </w:rPr>
        <w:t>:</w:t>
      </w:r>
      <w:r w:rsidRPr="00661F1D">
        <w:rPr>
          <w:rFonts w:ascii="Arial Narrow" w:hAnsi="Arial Narrow" w:cs="Arial"/>
          <w:b/>
          <w:i/>
          <w:iCs/>
          <w:spacing w:val="6"/>
        </w:rPr>
        <w:t xml:space="preserve"> </w:t>
      </w:r>
      <w:r w:rsidRPr="00661F1D">
        <w:rPr>
          <w:rFonts w:ascii="Arial Narrow" w:hAnsi="Arial Narrow" w:cs="Arial"/>
          <w:b/>
          <w:i/>
          <w:iCs/>
        </w:rPr>
        <w:t>Dossier</w:t>
      </w:r>
      <w:r w:rsidRPr="00661F1D">
        <w:rPr>
          <w:rFonts w:ascii="Arial Narrow" w:hAnsi="Arial Narrow" w:cs="Arial"/>
          <w:b/>
          <w:i/>
          <w:iCs/>
          <w:spacing w:val="6"/>
        </w:rPr>
        <w:t xml:space="preserve"> </w:t>
      </w:r>
      <w:r w:rsidRPr="00661F1D">
        <w:rPr>
          <w:rFonts w:ascii="Arial Narrow" w:hAnsi="Arial Narrow" w:cs="Arial"/>
          <w:b/>
          <w:i/>
          <w:iCs/>
        </w:rPr>
        <w:t>administratif</w:t>
      </w:r>
    </w:p>
    <w:p w:rsidR="00EB441F" w:rsidRDefault="00661F1D" w:rsidP="002B5E63">
      <w:pPr>
        <w:keepNext/>
        <w:autoSpaceDE w:val="0"/>
        <w:jc w:val="both"/>
        <w:rPr>
          <w:rFonts w:ascii="Arial Narrow" w:hAnsi="Arial Narrow"/>
        </w:rPr>
      </w:pPr>
      <w:r w:rsidRPr="00661F1D">
        <w:rPr>
          <w:rFonts w:ascii="Arial Narrow" w:hAnsi="Arial Narrow" w:cs="Arial"/>
        </w:rPr>
        <w:t>Il</w:t>
      </w:r>
      <w:r w:rsidRPr="00661F1D">
        <w:rPr>
          <w:rFonts w:ascii="Arial Narrow" w:hAnsi="Arial Narrow" w:cs="Arial"/>
          <w:spacing w:val="6"/>
        </w:rPr>
        <w:t xml:space="preserve"> </w:t>
      </w:r>
      <w:r w:rsidRPr="00661F1D">
        <w:rPr>
          <w:rFonts w:ascii="Arial Narrow" w:hAnsi="Arial Narrow" w:cs="Arial"/>
        </w:rPr>
        <w:t>comprend</w:t>
      </w:r>
      <w:r w:rsidRPr="00661F1D">
        <w:rPr>
          <w:rFonts w:ascii="Arial Narrow" w:hAnsi="Arial Narrow" w:cs="Arial"/>
          <w:spacing w:val="6"/>
        </w:rPr>
        <w:t xml:space="preserve"> </w:t>
      </w:r>
      <w:r w:rsidRPr="00661F1D">
        <w:rPr>
          <w:rFonts w:ascii="Arial Narrow" w:hAnsi="Arial Narrow" w:cs="Arial"/>
        </w:rPr>
        <w:t>:</w:t>
      </w:r>
    </w:p>
    <w:p w:rsidR="00EB441F" w:rsidRDefault="00661F1D" w:rsidP="002B5E63">
      <w:pPr>
        <w:keepNext/>
        <w:autoSpaceDE w:val="0"/>
        <w:ind w:left="567" w:hanging="283"/>
        <w:jc w:val="both"/>
        <w:rPr>
          <w:rFonts w:ascii="Arial Narrow" w:hAnsi="Arial Narrow"/>
        </w:rPr>
      </w:pPr>
      <w:r w:rsidRPr="00661F1D">
        <w:rPr>
          <w:rFonts w:ascii="Arial Narrow" w:hAnsi="Arial Narrow" w:cs="Arial"/>
          <w:w w:val="93"/>
        </w:rPr>
        <w:t>i.</w:t>
      </w:r>
      <w:r w:rsidRPr="00661F1D">
        <w:rPr>
          <w:rFonts w:ascii="Arial Narrow" w:hAnsi="Arial Narrow" w:cs="Arial"/>
          <w:spacing w:val="-6"/>
        </w:rPr>
        <w:t xml:space="preserve"> </w:t>
      </w:r>
      <w:r w:rsidRPr="00661F1D">
        <w:rPr>
          <w:rFonts w:ascii="Arial Narrow" w:hAnsi="Arial Narrow" w:cs="Arial"/>
          <w:w w:val="93"/>
        </w:rPr>
        <w:t>Tous</w:t>
      </w:r>
      <w:r w:rsidRPr="00661F1D">
        <w:rPr>
          <w:rFonts w:ascii="Arial Narrow" w:hAnsi="Arial Narrow" w:cs="Arial"/>
          <w:spacing w:val="-6"/>
        </w:rPr>
        <w:t xml:space="preserve"> </w:t>
      </w:r>
      <w:r w:rsidRPr="00661F1D">
        <w:rPr>
          <w:rFonts w:ascii="Arial Narrow" w:hAnsi="Arial Narrow" w:cs="Arial"/>
          <w:w w:val="93"/>
        </w:rPr>
        <w:t>les</w:t>
      </w:r>
      <w:r w:rsidRPr="00661F1D">
        <w:rPr>
          <w:rFonts w:ascii="Arial Narrow" w:hAnsi="Arial Narrow" w:cs="Arial"/>
          <w:spacing w:val="-6"/>
        </w:rPr>
        <w:t xml:space="preserve"> </w:t>
      </w:r>
      <w:r w:rsidRPr="00661F1D">
        <w:rPr>
          <w:rFonts w:ascii="Arial Narrow" w:hAnsi="Arial Narrow" w:cs="Arial"/>
          <w:w w:val="93"/>
        </w:rPr>
        <w:t>documents</w:t>
      </w:r>
      <w:r w:rsidRPr="00661F1D">
        <w:rPr>
          <w:rFonts w:ascii="Arial Narrow" w:hAnsi="Arial Narrow" w:cs="Arial"/>
          <w:spacing w:val="-6"/>
        </w:rPr>
        <w:t xml:space="preserve"> </w:t>
      </w:r>
      <w:r w:rsidRPr="00661F1D">
        <w:rPr>
          <w:rFonts w:ascii="Arial Narrow" w:hAnsi="Arial Narrow" w:cs="Arial"/>
          <w:w w:val="93"/>
        </w:rPr>
        <w:t>attestant</w:t>
      </w:r>
      <w:r w:rsidRPr="00661F1D">
        <w:rPr>
          <w:rFonts w:ascii="Arial Narrow" w:hAnsi="Arial Narrow" w:cs="Arial"/>
          <w:spacing w:val="-6"/>
        </w:rPr>
        <w:t xml:space="preserve"> </w:t>
      </w:r>
      <w:r w:rsidRPr="00661F1D">
        <w:rPr>
          <w:rFonts w:ascii="Arial Narrow" w:hAnsi="Arial Narrow" w:cs="Arial"/>
          <w:w w:val="93"/>
        </w:rPr>
        <w:t>que</w:t>
      </w:r>
      <w:r w:rsidRPr="00661F1D">
        <w:rPr>
          <w:rFonts w:ascii="Arial Narrow" w:hAnsi="Arial Narrow" w:cs="Arial"/>
          <w:spacing w:val="-6"/>
        </w:rPr>
        <w:t xml:space="preserve"> </w:t>
      </w:r>
      <w:r w:rsidRPr="00661F1D">
        <w:rPr>
          <w:rFonts w:ascii="Arial Narrow" w:hAnsi="Arial Narrow" w:cs="Arial"/>
          <w:w w:val="93"/>
        </w:rPr>
        <w:t>le</w:t>
      </w:r>
      <w:r w:rsidRPr="00661F1D">
        <w:rPr>
          <w:rFonts w:ascii="Arial Narrow" w:hAnsi="Arial Narrow" w:cs="Arial"/>
          <w:spacing w:val="-6"/>
        </w:rPr>
        <w:t xml:space="preserve"> </w:t>
      </w:r>
      <w:r w:rsidRPr="00661F1D">
        <w:rPr>
          <w:rFonts w:ascii="Arial Narrow" w:hAnsi="Arial Narrow" w:cs="Arial"/>
          <w:w w:val="93"/>
        </w:rPr>
        <w:t>soumissionnaire</w:t>
      </w:r>
      <w:r w:rsidRPr="00661F1D">
        <w:rPr>
          <w:rFonts w:ascii="Arial Narrow" w:hAnsi="Arial Narrow" w:cs="Arial"/>
          <w:spacing w:val="-6"/>
        </w:rPr>
        <w:t xml:space="preserve"> </w:t>
      </w:r>
      <w:r w:rsidRPr="00661F1D">
        <w:rPr>
          <w:rFonts w:ascii="Arial Narrow" w:hAnsi="Arial Narrow" w:cs="Arial"/>
          <w:w w:val="93"/>
        </w:rPr>
        <w:t>:</w:t>
      </w:r>
    </w:p>
    <w:p w:rsidR="00EB441F" w:rsidRDefault="00661F1D" w:rsidP="002B5E63">
      <w:pPr>
        <w:keepNext/>
        <w:autoSpaceDE w:val="0"/>
        <w:ind w:left="851" w:hanging="284"/>
        <w:jc w:val="both"/>
        <w:rPr>
          <w:rFonts w:ascii="Arial Narrow" w:hAnsi="Arial Narrow"/>
        </w:rPr>
      </w:pPr>
      <w:r w:rsidRPr="00661F1D">
        <w:rPr>
          <w:rFonts w:ascii="Arial Narrow" w:hAnsi="Arial Narrow" w:cs="Arial"/>
        </w:rPr>
        <w:t>-</w:t>
      </w:r>
      <w:r w:rsidR="00EB441F">
        <w:rPr>
          <w:rFonts w:ascii="Arial Narrow" w:hAnsi="Arial Narrow" w:cs="Arial"/>
        </w:rPr>
        <w:t xml:space="preserve"> </w:t>
      </w:r>
      <w:r w:rsidRPr="00661F1D">
        <w:rPr>
          <w:rFonts w:ascii="Arial Narrow" w:hAnsi="Arial Narrow" w:cs="Arial"/>
        </w:rPr>
        <w:t>A</w:t>
      </w:r>
      <w:r w:rsidRPr="00661F1D">
        <w:rPr>
          <w:rFonts w:ascii="Arial Narrow" w:hAnsi="Arial Narrow" w:cs="Arial"/>
          <w:spacing w:val="13"/>
        </w:rPr>
        <w:t xml:space="preserve"> </w:t>
      </w:r>
      <w:r w:rsidRPr="00661F1D">
        <w:rPr>
          <w:rFonts w:ascii="Arial Narrow" w:hAnsi="Arial Narrow" w:cs="Arial"/>
        </w:rPr>
        <w:t>souscrit</w:t>
      </w:r>
      <w:r w:rsidRPr="00661F1D">
        <w:rPr>
          <w:rFonts w:ascii="Arial Narrow" w:hAnsi="Arial Narrow" w:cs="Arial"/>
          <w:spacing w:val="13"/>
        </w:rPr>
        <w:t xml:space="preserve"> </w:t>
      </w:r>
      <w:r w:rsidRPr="00661F1D">
        <w:rPr>
          <w:rFonts w:ascii="Arial Narrow" w:hAnsi="Arial Narrow" w:cs="Arial"/>
        </w:rPr>
        <w:t>les</w:t>
      </w:r>
      <w:r w:rsidRPr="00661F1D">
        <w:rPr>
          <w:rFonts w:ascii="Arial Narrow" w:hAnsi="Arial Narrow" w:cs="Arial"/>
          <w:spacing w:val="13"/>
        </w:rPr>
        <w:t xml:space="preserve"> </w:t>
      </w:r>
      <w:r w:rsidRPr="00661F1D">
        <w:rPr>
          <w:rFonts w:ascii="Arial Narrow" w:hAnsi="Arial Narrow" w:cs="Arial"/>
        </w:rPr>
        <w:t>déclarations</w:t>
      </w:r>
      <w:r w:rsidRPr="00661F1D">
        <w:rPr>
          <w:rFonts w:ascii="Arial Narrow" w:hAnsi="Arial Narrow" w:cs="Arial"/>
          <w:spacing w:val="13"/>
        </w:rPr>
        <w:t xml:space="preserve"> </w:t>
      </w:r>
      <w:r w:rsidRPr="00661F1D">
        <w:rPr>
          <w:rFonts w:ascii="Arial Narrow" w:hAnsi="Arial Narrow" w:cs="Arial"/>
        </w:rPr>
        <w:t>prévues</w:t>
      </w:r>
      <w:r w:rsidRPr="00661F1D">
        <w:rPr>
          <w:rFonts w:ascii="Arial Narrow" w:hAnsi="Arial Narrow" w:cs="Arial"/>
          <w:spacing w:val="13"/>
        </w:rPr>
        <w:t xml:space="preserve"> </w:t>
      </w:r>
      <w:r w:rsidRPr="00661F1D">
        <w:rPr>
          <w:rFonts w:ascii="Arial Narrow" w:hAnsi="Arial Narrow" w:cs="Arial"/>
        </w:rPr>
        <w:t>par</w:t>
      </w:r>
      <w:r w:rsidRPr="00661F1D">
        <w:rPr>
          <w:rFonts w:ascii="Arial Narrow" w:hAnsi="Arial Narrow" w:cs="Arial"/>
          <w:spacing w:val="13"/>
        </w:rPr>
        <w:t xml:space="preserve"> </w:t>
      </w:r>
      <w:r w:rsidRPr="00661F1D">
        <w:rPr>
          <w:rFonts w:ascii="Arial Narrow" w:hAnsi="Arial Narrow" w:cs="Arial"/>
        </w:rPr>
        <w:t>les</w:t>
      </w:r>
      <w:r w:rsidRPr="00661F1D">
        <w:rPr>
          <w:rFonts w:ascii="Arial Narrow" w:hAnsi="Arial Narrow" w:cs="Arial"/>
          <w:spacing w:val="13"/>
        </w:rPr>
        <w:t xml:space="preserve"> </w:t>
      </w:r>
      <w:r w:rsidRPr="00661F1D">
        <w:rPr>
          <w:rFonts w:ascii="Arial Narrow" w:hAnsi="Arial Narrow" w:cs="Arial"/>
        </w:rPr>
        <w:t>lois</w:t>
      </w:r>
      <w:r w:rsidRPr="00661F1D">
        <w:rPr>
          <w:rFonts w:ascii="Arial Narrow" w:hAnsi="Arial Narrow" w:cs="Arial"/>
          <w:spacing w:val="13"/>
        </w:rPr>
        <w:t xml:space="preserve"> </w:t>
      </w:r>
      <w:r w:rsidRPr="00661F1D">
        <w:rPr>
          <w:rFonts w:ascii="Arial Narrow" w:hAnsi="Arial Narrow" w:cs="Arial"/>
        </w:rPr>
        <w:t>et règlements</w:t>
      </w:r>
      <w:r w:rsidRPr="00661F1D">
        <w:rPr>
          <w:rFonts w:ascii="Arial Narrow" w:hAnsi="Arial Narrow" w:cs="Arial"/>
          <w:spacing w:val="6"/>
        </w:rPr>
        <w:t xml:space="preserve"> </w:t>
      </w:r>
      <w:r w:rsidRPr="00661F1D">
        <w:rPr>
          <w:rFonts w:ascii="Arial Narrow" w:hAnsi="Arial Narrow" w:cs="Arial"/>
        </w:rPr>
        <w:t>en</w:t>
      </w:r>
      <w:r w:rsidRPr="00661F1D">
        <w:rPr>
          <w:rFonts w:ascii="Arial Narrow" w:hAnsi="Arial Narrow" w:cs="Arial"/>
          <w:spacing w:val="6"/>
        </w:rPr>
        <w:t xml:space="preserve"> </w:t>
      </w:r>
      <w:r w:rsidRPr="00661F1D">
        <w:rPr>
          <w:rFonts w:ascii="Arial Narrow" w:hAnsi="Arial Narrow" w:cs="Arial"/>
        </w:rPr>
        <w:t>vigueur</w:t>
      </w:r>
      <w:r w:rsidRPr="00661F1D">
        <w:rPr>
          <w:rFonts w:ascii="Arial Narrow" w:hAnsi="Arial Narrow" w:cs="Arial"/>
          <w:spacing w:val="6"/>
        </w:rPr>
        <w:t xml:space="preserve"> </w:t>
      </w:r>
      <w:r w:rsidRPr="00661F1D">
        <w:rPr>
          <w:rFonts w:ascii="Arial Narrow" w:hAnsi="Arial Narrow" w:cs="Arial"/>
        </w:rPr>
        <w:t>;</w:t>
      </w:r>
    </w:p>
    <w:p w:rsidR="00EB441F" w:rsidRDefault="00661F1D" w:rsidP="004C4689">
      <w:pPr>
        <w:widowControl w:val="0"/>
        <w:autoSpaceDE w:val="0"/>
        <w:ind w:left="720" w:hanging="153"/>
        <w:jc w:val="both"/>
        <w:rPr>
          <w:rFonts w:ascii="Arial Narrow" w:hAnsi="Arial Narrow"/>
        </w:rPr>
      </w:pPr>
      <w:r w:rsidRPr="00661F1D">
        <w:rPr>
          <w:rFonts w:ascii="Arial Narrow" w:hAnsi="Arial Narrow" w:cs="Arial"/>
        </w:rPr>
        <w:t>- A acquitté les droits, taxes, impôts, cotisations, contributions, redevances ou prélèvements de quelque</w:t>
      </w:r>
      <w:r w:rsidRPr="00661F1D">
        <w:rPr>
          <w:rFonts w:ascii="Arial Narrow" w:hAnsi="Arial Narrow" w:cs="Arial"/>
          <w:spacing w:val="6"/>
        </w:rPr>
        <w:t xml:space="preserve"> </w:t>
      </w:r>
      <w:r w:rsidRPr="00661F1D">
        <w:rPr>
          <w:rFonts w:ascii="Arial Narrow" w:hAnsi="Arial Narrow" w:cs="Arial"/>
        </w:rPr>
        <w:t>nature</w:t>
      </w:r>
      <w:r w:rsidRPr="00661F1D">
        <w:rPr>
          <w:rFonts w:ascii="Arial Narrow" w:hAnsi="Arial Narrow" w:cs="Arial"/>
          <w:spacing w:val="6"/>
        </w:rPr>
        <w:t xml:space="preserve"> </w:t>
      </w:r>
      <w:r w:rsidRPr="00661F1D">
        <w:rPr>
          <w:rFonts w:ascii="Arial Narrow" w:hAnsi="Arial Narrow" w:cs="Arial"/>
        </w:rPr>
        <w:t>que</w:t>
      </w:r>
      <w:r w:rsidRPr="00661F1D">
        <w:rPr>
          <w:rFonts w:ascii="Arial Narrow" w:hAnsi="Arial Narrow" w:cs="Arial"/>
          <w:spacing w:val="6"/>
        </w:rPr>
        <w:t xml:space="preserve"> </w:t>
      </w:r>
      <w:r w:rsidRPr="00661F1D">
        <w:rPr>
          <w:rFonts w:ascii="Arial Narrow" w:hAnsi="Arial Narrow" w:cs="Arial"/>
        </w:rPr>
        <w:t>ce</w:t>
      </w:r>
      <w:r w:rsidRPr="00661F1D">
        <w:rPr>
          <w:rFonts w:ascii="Arial Narrow" w:hAnsi="Arial Narrow" w:cs="Arial"/>
          <w:spacing w:val="6"/>
        </w:rPr>
        <w:t xml:space="preserve"> </w:t>
      </w:r>
      <w:r w:rsidRPr="00661F1D">
        <w:rPr>
          <w:rFonts w:ascii="Arial Narrow" w:hAnsi="Arial Narrow" w:cs="Arial"/>
        </w:rPr>
        <w:t>soit</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ind w:left="851" w:hanging="284"/>
        <w:jc w:val="both"/>
        <w:rPr>
          <w:rFonts w:ascii="Arial Narrow" w:hAnsi="Arial Narrow"/>
        </w:rPr>
      </w:pPr>
      <w:r w:rsidRPr="00661F1D">
        <w:rPr>
          <w:rFonts w:ascii="Arial Narrow" w:hAnsi="Arial Narrow" w:cs="Arial"/>
        </w:rPr>
        <w:t>-</w:t>
      </w:r>
      <w:r w:rsidR="00EB441F">
        <w:rPr>
          <w:rFonts w:ascii="Arial Narrow" w:hAnsi="Arial Narrow" w:cs="Arial"/>
        </w:rPr>
        <w:t xml:space="preserve"> </w:t>
      </w:r>
      <w:r w:rsidRPr="00661F1D">
        <w:rPr>
          <w:rFonts w:ascii="Arial Narrow" w:hAnsi="Arial Narrow" w:cs="Arial"/>
        </w:rPr>
        <w:t>N’est pas en état de liquidation judiciaire ou en faillite</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ind w:left="709" w:hanging="142"/>
        <w:jc w:val="both"/>
        <w:rPr>
          <w:rFonts w:ascii="Arial Narrow" w:hAnsi="Arial Narrow"/>
        </w:rPr>
      </w:pPr>
      <w:r w:rsidRPr="00661F1D">
        <w:rPr>
          <w:rFonts w:ascii="Arial Narrow" w:hAnsi="Arial Narrow" w:cs="Arial"/>
        </w:rPr>
        <w:t>- N’est pas frappé de l’une des interdictions ou d’échéances</w:t>
      </w:r>
      <w:r w:rsidRPr="00661F1D">
        <w:rPr>
          <w:rFonts w:ascii="Arial Narrow" w:hAnsi="Arial Narrow" w:cs="Arial"/>
          <w:spacing w:val="4"/>
        </w:rPr>
        <w:t xml:space="preserve"> </w:t>
      </w:r>
      <w:r w:rsidRPr="00661F1D">
        <w:rPr>
          <w:rFonts w:ascii="Arial Narrow" w:hAnsi="Arial Narrow" w:cs="Arial"/>
        </w:rPr>
        <w:t>prévues</w:t>
      </w:r>
      <w:r w:rsidRPr="00661F1D">
        <w:rPr>
          <w:rFonts w:ascii="Arial Narrow" w:hAnsi="Arial Narrow" w:cs="Arial"/>
          <w:spacing w:val="4"/>
        </w:rPr>
        <w:t xml:space="preserve"> </w:t>
      </w:r>
      <w:r w:rsidRPr="00661F1D">
        <w:rPr>
          <w:rFonts w:ascii="Arial Narrow" w:hAnsi="Arial Narrow" w:cs="Arial"/>
        </w:rPr>
        <w:t>par</w:t>
      </w:r>
      <w:r w:rsidRPr="00661F1D">
        <w:rPr>
          <w:rFonts w:ascii="Arial Narrow" w:hAnsi="Arial Narrow" w:cs="Arial"/>
          <w:spacing w:val="4"/>
        </w:rPr>
        <w:t xml:space="preserve"> </w:t>
      </w:r>
      <w:r w:rsidRPr="00661F1D">
        <w:rPr>
          <w:rFonts w:ascii="Arial Narrow" w:hAnsi="Arial Narrow" w:cs="Arial"/>
        </w:rPr>
        <w:t>la</w:t>
      </w:r>
      <w:r w:rsidRPr="00661F1D">
        <w:rPr>
          <w:rFonts w:ascii="Arial Narrow" w:hAnsi="Arial Narrow" w:cs="Arial"/>
          <w:spacing w:val="4"/>
        </w:rPr>
        <w:t xml:space="preserve"> </w:t>
      </w:r>
      <w:r w:rsidRPr="00661F1D">
        <w:rPr>
          <w:rFonts w:ascii="Arial Narrow" w:hAnsi="Arial Narrow" w:cs="Arial"/>
        </w:rPr>
        <w:t>législation</w:t>
      </w:r>
      <w:r w:rsidRPr="00661F1D">
        <w:rPr>
          <w:rFonts w:ascii="Arial Narrow" w:hAnsi="Arial Narrow" w:cs="Arial"/>
          <w:spacing w:val="4"/>
        </w:rPr>
        <w:t xml:space="preserve"> </w:t>
      </w:r>
      <w:r w:rsidRPr="00661F1D">
        <w:rPr>
          <w:rFonts w:ascii="Arial Narrow" w:hAnsi="Arial Narrow" w:cs="Arial"/>
        </w:rPr>
        <w:t>en</w:t>
      </w:r>
      <w:r w:rsidRPr="00661F1D">
        <w:rPr>
          <w:rFonts w:ascii="Arial Narrow" w:hAnsi="Arial Narrow" w:cs="Arial"/>
          <w:spacing w:val="4"/>
        </w:rPr>
        <w:t xml:space="preserve"> </w:t>
      </w:r>
      <w:r w:rsidRPr="00661F1D">
        <w:rPr>
          <w:rFonts w:ascii="Arial Narrow" w:hAnsi="Arial Narrow" w:cs="Arial"/>
        </w:rPr>
        <w:t>vigueur.</w:t>
      </w:r>
    </w:p>
    <w:p w:rsidR="00EB441F" w:rsidRDefault="00661F1D" w:rsidP="00661F1D">
      <w:pPr>
        <w:widowControl w:val="0"/>
        <w:tabs>
          <w:tab w:val="left" w:pos="3840"/>
        </w:tabs>
        <w:autoSpaceDE w:val="0"/>
        <w:ind w:left="567" w:hanging="283"/>
        <w:jc w:val="both"/>
        <w:rPr>
          <w:rFonts w:ascii="Arial Narrow" w:hAnsi="Arial Narrow"/>
        </w:rPr>
      </w:pPr>
      <w:r w:rsidRPr="00661F1D">
        <w:rPr>
          <w:rFonts w:ascii="Arial Narrow" w:hAnsi="Arial Narrow" w:cs="Arial"/>
        </w:rPr>
        <w:t>ii. La</w:t>
      </w:r>
      <w:r w:rsidRPr="00661F1D">
        <w:rPr>
          <w:rFonts w:ascii="Arial Narrow" w:hAnsi="Arial Narrow" w:cs="Arial"/>
          <w:spacing w:val="28"/>
        </w:rPr>
        <w:t xml:space="preserve"> </w:t>
      </w:r>
      <w:r w:rsidRPr="00661F1D">
        <w:rPr>
          <w:rFonts w:ascii="Arial Narrow" w:hAnsi="Arial Narrow" w:cs="Arial"/>
        </w:rPr>
        <w:t>caution</w:t>
      </w:r>
      <w:r w:rsidRPr="00661F1D">
        <w:rPr>
          <w:rFonts w:ascii="Arial Narrow" w:hAnsi="Arial Narrow" w:cs="Arial"/>
          <w:spacing w:val="28"/>
        </w:rPr>
        <w:t xml:space="preserve"> </w:t>
      </w:r>
      <w:r w:rsidRPr="00661F1D">
        <w:rPr>
          <w:rFonts w:ascii="Arial Narrow" w:hAnsi="Arial Narrow" w:cs="Arial"/>
        </w:rPr>
        <w:t>de</w:t>
      </w:r>
      <w:r w:rsidRPr="00661F1D">
        <w:rPr>
          <w:rFonts w:ascii="Arial Narrow" w:hAnsi="Arial Narrow" w:cs="Arial"/>
          <w:spacing w:val="28"/>
        </w:rPr>
        <w:t xml:space="preserve"> </w:t>
      </w:r>
      <w:r w:rsidRPr="00661F1D">
        <w:rPr>
          <w:rFonts w:ascii="Arial Narrow" w:hAnsi="Arial Narrow" w:cs="Arial"/>
        </w:rPr>
        <w:t>soumission</w:t>
      </w:r>
      <w:r w:rsidRPr="00661F1D">
        <w:rPr>
          <w:rFonts w:ascii="Arial Narrow" w:hAnsi="Arial Narrow" w:cs="Arial"/>
          <w:spacing w:val="28"/>
        </w:rPr>
        <w:t xml:space="preserve"> </w:t>
      </w:r>
      <w:r w:rsidRPr="00661F1D">
        <w:rPr>
          <w:rFonts w:ascii="Arial Narrow" w:hAnsi="Arial Narrow" w:cs="Arial"/>
        </w:rPr>
        <w:t>établie</w:t>
      </w:r>
      <w:r w:rsidRPr="00661F1D">
        <w:rPr>
          <w:rFonts w:ascii="Arial Narrow" w:hAnsi="Arial Narrow" w:cs="Arial"/>
          <w:spacing w:val="28"/>
        </w:rPr>
        <w:t xml:space="preserve"> </w:t>
      </w:r>
      <w:r w:rsidRPr="00661F1D">
        <w:rPr>
          <w:rFonts w:ascii="Arial Narrow" w:hAnsi="Arial Narrow" w:cs="Arial"/>
        </w:rPr>
        <w:t>conformément aux</w:t>
      </w:r>
      <w:r w:rsidRPr="00661F1D">
        <w:rPr>
          <w:rFonts w:ascii="Arial Narrow" w:hAnsi="Arial Narrow" w:cs="Arial"/>
          <w:spacing w:val="6"/>
        </w:rPr>
        <w:t xml:space="preserve"> </w:t>
      </w:r>
      <w:r w:rsidRPr="00661F1D">
        <w:rPr>
          <w:rFonts w:ascii="Arial Narrow" w:hAnsi="Arial Narrow" w:cs="Arial"/>
        </w:rPr>
        <w:t>dispositions</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l’article</w:t>
      </w:r>
      <w:r w:rsidRPr="00661F1D">
        <w:rPr>
          <w:rFonts w:ascii="Arial Narrow" w:hAnsi="Arial Narrow" w:cs="Arial"/>
          <w:spacing w:val="6"/>
        </w:rPr>
        <w:t xml:space="preserve"> </w:t>
      </w:r>
      <w:r w:rsidRPr="00661F1D">
        <w:rPr>
          <w:rFonts w:ascii="Arial Narrow" w:hAnsi="Arial Narrow" w:cs="Arial"/>
        </w:rPr>
        <w:t>17</w:t>
      </w:r>
      <w:r w:rsidRPr="00661F1D">
        <w:rPr>
          <w:rFonts w:ascii="Arial Narrow" w:hAnsi="Arial Narrow" w:cs="Arial"/>
          <w:spacing w:val="6"/>
        </w:rPr>
        <w:t xml:space="preserve"> </w:t>
      </w:r>
      <w:r w:rsidRPr="00661F1D">
        <w:rPr>
          <w:rFonts w:ascii="Arial Narrow" w:hAnsi="Arial Narrow" w:cs="Arial"/>
        </w:rPr>
        <w:t>du</w:t>
      </w:r>
      <w:r w:rsidRPr="00661F1D">
        <w:rPr>
          <w:rFonts w:ascii="Arial Narrow" w:hAnsi="Arial Narrow" w:cs="Arial"/>
          <w:b/>
          <w:i/>
        </w:rPr>
        <w:t xml:space="preserve"> </w:t>
      </w:r>
      <w:r w:rsidRPr="00661F1D">
        <w:rPr>
          <w:rFonts w:ascii="Arial Narrow" w:hAnsi="Arial Narrow" w:cs="Arial"/>
        </w:rPr>
        <w:t>RGAO</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ind w:left="567" w:hanging="283"/>
        <w:jc w:val="both"/>
        <w:rPr>
          <w:rFonts w:ascii="Arial Narrow" w:hAnsi="Arial Narrow"/>
        </w:rPr>
      </w:pPr>
      <w:r w:rsidRPr="00661F1D">
        <w:rPr>
          <w:rFonts w:ascii="Arial Narrow" w:hAnsi="Arial Narrow" w:cs="Arial"/>
        </w:rPr>
        <w:t>iii.</w:t>
      </w:r>
      <w:r w:rsidRPr="00661F1D">
        <w:rPr>
          <w:rFonts w:ascii="Arial Narrow" w:hAnsi="Arial Narrow" w:cs="Arial"/>
          <w:spacing w:val="15"/>
        </w:rPr>
        <w:t xml:space="preserve"> </w:t>
      </w:r>
      <w:r w:rsidRPr="00661F1D">
        <w:rPr>
          <w:rFonts w:ascii="Arial Narrow" w:hAnsi="Arial Narrow" w:cs="Arial"/>
        </w:rPr>
        <w:t>La confirmation écrite habilitant le signataire de l’offre à engager le Soumissionnaire, conformé- ment</w:t>
      </w:r>
      <w:r w:rsidRPr="00661F1D">
        <w:rPr>
          <w:rFonts w:ascii="Arial Narrow" w:hAnsi="Arial Narrow" w:cs="Arial"/>
          <w:spacing w:val="6"/>
        </w:rPr>
        <w:t xml:space="preserve"> </w:t>
      </w:r>
      <w:r w:rsidRPr="00661F1D">
        <w:rPr>
          <w:rFonts w:ascii="Arial Narrow" w:hAnsi="Arial Narrow" w:cs="Arial"/>
        </w:rPr>
        <w:t>aux</w:t>
      </w:r>
      <w:r w:rsidRPr="00661F1D">
        <w:rPr>
          <w:rFonts w:ascii="Arial Narrow" w:hAnsi="Arial Narrow" w:cs="Arial"/>
          <w:spacing w:val="6"/>
        </w:rPr>
        <w:t xml:space="preserve"> </w:t>
      </w:r>
      <w:r w:rsidRPr="00661F1D">
        <w:rPr>
          <w:rFonts w:ascii="Arial Narrow" w:hAnsi="Arial Narrow" w:cs="Arial"/>
        </w:rPr>
        <w:t>dispositions</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l’article</w:t>
      </w:r>
      <w:r w:rsidRPr="00661F1D">
        <w:rPr>
          <w:rFonts w:ascii="Arial Narrow" w:hAnsi="Arial Narrow" w:cs="Arial"/>
          <w:spacing w:val="6"/>
        </w:rPr>
        <w:t xml:space="preserve"> </w:t>
      </w:r>
      <w:r w:rsidRPr="00661F1D">
        <w:rPr>
          <w:rFonts w:ascii="Arial Narrow" w:hAnsi="Arial Narrow" w:cs="Arial"/>
        </w:rPr>
        <w:t>6.1</w:t>
      </w:r>
      <w:r w:rsidRPr="00661F1D">
        <w:rPr>
          <w:rFonts w:ascii="Arial Narrow" w:hAnsi="Arial Narrow" w:cs="Arial"/>
          <w:spacing w:val="6"/>
        </w:rPr>
        <w:t xml:space="preserve"> </w:t>
      </w:r>
      <w:r w:rsidRPr="00661F1D">
        <w:rPr>
          <w:rFonts w:ascii="Arial Narrow" w:hAnsi="Arial Narrow" w:cs="Arial"/>
        </w:rPr>
        <w:t>du</w:t>
      </w:r>
      <w:r w:rsidRPr="00661F1D">
        <w:rPr>
          <w:rFonts w:ascii="Arial Narrow" w:hAnsi="Arial Narrow" w:cs="Arial"/>
          <w:spacing w:val="6"/>
        </w:rPr>
        <w:t xml:space="preserve"> </w:t>
      </w:r>
      <w:r w:rsidRPr="00661F1D">
        <w:rPr>
          <w:rFonts w:ascii="Arial Narrow" w:hAnsi="Arial Narrow" w:cs="Arial"/>
        </w:rPr>
        <w:t>RGAO</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jc w:val="both"/>
        <w:rPr>
          <w:rFonts w:ascii="Arial Narrow" w:hAnsi="Arial Narrow"/>
          <w:b/>
        </w:rPr>
      </w:pPr>
      <w:r w:rsidRPr="00661F1D">
        <w:rPr>
          <w:rFonts w:ascii="Arial Narrow" w:hAnsi="Arial Narrow" w:cs="Arial"/>
          <w:b/>
          <w:i/>
          <w:iCs/>
        </w:rPr>
        <w:t>b.</w:t>
      </w:r>
      <w:r w:rsidRPr="00661F1D">
        <w:rPr>
          <w:rFonts w:ascii="Arial Narrow" w:hAnsi="Arial Narrow" w:cs="Arial"/>
          <w:b/>
          <w:i/>
          <w:iCs/>
          <w:spacing w:val="6"/>
        </w:rPr>
        <w:t xml:space="preserve"> </w:t>
      </w:r>
      <w:r w:rsidRPr="00661F1D">
        <w:rPr>
          <w:rFonts w:ascii="Arial Narrow" w:hAnsi="Arial Narrow" w:cs="Arial"/>
          <w:b/>
          <w:i/>
          <w:iCs/>
        </w:rPr>
        <w:t>Volume</w:t>
      </w:r>
      <w:r w:rsidRPr="00661F1D">
        <w:rPr>
          <w:rFonts w:ascii="Arial Narrow" w:hAnsi="Arial Narrow" w:cs="Arial"/>
          <w:i/>
          <w:iCs/>
          <w:spacing w:val="6"/>
        </w:rPr>
        <w:t xml:space="preserve"> </w:t>
      </w:r>
      <w:r w:rsidRPr="00661F1D">
        <w:rPr>
          <w:rFonts w:ascii="Arial Narrow" w:hAnsi="Arial Narrow" w:cs="Arial"/>
          <w:b/>
          <w:i/>
          <w:iCs/>
        </w:rPr>
        <w:t>2</w:t>
      </w:r>
      <w:r w:rsidRPr="00661F1D">
        <w:rPr>
          <w:rFonts w:ascii="Arial Narrow" w:hAnsi="Arial Narrow" w:cs="Arial"/>
          <w:b/>
          <w:i/>
          <w:iCs/>
          <w:spacing w:val="6"/>
        </w:rPr>
        <w:t xml:space="preserve"> </w:t>
      </w:r>
      <w:r w:rsidRPr="00661F1D">
        <w:rPr>
          <w:rFonts w:ascii="Arial Narrow" w:hAnsi="Arial Narrow" w:cs="Arial"/>
          <w:b/>
          <w:i/>
          <w:iCs/>
        </w:rPr>
        <w:t>:</w:t>
      </w:r>
      <w:r w:rsidRPr="00661F1D">
        <w:rPr>
          <w:rFonts w:ascii="Arial Narrow" w:hAnsi="Arial Narrow" w:cs="Arial"/>
          <w:b/>
          <w:i/>
          <w:iCs/>
          <w:spacing w:val="6"/>
        </w:rPr>
        <w:t xml:space="preserve"> </w:t>
      </w:r>
      <w:r w:rsidRPr="00661F1D">
        <w:rPr>
          <w:rFonts w:ascii="Arial Narrow" w:hAnsi="Arial Narrow" w:cs="Arial"/>
          <w:b/>
          <w:i/>
          <w:iCs/>
        </w:rPr>
        <w:t>Offre</w:t>
      </w:r>
      <w:r w:rsidRPr="00661F1D">
        <w:rPr>
          <w:rFonts w:ascii="Arial Narrow" w:hAnsi="Arial Narrow" w:cs="Arial"/>
          <w:b/>
          <w:i/>
          <w:iCs/>
          <w:spacing w:val="6"/>
        </w:rPr>
        <w:t xml:space="preserve"> </w:t>
      </w:r>
      <w:r w:rsidRPr="00661F1D">
        <w:rPr>
          <w:rFonts w:ascii="Arial Narrow" w:hAnsi="Arial Narrow" w:cs="Arial"/>
          <w:b/>
          <w:i/>
          <w:iCs/>
        </w:rPr>
        <w:t>technique</w:t>
      </w:r>
    </w:p>
    <w:p w:rsidR="00661F1D" w:rsidRPr="00661F1D" w:rsidRDefault="00661F1D" w:rsidP="00661F1D">
      <w:pPr>
        <w:widowControl w:val="0"/>
        <w:autoSpaceDE w:val="0"/>
        <w:jc w:val="both"/>
        <w:rPr>
          <w:rFonts w:ascii="Arial Narrow" w:hAnsi="Arial Narrow"/>
        </w:rPr>
      </w:pPr>
      <w:r w:rsidRPr="00661F1D">
        <w:rPr>
          <w:rFonts w:ascii="Arial Narrow" w:hAnsi="Arial Narrow" w:cs="Arial"/>
          <w:i/>
          <w:iCs/>
        </w:rPr>
        <w:t>b.1.</w:t>
      </w:r>
      <w:r w:rsidRPr="00661F1D">
        <w:rPr>
          <w:rFonts w:ascii="Arial Narrow" w:hAnsi="Arial Narrow" w:cs="Arial"/>
          <w:i/>
          <w:iCs/>
          <w:spacing w:val="6"/>
        </w:rPr>
        <w:t xml:space="preserve"> </w:t>
      </w:r>
      <w:r w:rsidRPr="00661F1D">
        <w:rPr>
          <w:rFonts w:ascii="Arial Narrow" w:hAnsi="Arial Narrow" w:cs="Arial"/>
          <w:i/>
          <w:iCs/>
        </w:rPr>
        <w:t>Les</w:t>
      </w:r>
      <w:r w:rsidRPr="00661F1D">
        <w:rPr>
          <w:rFonts w:ascii="Arial Narrow" w:hAnsi="Arial Narrow" w:cs="Arial"/>
          <w:i/>
          <w:iCs/>
          <w:spacing w:val="6"/>
        </w:rPr>
        <w:t xml:space="preserve"> </w:t>
      </w:r>
      <w:r w:rsidRPr="00661F1D">
        <w:rPr>
          <w:rFonts w:ascii="Arial Narrow" w:hAnsi="Arial Narrow" w:cs="Arial"/>
          <w:i/>
          <w:iCs/>
        </w:rPr>
        <w:t>renseignements</w:t>
      </w:r>
      <w:r w:rsidRPr="00661F1D">
        <w:rPr>
          <w:rFonts w:ascii="Arial Narrow" w:hAnsi="Arial Narrow" w:cs="Arial"/>
          <w:i/>
          <w:iCs/>
          <w:spacing w:val="6"/>
        </w:rPr>
        <w:t xml:space="preserve"> </w:t>
      </w:r>
      <w:r w:rsidRPr="00661F1D">
        <w:rPr>
          <w:rFonts w:ascii="Arial Narrow" w:hAnsi="Arial Narrow" w:cs="Arial"/>
          <w:i/>
          <w:iCs/>
        </w:rPr>
        <w:t>sur</w:t>
      </w:r>
      <w:r w:rsidRPr="00661F1D">
        <w:rPr>
          <w:rFonts w:ascii="Arial Narrow" w:hAnsi="Arial Narrow" w:cs="Arial"/>
          <w:i/>
          <w:iCs/>
          <w:spacing w:val="6"/>
        </w:rPr>
        <w:t xml:space="preserve"> </w:t>
      </w:r>
      <w:r w:rsidRPr="00661F1D">
        <w:rPr>
          <w:rFonts w:ascii="Arial Narrow" w:hAnsi="Arial Narrow" w:cs="Arial"/>
          <w:i/>
          <w:iCs/>
        </w:rPr>
        <w:t>les</w:t>
      </w:r>
      <w:r w:rsidRPr="00661F1D">
        <w:rPr>
          <w:rFonts w:ascii="Arial Narrow" w:hAnsi="Arial Narrow" w:cs="Arial"/>
          <w:i/>
          <w:iCs/>
          <w:spacing w:val="6"/>
        </w:rPr>
        <w:t xml:space="preserve"> </w:t>
      </w:r>
      <w:r w:rsidRPr="00661F1D">
        <w:rPr>
          <w:rFonts w:ascii="Arial Narrow" w:hAnsi="Arial Narrow" w:cs="Arial"/>
          <w:i/>
          <w:iCs/>
        </w:rPr>
        <w:t>qualifications</w:t>
      </w:r>
    </w:p>
    <w:p w:rsidR="00EB441F" w:rsidRDefault="00661F1D" w:rsidP="00661F1D">
      <w:pPr>
        <w:widowControl w:val="0"/>
        <w:autoSpaceDE w:val="0"/>
        <w:jc w:val="both"/>
        <w:rPr>
          <w:rFonts w:ascii="Arial Narrow" w:hAnsi="Arial Narrow"/>
        </w:rPr>
      </w:pPr>
      <w:r w:rsidRPr="00661F1D">
        <w:rPr>
          <w:rFonts w:ascii="Arial Narrow" w:hAnsi="Arial Narrow" w:cs="Arial"/>
        </w:rPr>
        <w:t>Le RPAO précise la liste des documents à fournir par</w:t>
      </w:r>
      <w:r w:rsidRPr="00661F1D">
        <w:rPr>
          <w:rFonts w:ascii="Arial Narrow" w:hAnsi="Arial Narrow" w:cs="Arial"/>
          <w:spacing w:val="-4"/>
        </w:rPr>
        <w:t xml:space="preserve"> </w:t>
      </w:r>
      <w:r w:rsidRPr="00661F1D">
        <w:rPr>
          <w:rFonts w:ascii="Arial Narrow" w:hAnsi="Arial Narrow" w:cs="Arial"/>
        </w:rPr>
        <w:t>les</w:t>
      </w:r>
      <w:r w:rsidRPr="00661F1D">
        <w:rPr>
          <w:rFonts w:ascii="Arial Narrow" w:hAnsi="Arial Narrow" w:cs="Arial"/>
          <w:spacing w:val="-4"/>
        </w:rPr>
        <w:t xml:space="preserve"> </w:t>
      </w:r>
      <w:r w:rsidRPr="00661F1D">
        <w:rPr>
          <w:rFonts w:ascii="Arial Narrow" w:hAnsi="Arial Narrow" w:cs="Arial"/>
        </w:rPr>
        <w:t>soumissionnaires</w:t>
      </w:r>
      <w:r w:rsidRPr="00661F1D">
        <w:rPr>
          <w:rFonts w:ascii="Arial Narrow" w:hAnsi="Arial Narrow" w:cs="Arial"/>
          <w:spacing w:val="-4"/>
        </w:rPr>
        <w:t xml:space="preserve"> </w:t>
      </w:r>
      <w:r w:rsidRPr="00661F1D">
        <w:rPr>
          <w:rFonts w:ascii="Arial Narrow" w:hAnsi="Arial Narrow" w:cs="Arial"/>
        </w:rPr>
        <w:t>pour</w:t>
      </w:r>
      <w:r w:rsidRPr="00661F1D">
        <w:rPr>
          <w:rFonts w:ascii="Arial Narrow" w:hAnsi="Arial Narrow" w:cs="Arial"/>
          <w:spacing w:val="-4"/>
        </w:rPr>
        <w:t xml:space="preserve"> </w:t>
      </w:r>
      <w:r w:rsidRPr="00661F1D">
        <w:rPr>
          <w:rFonts w:ascii="Arial Narrow" w:hAnsi="Arial Narrow" w:cs="Arial"/>
        </w:rPr>
        <w:t>justifier</w:t>
      </w:r>
      <w:r w:rsidRPr="00661F1D">
        <w:rPr>
          <w:rFonts w:ascii="Arial Narrow" w:hAnsi="Arial Narrow" w:cs="Arial"/>
          <w:spacing w:val="-4"/>
        </w:rPr>
        <w:t xml:space="preserve"> </w:t>
      </w:r>
      <w:r w:rsidRPr="00661F1D">
        <w:rPr>
          <w:rFonts w:ascii="Arial Narrow" w:hAnsi="Arial Narrow" w:cs="Arial"/>
        </w:rPr>
        <w:t>les</w:t>
      </w:r>
      <w:r w:rsidRPr="00661F1D">
        <w:rPr>
          <w:rFonts w:ascii="Arial Narrow" w:hAnsi="Arial Narrow" w:cs="Arial"/>
          <w:spacing w:val="-4"/>
        </w:rPr>
        <w:t xml:space="preserve"> </w:t>
      </w:r>
      <w:r w:rsidRPr="00661F1D">
        <w:rPr>
          <w:rFonts w:ascii="Arial Narrow" w:hAnsi="Arial Narrow" w:cs="Arial"/>
        </w:rPr>
        <w:t>critères</w:t>
      </w:r>
      <w:r w:rsidRPr="00661F1D">
        <w:rPr>
          <w:rFonts w:ascii="Arial Narrow" w:hAnsi="Arial Narrow" w:cs="Arial"/>
          <w:spacing w:val="-4"/>
        </w:rPr>
        <w:t xml:space="preserve"> </w:t>
      </w:r>
      <w:r w:rsidRPr="00661F1D">
        <w:rPr>
          <w:rFonts w:ascii="Arial Narrow" w:hAnsi="Arial Narrow" w:cs="Arial"/>
        </w:rPr>
        <w:t>de qualification</w:t>
      </w:r>
      <w:r w:rsidRPr="00661F1D">
        <w:rPr>
          <w:rFonts w:ascii="Arial Narrow" w:hAnsi="Arial Narrow" w:cs="Arial"/>
          <w:spacing w:val="6"/>
        </w:rPr>
        <w:t xml:space="preserve"> </w:t>
      </w:r>
      <w:r w:rsidRPr="00661F1D">
        <w:rPr>
          <w:rFonts w:ascii="Arial Narrow" w:hAnsi="Arial Narrow" w:cs="Arial"/>
        </w:rPr>
        <w:t>mentionnés</w:t>
      </w:r>
      <w:r w:rsidRPr="00661F1D">
        <w:rPr>
          <w:rFonts w:ascii="Arial Narrow" w:hAnsi="Arial Narrow" w:cs="Arial"/>
          <w:spacing w:val="6"/>
        </w:rPr>
        <w:t xml:space="preserve"> </w:t>
      </w:r>
      <w:r w:rsidRPr="00661F1D">
        <w:rPr>
          <w:rFonts w:ascii="Arial Narrow" w:hAnsi="Arial Narrow" w:cs="Arial"/>
        </w:rPr>
        <w:t>à</w:t>
      </w:r>
      <w:r w:rsidRPr="00661F1D">
        <w:rPr>
          <w:rFonts w:ascii="Arial Narrow" w:hAnsi="Arial Narrow" w:cs="Arial"/>
          <w:spacing w:val="6"/>
        </w:rPr>
        <w:t xml:space="preserve"> </w:t>
      </w:r>
      <w:r w:rsidRPr="00661F1D">
        <w:rPr>
          <w:rFonts w:ascii="Arial Narrow" w:hAnsi="Arial Narrow" w:cs="Arial"/>
        </w:rPr>
        <w:t>l’article</w:t>
      </w:r>
      <w:r w:rsidRPr="00661F1D">
        <w:rPr>
          <w:rFonts w:ascii="Arial Narrow" w:hAnsi="Arial Narrow" w:cs="Arial"/>
          <w:spacing w:val="6"/>
        </w:rPr>
        <w:t xml:space="preserve"> </w:t>
      </w:r>
      <w:r w:rsidRPr="00661F1D">
        <w:rPr>
          <w:rFonts w:ascii="Arial Narrow" w:hAnsi="Arial Narrow" w:cs="Arial"/>
        </w:rPr>
        <w:t>6.1</w:t>
      </w:r>
      <w:r w:rsidRPr="00661F1D">
        <w:rPr>
          <w:rFonts w:ascii="Arial Narrow" w:hAnsi="Arial Narrow" w:cs="Arial"/>
          <w:spacing w:val="6"/>
        </w:rPr>
        <w:t xml:space="preserve"> </w:t>
      </w:r>
      <w:r w:rsidRPr="00661F1D">
        <w:rPr>
          <w:rFonts w:ascii="Arial Narrow" w:hAnsi="Arial Narrow" w:cs="Arial"/>
        </w:rPr>
        <w:t>du</w:t>
      </w:r>
      <w:r w:rsidRPr="00661F1D">
        <w:rPr>
          <w:rFonts w:ascii="Arial Narrow" w:hAnsi="Arial Narrow" w:cs="Arial"/>
          <w:spacing w:val="6"/>
        </w:rPr>
        <w:t xml:space="preserve"> </w:t>
      </w:r>
      <w:r w:rsidRPr="00661F1D">
        <w:rPr>
          <w:rFonts w:ascii="Arial Narrow" w:hAnsi="Arial Narrow" w:cs="Arial"/>
        </w:rPr>
        <w:t>RPAO.</w:t>
      </w:r>
    </w:p>
    <w:p w:rsidR="00661F1D" w:rsidRPr="00661F1D" w:rsidRDefault="00661F1D" w:rsidP="00661F1D">
      <w:pPr>
        <w:widowControl w:val="0"/>
        <w:autoSpaceDE w:val="0"/>
        <w:jc w:val="both"/>
        <w:rPr>
          <w:rFonts w:ascii="Arial Narrow" w:hAnsi="Arial Narrow"/>
        </w:rPr>
      </w:pPr>
      <w:r w:rsidRPr="00661F1D">
        <w:rPr>
          <w:rFonts w:ascii="Arial Narrow" w:hAnsi="Arial Narrow" w:cs="Arial"/>
          <w:i/>
          <w:iCs/>
        </w:rPr>
        <w:t>b.2.</w:t>
      </w:r>
      <w:r w:rsidRPr="00661F1D">
        <w:rPr>
          <w:rFonts w:ascii="Arial Narrow" w:hAnsi="Arial Narrow" w:cs="Arial"/>
          <w:i/>
          <w:iCs/>
          <w:spacing w:val="6"/>
        </w:rPr>
        <w:t xml:space="preserve"> </w:t>
      </w:r>
      <w:r w:rsidRPr="00661F1D">
        <w:rPr>
          <w:rFonts w:ascii="Arial Narrow" w:hAnsi="Arial Narrow" w:cs="Arial"/>
          <w:i/>
          <w:iCs/>
        </w:rPr>
        <w:t>Méthodologie</w:t>
      </w:r>
    </w:p>
    <w:p w:rsidR="00EB441F" w:rsidRDefault="00661F1D" w:rsidP="00661F1D">
      <w:pPr>
        <w:widowControl w:val="0"/>
        <w:tabs>
          <w:tab w:val="left" w:pos="1360"/>
          <w:tab w:val="left" w:pos="2620"/>
          <w:tab w:val="left" w:pos="3240"/>
        </w:tabs>
        <w:autoSpaceDE w:val="0"/>
        <w:jc w:val="both"/>
        <w:rPr>
          <w:rFonts w:ascii="Arial Narrow" w:hAnsi="Arial Narrow"/>
        </w:rPr>
      </w:pPr>
      <w:r w:rsidRPr="00661F1D">
        <w:rPr>
          <w:rFonts w:ascii="Arial Narrow" w:hAnsi="Arial Narrow" w:cs="Arial"/>
        </w:rPr>
        <w:t xml:space="preserve">Le RPAO précise les éléments constitutifs de la </w:t>
      </w:r>
      <w:r w:rsidRPr="00661F1D">
        <w:rPr>
          <w:rFonts w:ascii="Arial Narrow" w:hAnsi="Arial Narrow" w:cs="Arial"/>
          <w:spacing w:val="5"/>
        </w:rPr>
        <w:t>propositio</w:t>
      </w:r>
      <w:r w:rsidRPr="00661F1D">
        <w:rPr>
          <w:rFonts w:ascii="Arial Narrow" w:hAnsi="Arial Narrow" w:cs="Arial"/>
        </w:rPr>
        <w:t>n</w:t>
      </w:r>
      <w:r w:rsidRPr="00661F1D">
        <w:rPr>
          <w:rFonts w:ascii="Arial Narrow" w:hAnsi="Arial Narrow" w:cs="Arial"/>
          <w:b/>
          <w:i/>
        </w:rPr>
        <w:t xml:space="preserve"> </w:t>
      </w:r>
      <w:r w:rsidRPr="00661F1D">
        <w:rPr>
          <w:rFonts w:ascii="Arial Narrow" w:hAnsi="Arial Narrow" w:cs="Arial"/>
          <w:spacing w:val="5"/>
        </w:rPr>
        <w:t>techniqu</w:t>
      </w:r>
      <w:r w:rsidRPr="00661F1D">
        <w:rPr>
          <w:rFonts w:ascii="Arial Narrow" w:hAnsi="Arial Narrow" w:cs="Arial"/>
        </w:rPr>
        <w:t>e</w:t>
      </w:r>
      <w:r w:rsidRPr="00661F1D">
        <w:rPr>
          <w:rFonts w:ascii="Arial Narrow" w:hAnsi="Arial Narrow" w:cs="Arial"/>
          <w:b/>
          <w:i/>
        </w:rPr>
        <w:t xml:space="preserve"> </w:t>
      </w:r>
      <w:r w:rsidRPr="00661F1D">
        <w:rPr>
          <w:rFonts w:ascii="Arial Narrow" w:hAnsi="Arial Narrow" w:cs="Arial"/>
          <w:spacing w:val="5"/>
        </w:rPr>
        <w:t>de</w:t>
      </w:r>
      <w:r w:rsidRPr="00661F1D">
        <w:rPr>
          <w:rFonts w:ascii="Arial Narrow" w:hAnsi="Arial Narrow" w:cs="Arial"/>
        </w:rPr>
        <w:t>s</w:t>
      </w:r>
      <w:r w:rsidRPr="00661F1D">
        <w:rPr>
          <w:rFonts w:ascii="Arial Narrow" w:hAnsi="Arial Narrow" w:cs="Arial"/>
          <w:b/>
          <w:i/>
        </w:rPr>
        <w:t xml:space="preserve"> </w:t>
      </w:r>
      <w:r w:rsidRPr="00661F1D">
        <w:rPr>
          <w:rFonts w:ascii="Arial Narrow" w:hAnsi="Arial Narrow" w:cs="Arial"/>
          <w:spacing w:val="5"/>
        </w:rPr>
        <w:t xml:space="preserve">soumissionnaires, </w:t>
      </w:r>
      <w:r w:rsidRPr="00661F1D">
        <w:rPr>
          <w:rFonts w:ascii="Arial Narrow" w:hAnsi="Arial Narrow" w:cs="Arial"/>
        </w:rPr>
        <w:t>notamment : une note méthodologique portant sur une</w:t>
      </w:r>
      <w:r w:rsidRPr="00661F1D">
        <w:rPr>
          <w:rFonts w:ascii="Arial Narrow" w:hAnsi="Arial Narrow" w:cs="Arial"/>
          <w:spacing w:val="24"/>
        </w:rPr>
        <w:t xml:space="preserve"> </w:t>
      </w:r>
      <w:r w:rsidRPr="00661F1D">
        <w:rPr>
          <w:rFonts w:ascii="Arial Narrow" w:hAnsi="Arial Narrow" w:cs="Arial"/>
        </w:rPr>
        <w:t>analyse</w:t>
      </w:r>
      <w:r w:rsidRPr="00661F1D">
        <w:rPr>
          <w:rFonts w:ascii="Arial Narrow" w:hAnsi="Arial Narrow" w:cs="Arial"/>
          <w:spacing w:val="24"/>
        </w:rPr>
        <w:t xml:space="preserve"> </w:t>
      </w:r>
      <w:r w:rsidRPr="00661F1D">
        <w:rPr>
          <w:rFonts w:ascii="Arial Narrow" w:hAnsi="Arial Narrow" w:cs="Arial"/>
        </w:rPr>
        <w:t>des</w:t>
      </w:r>
      <w:r w:rsidRPr="00661F1D">
        <w:rPr>
          <w:rFonts w:ascii="Arial Narrow" w:hAnsi="Arial Narrow" w:cs="Arial"/>
          <w:spacing w:val="24"/>
        </w:rPr>
        <w:t xml:space="preserve"> </w:t>
      </w:r>
      <w:r w:rsidRPr="00661F1D">
        <w:rPr>
          <w:rFonts w:ascii="Arial Narrow" w:hAnsi="Arial Narrow" w:cs="Arial"/>
        </w:rPr>
        <w:t>travaux</w:t>
      </w:r>
      <w:r w:rsidRPr="00661F1D">
        <w:rPr>
          <w:rFonts w:ascii="Arial Narrow" w:hAnsi="Arial Narrow" w:cs="Arial"/>
          <w:spacing w:val="24"/>
        </w:rPr>
        <w:t xml:space="preserve"> </w:t>
      </w:r>
      <w:r w:rsidRPr="00661F1D">
        <w:rPr>
          <w:rFonts w:ascii="Arial Narrow" w:hAnsi="Arial Narrow" w:cs="Arial"/>
        </w:rPr>
        <w:t>et</w:t>
      </w:r>
      <w:r w:rsidRPr="00661F1D">
        <w:rPr>
          <w:rFonts w:ascii="Arial Narrow" w:hAnsi="Arial Narrow" w:cs="Arial"/>
          <w:spacing w:val="24"/>
        </w:rPr>
        <w:t xml:space="preserve"> </w:t>
      </w:r>
      <w:r w:rsidRPr="00661F1D">
        <w:rPr>
          <w:rFonts w:ascii="Arial Narrow" w:hAnsi="Arial Narrow" w:cs="Arial"/>
        </w:rPr>
        <w:t>précisant</w:t>
      </w:r>
      <w:r w:rsidRPr="00661F1D">
        <w:rPr>
          <w:rFonts w:ascii="Arial Narrow" w:hAnsi="Arial Narrow" w:cs="Arial"/>
          <w:spacing w:val="24"/>
        </w:rPr>
        <w:t xml:space="preserve"> </w:t>
      </w:r>
      <w:r w:rsidRPr="00661F1D">
        <w:rPr>
          <w:rFonts w:ascii="Arial Narrow" w:hAnsi="Arial Narrow" w:cs="Arial"/>
        </w:rPr>
        <w:t>l’organisation et le programme que le soumissionnaire compte mettre en place ou en œuvre pour les réaliser (installations, planning, PAQ, sous-traitance, attestation</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visite</w:t>
      </w:r>
      <w:r w:rsidRPr="00661F1D">
        <w:rPr>
          <w:rFonts w:ascii="Arial Narrow" w:hAnsi="Arial Narrow" w:cs="Arial"/>
          <w:spacing w:val="6"/>
        </w:rPr>
        <w:t xml:space="preserve"> </w:t>
      </w:r>
      <w:r w:rsidRPr="00661F1D">
        <w:rPr>
          <w:rFonts w:ascii="Arial Narrow" w:hAnsi="Arial Narrow" w:cs="Arial"/>
        </w:rPr>
        <w:t>du</w:t>
      </w:r>
      <w:r w:rsidRPr="00661F1D">
        <w:rPr>
          <w:rFonts w:ascii="Arial Narrow" w:hAnsi="Arial Narrow" w:cs="Arial"/>
          <w:spacing w:val="6"/>
        </w:rPr>
        <w:t xml:space="preserve"> </w:t>
      </w:r>
      <w:r w:rsidRPr="00661F1D">
        <w:rPr>
          <w:rFonts w:ascii="Arial Narrow" w:hAnsi="Arial Narrow" w:cs="Arial"/>
        </w:rPr>
        <w:t>site</w:t>
      </w:r>
      <w:r w:rsidRPr="00661F1D">
        <w:rPr>
          <w:rFonts w:ascii="Arial Narrow" w:hAnsi="Arial Narrow" w:cs="Arial"/>
          <w:spacing w:val="6"/>
        </w:rPr>
        <w:t xml:space="preserve"> </w:t>
      </w:r>
      <w:r w:rsidRPr="00661F1D">
        <w:rPr>
          <w:rFonts w:ascii="Arial Narrow" w:hAnsi="Arial Narrow" w:cs="Arial"/>
        </w:rPr>
        <w:t>le</w:t>
      </w:r>
      <w:r w:rsidRPr="00661F1D">
        <w:rPr>
          <w:rFonts w:ascii="Arial Narrow" w:hAnsi="Arial Narrow" w:cs="Arial"/>
          <w:spacing w:val="6"/>
        </w:rPr>
        <w:t xml:space="preserve"> </w:t>
      </w:r>
      <w:r w:rsidRPr="00661F1D">
        <w:rPr>
          <w:rFonts w:ascii="Arial Narrow" w:hAnsi="Arial Narrow" w:cs="Arial"/>
        </w:rPr>
        <w:t>cas</w:t>
      </w:r>
      <w:r w:rsidRPr="00661F1D">
        <w:rPr>
          <w:rFonts w:ascii="Arial Narrow" w:hAnsi="Arial Narrow" w:cs="Arial"/>
          <w:spacing w:val="6"/>
        </w:rPr>
        <w:t xml:space="preserve"> </w:t>
      </w:r>
      <w:r w:rsidRPr="00661F1D">
        <w:rPr>
          <w:rFonts w:ascii="Arial Narrow" w:hAnsi="Arial Narrow" w:cs="Arial"/>
        </w:rPr>
        <w:t>échéant,</w:t>
      </w:r>
      <w:r w:rsidRPr="00661F1D">
        <w:rPr>
          <w:rFonts w:ascii="Arial Narrow" w:hAnsi="Arial Narrow" w:cs="Arial"/>
          <w:spacing w:val="6"/>
        </w:rPr>
        <w:t xml:space="preserve"> </w:t>
      </w:r>
      <w:r w:rsidRPr="00661F1D">
        <w:rPr>
          <w:rFonts w:ascii="Arial Narrow" w:hAnsi="Arial Narrow" w:cs="Arial"/>
        </w:rPr>
        <w:t>etc.).</w:t>
      </w:r>
    </w:p>
    <w:p w:rsidR="00661F1D" w:rsidRPr="00661F1D" w:rsidRDefault="00661F1D" w:rsidP="00661F1D">
      <w:pPr>
        <w:widowControl w:val="0"/>
        <w:autoSpaceDE w:val="0"/>
        <w:jc w:val="both"/>
        <w:rPr>
          <w:rFonts w:ascii="Arial Narrow" w:hAnsi="Arial Narrow"/>
        </w:rPr>
      </w:pPr>
      <w:r w:rsidRPr="00661F1D">
        <w:rPr>
          <w:rFonts w:ascii="Arial Narrow" w:hAnsi="Arial Narrow" w:cs="Arial"/>
          <w:i/>
          <w:iCs/>
        </w:rPr>
        <w:t>b.3. Les</w:t>
      </w:r>
      <w:r w:rsidRPr="00661F1D">
        <w:rPr>
          <w:rFonts w:ascii="Arial Narrow" w:hAnsi="Arial Narrow" w:cs="Arial"/>
          <w:i/>
          <w:iCs/>
          <w:spacing w:val="27"/>
        </w:rPr>
        <w:t xml:space="preserve"> </w:t>
      </w:r>
      <w:r w:rsidRPr="00661F1D">
        <w:rPr>
          <w:rFonts w:ascii="Arial Narrow" w:hAnsi="Arial Narrow" w:cs="Arial"/>
          <w:i/>
          <w:iCs/>
        </w:rPr>
        <w:t>preuves</w:t>
      </w:r>
      <w:r w:rsidRPr="00661F1D">
        <w:rPr>
          <w:rFonts w:ascii="Arial Narrow" w:hAnsi="Arial Narrow" w:cs="Arial"/>
          <w:i/>
          <w:iCs/>
          <w:spacing w:val="27"/>
        </w:rPr>
        <w:t xml:space="preserve"> </w:t>
      </w:r>
      <w:r w:rsidRPr="00661F1D">
        <w:rPr>
          <w:rFonts w:ascii="Arial Narrow" w:hAnsi="Arial Narrow" w:cs="Arial"/>
          <w:i/>
          <w:iCs/>
        </w:rPr>
        <w:t>d’acceptation</w:t>
      </w:r>
      <w:r w:rsidRPr="00661F1D">
        <w:rPr>
          <w:rFonts w:ascii="Arial Narrow" w:hAnsi="Arial Narrow" w:cs="Arial"/>
          <w:i/>
          <w:iCs/>
          <w:strike/>
        </w:rPr>
        <w:t>s</w:t>
      </w:r>
      <w:r w:rsidRPr="00661F1D">
        <w:rPr>
          <w:rFonts w:ascii="Arial Narrow" w:hAnsi="Arial Narrow" w:cs="Arial"/>
          <w:i/>
          <w:iCs/>
          <w:spacing w:val="27"/>
        </w:rPr>
        <w:t xml:space="preserve"> </w:t>
      </w:r>
      <w:r w:rsidRPr="00661F1D">
        <w:rPr>
          <w:rFonts w:ascii="Arial Narrow" w:hAnsi="Arial Narrow" w:cs="Arial"/>
          <w:i/>
          <w:iCs/>
        </w:rPr>
        <w:t>des</w:t>
      </w:r>
      <w:r w:rsidRPr="00661F1D">
        <w:rPr>
          <w:rFonts w:ascii="Arial Narrow" w:hAnsi="Arial Narrow" w:cs="Arial"/>
          <w:i/>
          <w:iCs/>
          <w:spacing w:val="27"/>
        </w:rPr>
        <w:t xml:space="preserve"> </w:t>
      </w:r>
      <w:r w:rsidRPr="00661F1D">
        <w:rPr>
          <w:rFonts w:ascii="Arial Narrow" w:hAnsi="Arial Narrow" w:cs="Arial"/>
          <w:i/>
          <w:iCs/>
        </w:rPr>
        <w:t>conditions</w:t>
      </w:r>
      <w:r w:rsidRPr="00661F1D">
        <w:rPr>
          <w:rFonts w:ascii="Arial Narrow" w:hAnsi="Arial Narrow" w:cs="Arial"/>
          <w:i/>
          <w:iCs/>
          <w:spacing w:val="27"/>
        </w:rPr>
        <w:t xml:space="preserve"> </w:t>
      </w:r>
      <w:r w:rsidRPr="00661F1D">
        <w:rPr>
          <w:rFonts w:ascii="Arial Narrow" w:hAnsi="Arial Narrow" w:cs="Arial"/>
          <w:i/>
          <w:iCs/>
        </w:rPr>
        <w:t>du marché</w:t>
      </w:r>
    </w:p>
    <w:p w:rsidR="00EB441F" w:rsidRDefault="00661F1D" w:rsidP="00661F1D">
      <w:pPr>
        <w:widowControl w:val="0"/>
        <w:autoSpaceDE w:val="0"/>
        <w:jc w:val="both"/>
        <w:rPr>
          <w:rFonts w:ascii="Arial Narrow" w:hAnsi="Arial Narrow"/>
        </w:rPr>
      </w:pPr>
      <w:r w:rsidRPr="00661F1D">
        <w:rPr>
          <w:rFonts w:ascii="Arial Narrow" w:hAnsi="Arial Narrow" w:cs="Arial"/>
        </w:rPr>
        <w:t>Le</w:t>
      </w:r>
      <w:r w:rsidR="00EB441F">
        <w:rPr>
          <w:rFonts w:ascii="Arial Narrow" w:hAnsi="Arial Narrow" w:cs="Arial"/>
        </w:rPr>
        <w:t xml:space="preserve"> </w:t>
      </w:r>
      <w:r w:rsidRPr="00661F1D">
        <w:rPr>
          <w:rFonts w:ascii="Arial Narrow" w:hAnsi="Arial Narrow" w:cs="Arial"/>
        </w:rPr>
        <w:t>soumissionnaire</w:t>
      </w:r>
      <w:r w:rsidR="00EB441F">
        <w:rPr>
          <w:rFonts w:ascii="Arial Narrow" w:hAnsi="Arial Narrow" w:cs="Arial"/>
        </w:rPr>
        <w:t xml:space="preserve"> </w:t>
      </w:r>
      <w:r w:rsidRPr="00661F1D">
        <w:rPr>
          <w:rFonts w:ascii="Arial Narrow" w:hAnsi="Arial Narrow" w:cs="Arial"/>
        </w:rPr>
        <w:t>remettra</w:t>
      </w:r>
      <w:r w:rsidR="00EB441F">
        <w:rPr>
          <w:rFonts w:ascii="Arial Narrow" w:hAnsi="Arial Narrow" w:cs="Arial"/>
        </w:rPr>
        <w:t xml:space="preserve"> </w:t>
      </w:r>
      <w:r w:rsidRPr="00661F1D">
        <w:rPr>
          <w:rFonts w:ascii="Arial Narrow" w:hAnsi="Arial Narrow" w:cs="Arial"/>
        </w:rPr>
        <w:t>les</w:t>
      </w:r>
      <w:r w:rsidR="00EB441F">
        <w:rPr>
          <w:rFonts w:ascii="Arial Narrow" w:hAnsi="Arial Narrow" w:cs="Arial"/>
        </w:rPr>
        <w:t xml:space="preserve"> </w:t>
      </w:r>
      <w:r w:rsidRPr="00661F1D">
        <w:rPr>
          <w:rFonts w:ascii="Arial Narrow" w:hAnsi="Arial Narrow" w:cs="Arial"/>
        </w:rPr>
        <w:t>copies</w:t>
      </w:r>
      <w:r w:rsidR="00EB441F">
        <w:rPr>
          <w:rFonts w:ascii="Arial Narrow" w:hAnsi="Arial Narrow" w:cs="Arial"/>
        </w:rPr>
        <w:t xml:space="preserve"> </w:t>
      </w:r>
      <w:r w:rsidRPr="00661F1D">
        <w:rPr>
          <w:rFonts w:ascii="Arial Narrow" w:hAnsi="Arial Narrow" w:cs="Arial"/>
        </w:rPr>
        <w:t>dûment paraphées des documents à caractères administratif</w:t>
      </w:r>
      <w:r w:rsidRPr="00661F1D">
        <w:rPr>
          <w:rFonts w:ascii="Arial Narrow" w:hAnsi="Arial Narrow" w:cs="Arial"/>
          <w:spacing w:val="6"/>
        </w:rPr>
        <w:t xml:space="preserve"> </w:t>
      </w:r>
      <w:r w:rsidRPr="00661F1D">
        <w:rPr>
          <w:rFonts w:ascii="Arial Narrow" w:hAnsi="Arial Narrow" w:cs="Arial"/>
        </w:rPr>
        <w:t>et</w:t>
      </w:r>
      <w:r w:rsidRPr="00661F1D">
        <w:rPr>
          <w:rFonts w:ascii="Arial Narrow" w:hAnsi="Arial Narrow" w:cs="Arial"/>
          <w:spacing w:val="6"/>
        </w:rPr>
        <w:t xml:space="preserve"> </w:t>
      </w:r>
      <w:r w:rsidRPr="00661F1D">
        <w:rPr>
          <w:rFonts w:ascii="Arial Narrow" w:hAnsi="Arial Narrow" w:cs="Arial"/>
        </w:rPr>
        <w:t>technique</w:t>
      </w:r>
      <w:r w:rsidRPr="00661F1D">
        <w:rPr>
          <w:rFonts w:ascii="Arial Narrow" w:hAnsi="Arial Narrow" w:cs="Arial"/>
          <w:spacing w:val="6"/>
        </w:rPr>
        <w:t xml:space="preserve"> </w:t>
      </w:r>
      <w:r w:rsidRPr="00661F1D">
        <w:rPr>
          <w:rFonts w:ascii="Arial Narrow" w:hAnsi="Arial Narrow" w:cs="Arial"/>
        </w:rPr>
        <w:t>régissant</w:t>
      </w:r>
      <w:r w:rsidRPr="00661F1D">
        <w:rPr>
          <w:rFonts w:ascii="Arial Narrow" w:hAnsi="Arial Narrow" w:cs="Arial"/>
          <w:spacing w:val="6"/>
        </w:rPr>
        <w:t xml:space="preserve"> </w:t>
      </w:r>
      <w:r w:rsidRPr="00661F1D">
        <w:rPr>
          <w:rFonts w:ascii="Arial Narrow" w:hAnsi="Arial Narrow" w:cs="Arial"/>
        </w:rPr>
        <w:t>le</w:t>
      </w:r>
      <w:r w:rsidRPr="00661F1D">
        <w:rPr>
          <w:rFonts w:ascii="Arial Narrow" w:hAnsi="Arial Narrow" w:cs="Arial"/>
          <w:spacing w:val="6"/>
        </w:rPr>
        <w:t xml:space="preserve"> </w:t>
      </w:r>
      <w:r w:rsidRPr="00661F1D">
        <w:rPr>
          <w:rFonts w:ascii="Arial Narrow" w:hAnsi="Arial Narrow" w:cs="Arial"/>
        </w:rPr>
        <w:t>marché,</w:t>
      </w:r>
      <w:r w:rsidRPr="00661F1D">
        <w:rPr>
          <w:rFonts w:ascii="Arial Narrow" w:hAnsi="Arial Narrow" w:cs="Arial"/>
          <w:spacing w:val="6"/>
        </w:rPr>
        <w:t xml:space="preserve"> </w:t>
      </w:r>
      <w:r w:rsidRPr="00661F1D">
        <w:rPr>
          <w:rFonts w:ascii="Arial Narrow" w:hAnsi="Arial Narrow" w:cs="Arial"/>
        </w:rPr>
        <w:t>à</w:t>
      </w:r>
      <w:r w:rsidRPr="00661F1D">
        <w:rPr>
          <w:rFonts w:ascii="Arial Narrow" w:hAnsi="Arial Narrow" w:cs="Arial"/>
          <w:spacing w:val="6"/>
        </w:rPr>
        <w:t xml:space="preserve"> </w:t>
      </w:r>
      <w:r w:rsidRPr="00661F1D">
        <w:rPr>
          <w:rFonts w:ascii="Arial Narrow" w:hAnsi="Arial Narrow" w:cs="Arial"/>
        </w:rPr>
        <w:t>savoir</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tabs>
          <w:tab w:val="left" w:pos="820"/>
          <w:tab w:val="left" w:pos="1780"/>
          <w:tab w:val="left" w:pos="2440"/>
          <w:tab w:val="left" w:pos="3540"/>
        </w:tabs>
        <w:autoSpaceDE w:val="0"/>
        <w:jc w:val="both"/>
        <w:rPr>
          <w:rFonts w:ascii="Arial Narrow" w:hAnsi="Arial Narrow"/>
        </w:rPr>
      </w:pPr>
      <w:r w:rsidRPr="00661F1D">
        <w:rPr>
          <w:rFonts w:ascii="Arial Narrow" w:hAnsi="Arial Narrow" w:cs="Arial"/>
          <w:w w:val="98"/>
        </w:rPr>
        <w:t>1.</w:t>
      </w:r>
      <w:r w:rsidRPr="00661F1D">
        <w:rPr>
          <w:rFonts w:ascii="Arial Narrow" w:hAnsi="Arial Narrow" w:cs="Arial"/>
        </w:rPr>
        <w:t xml:space="preserve"> </w:t>
      </w:r>
      <w:r w:rsidRPr="00661F1D">
        <w:rPr>
          <w:rFonts w:ascii="Arial Narrow" w:hAnsi="Arial Narrow" w:cs="Arial"/>
          <w:spacing w:val="5"/>
          <w:w w:val="98"/>
        </w:rPr>
        <w:t>L</w:t>
      </w:r>
      <w:r w:rsidRPr="00661F1D">
        <w:rPr>
          <w:rFonts w:ascii="Arial Narrow" w:hAnsi="Arial Narrow" w:cs="Arial"/>
          <w:w w:val="98"/>
        </w:rPr>
        <w:t>e</w:t>
      </w:r>
      <w:r w:rsidRPr="00661F1D">
        <w:rPr>
          <w:rFonts w:ascii="Arial Narrow" w:hAnsi="Arial Narrow" w:cs="Arial"/>
          <w:b/>
          <w:i/>
        </w:rPr>
        <w:t xml:space="preserve"> </w:t>
      </w:r>
      <w:r w:rsidRPr="00661F1D">
        <w:rPr>
          <w:rFonts w:ascii="Arial Narrow" w:hAnsi="Arial Narrow" w:cs="Arial"/>
          <w:spacing w:val="5"/>
          <w:w w:val="98"/>
        </w:rPr>
        <w:t>Cahie</w:t>
      </w:r>
      <w:r w:rsidRPr="00661F1D">
        <w:rPr>
          <w:rFonts w:ascii="Arial Narrow" w:hAnsi="Arial Narrow" w:cs="Arial"/>
          <w:w w:val="98"/>
        </w:rPr>
        <w:t>r</w:t>
      </w:r>
      <w:r w:rsidRPr="00661F1D">
        <w:rPr>
          <w:rFonts w:ascii="Arial Narrow" w:hAnsi="Arial Narrow" w:cs="Arial"/>
          <w:b/>
          <w:i/>
        </w:rPr>
        <w:t xml:space="preserve"> </w:t>
      </w:r>
      <w:r w:rsidRPr="00661F1D">
        <w:rPr>
          <w:rFonts w:ascii="Arial Narrow" w:hAnsi="Arial Narrow" w:cs="Arial"/>
          <w:spacing w:val="5"/>
          <w:w w:val="98"/>
        </w:rPr>
        <w:t>de</w:t>
      </w:r>
      <w:r w:rsidRPr="00661F1D">
        <w:rPr>
          <w:rFonts w:ascii="Arial Narrow" w:hAnsi="Arial Narrow" w:cs="Arial"/>
          <w:w w:val="98"/>
        </w:rPr>
        <w:t>s</w:t>
      </w:r>
      <w:r w:rsidRPr="00661F1D">
        <w:rPr>
          <w:rFonts w:ascii="Arial Narrow" w:hAnsi="Arial Narrow" w:cs="Arial"/>
          <w:b/>
          <w:i/>
        </w:rPr>
        <w:t xml:space="preserve"> </w:t>
      </w:r>
      <w:r w:rsidRPr="00661F1D">
        <w:rPr>
          <w:rFonts w:ascii="Arial Narrow" w:hAnsi="Arial Narrow" w:cs="Arial"/>
          <w:spacing w:val="5"/>
          <w:w w:val="98"/>
        </w:rPr>
        <w:t>Clause</w:t>
      </w:r>
      <w:r w:rsidRPr="00661F1D">
        <w:rPr>
          <w:rFonts w:ascii="Arial Narrow" w:hAnsi="Arial Narrow" w:cs="Arial"/>
          <w:w w:val="98"/>
        </w:rPr>
        <w:t>s</w:t>
      </w:r>
      <w:r w:rsidRPr="00661F1D">
        <w:rPr>
          <w:rFonts w:ascii="Arial Narrow" w:hAnsi="Arial Narrow" w:cs="Arial"/>
          <w:b/>
          <w:i/>
        </w:rPr>
        <w:t xml:space="preserve"> </w:t>
      </w:r>
      <w:r w:rsidRPr="00661F1D">
        <w:rPr>
          <w:rFonts w:ascii="Arial Narrow" w:hAnsi="Arial Narrow" w:cs="Arial"/>
          <w:spacing w:val="5"/>
          <w:w w:val="98"/>
        </w:rPr>
        <w:t xml:space="preserve">Administratives </w:t>
      </w:r>
      <w:r w:rsidRPr="00661F1D">
        <w:rPr>
          <w:rFonts w:ascii="Arial Narrow" w:hAnsi="Arial Narrow" w:cs="Arial"/>
          <w:w w:val="98"/>
        </w:rPr>
        <w:t>Particulières</w:t>
      </w:r>
      <w:r w:rsidRPr="00661F1D">
        <w:rPr>
          <w:rFonts w:ascii="Arial Narrow" w:hAnsi="Arial Narrow" w:cs="Arial"/>
          <w:spacing w:val="5"/>
        </w:rPr>
        <w:t xml:space="preserve"> </w:t>
      </w:r>
      <w:r w:rsidRPr="00661F1D">
        <w:rPr>
          <w:rFonts w:ascii="Arial Narrow" w:hAnsi="Arial Narrow" w:cs="Arial"/>
          <w:w w:val="98"/>
        </w:rPr>
        <w:t>(CCAP)</w:t>
      </w:r>
      <w:r w:rsidRPr="00661F1D">
        <w:rPr>
          <w:rFonts w:ascii="Arial Narrow" w:hAnsi="Arial Narrow" w:cs="Arial"/>
          <w:spacing w:val="5"/>
        </w:rPr>
        <w:t xml:space="preserve"> </w:t>
      </w:r>
      <w:r w:rsidRPr="00661F1D">
        <w:rPr>
          <w:rFonts w:ascii="Arial Narrow" w:hAnsi="Arial Narrow" w:cs="Arial"/>
          <w:w w:val="98"/>
        </w:rPr>
        <w:t>;</w:t>
      </w:r>
    </w:p>
    <w:p w:rsidR="00EB441F" w:rsidRDefault="00661F1D" w:rsidP="00661F1D">
      <w:pPr>
        <w:widowControl w:val="0"/>
        <w:autoSpaceDE w:val="0"/>
        <w:jc w:val="both"/>
        <w:rPr>
          <w:rFonts w:ascii="Arial Narrow" w:hAnsi="Arial Narrow"/>
        </w:rPr>
      </w:pPr>
      <w:r w:rsidRPr="00661F1D">
        <w:rPr>
          <w:rFonts w:ascii="Arial Narrow" w:hAnsi="Arial Narrow" w:cs="Arial"/>
          <w:w w:val="98"/>
        </w:rPr>
        <w:t>2.</w:t>
      </w:r>
      <w:r w:rsidRPr="00661F1D">
        <w:rPr>
          <w:rFonts w:ascii="Arial Narrow" w:hAnsi="Arial Narrow" w:cs="Arial"/>
        </w:rPr>
        <w:t xml:space="preserve"> </w:t>
      </w:r>
      <w:r w:rsidRPr="00661F1D">
        <w:rPr>
          <w:rFonts w:ascii="Arial Narrow" w:hAnsi="Arial Narrow" w:cs="Arial"/>
          <w:w w:val="98"/>
        </w:rPr>
        <w:t>Le</w:t>
      </w:r>
      <w:r w:rsidRPr="00661F1D">
        <w:rPr>
          <w:rFonts w:ascii="Arial Narrow" w:hAnsi="Arial Narrow" w:cs="Arial"/>
        </w:rPr>
        <w:t xml:space="preserve"> </w:t>
      </w:r>
      <w:r w:rsidRPr="00661F1D">
        <w:rPr>
          <w:rFonts w:ascii="Arial Narrow" w:hAnsi="Arial Narrow" w:cs="Arial"/>
          <w:w w:val="98"/>
        </w:rPr>
        <w:t>Cahier</w:t>
      </w:r>
      <w:r w:rsidRPr="00661F1D">
        <w:rPr>
          <w:rFonts w:ascii="Arial Narrow" w:hAnsi="Arial Narrow" w:cs="Arial"/>
        </w:rPr>
        <w:t xml:space="preserve"> </w:t>
      </w:r>
      <w:r w:rsidRPr="00661F1D">
        <w:rPr>
          <w:rFonts w:ascii="Arial Narrow" w:hAnsi="Arial Narrow" w:cs="Arial"/>
          <w:w w:val="98"/>
        </w:rPr>
        <w:t>des</w:t>
      </w:r>
      <w:r w:rsidRPr="00661F1D">
        <w:rPr>
          <w:rFonts w:ascii="Arial Narrow" w:hAnsi="Arial Narrow" w:cs="Arial"/>
        </w:rPr>
        <w:t xml:space="preserve"> </w:t>
      </w:r>
      <w:r w:rsidRPr="00661F1D">
        <w:rPr>
          <w:rFonts w:ascii="Arial Narrow" w:hAnsi="Arial Narrow" w:cs="Arial"/>
          <w:w w:val="98"/>
        </w:rPr>
        <w:t>Clauses</w:t>
      </w:r>
      <w:r w:rsidRPr="00661F1D">
        <w:rPr>
          <w:rFonts w:ascii="Arial Narrow" w:hAnsi="Arial Narrow" w:cs="Arial"/>
        </w:rPr>
        <w:t xml:space="preserve"> </w:t>
      </w:r>
      <w:r w:rsidRPr="00661F1D">
        <w:rPr>
          <w:rFonts w:ascii="Arial Narrow" w:hAnsi="Arial Narrow" w:cs="Arial"/>
          <w:w w:val="98"/>
        </w:rPr>
        <w:t>Techniques</w:t>
      </w:r>
      <w:r w:rsidRPr="00661F1D">
        <w:rPr>
          <w:rFonts w:ascii="Arial Narrow" w:hAnsi="Arial Narrow" w:cs="Arial"/>
        </w:rPr>
        <w:t xml:space="preserve"> </w:t>
      </w:r>
      <w:r w:rsidRPr="00661F1D">
        <w:rPr>
          <w:rFonts w:ascii="Arial Narrow" w:hAnsi="Arial Narrow" w:cs="Arial"/>
          <w:w w:val="98"/>
        </w:rPr>
        <w:t>Particulières (CCTP).</w:t>
      </w:r>
    </w:p>
    <w:p w:rsidR="00661F1D" w:rsidRPr="00661F1D" w:rsidRDefault="00661F1D" w:rsidP="00661F1D">
      <w:pPr>
        <w:widowControl w:val="0"/>
        <w:autoSpaceDE w:val="0"/>
        <w:jc w:val="both"/>
        <w:rPr>
          <w:rFonts w:ascii="Arial Narrow" w:hAnsi="Arial Narrow"/>
        </w:rPr>
      </w:pPr>
      <w:r w:rsidRPr="00661F1D">
        <w:rPr>
          <w:rFonts w:ascii="Arial Narrow" w:hAnsi="Arial Narrow" w:cs="Arial"/>
          <w:i/>
          <w:iCs/>
        </w:rPr>
        <w:t>b.4.</w:t>
      </w:r>
      <w:r w:rsidRPr="00661F1D">
        <w:rPr>
          <w:rFonts w:ascii="Arial Narrow" w:hAnsi="Arial Narrow" w:cs="Arial"/>
          <w:i/>
          <w:iCs/>
          <w:spacing w:val="6"/>
        </w:rPr>
        <w:t xml:space="preserve"> </w:t>
      </w:r>
      <w:r w:rsidRPr="00661F1D">
        <w:rPr>
          <w:rFonts w:ascii="Arial Narrow" w:hAnsi="Arial Narrow" w:cs="Arial"/>
          <w:i/>
          <w:iCs/>
        </w:rPr>
        <w:t>Commentaires</w:t>
      </w:r>
      <w:r w:rsidRPr="00661F1D">
        <w:rPr>
          <w:rFonts w:ascii="Arial Narrow" w:hAnsi="Arial Narrow" w:cs="Arial"/>
          <w:i/>
          <w:iCs/>
          <w:spacing w:val="6"/>
        </w:rPr>
        <w:t xml:space="preserve"> </w:t>
      </w:r>
      <w:r w:rsidRPr="00661F1D">
        <w:rPr>
          <w:rFonts w:ascii="Arial Narrow" w:hAnsi="Arial Narrow" w:cs="Arial"/>
          <w:i/>
          <w:iCs/>
        </w:rPr>
        <w:t>(facultatifs)</w:t>
      </w:r>
    </w:p>
    <w:p w:rsidR="00EB441F" w:rsidRDefault="00661F1D" w:rsidP="00661F1D">
      <w:pPr>
        <w:widowControl w:val="0"/>
        <w:autoSpaceDE w:val="0"/>
        <w:jc w:val="both"/>
        <w:rPr>
          <w:rFonts w:ascii="Arial Narrow" w:hAnsi="Arial Narrow"/>
        </w:rPr>
      </w:pPr>
      <w:r w:rsidRPr="00661F1D">
        <w:rPr>
          <w:rFonts w:ascii="Arial Narrow" w:hAnsi="Arial Narrow" w:cs="Arial"/>
        </w:rPr>
        <w:t>Un</w:t>
      </w:r>
      <w:r w:rsidRPr="00661F1D">
        <w:rPr>
          <w:rFonts w:ascii="Arial Narrow" w:hAnsi="Arial Narrow" w:cs="Arial"/>
          <w:spacing w:val="27"/>
        </w:rPr>
        <w:t xml:space="preserve"> </w:t>
      </w:r>
      <w:r w:rsidRPr="00661F1D">
        <w:rPr>
          <w:rFonts w:ascii="Arial Narrow" w:hAnsi="Arial Narrow" w:cs="Arial"/>
        </w:rPr>
        <w:t>commentaire</w:t>
      </w:r>
      <w:r w:rsidRPr="00661F1D">
        <w:rPr>
          <w:rFonts w:ascii="Arial Narrow" w:hAnsi="Arial Narrow" w:cs="Arial"/>
          <w:spacing w:val="27"/>
        </w:rPr>
        <w:t xml:space="preserve"> </w:t>
      </w:r>
      <w:r w:rsidRPr="00661F1D">
        <w:rPr>
          <w:rFonts w:ascii="Arial Narrow" w:hAnsi="Arial Narrow" w:cs="Arial"/>
        </w:rPr>
        <w:t>des</w:t>
      </w:r>
      <w:r w:rsidRPr="00661F1D">
        <w:rPr>
          <w:rFonts w:ascii="Arial Narrow" w:hAnsi="Arial Narrow" w:cs="Arial"/>
          <w:spacing w:val="27"/>
        </w:rPr>
        <w:t xml:space="preserve"> </w:t>
      </w:r>
      <w:r w:rsidRPr="00661F1D">
        <w:rPr>
          <w:rFonts w:ascii="Arial Narrow" w:hAnsi="Arial Narrow" w:cs="Arial"/>
        </w:rPr>
        <w:t>choix</w:t>
      </w:r>
      <w:r w:rsidRPr="00661F1D">
        <w:rPr>
          <w:rFonts w:ascii="Arial Narrow" w:hAnsi="Arial Narrow" w:cs="Arial"/>
          <w:spacing w:val="27"/>
        </w:rPr>
        <w:t xml:space="preserve"> </w:t>
      </w:r>
      <w:r w:rsidRPr="00661F1D">
        <w:rPr>
          <w:rFonts w:ascii="Arial Narrow" w:hAnsi="Arial Narrow" w:cs="Arial"/>
        </w:rPr>
        <w:t>techniques</w:t>
      </w:r>
      <w:r w:rsidRPr="00661F1D">
        <w:rPr>
          <w:rFonts w:ascii="Arial Narrow" w:hAnsi="Arial Narrow" w:cs="Arial"/>
          <w:spacing w:val="27"/>
        </w:rPr>
        <w:t xml:space="preserve"> </w:t>
      </w:r>
      <w:r w:rsidRPr="00661F1D">
        <w:rPr>
          <w:rFonts w:ascii="Arial Narrow" w:hAnsi="Arial Narrow" w:cs="Arial"/>
        </w:rPr>
        <w:t>du</w:t>
      </w:r>
      <w:r w:rsidRPr="00661F1D">
        <w:rPr>
          <w:rFonts w:ascii="Arial Narrow" w:hAnsi="Arial Narrow" w:cs="Arial"/>
          <w:spacing w:val="27"/>
        </w:rPr>
        <w:t xml:space="preserve"> </w:t>
      </w:r>
      <w:r w:rsidRPr="00661F1D">
        <w:rPr>
          <w:rFonts w:ascii="Arial Narrow" w:hAnsi="Arial Narrow" w:cs="Arial"/>
        </w:rPr>
        <w:t>projet</w:t>
      </w:r>
      <w:r w:rsidRPr="00661F1D">
        <w:rPr>
          <w:rFonts w:ascii="Arial Narrow" w:hAnsi="Arial Narrow" w:cs="Arial"/>
          <w:spacing w:val="27"/>
        </w:rPr>
        <w:t xml:space="preserve"> </w:t>
      </w:r>
      <w:r w:rsidRPr="00661F1D">
        <w:rPr>
          <w:rFonts w:ascii="Arial Narrow" w:hAnsi="Arial Narrow" w:cs="Arial"/>
        </w:rPr>
        <w:t>et d’éventuelles</w:t>
      </w:r>
      <w:r w:rsidRPr="00661F1D">
        <w:rPr>
          <w:rFonts w:ascii="Arial Narrow" w:hAnsi="Arial Narrow" w:cs="Arial"/>
          <w:spacing w:val="6"/>
        </w:rPr>
        <w:t xml:space="preserve"> </w:t>
      </w:r>
      <w:r w:rsidRPr="00661F1D">
        <w:rPr>
          <w:rFonts w:ascii="Arial Narrow" w:hAnsi="Arial Narrow" w:cs="Arial"/>
        </w:rPr>
        <w:t>propositions.</w:t>
      </w:r>
    </w:p>
    <w:p w:rsidR="00EB441F" w:rsidRDefault="00661F1D" w:rsidP="00661F1D">
      <w:pPr>
        <w:widowControl w:val="0"/>
        <w:autoSpaceDE w:val="0"/>
        <w:jc w:val="both"/>
        <w:rPr>
          <w:rFonts w:ascii="Arial Narrow" w:hAnsi="Arial Narrow"/>
          <w:b/>
        </w:rPr>
      </w:pPr>
      <w:r w:rsidRPr="00661F1D">
        <w:rPr>
          <w:rFonts w:ascii="Arial Narrow" w:hAnsi="Arial Narrow" w:cs="Arial"/>
          <w:i/>
          <w:iCs/>
        </w:rPr>
        <w:t>c.</w:t>
      </w:r>
      <w:r w:rsidRPr="00661F1D">
        <w:rPr>
          <w:rFonts w:ascii="Arial Narrow" w:hAnsi="Arial Narrow" w:cs="Arial"/>
          <w:i/>
          <w:iCs/>
          <w:spacing w:val="6"/>
        </w:rPr>
        <w:t xml:space="preserve"> </w:t>
      </w:r>
      <w:r w:rsidRPr="00661F1D">
        <w:rPr>
          <w:rFonts w:ascii="Arial Narrow" w:hAnsi="Arial Narrow" w:cs="Arial"/>
          <w:b/>
          <w:i/>
          <w:iCs/>
        </w:rPr>
        <w:t>Volume</w:t>
      </w:r>
      <w:r w:rsidRPr="00661F1D">
        <w:rPr>
          <w:rFonts w:ascii="Arial Narrow" w:hAnsi="Arial Narrow" w:cs="Arial"/>
          <w:b/>
          <w:i/>
          <w:iCs/>
          <w:spacing w:val="6"/>
        </w:rPr>
        <w:t xml:space="preserve"> </w:t>
      </w:r>
      <w:r w:rsidRPr="00661F1D">
        <w:rPr>
          <w:rFonts w:ascii="Arial Narrow" w:hAnsi="Arial Narrow" w:cs="Arial"/>
          <w:b/>
          <w:i/>
          <w:iCs/>
        </w:rPr>
        <w:t>3</w:t>
      </w:r>
      <w:r w:rsidRPr="00661F1D">
        <w:rPr>
          <w:rFonts w:ascii="Arial Narrow" w:hAnsi="Arial Narrow" w:cs="Arial"/>
          <w:b/>
          <w:i/>
          <w:iCs/>
          <w:spacing w:val="6"/>
        </w:rPr>
        <w:t xml:space="preserve"> </w:t>
      </w:r>
      <w:r w:rsidRPr="00661F1D">
        <w:rPr>
          <w:rFonts w:ascii="Arial Narrow" w:hAnsi="Arial Narrow" w:cs="Arial"/>
          <w:b/>
          <w:i/>
          <w:iCs/>
        </w:rPr>
        <w:t>:</w:t>
      </w:r>
      <w:r w:rsidRPr="00661F1D">
        <w:rPr>
          <w:rFonts w:ascii="Arial Narrow" w:hAnsi="Arial Narrow" w:cs="Arial"/>
          <w:b/>
          <w:i/>
          <w:iCs/>
          <w:spacing w:val="6"/>
        </w:rPr>
        <w:t xml:space="preserve"> </w:t>
      </w:r>
      <w:r w:rsidRPr="00661F1D">
        <w:rPr>
          <w:rFonts w:ascii="Arial Narrow" w:hAnsi="Arial Narrow" w:cs="Arial"/>
          <w:b/>
          <w:i/>
          <w:iCs/>
        </w:rPr>
        <w:t>Offre</w:t>
      </w:r>
      <w:r w:rsidRPr="00661F1D">
        <w:rPr>
          <w:rFonts w:ascii="Arial Narrow" w:hAnsi="Arial Narrow" w:cs="Arial"/>
          <w:b/>
          <w:i/>
          <w:iCs/>
          <w:spacing w:val="6"/>
        </w:rPr>
        <w:t xml:space="preserve"> </w:t>
      </w:r>
      <w:r w:rsidRPr="00661F1D">
        <w:rPr>
          <w:rFonts w:ascii="Arial Narrow" w:hAnsi="Arial Narrow" w:cs="Arial"/>
          <w:b/>
          <w:i/>
          <w:iCs/>
        </w:rPr>
        <w:t>financière</w:t>
      </w:r>
    </w:p>
    <w:p w:rsidR="00EB441F" w:rsidRDefault="00661F1D" w:rsidP="00661F1D">
      <w:pPr>
        <w:widowControl w:val="0"/>
        <w:autoSpaceDE w:val="0"/>
        <w:jc w:val="both"/>
        <w:rPr>
          <w:rFonts w:ascii="Arial Narrow" w:hAnsi="Arial Narrow"/>
        </w:rPr>
      </w:pPr>
      <w:r w:rsidRPr="00661F1D">
        <w:rPr>
          <w:rFonts w:ascii="Arial Narrow" w:hAnsi="Arial Narrow" w:cs="Arial"/>
          <w:spacing w:val="3"/>
        </w:rPr>
        <w:t>L</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3"/>
        </w:rPr>
        <w:t>RPA</w:t>
      </w:r>
      <w:r w:rsidRPr="00661F1D">
        <w:rPr>
          <w:rFonts w:ascii="Arial Narrow" w:hAnsi="Arial Narrow" w:cs="Arial"/>
        </w:rPr>
        <w:t>O</w:t>
      </w:r>
      <w:r w:rsidR="00EB441F">
        <w:rPr>
          <w:rFonts w:ascii="Arial Narrow" w:hAnsi="Arial Narrow" w:cs="Arial"/>
        </w:rPr>
        <w:t xml:space="preserve"> </w:t>
      </w:r>
      <w:r w:rsidRPr="00661F1D">
        <w:rPr>
          <w:rFonts w:ascii="Arial Narrow" w:hAnsi="Arial Narrow" w:cs="Arial"/>
          <w:spacing w:val="3"/>
        </w:rPr>
        <w:t>précis</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3"/>
        </w:rPr>
        <w:t>le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3"/>
        </w:rPr>
        <w:t>élément</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3"/>
        </w:rPr>
        <w:t>permettan</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3"/>
        </w:rPr>
        <w:t xml:space="preserve">de </w:t>
      </w:r>
      <w:r w:rsidRPr="00661F1D">
        <w:rPr>
          <w:rFonts w:ascii="Arial Narrow" w:hAnsi="Arial Narrow" w:cs="Arial"/>
        </w:rPr>
        <w:t>justifier</w:t>
      </w:r>
      <w:r w:rsidRPr="00661F1D">
        <w:rPr>
          <w:rFonts w:ascii="Arial Narrow" w:hAnsi="Arial Narrow" w:cs="Arial"/>
          <w:spacing w:val="6"/>
        </w:rPr>
        <w:t xml:space="preserve"> </w:t>
      </w:r>
      <w:r w:rsidRPr="00661F1D">
        <w:rPr>
          <w:rFonts w:ascii="Arial Narrow" w:hAnsi="Arial Narrow" w:cs="Arial"/>
        </w:rPr>
        <w:t>le</w:t>
      </w:r>
      <w:r w:rsidRPr="00661F1D">
        <w:rPr>
          <w:rFonts w:ascii="Arial Narrow" w:hAnsi="Arial Narrow" w:cs="Arial"/>
          <w:spacing w:val="6"/>
        </w:rPr>
        <w:t xml:space="preserve"> </w:t>
      </w:r>
      <w:r w:rsidRPr="00661F1D">
        <w:rPr>
          <w:rFonts w:ascii="Arial Narrow" w:hAnsi="Arial Narrow" w:cs="Arial"/>
        </w:rPr>
        <w:t>coût</w:t>
      </w:r>
      <w:r w:rsidRPr="00661F1D">
        <w:rPr>
          <w:rFonts w:ascii="Arial Narrow" w:hAnsi="Arial Narrow" w:cs="Arial"/>
          <w:spacing w:val="6"/>
        </w:rPr>
        <w:t xml:space="preserve"> </w:t>
      </w:r>
      <w:r w:rsidRPr="00661F1D">
        <w:rPr>
          <w:rFonts w:ascii="Arial Narrow" w:hAnsi="Arial Narrow" w:cs="Arial"/>
        </w:rPr>
        <w:t>des</w:t>
      </w:r>
      <w:r w:rsidRPr="00661F1D">
        <w:rPr>
          <w:rFonts w:ascii="Arial Narrow" w:hAnsi="Arial Narrow" w:cs="Arial"/>
          <w:spacing w:val="6"/>
        </w:rPr>
        <w:t xml:space="preserve"> </w:t>
      </w:r>
      <w:r w:rsidRPr="00661F1D">
        <w:rPr>
          <w:rFonts w:ascii="Arial Narrow" w:hAnsi="Arial Narrow" w:cs="Arial"/>
        </w:rPr>
        <w:t>travaux,</w:t>
      </w:r>
      <w:r w:rsidRPr="00661F1D">
        <w:rPr>
          <w:rFonts w:ascii="Arial Narrow" w:hAnsi="Arial Narrow" w:cs="Arial"/>
          <w:spacing w:val="6"/>
        </w:rPr>
        <w:t xml:space="preserve"> </w:t>
      </w:r>
      <w:r w:rsidRPr="00661F1D">
        <w:rPr>
          <w:rFonts w:ascii="Arial Narrow" w:hAnsi="Arial Narrow" w:cs="Arial"/>
        </w:rPr>
        <w:t>à</w:t>
      </w:r>
      <w:r w:rsidRPr="00661F1D">
        <w:rPr>
          <w:rFonts w:ascii="Arial Narrow" w:hAnsi="Arial Narrow" w:cs="Arial"/>
          <w:spacing w:val="6"/>
        </w:rPr>
        <w:t xml:space="preserve"> </w:t>
      </w:r>
      <w:r w:rsidRPr="00661F1D">
        <w:rPr>
          <w:rFonts w:ascii="Arial Narrow" w:hAnsi="Arial Narrow" w:cs="Arial"/>
        </w:rPr>
        <w:t>savoir</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jc w:val="both"/>
        <w:rPr>
          <w:rFonts w:ascii="Arial Narrow" w:hAnsi="Arial Narrow"/>
        </w:rPr>
      </w:pPr>
      <w:r w:rsidRPr="00661F1D">
        <w:rPr>
          <w:rFonts w:ascii="Arial Narrow" w:hAnsi="Arial Narrow" w:cs="Arial"/>
        </w:rPr>
        <w:t>1. La</w:t>
      </w:r>
      <w:r w:rsidRPr="00661F1D">
        <w:rPr>
          <w:rFonts w:ascii="Arial Narrow" w:hAnsi="Arial Narrow" w:cs="Arial"/>
          <w:spacing w:val="-3"/>
        </w:rPr>
        <w:t xml:space="preserve"> </w:t>
      </w:r>
      <w:r w:rsidRPr="00661F1D">
        <w:rPr>
          <w:rFonts w:ascii="Arial Narrow" w:hAnsi="Arial Narrow" w:cs="Arial"/>
        </w:rPr>
        <w:t>soumission</w:t>
      </w:r>
      <w:r w:rsidRPr="00661F1D">
        <w:rPr>
          <w:rFonts w:ascii="Arial Narrow" w:hAnsi="Arial Narrow" w:cs="Arial"/>
          <w:spacing w:val="-3"/>
        </w:rPr>
        <w:t xml:space="preserve"> </w:t>
      </w:r>
      <w:r w:rsidRPr="00661F1D">
        <w:rPr>
          <w:rFonts w:ascii="Arial Narrow" w:hAnsi="Arial Narrow" w:cs="Arial"/>
        </w:rPr>
        <w:t>proprement</w:t>
      </w:r>
      <w:r w:rsidRPr="00661F1D">
        <w:rPr>
          <w:rFonts w:ascii="Arial Narrow" w:hAnsi="Arial Narrow" w:cs="Arial"/>
          <w:spacing w:val="-3"/>
        </w:rPr>
        <w:t xml:space="preserve"> </w:t>
      </w:r>
      <w:r w:rsidRPr="00661F1D">
        <w:rPr>
          <w:rFonts w:ascii="Arial Narrow" w:hAnsi="Arial Narrow" w:cs="Arial"/>
        </w:rPr>
        <w:t>dite,</w:t>
      </w:r>
      <w:r w:rsidRPr="00661F1D">
        <w:rPr>
          <w:rFonts w:ascii="Arial Narrow" w:hAnsi="Arial Narrow" w:cs="Arial"/>
          <w:spacing w:val="-3"/>
        </w:rPr>
        <w:t xml:space="preserve"> </w:t>
      </w:r>
      <w:r w:rsidRPr="00661F1D">
        <w:rPr>
          <w:rFonts w:ascii="Arial Narrow" w:hAnsi="Arial Narrow" w:cs="Arial"/>
        </w:rPr>
        <w:t>en</w:t>
      </w:r>
      <w:r w:rsidRPr="00661F1D">
        <w:rPr>
          <w:rFonts w:ascii="Arial Narrow" w:hAnsi="Arial Narrow" w:cs="Arial"/>
          <w:spacing w:val="-3"/>
        </w:rPr>
        <w:t xml:space="preserve"> </w:t>
      </w:r>
      <w:r w:rsidRPr="00661F1D">
        <w:rPr>
          <w:rFonts w:ascii="Arial Narrow" w:hAnsi="Arial Narrow" w:cs="Arial"/>
        </w:rPr>
        <w:t>original</w:t>
      </w:r>
      <w:r w:rsidRPr="00661F1D">
        <w:rPr>
          <w:rFonts w:ascii="Arial Narrow" w:hAnsi="Arial Narrow" w:cs="Arial"/>
          <w:spacing w:val="-3"/>
        </w:rPr>
        <w:t xml:space="preserve"> </w:t>
      </w:r>
      <w:r w:rsidRPr="00661F1D">
        <w:rPr>
          <w:rFonts w:ascii="Arial Narrow" w:hAnsi="Arial Narrow" w:cs="Arial"/>
        </w:rPr>
        <w:t>rédigée selon</w:t>
      </w:r>
      <w:r w:rsidRPr="00661F1D">
        <w:rPr>
          <w:rFonts w:ascii="Arial Narrow" w:hAnsi="Arial Narrow" w:cs="Arial"/>
          <w:spacing w:val="22"/>
        </w:rPr>
        <w:t xml:space="preserve"> </w:t>
      </w:r>
      <w:r w:rsidRPr="00661F1D">
        <w:rPr>
          <w:rFonts w:ascii="Arial Narrow" w:hAnsi="Arial Narrow" w:cs="Arial"/>
        </w:rPr>
        <w:t>le</w:t>
      </w:r>
      <w:r w:rsidRPr="00661F1D">
        <w:rPr>
          <w:rFonts w:ascii="Arial Narrow" w:hAnsi="Arial Narrow" w:cs="Arial"/>
          <w:spacing w:val="22"/>
        </w:rPr>
        <w:t xml:space="preserve"> </w:t>
      </w:r>
      <w:r w:rsidRPr="00661F1D">
        <w:rPr>
          <w:rFonts w:ascii="Arial Narrow" w:hAnsi="Arial Narrow" w:cs="Arial"/>
        </w:rPr>
        <w:t>modèle</w:t>
      </w:r>
      <w:r w:rsidRPr="00661F1D">
        <w:rPr>
          <w:rFonts w:ascii="Arial Narrow" w:hAnsi="Arial Narrow" w:cs="Arial"/>
          <w:spacing w:val="22"/>
        </w:rPr>
        <w:t xml:space="preserve"> </w:t>
      </w:r>
      <w:r w:rsidRPr="00661F1D">
        <w:rPr>
          <w:rFonts w:ascii="Arial Narrow" w:hAnsi="Arial Narrow" w:cs="Arial"/>
        </w:rPr>
        <w:t>joint,</w:t>
      </w:r>
      <w:r w:rsidRPr="00661F1D">
        <w:rPr>
          <w:rFonts w:ascii="Arial Narrow" w:hAnsi="Arial Narrow" w:cs="Arial"/>
          <w:spacing w:val="22"/>
        </w:rPr>
        <w:t xml:space="preserve"> </w:t>
      </w:r>
      <w:r w:rsidRPr="00661F1D">
        <w:rPr>
          <w:rFonts w:ascii="Arial Narrow" w:hAnsi="Arial Narrow" w:cs="Arial"/>
        </w:rPr>
        <w:t>timbrée</w:t>
      </w:r>
      <w:r w:rsidRPr="00661F1D">
        <w:rPr>
          <w:rFonts w:ascii="Arial Narrow" w:hAnsi="Arial Narrow" w:cs="Arial"/>
          <w:spacing w:val="22"/>
        </w:rPr>
        <w:t xml:space="preserve"> </w:t>
      </w:r>
      <w:r w:rsidRPr="00661F1D">
        <w:rPr>
          <w:rFonts w:ascii="Arial Narrow" w:hAnsi="Arial Narrow" w:cs="Arial"/>
        </w:rPr>
        <w:t>au</w:t>
      </w:r>
      <w:r w:rsidRPr="00661F1D">
        <w:rPr>
          <w:rFonts w:ascii="Arial Narrow" w:hAnsi="Arial Narrow" w:cs="Arial"/>
          <w:spacing w:val="22"/>
        </w:rPr>
        <w:t xml:space="preserve"> </w:t>
      </w:r>
      <w:r w:rsidRPr="00661F1D">
        <w:rPr>
          <w:rFonts w:ascii="Arial Narrow" w:hAnsi="Arial Narrow" w:cs="Arial"/>
        </w:rPr>
        <w:t>tarif</w:t>
      </w:r>
      <w:r w:rsidRPr="00661F1D">
        <w:rPr>
          <w:rFonts w:ascii="Arial Narrow" w:hAnsi="Arial Narrow" w:cs="Arial"/>
          <w:spacing w:val="22"/>
        </w:rPr>
        <w:t xml:space="preserve"> </w:t>
      </w:r>
      <w:r w:rsidRPr="00661F1D">
        <w:rPr>
          <w:rFonts w:ascii="Arial Narrow" w:hAnsi="Arial Narrow" w:cs="Arial"/>
        </w:rPr>
        <w:t>en</w:t>
      </w:r>
      <w:r w:rsidRPr="00661F1D">
        <w:rPr>
          <w:rFonts w:ascii="Arial Narrow" w:hAnsi="Arial Narrow" w:cs="Arial"/>
          <w:spacing w:val="22"/>
        </w:rPr>
        <w:t xml:space="preserve"> </w:t>
      </w:r>
      <w:r w:rsidRPr="00661F1D">
        <w:rPr>
          <w:rFonts w:ascii="Arial Narrow" w:hAnsi="Arial Narrow" w:cs="Arial"/>
        </w:rPr>
        <w:t>vigueur, signée</w:t>
      </w:r>
      <w:r w:rsidRPr="00661F1D">
        <w:rPr>
          <w:rFonts w:ascii="Arial Narrow" w:hAnsi="Arial Narrow" w:cs="Arial"/>
          <w:spacing w:val="6"/>
        </w:rPr>
        <w:t xml:space="preserve"> </w:t>
      </w:r>
      <w:r w:rsidRPr="00661F1D">
        <w:rPr>
          <w:rFonts w:ascii="Arial Narrow" w:hAnsi="Arial Narrow" w:cs="Arial"/>
        </w:rPr>
        <w:t>et</w:t>
      </w:r>
      <w:r w:rsidRPr="00661F1D">
        <w:rPr>
          <w:rFonts w:ascii="Arial Narrow" w:hAnsi="Arial Narrow" w:cs="Arial"/>
          <w:spacing w:val="6"/>
        </w:rPr>
        <w:t xml:space="preserve"> </w:t>
      </w:r>
      <w:r w:rsidRPr="00661F1D">
        <w:rPr>
          <w:rFonts w:ascii="Arial Narrow" w:hAnsi="Arial Narrow" w:cs="Arial"/>
        </w:rPr>
        <w:t>datée</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jc w:val="both"/>
        <w:rPr>
          <w:rFonts w:ascii="Arial Narrow" w:hAnsi="Arial Narrow"/>
        </w:rPr>
      </w:pPr>
      <w:r w:rsidRPr="00661F1D">
        <w:rPr>
          <w:rFonts w:ascii="Arial Narrow" w:hAnsi="Arial Narrow" w:cs="Arial"/>
        </w:rPr>
        <w:t>2. Le</w:t>
      </w:r>
      <w:r w:rsidRPr="00661F1D">
        <w:rPr>
          <w:rFonts w:ascii="Arial Narrow" w:hAnsi="Arial Narrow" w:cs="Arial"/>
          <w:spacing w:val="6"/>
        </w:rPr>
        <w:t xml:space="preserve"> </w:t>
      </w:r>
      <w:r w:rsidRPr="00661F1D">
        <w:rPr>
          <w:rFonts w:ascii="Arial Narrow" w:hAnsi="Arial Narrow" w:cs="Arial"/>
        </w:rPr>
        <w:t>bordereau</w:t>
      </w:r>
      <w:r w:rsidRPr="00661F1D">
        <w:rPr>
          <w:rFonts w:ascii="Arial Narrow" w:hAnsi="Arial Narrow" w:cs="Arial"/>
          <w:spacing w:val="6"/>
        </w:rPr>
        <w:t xml:space="preserve"> </w:t>
      </w:r>
      <w:r w:rsidRPr="00661F1D">
        <w:rPr>
          <w:rFonts w:ascii="Arial Narrow" w:hAnsi="Arial Narrow" w:cs="Arial"/>
        </w:rPr>
        <w:t>des</w:t>
      </w:r>
      <w:r w:rsidRPr="00661F1D">
        <w:rPr>
          <w:rFonts w:ascii="Arial Narrow" w:hAnsi="Arial Narrow" w:cs="Arial"/>
          <w:spacing w:val="6"/>
        </w:rPr>
        <w:t xml:space="preserve"> </w:t>
      </w:r>
      <w:r w:rsidRPr="00661F1D">
        <w:rPr>
          <w:rFonts w:ascii="Arial Narrow" w:hAnsi="Arial Narrow" w:cs="Arial"/>
        </w:rPr>
        <w:t>prix</w:t>
      </w:r>
      <w:r w:rsidRPr="00661F1D">
        <w:rPr>
          <w:rFonts w:ascii="Arial Narrow" w:hAnsi="Arial Narrow" w:cs="Arial"/>
          <w:spacing w:val="6"/>
        </w:rPr>
        <w:t xml:space="preserve"> </w:t>
      </w:r>
      <w:r w:rsidRPr="00661F1D">
        <w:rPr>
          <w:rFonts w:ascii="Arial Narrow" w:hAnsi="Arial Narrow" w:cs="Arial"/>
        </w:rPr>
        <w:t>unitaires</w:t>
      </w:r>
      <w:r w:rsidRPr="00661F1D">
        <w:rPr>
          <w:rFonts w:ascii="Arial Narrow" w:hAnsi="Arial Narrow" w:cs="Arial"/>
          <w:spacing w:val="6"/>
        </w:rPr>
        <w:t xml:space="preserve"> </w:t>
      </w:r>
      <w:r w:rsidRPr="00661F1D">
        <w:rPr>
          <w:rFonts w:ascii="Arial Narrow" w:hAnsi="Arial Narrow" w:cs="Arial"/>
        </w:rPr>
        <w:t>dûment</w:t>
      </w:r>
      <w:r w:rsidRPr="00661F1D">
        <w:rPr>
          <w:rFonts w:ascii="Arial Narrow" w:hAnsi="Arial Narrow" w:cs="Arial"/>
          <w:spacing w:val="6"/>
        </w:rPr>
        <w:t xml:space="preserve"> </w:t>
      </w:r>
      <w:r w:rsidRPr="00661F1D">
        <w:rPr>
          <w:rFonts w:ascii="Arial Narrow" w:hAnsi="Arial Narrow" w:cs="Arial"/>
        </w:rPr>
        <w:t>rempli</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jc w:val="both"/>
        <w:rPr>
          <w:rFonts w:ascii="Arial Narrow" w:hAnsi="Arial Narrow"/>
        </w:rPr>
      </w:pPr>
      <w:r w:rsidRPr="00661F1D">
        <w:rPr>
          <w:rFonts w:ascii="Arial Narrow" w:hAnsi="Arial Narrow" w:cs="Arial"/>
        </w:rPr>
        <w:t>3. Le</w:t>
      </w:r>
      <w:r w:rsidRPr="00661F1D">
        <w:rPr>
          <w:rFonts w:ascii="Arial Narrow" w:hAnsi="Arial Narrow" w:cs="Arial"/>
          <w:spacing w:val="6"/>
        </w:rPr>
        <w:t xml:space="preserve"> </w:t>
      </w:r>
      <w:r w:rsidRPr="00661F1D">
        <w:rPr>
          <w:rFonts w:ascii="Arial Narrow" w:hAnsi="Arial Narrow" w:cs="Arial"/>
        </w:rPr>
        <w:t>détail</w:t>
      </w:r>
      <w:r w:rsidRPr="00661F1D">
        <w:rPr>
          <w:rFonts w:ascii="Arial Narrow" w:hAnsi="Arial Narrow" w:cs="Arial"/>
          <w:spacing w:val="6"/>
        </w:rPr>
        <w:t xml:space="preserve"> </w:t>
      </w:r>
      <w:r w:rsidRPr="00661F1D">
        <w:rPr>
          <w:rFonts w:ascii="Arial Narrow" w:hAnsi="Arial Narrow" w:cs="Arial"/>
        </w:rPr>
        <w:t>estimatif</w:t>
      </w:r>
      <w:r w:rsidRPr="00661F1D">
        <w:rPr>
          <w:rFonts w:ascii="Arial Narrow" w:hAnsi="Arial Narrow" w:cs="Arial"/>
          <w:spacing w:val="6"/>
        </w:rPr>
        <w:t xml:space="preserve"> </w:t>
      </w:r>
      <w:r w:rsidRPr="00661F1D">
        <w:rPr>
          <w:rFonts w:ascii="Arial Narrow" w:hAnsi="Arial Narrow" w:cs="Arial"/>
        </w:rPr>
        <w:t>dûment</w:t>
      </w:r>
      <w:r w:rsidRPr="00661F1D">
        <w:rPr>
          <w:rFonts w:ascii="Arial Narrow" w:hAnsi="Arial Narrow" w:cs="Arial"/>
          <w:spacing w:val="6"/>
        </w:rPr>
        <w:t xml:space="preserve"> </w:t>
      </w:r>
      <w:r w:rsidRPr="00661F1D">
        <w:rPr>
          <w:rFonts w:ascii="Arial Narrow" w:hAnsi="Arial Narrow" w:cs="Arial"/>
        </w:rPr>
        <w:t>rempli</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jc w:val="both"/>
        <w:rPr>
          <w:rFonts w:ascii="Arial Narrow" w:hAnsi="Arial Narrow"/>
        </w:rPr>
      </w:pPr>
      <w:r w:rsidRPr="00661F1D">
        <w:rPr>
          <w:rFonts w:ascii="Arial Narrow" w:hAnsi="Arial Narrow" w:cs="Arial"/>
        </w:rPr>
        <w:t>4. Le sous-détail des prix et/ou la décomposition des</w:t>
      </w:r>
      <w:r w:rsidRPr="00661F1D">
        <w:rPr>
          <w:rFonts w:ascii="Arial Narrow" w:hAnsi="Arial Narrow" w:cs="Arial"/>
          <w:spacing w:val="6"/>
        </w:rPr>
        <w:t xml:space="preserve"> </w:t>
      </w:r>
      <w:r w:rsidRPr="00661F1D">
        <w:rPr>
          <w:rFonts w:ascii="Arial Narrow" w:hAnsi="Arial Narrow" w:cs="Arial"/>
        </w:rPr>
        <w:t>prix</w:t>
      </w:r>
      <w:r w:rsidRPr="00661F1D">
        <w:rPr>
          <w:rFonts w:ascii="Arial Narrow" w:hAnsi="Arial Narrow" w:cs="Arial"/>
          <w:spacing w:val="6"/>
        </w:rPr>
        <w:t xml:space="preserve"> </w:t>
      </w:r>
      <w:r w:rsidRPr="00661F1D">
        <w:rPr>
          <w:rFonts w:ascii="Arial Narrow" w:hAnsi="Arial Narrow" w:cs="Arial"/>
        </w:rPr>
        <w:t>forfaitaires</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jc w:val="both"/>
        <w:rPr>
          <w:rFonts w:ascii="Arial Narrow" w:hAnsi="Arial Narrow" w:cs="Arial"/>
        </w:rPr>
      </w:pPr>
      <w:r w:rsidRPr="00661F1D">
        <w:rPr>
          <w:rFonts w:ascii="Arial Narrow" w:hAnsi="Arial Narrow" w:cs="Arial"/>
        </w:rPr>
        <w:t>5. L’échéancier prévisionnel de paiements le cas échéant.</w:t>
      </w:r>
    </w:p>
    <w:p w:rsidR="00EB441F" w:rsidRDefault="00661F1D" w:rsidP="00661F1D">
      <w:pPr>
        <w:widowControl w:val="0"/>
        <w:autoSpaceDE w:val="0"/>
        <w:jc w:val="both"/>
        <w:rPr>
          <w:rFonts w:ascii="Arial Narrow" w:hAnsi="Arial Narrow"/>
        </w:rPr>
      </w:pPr>
      <w:r w:rsidRPr="00661F1D">
        <w:rPr>
          <w:rFonts w:ascii="Arial Narrow" w:hAnsi="Arial Narrow" w:cs="Arial"/>
          <w:spacing w:val="1"/>
        </w:rPr>
        <w:t>Le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1"/>
        </w:rPr>
        <w:t>soumissionnaire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1"/>
        </w:rPr>
        <w:t>utiliseron</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rPr>
        <w:t xml:space="preserve">à </w:t>
      </w:r>
      <w:r w:rsidRPr="00661F1D">
        <w:rPr>
          <w:rFonts w:ascii="Arial Narrow" w:hAnsi="Arial Narrow" w:cs="Arial"/>
          <w:spacing w:val="1"/>
        </w:rPr>
        <w:t>ce</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1"/>
        </w:rPr>
        <w:t>effe</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1"/>
        </w:rPr>
        <w:t xml:space="preserve">les </w:t>
      </w:r>
      <w:r w:rsidRPr="00661F1D">
        <w:rPr>
          <w:rFonts w:ascii="Arial Narrow" w:hAnsi="Arial Narrow" w:cs="Arial"/>
        </w:rPr>
        <w:t xml:space="preserve">pièces et modèles prévus dans le Dossier d’Appel d’Offres, sous réserve des dispositions de l’Article </w:t>
      </w:r>
      <w:r w:rsidRPr="00661F1D">
        <w:rPr>
          <w:rFonts w:ascii="Arial Narrow" w:hAnsi="Arial Narrow" w:cs="Arial"/>
          <w:spacing w:val="5"/>
        </w:rPr>
        <w:t>17.</w:t>
      </w:r>
      <w:r w:rsidRPr="00661F1D">
        <w:rPr>
          <w:rFonts w:ascii="Arial Narrow" w:hAnsi="Arial Narrow" w:cs="Arial"/>
        </w:rPr>
        <w:t>2</w:t>
      </w:r>
      <w:r w:rsidR="00EB441F">
        <w:rPr>
          <w:rFonts w:ascii="Arial Narrow" w:hAnsi="Arial Narrow" w:cs="Arial"/>
        </w:rPr>
        <w:t xml:space="preserve"> </w:t>
      </w:r>
      <w:r w:rsidRPr="00661F1D">
        <w:rPr>
          <w:rFonts w:ascii="Arial Narrow" w:hAnsi="Arial Narrow" w:cs="Arial"/>
          <w:spacing w:val="5"/>
        </w:rPr>
        <w:t>d</w:t>
      </w:r>
      <w:r w:rsidRPr="00661F1D">
        <w:rPr>
          <w:rFonts w:ascii="Arial Narrow" w:hAnsi="Arial Narrow" w:cs="Arial"/>
        </w:rPr>
        <w:t>u</w:t>
      </w:r>
      <w:r w:rsidR="00EB441F">
        <w:rPr>
          <w:rFonts w:ascii="Arial Narrow" w:hAnsi="Arial Narrow" w:cs="Arial"/>
        </w:rPr>
        <w:t xml:space="preserve"> </w:t>
      </w:r>
      <w:r w:rsidRPr="00661F1D">
        <w:rPr>
          <w:rFonts w:ascii="Arial Narrow" w:hAnsi="Arial Narrow" w:cs="Arial"/>
          <w:spacing w:val="5"/>
        </w:rPr>
        <w:t>RGA</w:t>
      </w:r>
      <w:r w:rsidRPr="00661F1D">
        <w:rPr>
          <w:rFonts w:ascii="Arial Narrow" w:hAnsi="Arial Narrow" w:cs="Arial"/>
        </w:rPr>
        <w:t>O</w:t>
      </w:r>
      <w:r w:rsidR="00EB441F">
        <w:rPr>
          <w:rFonts w:ascii="Arial Narrow" w:hAnsi="Arial Narrow" w:cs="Arial"/>
        </w:rPr>
        <w:t xml:space="preserve"> </w:t>
      </w:r>
      <w:r w:rsidRPr="00661F1D">
        <w:rPr>
          <w:rFonts w:ascii="Arial Narrow" w:hAnsi="Arial Narrow" w:cs="Arial"/>
          <w:spacing w:val="5"/>
        </w:rPr>
        <w:t>concernan</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5"/>
        </w:rPr>
        <w:t>le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5"/>
        </w:rPr>
        <w:t>autre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5"/>
        </w:rPr>
        <w:t xml:space="preserve">formes </w:t>
      </w:r>
      <w:r w:rsidRPr="00661F1D">
        <w:rPr>
          <w:rFonts w:ascii="Arial Narrow" w:hAnsi="Arial Narrow" w:cs="Arial"/>
        </w:rPr>
        <w:t>possibles</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Caution</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Soumission.</w:t>
      </w:r>
    </w:p>
    <w:p w:rsidR="00EB441F" w:rsidRDefault="00661F1D" w:rsidP="00661F1D">
      <w:pPr>
        <w:widowControl w:val="0"/>
        <w:autoSpaceDE w:val="0"/>
        <w:jc w:val="both"/>
        <w:rPr>
          <w:rFonts w:ascii="Arial Narrow" w:hAnsi="Arial Narrow"/>
        </w:rPr>
      </w:pPr>
      <w:r w:rsidRPr="00661F1D">
        <w:rPr>
          <w:rFonts w:ascii="Arial Narrow" w:hAnsi="Arial Narrow" w:cs="Arial"/>
        </w:rPr>
        <w:t>13.2.</w:t>
      </w:r>
      <w:r w:rsidRPr="00661F1D">
        <w:rPr>
          <w:rFonts w:ascii="Arial Narrow" w:hAnsi="Arial Narrow" w:cs="Arial"/>
          <w:spacing w:val="17"/>
        </w:rPr>
        <w:t xml:space="preserve"> </w:t>
      </w:r>
      <w:r w:rsidRPr="00661F1D">
        <w:rPr>
          <w:rFonts w:ascii="Arial Narrow" w:hAnsi="Arial Narrow" w:cs="Arial"/>
        </w:rPr>
        <w:t>Si,</w:t>
      </w:r>
      <w:r w:rsidRPr="00661F1D">
        <w:rPr>
          <w:rFonts w:ascii="Arial Narrow" w:hAnsi="Arial Narrow" w:cs="Arial"/>
          <w:spacing w:val="1"/>
        </w:rPr>
        <w:t xml:space="preserve"> </w:t>
      </w:r>
      <w:r w:rsidRPr="00661F1D">
        <w:rPr>
          <w:rFonts w:ascii="Arial Narrow" w:hAnsi="Arial Narrow" w:cs="Arial"/>
        </w:rPr>
        <w:t>conformément</w:t>
      </w:r>
      <w:r w:rsidRPr="00661F1D">
        <w:rPr>
          <w:rFonts w:ascii="Arial Narrow" w:hAnsi="Arial Narrow" w:cs="Arial"/>
          <w:spacing w:val="1"/>
        </w:rPr>
        <w:t xml:space="preserve"> </w:t>
      </w:r>
      <w:r w:rsidRPr="00661F1D">
        <w:rPr>
          <w:rFonts w:ascii="Arial Narrow" w:hAnsi="Arial Narrow" w:cs="Arial"/>
        </w:rPr>
        <w:t>aux</w:t>
      </w:r>
      <w:r w:rsidRPr="00661F1D">
        <w:rPr>
          <w:rFonts w:ascii="Arial Narrow" w:hAnsi="Arial Narrow" w:cs="Arial"/>
          <w:spacing w:val="1"/>
        </w:rPr>
        <w:t xml:space="preserve"> </w:t>
      </w:r>
      <w:r w:rsidRPr="00661F1D">
        <w:rPr>
          <w:rFonts w:ascii="Arial Narrow" w:hAnsi="Arial Narrow" w:cs="Arial"/>
        </w:rPr>
        <w:t>dispositions</w:t>
      </w:r>
      <w:r w:rsidRPr="00661F1D">
        <w:rPr>
          <w:rFonts w:ascii="Arial Narrow" w:hAnsi="Arial Narrow" w:cs="Arial"/>
          <w:spacing w:val="1"/>
        </w:rPr>
        <w:t xml:space="preserve"> </w:t>
      </w:r>
      <w:r w:rsidRPr="00661F1D">
        <w:rPr>
          <w:rFonts w:ascii="Arial Narrow" w:hAnsi="Arial Narrow" w:cs="Arial"/>
        </w:rPr>
        <w:t>du</w:t>
      </w:r>
      <w:r w:rsidRPr="00661F1D">
        <w:rPr>
          <w:rFonts w:ascii="Arial Narrow" w:hAnsi="Arial Narrow" w:cs="Arial"/>
          <w:spacing w:val="1"/>
        </w:rPr>
        <w:t xml:space="preserve"> </w:t>
      </w:r>
      <w:r w:rsidRPr="00661F1D">
        <w:rPr>
          <w:rFonts w:ascii="Arial Narrow" w:hAnsi="Arial Narrow" w:cs="Arial"/>
        </w:rPr>
        <w:t>RPAO, les soumissionnaires présentent des offres pour</w:t>
      </w:r>
      <w:r w:rsidRPr="00661F1D">
        <w:rPr>
          <w:rFonts w:ascii="Arial Narrow" w:hAnsi="Arial Narrow" w:cs="Arial"/>
          <w:spacing w:val="2"/>
        </w:rPr>
        <w:t xml:space="preserve"> </w:t>
      </w:r>
      <w:r w:rsidRPr="00661F1D">
        <w:rPr>
          <w:rFonts w:ascii="Arial Narrow" w:hAnsi="Arial Narrow" w:cs="Arial"/>
        </w:rPr>
        <w:t>plusieurs</w:t>
      </w:r>
      <w:r w:rsidRPr="00661F1D">
        <w:rPr>
          <w:rFonts w:ascii="Arial Narrow" w:hAnsi="Arial Narrow" w:cs="Arial"/>
          <w:spacing w:val="2"/>
        </w:rPr>
        <w:t xml:space="preserve"> </w:t>
      </w:r>
      <w:r w:rsidRPr="00661F1D">
        <w:rPr>
          <w:rFonts w:ascii="Arial Narrow" w:hAnsi="Arial Narrow" w:cs="Arial"/>
        </w:rPr>
        <w:t>lots</w:t>
      </w:r>
      <w:r w:rsidRPr="00661F1D">
        <w:rPr>
          <w:rFonts w:ascii="Arial Narrow" w:hAnsi="Arial Narrow" w:cs="Arial"/>
          <w:spacing w:val="2"/>
        </w:rPr>
        <w:t xml:space="preserve"> </w:t>
      </w:r>
      <w:r w:rsidRPr="00661F1D">
        <w:rPr>
          <w:rFonts w:ascii="Arial Narrow" w:hAnsi="Arial Narrow" w:cs="Arial"/>
        </w:rPr>
        <w:t>du</w:t>
      </w:r>
      <w:r w:rsidRPr="00661F1D">
        <w:rPr>
          <w:rFonts w:ascii="Arial Narrow" w:hAnsi="Arial Narrow" w:cs="Arial"/>
          <w:spacing w:val="2"/>
        </w:rPr>
        <w:t xml:space="preserve"> </w:t>
      </w:r>
      <w:r w:rsidRPr="00661F1D">
        <w:rPr>
          <w:rFonts w:ascii="Arial Narrow" w:hAnsi="Arial Narrow" w:cs="Arial"/>
        </w:rPr>
        <w:t>même</w:t>
      </w:r>
      <w:r w:rsidRPr="00661F1D">
        <w:rPr>
          <w:rFonts w:ascii="Arial Narrow" w:hAnsi="Arial Narrow" w:cs="Arial"/>
          <w:spacing w:val="2"/>
        </w:rPr>
        <w:t xml:space="preserve"> </w:t>
      </w:r>
      <w:r w:rsidRPr="00661F1D">
        <w:rPr>
          <w:rFonts w:ascii="Arial Narrow" w:hAnsi="Arial Narrow" w:cs="Arial"/>
        </w:rPr>
        <w:t>Appel</w:t>
      </w:r>
      <w:r w:rsidRPr="00661F1D">
        <w:rPr>
          <w:rFonts w:ascii="Arial Narrow" w:hAnsi="Arial Narrow" w:cs="Arial"/>
          <w:spacing w:val="2"/>
        </w:rPr>
        <w:t xml:space="preserve"> </w:t>
      </w:r>
      <w:r w:rsidRPr="00661F1D">
        <w:rPr>
          <w:rFonts w:ascii="Arial Narrow" w:hAnsi="Arial Narrow" w:cs="Arial"/>
        </w:rPr>
        <w:t>d’offres,</w:t>
      </w:r>
      <w:r w:rsidRPr="00661F1D">
        <w:rPr>
          <w:rFonts w:ascii="Arial Narrow" w:hAnsi="Arial Narrow" w:cs="Arial"/>
          <w:spacing w:val="2"/>
        </w:rPr>
        <w:t xml:space="preserve"> </w:t>
      </w:r>
      <w:r w:rsidRPr="00661F1D">
        <w:rPr>
          <w:rFonts w:ascii="Arial Narrow" w:hAnsi="Arial Narrow" w:cs="Arial"/>
        </w:rPr>
        <w:t>ils pourront indiquer les rabais offerts en cas d’attribution</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plus</w:t>
      </w:r>
      <w:r w:rsidRPr="00661F1D">
        <w:rPr>
          <w:rFonts w:ascii="Arial Narrow" w:hAnsi="Arial Narrow" w:cs="Arial"/>
          <w:spacing w:val="6"/>
        </w:rPr>
        <w:t xml:space="preserve"> </w:t>
      </w:r>
      <w:r w:rsidRPr="00661F1D">
        <w:rPr>
          <w:rFonts w:ascii="Arial Narrow" w:hAnsi="Arial Narrow" w:cs="Arial"/>
        </w:rPr>
        <w:t>d’un lot.</w:t>
      </w:r>
    </w:p>
    <w:p w:rsidR="00EB441F" w:rsidRDefault="00661F1D" w:rsidP="00F06818">
      <w:pPr>
        <w:pStyle w:val="Titre3"/>
      </w:pPr>
      <w:bookmarkStart w:id="83" w:name="_Toc486416434"/>
      <w:bookmarkStart w:id="84" w:name="_Toc487280435"/>
      <w:bookmarkStart w:id="85" w:name="_Toc487353941"/>
      <w:r w:rsidRPr="00F06818">
        <w:t>Article 14 : Montant de l’offre</w:t>
      </w:r>
      <w:bookmarkEnd w:id="83"/>
      <w:bookmarkEnd w:id="84"/>
      <w:bookmarkEnd w:id="85"/>
    </w:p>
    <w:p w:rsidR="00EB441F" w:rsidRDefault="00661F1D" w:rsidP="00661F1D">
      <w:pPr>
        <w:widowControl w:val="0"/>
        <w:autoSpaceDE w:val="0"/>
        <w:jc w:val="both"/>
        <w:rPr>
          <w:rFonts w:ascii="Arial Narrow" w:hAnsi="Arial Narrow"/>
        </w:rPr>
      </w:pPr>
      <w:r w:rsidRPr="00661F1D">
        <w:rPr>
          <w:rFonts w:ascii="Arial Narrow" w:hAnsi="Arial Narrow" w:cs="Arial"/>
        </w:rPr>
        <w:t xml:space="preserve">14.1. </w:t>
      </w:r>
      <w:r w:rsidRPr="00661F1D">
        <w:rPr>
          <w:rFonts w:ascii="Arial Narrow" w:hAnsi="Arial Narrow" w:cs="Arial"/>
          <w:spacing w:val="2"/>
        </w:rPr>
        <w:t>Sau</w:t>
      </w:r>
      <w:r w:rsidRPr="00661F1D">
        <w:rPr>
          <w:rFonts w:ascii="Arial Narrow" w:hAnsi="Arial Narrow" w:cs="Arial"/>
        </w:rPr>
        <w:t>f</w:t>
      </w:r>
      <w:r w:rsidR="00EB441F">
        <w:rPr>
          <w:rFonts w:ascii="Arial Narrow" w:hAnsi="Arial Narrow" w:cs="Arial"/>
        </w:rPr>
        <w:t xml:space="preserve"> </w:t>
      </w:r>
      <w:r w:rsidRPr="00661F1D">
        <w:rPr>
          <w:rFonts w:ascii="Arial Narrow" w:hAnsi="Arial Narrow" w:cs="Arial"/>
          <w:spacing w:val="2"/>
        </w:rPr>
        <w:t>indicatio</w:t>
      </w:r>
      <w:r w:rsidRPr="00661F1D">
        <w:rPr>
          <w:rFonts w:ascii="Arial Narrow" w:hAnsi="Arial Narrow" w:cs="Arial"/>
        </w:rPr>
        <w:t>n</w:t>
      </w:r>
      <w:r w:rsidR="00EB441F">
        <w:rPr>
          <w:rFonts w:ascii="Arial Narrow" w:hAnsi="Arial Narrow" w:cs="Arial"/>
        </w:rPr>
        <w:t xml:space="preserve"> </w:t>
      </w:r>
      <w:r w:rsidRPr="00661F1D">
        <w:rPr>
          <w:rFonts w:ascii="Arial Narrow" w:hAnsi="Arial Narrow" w:cs="Arial"/>
          <w:spacing w:val="2"/>
        </w:rPr>
        <w:t>contrair</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2"/>
        </w:rPr>
        <w:t>figuran</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2"/>
        </w:rPr>
        <w:t>dan</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2"/>
        </w:rPr>
        <w:t xml:space="preserve">le </w:t>
      </w:r>
      <w:r w:rsidRPr="00661F1D">
        <w:rPr>
          <w:rFonts w:ascii="Arial Narrow" w:hAnsi="Arial Narrow" w:cs="Arial"/>
          <w:spacing w:val="5"/>
        </w:rPr>
        <w:t>Dossie</w:t>
      </w:r>
      <w:r w:rsidRPr="00661F1D">
        <w:rPr>
          <w:rFonts w:ascii="Arial Narrow" w:hAnsi="Arial Narrow" w:cs="Arial"/>
        </w:rPr>
        <w:t>r</w:t>
      </w:r>
      <w:r w:rsidR="00EB441F">
        <w:rPr>
          <w:rFonts w:ascii="Arial Narrow" w:hAnsi="Arial Narrow" w:cs="Arial"/>
        </w:rPr>
        <w:t xml:space="preserve"> </w:t>
      </w:r>
      <w:r w:rsidRPr="00661F1D">
        <w:rPr>
          <w:rFonts w:ascii="Arial Narrow" w:hAnsi="Arial Narrow" w:cs="Arial"/>
          <w:spacing w:val="5"/>
        </w:rPr>
        <w:t>d’Appe</w:t>
      </w:r>
      <w:r w:rsidRPr="00661F1D">
        <w:rPr>
          <w:rFonts w:ascii="Arial Narrow" w:hAnsi="Arial Narrow" w:cs="Arial"/>
        </w:rPr>
        <w:t>l</w:t>
      </w:r>
      <w:r w:rsidR="00EB441F">
        <w:rPr>
          <w:rFonts w:ascii="Arial Narrow" w:hAnsi="Arial Narrow" w:cs="Arial"/>
        </w:rPr>
        <w:t xml:space="preserve"> </w:t>
      </w:r>
      <w:r w:rsidRPr="00661F1D">
        <w:rPr>
          <w:rFonts w:ascii="Arial Narrow" w:hAnsi="Arial Narrow" w:cs="Arial"/>
          <w:spacing w:val="5"/>
        </w:rPr>
        <w:t>d’Offres</w:t>
      </w:r>
      <w:r w:rsidRPr="00661F1D">
        <w:rPr>
          <w:rFonts w:ascii="Arial Narrow" w:hAnsi="Arial Narrow" w:cs="Arial"/>
        </w:rPr>
        <w:t>,</w:t>
      </w:r>
      <w:r w:rsidR="00EB441F">
        <w:rPr>
          <w:rFonts w:ascii="Arial Narrow" w:hAnsi="Arial Narrow" w:cs="Arial"/>
        </w:rPr>
        <w:t xml:space="preserve"> </w:t>
      </w:r>
      <w:r w:rsidRPr="00661F1D">
        <w:rPr>
          <w:rFonts w:ascii="Arial Narrow" w:hAnsi="Arial Narrow" w:cs="Arial"/>
          <w:spacing w:val="5"/>
        </w:rPr>
        <w:t>l</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montan</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5"/>
        </w:rPr>
        <w:t>du march</w:t>
      </w:r>
      <w:r w:rsidRPr="00661F1D">
        <w:rPr>
          <w:rFonts w:ascii="Arial Narrow" w:hAnsi="Arial Narrow" w:cs="Arial"/>
        </w:rPr>
        <w:t>é</w:t>
      </w:r>
      <w:r w:rsidR="00EB441F">
        <w:rPr>
          <w:rFonts w:ascii="Arial Narrow" w:hAnsi="Arial Narrow" w:cs="Arial"/>
        </w:rPr>
        <w:t xml:space="preserve"> </w:t>
      </w:r>
      <w:r w:rsidRPr="00661F1D">
        <w:rPr>
          <w:rFonts w:ascii="Arial Narrow" w:hAnsi="Arial Narrow" w:cs="Arial"/>
          <w:spacing w:val="5"/>
        </w:rPr>
        <w:t>couvrir</w:t>
      </w:r>
      <w:r w:rsidRPr="00661F1D">
        <w:rPr>
          <w:rFonts w:ascii="Arial Narrow" w:hAnsi="Arial Narrow" w:cs="Arial"/>
        </w:rPr>
        <w:t>a</w:t>
      </w:r>
      <w:r w:rsidR="00EB441F">
        <w:rPr>
          <w:rFonts w:ascii="Arial Narrow" w:hAnsi="Arial Narrow" w:cs="Arial"/>
        </w:rPr>
        <w:t xml:space="preserve"> </w:t>
      </w:r>
      <w:r w:rsidRPr="00661F1D">
        <w:rPr>
          <w:rFonts w:ascii="Arial Narrow" w:hAnsi="Arial Narrow" w:cs="Arial"/>
          <w:spacing w:val="5"/>
        </w:rPr>
        <w:t>l’ensembl</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de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5"/>
        </w:rPr>
        <w:t xml:space="preserve">travaux </w:t>
      </w:r>
      <w:r w:rsidRPr="00661F1D">
        <w:rPr>
          <w:rFonts w:ascii="Arial Narrow" w:hAnsi="Arial Narrow" w:cs="Arial"/>
        </w:rPr>
        <w:t>décrits dans l’Article 1.1 du RGAO, sur la base du Bordereau des Prix et du Détail Quantitatif</w:t>
      </w:r>
      <w:r w:rsidRPr="00661F1D">
        <w:rPr>
          <w:rFonts w:ascii="Arial Narrow" w:hAnsi="Arial Narrow" w:cs="Arial"/>
          <w:spacing w:val="26"/>
        </w:rPr>
        <w:t xml:space="preserve"> </w:t>
      </w:r>
      <w:r w:rsidRPr="00661F1D">
        <w:rPr>
          <w:rFonts w:ascii="Arial Narrow" w:hAnsi="Arial Narrow" w:cs="Arial"/>
        </w:rPr>
        <w:t>et</w:t>
      </w:r>
      <w:r w:rsidRPr="00661F1D">
        <w:rPr>
          <w:rFonts w:ascii="Arial Narrow" w:hAnsi="Arial Narrow" w:cs="Arial"/>
          <w:spacing w:val="26"/>
        </w:rPr>
        <w:t xml:space="preserve"> </w:t>
      </w:r>
      <w:r w:rsidRPr="00661F1D">
        <w:rPr>
          <w:rFonts w:ascii="Arial Narrow" w:hAnsi="Arial Narrow" w:cs="Arial"/>
        </w:rPr>
        <w:t>Estimatif</w:t>
      </w:r>
      <w:r w:rsidRPr="00661F1D">
        <w:rPr>
          <w:rFonts w:ascii="Arial Narrow" w:hAnsi="Arial Narrow" w:cs="Arial"/>
          <w:spacing w:val="26"/>
        </w:rPr>
        <w:t xml:space="preserve"> </w:t>
      </w:r>
      <w:r w:rsidRPr="00661F1D">
        <w:rPr>
          <w:rFonts w:ascii="Arial Narrow" w:hAnsi="Arial Narrow" w:cs="Arial"/>
        </w:rPr>
        <w:t>chiffrés</w:t>
      </w:r>
      <w:r w:rsidRPr="00661F1D">
        <w:rPr>
          <w:rFonts w:ascii="Arial Narrow" w:hAnsi="Arial Narrow" w:cs="Arial"/>
          <w:spacing w:val="26"/>
        </w:rPr>
        <w:t xml:space="preserve"> </w:t>
      </w:r>
      <w:r w:rsidRPr="00661F1D">
        <w:rPr>
          <w:rFonts w:ascii="Arial Narrow" w:hAnsi="Arial Narrow" w:cs="Arial"/>
        </w:rPr>
        <w:t>présentés</w:t>
      </w:r>
      <w:r w:rsidRPr="00661F1D">
        <w:rPr>
          <w:rFonts w:ascii="Arial Narrow" w:hAnsi="Arial Narrow" w:cs="Arial"/>
          <w:spacing w:val="26"/>
        </w:rPr>
        <w:t xml:space="preserve"> </w:t>
      </w:r>
      <w:r w:rsidRPr="00661F1D">
        <w:rPr>
          <w:rFonts w:ascii="Arial Narrow" w:hAnsi="Arial Narrow" w:cs="Arial"/>
        </w:rPr>
        <w:t>par le</w:t>
      </w:r>
      <w:r w:rsidRPr="00661F1D">
        <w:rPr>
          <w:rFonts w:ascii="Arial Narrow" w:hAnsi="Arial Narrow" w:cs="Arial"/>
          <w:spacing w:val="6"/>
        </w:rPr>
        <w:t xml:space="preserve"> </w:t>
      </w:r>
      <w:r w:rsidRPr="00661F1D">
        <w:rPr>
          <w:rFonts w:ascii="Arial Narrow" w:hAnsi="Arial Narrow" w:cs="Arial"/>
        </w:rPr>
        <w:t>soumissionnaire.</w:t>
      </w:r>
    </w:p>
    <w:p w:rsidR="00EB441F" w:rsidRDefault="00661F1D" w:rsidP="00661F1D">
      <w:pPr>
        <w:widowControl w:val="0"/>
        <w:autoSpaceDE w:val="0"/>
        <w:jc w:val="both"/>
        <w:rPr>
          <w:rFonts w:ascii="Arial Narrow" w:hAnsi="Arial Narrow"/>
        </w:rPr>
      </w:pPr>
      <w:r w:rsidRPr="00661F1D">
        <w:rPr>
          <w:rFonts w:ascii="Arial Narrow" w:hAnsi="Arial Narrow" w:cs="Arial"/>
        </w:rPr>
        <w:t>14.2. Le</w:t>
      </w:r>
      <w:r w:rsidRPr="00661F1D">
        <w:rPr>
          <w:rFonts w:ascii="Arial Narrow" w:hAnsi="Arial Narrow" w:cs="Arial"/>
          <w:spacing w:val="12"/>
        </w:rPr>
        <w:t xml:space="preserve"> </w:t>
      </w:r>
      <w:r w:rsidRPr="00661F1D">
        <w:rPr>
          <w:rFonts w:ascii="Arial Narrow" w:hAnsi="Arial Narrow" w:cs="Arial"/>
        </w:rPr>
        <w:t>soumissionnaire</w:t>
      </w:r>
      <w:r w:rsidRPr="00661F1D">
        <w:rPr>
          <w:rFonts w:ascii="Arial Narrow" w:hAnsi="Arial Narrow" w:cs="Arial"/>
          <w:spacing w:val="12"/>
        </w:rPr>
        <w:t xml:space="preserve"> </w:t>
      </w:r>
      <w:r w:rsidRPr="00661F1D">
        <w:rPr>
          <w:rFonts w:ascii="Arial Narrow" w:hAnsi="Arial Narrow" w:cs="Arial"/>
        </w:rPr>
        <w:t>remplira</w:t>
      </w:r>
      <w:r w:rsidRPr="00661F1D">
        <w:rPr>
          <w:rFonts w:ascii="Arial Narrow" w:hAnsi="Arial Narrow" w:cs="Arial"/>
          <w:spacing w:val="12"/>
        </w:rPr>
        <w:t xml:space="preserve"> </w:t>
      </w:r>
      <w:r w:rsidRPr="00661F1D">
        <w:rPr>
          <w:rFonts w:ascii="Arial Narrow" w:hAnsi="Arial Narrow" w:cs="Arial"/>
        </w:rPr>
        <w:t>les</w:t>
      </w:r>
      <w:r w:rsidRPr="00661F1D">
        <w:rPr>
          <w:rFonts w:ascii="Arial Narrow" w:hAnsi="Arial Narrow" w:cs="Arial"/>
          <w:spacing w:val="12"/>
        </w:rPr>
        <w:t xml:space="preserve"> </w:t>
      </w:r>
      <w:r w:rsidRPr="00661F1D">
        <w:rPr>
          <w:rFonts w:ascii="Arial Narrow" w:hAnsi="Arial Narrow" w:cs="Arial"/>
        </w:rPr>
        <w:t>prix</w:t>
      </w:r>
      <w:r w:rsidRPr="00661F1D">
        <w:rPr>
          <w:rFonts w:ascii="Arial Narrow" w:hAnsi="Arial Narrow" w:cs="Arial"/>
          <w:spacing w:val="12"/>
        </w:rPr>
        <w:t xml:space="preserve"> </w:t>
      </w:r>
      <w:r w:rsidRPr="00661F1D">
        <w:rPr>
          <w:rFonts w:ascii="Arial Narrow" w:hAnsi="Arial Narrow" w:cs="Arial"/>
        </w:rPr>
        <w:t>unitaires et</w:t>
      </w:r>
      <w:r w:rsidRPr="00661F1D">
        <w:rPr>
          <w:rFonts w:ascii="Arial Narrow" w:hAnsi="Arial Narrow" w:cs="Arial"/>
          <w:spacing w:val="13"/>
        </w:rPr>
        <w:t xml:space="preserve"> </w:t>
      </w:r>
      <w:r w:rsidRPr="00661F1D">
        <w:rPr>
          <w:rFonts w:ascii="Arial Narrow" w:hAnsi="Arial Narrow" w:cs="Arial"/>
        </w:rPr>
        <w:t>totaux</w:t>
      </w:r>
      <w:r w:rsidRPr="00661F1D">
        <w:rPr>
          <w:rFonts w:ascii="Arial Narrow" w:hAnsi="Arial Narrow" w:cs="Arial"/>
          <w:spacing w:val="13"/>
        </w:rPr>
        <w:t xml:space="preserve"> </w:t>
      </w:r>
      <w:r w:rsidRPr="00661F1D">
        <w:rPr>
          <w:rFonts w:ascii="Arial Narrow" w:hAnsi="Arial Narrow" w:cs="Arial"/>
        </w:rPr>
        <w:t>de</w:t>
      </w:r>
      <w:r w:rsidRPr="00661F1D">
        <w:rPr>
          <w:rFonts w:ascii="Arial Narrow" w:hAnsi="Arial Narrow" w:cs="Arial"/>
          <w:spacing w:val="13"/>
        </w:rPr>
        <w:t xml:space="preserve"> </w:t>
      </w:r>
      <w:r w:rsidRPr="00661F1D">
        <w:rPr>
          <w:rFonts w:ascii="Arial Narrow" w:hAnsi="Arial Narrow" w:cs="Arial"/>
        </w:rPr>
        <w:t>tous</w:t>
      </w:r>
      <w:r w:rsidRPr="00661F1D">
        <w:rPr>
          <w:rFonts w:ascii="Arial Narrow" w:hAnsi="Arial Narrow" w:cs="Arial"/>
          <w:spacing w:val="13"/>
        </w:rPr>
        <w:t xml:space="preserve"> </w:t>
      </w:r>
      <w:r w:rsidRPr="00661F1D">
        <w:rPr>
          <w:rFonts w:ascii="Arial Narrow" w:hAnsi="Arial Narrow" w:cs="Arial"/>
        </w:rPr>
        <w:t>les</w:t>
      </w:r>
      <w:r w:rsidRPr="00661F1D">
        <w:rPr>
          <w:rFonts w:ascii="Arial Narrow" w:hAnsi="Arial Narrow" w:cs="Arial"/>
          <w:spacing w:val="13"/>
        </w:rPr>
        <w:t xml:space="preserve"> </w:t>
      </w:r>
      <w:r w:rsidRPr="00661F1D">
        <w:rPr>
          <w:rFonts w:ascii="Arial Narrow" w:hAnsi="Arial Narrow" w:cs="Arial"/>
        </w:rPr>
        <w:t>postes</w:t>
      </w:r>
      <w:r w:rsidRPr="00661F1D">
        <w:rPr>
          <w:rFonts w:ascii="Arial Narrow" w:hAnsi="Arial Narrow" w:cs="Arial"/>
          <w:spacing w:val="13"/>
        </w:rPr>
        <w:t xml:space="preserve"> </w:t>
      </w:r>
      <w:r w:rsidRPr="00661F1D">
        <w:rPr>
          <w:rFonts w:ascii="Arial Narrow" w:hAnsi="Arial Narrow" w:cs="Arial"/>
        </w:rPr>
        <w:t>du</w:t>
      </w:r>
      <w:r w:rsidRPr="00661F1D">
        <w:rPr>
          <w:rFonts w:ascii="Arial Narrow" w:hAnsi="Arial Narrow" w:cs="Arial"/>
          <w:spacing w:val="13"/>
        </w:rPr>
        <w:t xml:space="preserve"> </w:t>
      </w:r>
      <w:r w:rsidRPr="00661F1D">
        <w:rPr>
          <w:rFonts w:ascii="Arial Narrow" w:hAnsi="Arial Narrow" w:cs="Arial"/>
        </w:rPr>
        <w:t>bordereau</w:t>
      </w:r>
      <w:r w:rsidRPr="00661F1D">
        <w:rPr>
          <w:rFonts w:ascii="Arial Narrow" w:hAnsi="Arial Narrow" w:cs="Arial"/>
          <w:spacing w:val="13"/>
        </w:rPr>
        <w:t xml:space="preserve"> </w:t>
      </w:r>
      <w:r w:rsidRPr="00661F1D">
        <w:rPr>
          <w:rFonts w:ascii="Arial Narrow" w:hAnsi="Arial Narrow" w:cs="Arial"/>
        </w:rPr>
        <w:t>de prix</w:t>
      </w:r>
      <w:r w:rsidRPr="00661F1D">
        <w:rPr>
          <w:rFonts w:ascii="Arial Narrow" w:hAnsi="Arial Narrow" w:cs="Arial"/>
          <w:spacing w:val="6"/>
        </w:rPr>
        <w:t xml:space="preserve"> </w:t>
      </w:r>
      <w:r w:rsidRPr="00661F1D">
        <w:rPr>
          <w:rFonts w:ascii="Arial Narrow" w:hAnsi="Arial Narrow" w:cs="Arial"/>
        </w:rPr>
        <w:t>et</w:t>
      </w:r>
      <w:r w:rsidRPr="00661F1D">
        <w:rPr>
          <w:rFonts w:ascii="Arial Narrow" w:hAnsi="Arial Narrow" w:cs="Arial"/>
          <w:spacing w:val="6"/>
        </w:rPr>
        <w:t xml:space="preserve"> </w:t>
      </w:r>
      <w:r w:rsidRPr="00661F1D">
        <w:rPr>
          <w:rFonts w:ascii="Arial Narrow" w:hAnsi="Arial Narrow" w:cs="Arial"/>
        </w:rPr>
        <w:t>du</w:t>
      </w:r>
      <w:r w:rsidRPr="00661F1D">
        <w:rPr>
          <w:rFonts w:ascii="Arial Narrow" w:hAnsi="Arial Narrow" w:cs="Arial"/>
          <w:spacing w:val="6"/>
        </w:rPr>
        <w:t xml:space="preserve"> </w:t>
      </w:r>
      <w:r w:rsidRPr="00661F1D">
        <w:rPr>
          <w:rFonts w:ascii="Arial Narrow" w:hAnsi="Arial Narrow" w:cs="Arial"/>
        </w:rPr>
        <w:t>Détail</w:t>
      </w:r>
      <w:r w:rsidRPr="00661F1D">
        <w:rPr>
          <w:rFonts w:ascii="Arial Narrow" w:hAnsi="Arial Narrow" w:cs="Arial"/>
          <w:spacing w:val="6"/>
        </w:rPr>
        <w:t xml:space="preserve"> </w:t>
      </w:r>
      <w:r w:rsidRPr="00661F1D">
        <w:rPr>
          <w:rFonts w:ascii="Arial Narrow" w:hAnsi="Arial Narrow" w:cs="Arial"/>
        </w:rPr>
        <w:t>quantitatif</w:t>
      </w:r>
      <w:r w:rsidRPr="00661F1D">
        <w:rPr>
          <w:rFonts w:ascii="Arial Narrow" w:hAnsi="Arial Narrow" w:cs="Arial"/>
          <w:spacing w:val="6"/>
        </w:rPr>
        <w:t xml:space="preserve"> </w:t>
      </w:r>
      <w:r w:rsidRPr="00661F1D">
        <w:rPr>
          <w:rFonts w:ascii="Arial Narrow" w:hAnsi="Arial Narrow" w:cs="Arial"/>
        </w:rPr>
        <w:t>et</w:t>
      </w:r>
      <w:r w:rsidRPr="00661F1D">
        <w:rPr>
          <w:rFonts w:ascii="Arial Narrow" w:hAnsi="Arial Narrow" w:cs="Arial"/>
          <w:spacing w:val="6"/>
        </w:rPr>
        <w:t xml:space="preserve"> </w:t>
      </w:r>
      <w:r w:rsidRPr="00661F1D">
        <w:rPr>
          <w:rFonts w:ascii="Arial Narrow" w:hAnsi="Arial Narrow" w:cs="Arial"/>
        </w:rPr>
        <w:t>estimatif.</w:t>
      </w:r>
    </w:p>
    <w:p w:rsidR="00EB441F" w:rsidRDefault="00661F1D" w:rsidP="00661F1D">
      <w:pPr>
        <w:widowControl w:val="0"/>
        <w:autoSpaceDE w:val="0"/>
        <w:jc w:val="both"/>
        <w:rPr>
          <w:rFonts w:ascii="Arial Narrow" w:hAnsi="Arial Narrow"/>
        </w:rPr>
      </w:pPr>
      <w:r w:rsidRPr="00661F1D">
        <w:rPr>
          <w:rFonts w:ascii="Arial Narrow" w:hAnsi="Arial Narrow" w:cs="Arial"/>
        </w:rPr>
        <w:t xml:space="preserve">14.3. </w:t>
      </w:r>
      <w:r w:rsidRPr="00661F1D">
        <w:rPr>
          <w:rFonts w:ascii="Arial Narrow" w:hAnsi="Arial Narrow" w:cs="Arial"/>
          <w:spacing w:val="5"/>
        </w:rPr>
        <w:t>Sou</w:t>
      </w:r>
      <w:r w:rsidRPr="00661F1D">
        <w:rPr>
          <w:rFonts w:ascii="Arial Narrow" w:hAnsi="Arial Narrow" w:cs="Arial"/>
        </w:rPr>
        <w:t xml:space="preserve">s </w:t>
      </w:r>
      <w:r w:rsidRPr="00661F1D">
        <w:rPr>
          <w:rFonts w:ascii="Arial Narrow" w:hAnsi="Arial Narrow" w:cs="Arial"/>
          <w:spacing w:val="5"/>
        </w:rPr>
        <w:t>réserv</w:t>
      </w:r>
      <w:r w:rsidRPr="00661F1D">
        <w:rPr>
          <w:rFonts w:ascii="Arial Narrow" w:hAnsi="Arial Narrow" w:cs="Arial"/>
        </w:rPr>
        <w:t xml:space="preserve">e </w:t>
      </w:r>
      <w:r w:rsidRPr="00661F1D">
        <w:rPr>
          <w:rFonts w:ascii="Arial Narrow" w:hAnsi="Arial Narrow" w:cs="Arial"/>
          <w:spacing w:val="5"/>
        </w:rPr>
        <w:t>d</w:t>
      </w:r>
      <w:r w:rsidRPr="00661F1D">
        <w:rPr>
          <w:rFonts w:ascii="Arial Narrow" w:hAnsi="Arial Narrow" w:cs="Arial"/>
        </w:rPr>
        <w:t xml:space="preserve">es </w:t>
      </w:r>
      <w:r w:rsidRPr="00661F1D">
        <w:rPr>
          <w:rFonts w:ascii="Arial Narrow" w:hAnsi="Arial Narrow" w:cs="Arial"/>
          <w:spacing w:val="5"/>
        </w:rPr>
        <w:t>disposition</w:t>
      </w:r>
      <w:r w:rsidRPr="00661F1D">
        <w:rPr>
          <w:rFonts w:ascii="Arial Narrow" w:hAnsi="Arial Narrow" w:cs="Arial"/>
        </w:rPr>
        <w:t xml:space="preserve">s </w:t>
      </w:r>
      <w:r w:rsidRPr="00661F1D">
        <w:rPr>
          <w:rFonts w:ascii="Arial Narrow" w:hAnsi="Arial Narrow" w:cs="Arial"/>
          <w:spacing w:val="5"/>
        </w:rPr>
        <w:t xml:space="preserve">contraires </w:t>
      </w:r>
      <w:r w:rsidRPr="00661F1D">
        <w:rPr>
          <w:rFonts w:ascii="Arial Narrow" w:hAnsi="Arial Narrow" w:cs="Arial"/>
        </w:rPr>
        <w:t>prévues</w:t>
      </w:r>
      <w:r w:rsidRPr="00661F1D">
        <w:rPr>
          <w:rFonts w:ascii="Arial Narrow" w:hAnsi="Arial Narrow" w:cs="Arial"/>
          <w:spacing w:val="15"/>
        </w:rPr>
        <w:t xml:space="preserve"> </w:t>
      </w:r>
      <w:r w:rsidRPr="00661F1D">
        <w:rPr>
          <w:rFonts w:ascii="Arial Narrow" w:hAnsi="Arial Narrow" w:cs="Arial"/>
        </w:rPr>
        <w:t>dans</w:t>
      </w:r>
      <w:r w:rsidRPr="00661F1D">
        <w:rPr>
          <w:rFonts w:ascii="Arial Narrow" w:hAnsi="Arial Narrow" w:cs="Arial"/>
          <w:spacing w:val="15"/>
        </w:rPr>
        <w:t xml:space="preserve"> </w:t>
      </w:r>
      <w:r w:rsidRPr="00661F1D">
        <w:rPr>
          <w:rFonts w:ascii="Arial Narrow" w:hAnsi="Arial Narrow" w:cs="Arial"/>
        </w:rPr>
        <w:t>le</w:t>
      </w:r>
      <w:r w:rsidRPr="00661F1D">
        <w:rPr>
          <w:rFonts w:ascii="Arial Narrow" w:hAnsi="Arial Narrow" w:cs="Arial"/>
          <w:spacing w:val="15"/>
        </w:rPr>
        <w:t xml:space="preserve"> </w:t>
      </w:r>
      <w:r w:rsidRPr="00661F1D">
        <w:rPr>
          <w:rFonts w:ascii="Arial Narrow" w:hAnsi="Arial Narrow" w:cs="Arial"/>
        </w:rPr>
        <w:t>RPAO</w:t>
      </w:r>
      <w:r w:rsidRPr="00661F1D">
        <w:rPr>
          <w:rFonts w:ascii="Arial Narrow" w:hAnsi="Arial Narrow" w:cs="Arial"/>
          <w:spacing w:val="15"/>
        </w:rPr>
        <w:t xml:space="preserve"> </w:t>
      </w:r>
      <w:r w:rsidRPr="00661F1D">
        <w:rPr>
          <w:rFonts w:ascii="Arial Narrow" w:hAnsi="Arial Narrow" w:cs="Arial"/>
        </w:rPr>
        <w:t>et</w:t>
      </w:r>
      <w:r w:rsidRPr="00661F1D">
        <w:rPr>
          <w:rFonts w:ascii="Arial Narrow" w:hAnsi="Arial Narrow" w:cs="Arial"/>
          <w:spacing w:val="15"/>
        </w:rPr>
        <w:t xml:space="preserve"> </w:t>
      </w:r>
      <w:r w:rsidRPr="00661F1D">
        <w:rPr>
          <w:rFonts w:ascii="Arial Narrow" w:hAnsi="Arial Narrow" w:cs="Arial"/>
        </w:rPr>
        <w:t>au</w:t>
      </w:r>
      <w:r w:rsidRPr="00661F1D">
        <w:rPr>
          <w:rFonts w:ascii="Arial Narrow" w:hAnsi="Arial Narrow" w:cs="Arial"/>
          <w:spacing w:val="15"/>
        </w:rPr>
        <w:t xml:space="preserve"> </w:t>
      </w:r>
      <w:r w:rsidRPr="00661F1D">
        <w:rPr>
          <w:rFonts w:ascii="Arial Narrow" w:hAnsi="Arial Narrow" w:cs="Arial"/>
        </w:rPr>
        <w:t>CCAP,</w:t>
      </w:r>
      <w:r w:rsidRPr="00661F1D">
        <w:rPr>
          <w:rFonts w:ascii="Arial Narrow" w:hAnsi="Arial Narrow" w:cs="Arial"/>
          <w:spacing w:val="15"/>
        </w:rPr>
        <w:t xml:space="preserve"> </w:t>
      </w:r>
      <w:r w:rsidRPr="00661F1D">
        <w:rPr>
          <w:rFonts w:ascii="Arial Narrow" w:hAnsi="Arial Narrow" w:cs="Arial"/>
        </w:rPr>
        <w:t>tous</w:t>
      </w:r>
      <w:r w:rsidRPr="00661F1D">
        <w:rPr>
          <w:rFonts w:ascii="Arial Narrow" w:hAnsi="Arial Narrow" w:cs="Arial"/>
          <w:spacing w:val="15"/>
        </w:rPr>
        <w:t xml:space="preserve"> </w:t>
      </w:r>
      <w:r w:rsidRPr="00661F1D">
        <w:rPr>
          <w:rFonts w:ascii="Arial Narrow" w:hAnsi="Arial Narrow" w:cs="Arial"/>
        </w:rPr>
        <w:t xml:space="preserve">les </w:t>
      </w:r>
      <w:r w:rsidRPr="00661F1D">
        <w:rPr>
          <w:rFonts w:ascii="Arial Narrow" w:hAnsi="Arial Narrow" w:cs="Arial"/>
          <w:spacing w:val="5"/>
        </w:rPr>
        <w:t>droits</w:t>
      </w:r>
      <w:r w:rsidRPr="00661F1D">
        <w:rPr>
          <w:rFonts w:ascii="Arial Narrow" w:hAnsi="Arial Narrow" w:cs="Arial"/>
        </w:rPr>
        <w:t xml:space="preserve">, </w:t>
      </w:r>
      <w:r w:rsidRPr="00661F1D">
        <w:rPr>
          <w:rFonts w:ascii="Arial Narrow" w:hAnsi="Arial Narrow" w:cs="Arial"/>
          <w:spacing w:val="5"/>
        </w:rPr>
        <w:t>impôt</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5"/>
        </w:rPr>
        <w:t>e</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5"/>
        </w:rPr>
        <w:t>taxe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5"/>
        </w:rPr>
        <w:t>payable</w:t>
      </w:r>
      <w:r w:rsidRPr="00661F1D">
        <w:rPr>
          <w:rFonts w:ascii="Arial Narrow" w:hAnsi="Arial Narrow" w:cs="Arial"/>
        </w:rPr>
        <w:t>s</w:t>
      </w:r>
      <w:r w:rsidRPr="00661F1D">
        <w:rPr>
          <w:rFonts w:ascii="Arial Narrow" w:hAnsi="Arial Narrow" w:cs="Arial"/>
          <w:spacing w:val="-15"/>
        </w:rPr>
        <w:t xml:space="preserve"> </w:t>
      </w:r>
      <w:r w:rsidRPr="00661F1D">
        <w:rPr>
          <w:rFonts w:ascii="Arial Narrow" w:hAnsi="Arial Narrow" w:cs="Arial"/>
          <w:spacing w:val="5"/>
        </w:rPr>
        <w:t>pa</w:t>
      </w:r>
      <w:r w:rsidRPr="00661F1D">
        <w:rPr>
          <w:rFonts w:ascii="Arial Narrow" w:hAnsi="Arial Narrow" w:cs="Arial"/>
        </w:rPr>
        <w:t xml:space="preserve">r </w:t>
      </w:r>
      <w:r w:rsidRPr="00661F1D">
        <w:rPr>
          <w:rFonts w:ascii="Arial Narrow" w:hAnsi="Arial Narrow" w:cs="Arial"/>
          <w:spacing w:val="5"/>
        </w:rPr>
        <w:t xml:space="preserve">le </w:t>
      </w:r>
      <w:r w:rsidRPr="00661F1D">
        <w:rPr>
          <w:rFonts w:ascii="Arial Narrow" w:hAnsi="Arial Narrow" w:cs="Arial"/>
        </w:rPr>
        <w:t>soumissionnaire</w:t>
      </w:r>
      <w:r w:rsidRPr="00661F1D">
        <w:rPr>
          <w:rFonts w:ascii="Arial Narrow" w:hAnsi="Arial Narrow" w:cs="Arial"/>
          <w:spacing w:val="-2"/>
        </w:rPr>
        <w:t xml:space="preserve"> </w:t>
      </w:r>
      <w:r w:rsidRPr="00661F1D">
        <w:rPr>
          <w:rFonts w:ascii="Arial Narrow" w:hAnsi="Arial Narrow" w:cs="Arial"/>
        </w:rPr>
        <w:t>au</w:t>
      </w:r>
      <w:r w:rsidRPr="00661F1D">
        <w:rPr>
          <w:rFonts w:ascii="Arial Narrow" w:hAnsi="Arial Narrow" w:cs="Arial"/>
          <w:spacing w:val="-2"/>
        </w:rPr>
        <w:t xml:space="preserve"> </w:t>
      </w:r>
      <w:r w:rsidRPr="00661F1D">
        <w:rPr>
          <w:rFonts w:ascii="Arial Narrow" w:hAnsi="Arial Narrow" w:cs="Arial"/>
        </w:rPr>
        <w:t>titre</w:t>
      </w:r>
      <w:r w:rsidRPr="00661F1D">
        <w:rPr>
          <w:rFonts w:ascii="Arial Narrow" w:hAnsi="Arial Narrow" w:cs="Arial"/>
          <w:spacing w:val="-2"/>
        </w:rPr>
        <w:t xml:space="preserve"> </w:t>
      </w:r>
      <w:r w:rsidRPr="00661F1D">
        <w:rPr>
          <w:rFonts w:ascii="Arial Narrow" w:hAnsi="Arial Narrow" w:cs="Arial"/>
        </w:rPr>
        <w:t>du</w:t>
      </w:r>
      <w:r w:rsidRPr="00661F1D">
        <w:rPr>
          <w:rFonts w:ascii="Arial Narrow" w:hAnsi="Arial Narrow" w:cs="Arial"/>
          <w:spacing w:val="-2"/>
        </w:rPr>
        <w:t xml:space="preserve"> </w:t>
      </w:r>
      <w:r w:rsidRPr="00661F1D">
        <w:rPr>
          <w:rFonts w:ascii="Arial Narrow" w:hAnsi="Arial Narrow" w:cs="Arial"/>
        </w:rPr>
        <w:t>futur</w:t>
      </w:r>
      <w:r w:rsidRPr="00661F1D">
        <w:rPr>
          <w:rFonts w:ascii="Arial Narrow" w:hAnsi="Arial Narrow" w:cs="Arial"/>
          <w:spacing w:val="-2"/>
        </w:rPr>
        <w:t xml:space="preserve"> </w:t>
      </w:r>
      <w:r w:rsidRPr="00661F1D">
        <w:rPr>
          <w:rFonts w:ascii="Arial Narrow" w:hAnsi="Arial Narrow" w:cs="Arial"/>
        </w:rPr>
        <w:t>Marché,</w:t>
      </w:r>
      <w:r w:rsidRPr="00661F1D">
        <w:rPr>
          <w:rFonts w:ascii="Arial Narrow" w:hAnsi="Arial Narrow" w:cs="Arial"/>
          <w:spacing w:val="-2"/>
        </w:rPr>
        <w:t xml:space="preserve"> </w:t>
      </w:r>
      <w:r w:rsidRPr="00661F1D">
        <w:rPr>
          <w:rFonts w:ascii="Arial Narrow" w:hAnsi="Arial Narrow" w:cs="Arial"/>
        </w:rPr>
        <w:t>ou</w:t>
      </w:r>
      <w:r w:rsidRPr="00661F1D">
        <w:rPr>
          <w:rFonts w:ascii="Arial Narrow" w:hAnsi="Arial Narrow" w:cs="Arial"/>
          <w:spacing w:val="-2"/>
        </w:rPr>
        <w:t xml:space="preserve"> </w:t>
      </w:r>
      <w:r w:rsidRPr="00661F1D">
        <w:rPr>
          <w:rFonts w:ascii="Arial Narrow" w:hAnsi="Arial Narrow" w:cs="Arial"/>
        </w:rPr>
        <w:t>à tout</w:t>
      </w:r>
      <w:r w:rsidRPr="00661F1D">
        <w:rPr>
          <w:rFonts w:ascii="Arial Narrow" w:hAnsi="Arial Narrow" w:cs="Arial"/>
          <w:spacing w:val="13"/>
        </w:rPr>
        <w:t xml:space="preserve"> </w:t>
      </w:r>
      <w:r w:rsidRPr="00661F1D">
        <w:rPr>
          <w:rFonts w:ascii="Arial Narrow" w:hAnsi="Arial Narrow" w:cs="Arial"/>
        </w:rPr>
        <w:t>autre</w:t>
      </w:r>
      <w:r w:rsidRPr="00661F1D">
        <w:rPr>
          <w:rFonts w:ascii="Arial Narrow" w:hAnsi="Arial Narrow" w:cs="Arial"/>
          <w:spacing w:val="13"/>
        </w:rPr>
        <w:t xml:space="preserve"> </w:t>
      </w:r>
      <w:r w:rsidRPr="00661F1D">
        <w:rPr>
          <w:rFonts w:ascii="Arial Narrow" w:hAnsi="Arial Narrow" w:cs="Arial"/>
        </w:rPr>
        <w:t>titre,</w:t>
      </w:r>
      <w:r w:rsidRPr="00661F1D">
        <w:rPr>
          <w:rFonts w:ascii="Arial Narrow" w:hAnsi="Arial Narrow" w:cs="Arial"/>
          <w:spacing w:val="13"/>
        </w:rPr>
        <w:t xml:space="preserve"> </w:t>
      </w:r>
      <w:r w:rsidRPr="00661F1D">
        <w:rPr>
          <w:rFonts w:ascii="Arial Narrow" w:hAnsi="Arial Narrow" w:cs="Arial"/>
        </w:rPr>
        <w:t>trente</w:t>
      </w:r>
      <w:r w:rsidRPr="00661F1D">
        <w:rPr>
          <w:rFonts w:ascii="Arial Narrow" w:hAnsi="Arial Narrow" w:cs="Arial"/>
          <w:spacing w:val="13"/>
        </w:rPr>
        <w:t xml:space="preserve"> </w:t>
      </w:r>
      <w:r w:rsidRPr="00661F1D">
        <w:rPr>
          <w:rFonts w:ascii="Arial Narrow" w:hAnsi="Arial Narrow" w:cs="Arial"/>
        </w:rPr>
        <w:t>(30)</w:t>
      </w:r>
      <w:r w:rsidRPr="00661F1D">
        <w:rPr>
          <w:rFonts w:ascii="Arial Narrow" w:hAnsi="Arial Narrow" w:cs="Arial"/>
          <w:spacing w:val="13"/>
        </w:rPr>
        <w:t xml:space="preserve"> </w:t>
      </w:r>
      <w:r w:rsidRPr="00661F1D">
        <w:rPr>
          <w:rFonts w:ascii="Arial Narrow" w:hAnsi="Arial Narrow" w:cs="Arial"/>
        </w:rPr>
        <w:t>jours</w:t>
      </w:r>
      <w:r w:rsidRPr="00661F1D">
        <w:rPr>
          <w:rFonts w:ascii="Arial Narrow" w:hAnsi="Arial Narrow" w:cs="Arial"/>
          <w:spacing w:val="13"/>
        </w:rPr>
        <w:t xml:space="preserve"> </w:t>
      </w:r>
      <w:r w:rsidRPr="00661F1D">
        <w:rPr>
          <w:rFonts w:ascii="Arial Narrow" w:hAnsi="Arial Narrow" w:cs="Arial"/>
        </w:rPr>
        <w:t>avant</w:t>
      </w:r>
      <w:r w:rsidRPr="00661F1D">
        <w:rPr>
          <w:rFonts w:ascii="Arial Narrow" w:hAnsi="Arial Narrow" w:cs="Arial"/>
          <w:spacing w:val="13"/>
        </w:rPr>
        <w:t xml:space="preserve"> </w:t>
      </w:r>
      <w:r w:rsidRPr="00661F1D">
        <w:rPr>
          <w:rFonts w:ascii="Arial Narrow" w:hAnsi="Arial Narrow" w:cs="Arial"/>
        </w:rPr>
        <w:t>la</w:t>
      </w:r>
      <w:r w:rsidRPr="00661F1D">
        <w:rPr>
          <w:rFonts w:ascii="Arial Narrow" w:hAnsi="Arial Narrow" w:cs="Arial"/>
          <w:spacing w:val="13"/>
        </w:rPr>
        <w:t xml:space="preserve"> </w:t>
      </w:r>
      <w:r w:rsidRPr="00661F1D">
        <w:rPr>
          <w:rFonts w:ascii="Arial Narrow" w:hAnsi="Arial Narrow" w:cs="Arial"/>
        </w:rPr>
        <w:t>date limite</w:t>
      </w:r>
      <w:r w:rsidRPr="00661F1D">
        <w:rPr>
          <w:rFonts w:ascii="Arial Narrow" w:hAnsi="Arial Narrow" w:cs="Arial"/>
          <w:spacing w:val="24"/>
        </w:rPr>
        <w:t xml:space="preserve"> </w:t>
      </w:r>
      <w:r w:rsidRPr="00661F1D">
        <w:rPr>
          <w:rFonts w:ascii="Arial Narrow" w:hAnsi="Arial Narrow" w:cs="Arial"/>
        </w:rPr>
        <w:t>de</w:t>
      </w:r>
      <w:r w:rsidRPr="00661F1D">
        <w:rPr>
          <w:rFonts w:ascii="Arial Narrow" w:hAnsi="Arial Narrow" w:cs="Arial"/>
          <w:spacing w:val="24"/>
        </w:rPr>
        <w:t xml:space="preserve"> </w:t>
      </w:r>
      <w:r w:rsidRPr="00661F1D">
        <w:rPr>
          <w:rFonts w:ascii="Arial Narrow" w:hAnsi="Arial Narrow" w:cs="Arial"/>
        </w:rPr>
        <w:t>dépôt</w:t>
      </w:r>
      <w:r w:rsidRPr="00661F1D">
        <w:rPr>
          <w:rFonts w:ascii="Arial Narrow" w:hAnsi="Arial Narrow" w:cs="Arial"/>
          <w:spacing w:val="24"/>
        </w:rPr>
        <w:t xml:space="preserve"> </w:t>
      </w:r>
      <w:r w:rsidRPr="00661F1D">
        <w:rPr>
          <w:rFonts w:ascii="Arial Narrow" w:hAnsi="Arial Narrow" w:cs="Arial"/>
        </w:rPr>
        <w:t>des</w:t>
      </w:r>
      <w:r w:rsidRPr="00661F1D">
        <w:rPr>
          <w:rFonts w:ascii="Arial Narrow" w:hAnsi="Arial Narrow" w:cs="Arial"/>
          <w:spacing w:val="24"/>
        </w:rPr>
        <w:t xml:space="preserve"> </w:t>
      </w:r>
      <w:r w:rsidRPr="00661F1D">
        <w:rPr>
          <w:rFonts w:ascii="Arial Narrow" w:hAnsi="Arial Narrow" w:cs="Arial"/>
        </w:rPr>
        <w:t>offres</w:t>
      </w:r>
      <w:r w:rsidRPr="00661F1D">
        <w:rPr>
          <w:rFonts w:ascii="Arial Narrow" w:hAnsi="Arial Narrow" w:cs="Arial"/>
          <w:spacing w:val="24"/>
        </w:rPr>
        <w:t xml:space="preserve"> </w:t>
      </w:r>
      <w:r w:rsidRPr="00661F1D">
        <w:rPr>
          <w:rFonts w:ascii="Arial Narrow" w:hAnsi="Arial Narrow" w:cs="Arial"/>
        </w:rPr>
        <w:t>seront</w:t>
      </w:r>
      <w:r w:rsidRPr="00661F1D">
        <w:rPr>
          <w:rFonts w:ascii="Arial Narrow" w:hAnsi="Arial Narrow" w:cs="Arial"/>
          <w:spacing w:val="24"/>
        </w:rPr>
        <w:t xml:space="preserve"> </w:t>
      </w:r>
      <w:r w:rsidRPr="00661F1D">
        <w:rPr>
          <w:rFonts w:ascii="Arial Narrow" w:hAnsi="Arial Narrow" w:cs="Arial"/>
        </w:rPr>
        <w:t>inclus</w:t>
      </w:r>
      <w:r w:rsidRPr="00661F1D">
        <w:rPr>
          <w:rFonts w:ascii="Arial Narrow" w:hAnsi="Arial Narrow" w:cs="Arial"/>
          <w:spacing w:val="24"/>
        </w:rPr>
        <w:t xml:space="preserve"> </w:t>
      </w:r>
      <w:r w:rsidRPr="00661F1D">
        <w:rPr>
          <w:rFonts w:ascii="Arial Narrow" w:hAnsi="Arial Narrow" w:cs="Arial"/>
        </w:rPr>
        <w:t>dans les</w:t>
      </w:r>
      <w:r w:rsidRPr="00661F1D">
        <w:rPr>
          <w:rFonts w:ascii="Arial Narrow" w:hAnsi="Arial Narrow" w:cs="Arial"/>
          <w:spacing w:val="6"/>
        </w:rPr>
        <w:t xml:space="preserve"> </w:t>
      </w:r>
      <w:r w:rsidRPr="00661F1D">
        <w:rPr>
          <w:rFonts w:ascii="Arial Narrow" w:hAnsi="Arial Narrow" w:cs="Arial"/>
        </w:rPr>
        <w:t>prix</w:t>
      </w:r>
      <w:r w:rsidRPr="00661F1D">
        <w:rPr>
          <w:rFonts w:ascii="Arial Narrow" w:hAnsi="Arial Narrow" w:cs="Arial"/>
          <w:spacing w:val="6"/>
        </w:rPr>
        <w:t xml:space="preserve"> </w:t>
      </w:r>
      <w:r w:rsidRPr="00661F1D">
        <w:rPr>
          <w:rFonts w:ascii="Arial Narrow" w:hAnsi="Arial Narrow" w:cs="Arial"/>
        </w:rPr>
        <w:t>et</w:t>
      </w:r>
      <w:r w:rsidRPr="00661F1D">
        <w:rPr>
          <w:rFonts w:ascii="Arial Narrow" w:hAnsi="Arial Narrow" w:cs="Arial"/>
          <w:spacing w:val="6"/>
        </w:rPr>
        <w:t xml:space="preserve"> </w:t>
      </w:r>
      <w:r w:rsidRPr="00661F1D">
        <w:rPr>
          <w:rFonts w:ascii="Arial Narrow" w:hAnsi="Arial Narrow" w:cs="Arial"/>
        </w:rPr>
        <w:t>dans</w:t>
      </w:r>
      <w:r w:rsidRPr="00661F1D">
        <w:rPr>
          <w:rFonts w:ascii="Arial Narrow" w:hAnsi="Arial Narrow" w:cs="Arial"/>
          <w:spacing w:val="6"/>
        </w:rPr>
        <w:t xml:space="preserve"> </w:t>
      </w:r>
      <w:r w:rsidRPr="00661F1D">
        <w:rPr>
          <w:rFonts w:ascii="Arial Narrow" w:hAnsi="Arial Narrow" w:cs="Arial"/>
        </w:rPr>
        <w:t>le</w:t>
      </w:r>
      <w:r w:rsidRPr="00661F1D">
        <w:rPr>
          <w:rFonts w:ascii="Arial Narrow" w:hAnsi="Arial Narrow" w:cs="Arial"/>
          <w:spacing w:val="6"/>
        </w:rPr>
        <w:t xml:space="preserve"> </w:t>
      </w:r>
      <w:r w:rsidRPr="00661F1D">
        <w:rPr>
          <w:rFonts w:ascii="Arial Narrow" w:hAnsi="Arial Narrow" w:cs="Arial"/>
        </w:rPr>
        <w:t>montant</w:t>
      </w:r>
      <w:r w:rsidRPr="00661F1D">
        <w:rPr>
          <w:rFonts w:ascii="Arial Narrow" w:hAnsi="Arial Narrow" w:cs="Arial"/>
          <w:spacing w:val="6"/>
        </w:rPr>
        <w:t xml:space="preserve"> </w:t>
      </w:r>
      <w:r w:rsidRPr="00661F1D">
        <w:rPr>
          <w:rFonts w:ascii="Arial Narrow" w:hAnsi="Arial Narrow" w:cs="Arial"/>
        </w:rPr>
        <w:t>total</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son</w:t>
      </w:r>
      <w:r w:rsidRPr="00661F1D">
        <w:rPr>
          <w:rFonts w:ascii="Arial Narrow" w:hAnsi="Arial Narrow" w:cs="Arial"/>
          <w:spacing w:val="6"/>
        </w:rPr>
        <w:t xml:space="preserve"> </w:t>
      </w:r>
      <w:r w:rsidRPr="00661F1D">
        <w:rPr>
          <w:rFonts w:ascii="Arial Narrow" w:hAnsi="Arial Narrow" w:cs="Arial"/>
        </w:rPr>
        <w:t>offre.</w:t>
      </w:r>
    </w:p>
    <w:p w:rsidR="00EB441F" w:rsidRDefault="00661F1D" w:rsidP="00661F1D">
      <w:pPr>
        <w:widowControl w:val="0"/>
        <w:autoSpaceDE w:val="0"/>
        <w:jc w:val="both"/>
        <w:rPr>
          <w:rFonts w:ascii="Arial Narrow" w:hAnsi="Arial Narrow"/>
        </w:rPr>
      </w:pPr>
      <w:r w:rsidRPr="00661F1D">
        <w:rPr>
          <w:rFonts w:ascii="Arial Narrow" w:hAnsi="Arial Narrow" w:cs="Arial"/>
        </w:rPr>
        <w:lastRenderedPageBreak/>
        <w:t>14.4. Si</w:t>
      </w:r>
      <w:r w:rsidRPr="00661F1D">
        <w:rPr>
          <w:rFonts w:ascii="Arial Narrow" w:hAnsi="Arial Narrow" w:cs="Arial"/>
          <w:spacing w:val="-3"/>
        </w:rPr>
        <w:t xml:space="preserve"> </w:t>
      </w:r>
      <w:r w:rsidRPr="00661F1D">
        <w:rPr>
          <w:rFonts w:ascii="Arial Narrow" w:hAnsi="Arial Narrow" w:cs="Arial"/>
        </w:rPr>
        <w:t>les</w:t>
      </w:r>
      <w:r w:rsidRPr="00661F1D">
        <w:rPr>
          <w:rFonts w:ascii="Arial Narrow" w:hAnsi="Arial Narrow" w:cs="Arial"/>
          <w:spacing w:val="-3"/>
        </w:rPr>
        <w:t xml:space="preserve"> </w:t>
      </w:r>
      <w:r w:rsidRPr="00661F1D">
        <w:rPr>
          <w:rFonts w:ascii="Arial Narrow" w:hAnsi="Arial Narrow" w:cs="Arial"/>
        </w:rPr>
        <w:t>clauses</w:t>
      </w:r>
      <w:r w:rsidRPr="00661F1D">
        <w:rPr>
          <w:rFonts w:ascii="Arial Narrow" w:hAnsi="Arial Narrow" w:cs="Arial"/>
          <w:spacing w:val="-3"/>
        </w:rPr>
        <w:t xml:space="preserve"> </w:t>
      </w:r>
      <w:r w:rsidRPr="00661F1D">
        <w:rPr>
          <w:rFonts w:ascii="Arial Narrow" w:hAnsi="Arial Narrow" w:cs="Arial"/>
        </w:rPr>
        <w:t>de</w:t>
      </w:r>
      <w:r w:rsidRPr="00661F1D">
        <w:rPr>
          <w:rFonts w:ascii="Arial Narrow" w:hAnsi="Arial Narrow" w:cs="Arial"/>
          <w:spacing w:val="-3"/>
        </w:rPr>
        <w:t xml:space="preserve"> </w:t>
      </w:r>
      <w:r w:rsidRPr="00661F1D">
        <w:rPr>
          <w:rFonts w:ascii="Arial Narrow" w:hAnsi="Arial Narrow" w:cs="Arial"/>
        </w:rPr>
        <w:t>révision</w:t>
      </w:r>
      <w:r w:rsidRPr="00661F1D">
        <w:rPr>
          <w:rFonts w:ascii="Arial Narrow" w:hAnsi="Arial Narrow" w:cs="Arial"/>
          <w:spacing w:val="-3"/>
        </w:rPr>
        <w:t xml:space="preserve"> </w:t>
      </w:r>
      <w:r w:rsidRPr="00661F1D">
        <w:rPr>
          <w:rFonts w:ascii="Arial Narrow" w:hAnsi="Arial Narrow" w:cs="Arial"/>
        </w:rPr>
        <w:t>et/ou</w:t>
      </w:r>
      <w:r w:rsidRPr="00661F1D">
        <w:rPr>
          <w:rFonts w:ascii="Arial Narrow" w:hAnsi="Arial Narrow" w:cs="Arial"/>
          <w:spacing w:val="-3"/>
        </w:rPr>
        <w:t xml:space="preserve"> </w:t>
      </w:r>
      <w:r w:rsidRPr="00661F1D">
        <w:rPr>
          <w:rFonts w:ascii="Arial Narrow" w:hAnsi="Arial Narrow" w:cs="Arial"/>
        </w:rPr>
        <w:t>d’actualisation des prix sont prévues au marché, la date d’établissement</w:t>
      </w:r>
      <w:r w:rsidRPr="00661F1D">
        <w:rPr>
          <w:rFonts w:ascii="Arial Narrow" w:hAnsi="Arial Narrow" w:cs="Arial"/>
          <w:spacing w:val="1"/>
        </w:rPr>
        <w:t xml:space="preserve"> </w:t>
      </w:r>
      <w:r w:rsidRPr="00661F1D">
        <w:rPr>
          <w:rFonts w:ascii="Arial Narrow" w:hAnsi="Arial Narrow" w:cs="Arial"/>
        </w:rPr>
        <w:t>des</w:t>
      </w:r>
      <w:r w:rsidRPr="00661F1D">
        <w:rPr>
          <w:rFonts w:ascii="Arial Narrow" w:hAnsi="Arial Narrow" w:cs="Arial"/>
          <w:spacing w:val="1"/>
        </w:rPr>
        <w:t xml:space="preserve"> </w:t>
      </w:r>
      <w:r w:rsidRPr="00661F1D">
        <w:rPr>
          <w:rFonts w:ascii="Arial Narrow" w:hAnsi="Arial Narrow" w:cs="Arial"/>
        </w:rPr>
        <w:t>prix</w:t>
      </w:r>
      <w:r w:rsidRPr="00661F1D">
        <w:rPr>
          <w:rFonts w:ascii="Arial Narrow" w:hAnsi="Arial Narrow" w:cs="Arial"/>
          <w:spacing w:val="1"/>
        </w:rPr>
        <w:t xml:space="preserve"> </w:t>
      </w:r>
      <w:r w:rsidRPr="00661F1D">
        <w:rPr>
          <w:rFonts w:ascii="Arial Narrow" w:hAnsi="Arial Narrow" w:cs="Arial"/>
        </w:rPr>
        <w:t>initiaux,</w:t>
      </w:r>
      <w:r w:rsidRPr="00661F1D">
        <w:rPr>
          <w:rFonts w:ascii="Arial Narrow" w:hAnsi="Arial Narrow" w:cs="Arial"/>
          <w:spacing w:val="1"/>
        </w:rPr>
        <w:t xml:space="preserve"> </w:t>
      </w:r>
      <w:r w:rsidRPr="00661F1D">
        <w:rPr>
          <w:rFonts w:ascii="Arial Narrow" w:hAnsi="Arial Narrow" w:cs="Arial"/>
        </w:rPr>
        <w:t>ainsi</w:t>
      </w:r>
      <w:r w:rsidRPr="00661F1D">
        <w:rPr>
          <w:rFonts w:ascii="Arial Narrow" w:hAnsi="Arial Narrow" w:cs="Arial"/>
          <w:spacing w:val="1"/>
        </w:rPr>
        <w:t xml:space="preserve"> </w:t>
      </w:r>
      <w:r w:rsidRPr="00661F1D">
        <w:rPr>
          <w:rFonts w:ascii="Arial Narrow" w:hAnsi="Arial Narrow" w:cs="Arial"/>
        </w:rPr>
        <w:t>que</w:t>
      </w:r>
      <w:r w:rsidRPr="00661F1D">
        <w:rPr>
          <w:rFonts w:ascii="Arial Narrow" w:hAnsi="Arial Narrow" w:cs="Arial"/>
          <w:spacing w:val="1"/>
        </w:rPr>
        <w:t xml:space="preserve"> </w:t>
      </w:r>
      <w:r w:rsidRPr="00661F1D">
        <w:rPr>
          <w:rFonts w:ascii="Arial Narrow" w:hAnsi="Arial Narrow" w:cs="Arial"/>
        </w:rPr>
        <w:t xml:space="preserve">les </w:t>
      </w:r>
      <w:r w:rsidRPr="00661F1D">
        <w:rPr>
          <w:rFonts w:ascii="Arial Narrow" w:hAnsi="Arial Narrow" w:cs="Arial"/>
          <w:spacing w:val="1"/>
        </w:rPr>
        <w:t>modalité</w:t>
      </w:r>
      <w:r w:rsidRPr="00661F1D">
        <w:rPr>
          <w:rFonts w:ascii="Arial Narrow" w:hAnsi="Arial Narrow" w:cs="Arial"/>
        </w:rPr>
        <w:t>s</w:t>
      </w:r>
      <w:r w:rsidRPr="00661F1D">
        <w:rPr>
          <w:rFonts w:ascii="Arial Narrow" w:hAnsi="Arial Narrow" w:cs="Arial"/>
          <w:spacing w:val="-29"/>
        </w:rPr>
        <w:t xml:space="preserve"> </w:t>
      </w:r>
      <w:r w:rsidRPr="00661F1D">
        <w:rPr>
          <w:rFonts w:ascii="Arial Narrow" w:hAnsi="Arial Narrow" w:cs="Arial"/>
          <w:spacing w:val="1"/>
        </w:rPr>
        <w:t>d</w:t>
      </w:r>
      <w:r w:rsidRPr="00661F1D">
        <w:rPr>
          <w:rFonts w:ascii="Arial Narrow" w:hAnsi="Arial Narrow" w:cs="Arial"/>
        </w:rPr>
        <w:t xml:space="preserve">e </w:t>
      </w:r>
      <w:r w:rsidRPr="00661F1D">
        <w:rPr>
          <w:rFonts w:ascii="Arial Narrow" w:hAnsi="Arial Narrow" w:cs="Arial"/>
          <w:spacing w:val="1"/>
        </w:rPr>
        <w:t>révisio</w:t>
      </w:r>
      <w:r w:rsidRPr="00661F1D">
        <w:rPr>
          <w:rFonts w:ascii="Arial Narrow" w:hAnsi="Arial Narrow" w:cs="Arial"/>
        </w:rPr>
        <w:t>n</w:t>
      </w:r>
      <w:r w:rsidRPr="00661F1D">
        <w:rPr>
          <w:rFonts w:ascii="Arial Narrow" w:hAnsi="Arial Narrow" w:cs="Arial"/>
          <w:spacing w:val="-29"/>
        </w:rPr>
        <w:t xml:space="preserve"> </w:t>
      </w:r>
      <w:r w:rsidRPr="00661F1D">
        <w:rPr>
          <w:rFonts w:ascii="Arial Narrow" w:hAnsi="Arial Narrow" w:cs="Arial"/>
          <w:spacing w:val="1"/>
        </w:rPr>
        <w:t>et/o</w:t>
      </w:r>
      <w:r w:rsidRPr="00661F1D">
        <w:rPr>
          <w:rFonts w:ascii="Arial Narrow" w:hAnsi="Arial Narrow" w:cs="Arial"/>
        </w:rPr>
        <w:t>u</w:t>
      </w:r>
      <w:r w:rsidR="00EB441F">
        <w:rPr>
          <w:rFonts w:ascii="Arial Narrow" w:hAnsi="Arial Narrow" w:cs="Arial"/>
        </w:rPr>
        <w:t xml:space="preserve"> </w:t>
      </w:r>
      <w:r w:rsidRPr="00661F1D">
        <w:rPr>
          <w:rFonts w:ascii="Arial Narrow" w:hAnsi="Arial Narrow" w:cs="Arial"/>
          <w:spacing w:val="1"/>
        </w:rPr>
        <w:t>d’actualisation desdit</w:t>
      </w:r>
      <w:r w:rsidRPr="00661F1D">
        <w:rPr>
          <w:rFonts w:ascii="Arial Narrow" w:hAnsi="Arial Narrow" w:cs="Arial"/>
        </w:rPr>
        <w:t>s</w:t>
      </w:r>
      <w:r w:rsidRPr="00661F1D">
        <w:rPr>
          <w:rFonts w:ascii="Arial Narrow" w:hAnsi="Arial Narrow" w:cs="Arial"/>
          <w:spacing w:val="-29"/>
        </w:rPr>
        <w:t xml:space="preserve"> </w:t>
      </w:r>
      <w:r w:rsidRPr="00661F1D">
        <w:rPr>
          <w:rFonts w:ascii="Arial Narrow" w:hAnsi="Arial Narrow" w:cs="Arial"/>
          <w:spacing w:val="1"/>
        </w:rPr>
        <w:t>pri</w:t>
      </w:r>
      <w:r w:rsidRPr="00661F1D">
        <w:rPr>
          <w:rFonts w:ascii="Arial Narrow" w:hAnsi="Arial Narrow" w:cs="Arial"/>
        </w:rPr>
        <w:t>x</w:t>
      </w:r>
      <w:r w:rsidR="00EB441F">
        <w:rPr>
          <w:rFonts w:ascii="Arial Narrow" w:hAnsi="Arial Narrow" w:cs="Arial"/>
        </w:rPr>
        <w:t xml:space="preserve"> </w:t>
      </w:r>
      <w:r w:rsidRPr="00661F1D">
        <w:rPr>
          <w:rFonts w:ascii="Arial Narrow" w:hAnsi="Arial Narrow" w:cs="Arial"/>
          <w:spacing w:val="1"/>
        </w:rPr>
        <w:t>doiven</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1"/>
        </w:rPr>
        <w:t>êtr</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1"/>
        </w:rPr>
        <w:t>précisées</w:t>
      </w:r>
      <w:r w:rsidRPr="00661F1D">
        <w:rPr>
          <w:rFonts w:ascii="Arial Narrow" w:hAnsi="Arial Narrow" w:cs="Arial"/>
        </w:rPr>
        <w:t>.</w:t>
      </w:r>
      <w:r w:rsidRPr="00661F1D">
        <w:rPr>
          <w:rFonts w:ascii="Arial Narrow" w:hAnsi="Arial Narrow" w:cs="Arial"/>
          <w:spacing w:val="-29"/>
        </w:rPr>
        <w:t xml:space="preserve"> </w:t>
      </w:r>
      <w:r w:rsidRPr="00661F1D">
        <w:rPr>
          <w:rFonts w:ascii="Arial Narrow" w:hAnsi="Arial Narrow" w:cs="Arial"/>
          <w:spacing w:val="1"/>
        </w:rPr>
        <w:t xml:space="preserve">Etant </w:t>
      </w:r>
      <w:r w:rsidRPr="00661F1D">
        <w:rPr>
          <w:rFonts w:ascii="Arial Narrow" w:hAnsi="Arial Narrow" w:cs="Arial"/>
        </w:rPr>
        <w:t>entendu</w:t>
      </w:r>
      <w:r w:rsidRPr="00661F1D">
        <w:rPr>
          <w:rFonts w:ascii="Arial Narrow" w:hAnsi="Arial Narrow" w:cs="Arial"/>
          <w:spacing w:val="1"/>
        </w:rPr>
        <w:t xml:space="preserve"> </w:t>
      </w:r>
      <w:r w:rsidRPr="00661F1D">
        <w:rPr>
          <w:rFonts w:ascii="Arial Narrow" w:hAnsi="Arial Narrow" w:cs="Arial"/>
        </w:rPr>
        <w:t>que</w:t>
      </w:r>
      <w:r w:rsidRPr="00661F1D">
        <w:rPr>
          <w:rFonts w:ascii="Arial Narrow" w:hAnsi="Arial Narrow" w:cs="Arial"/>
          <w:spacing w:val="1"/>
        </w:rPr>
        <w:t xml:space="preserve"> </w:t>
      </w:r>
      <w:r w:rsidRPr="00661F1D">
        <w:rPr>
          <w:rFonts w:ascii="Arial Narrow" w:hAnsi="Arial Narrow" w:cs="Arial"/>
        </w:rPr>
        <w:t>tout</w:t>
      </w:r>
      <w:r w:rsidRPr="00661F1D">
        <w:rPr>
          <w:rFonts w:ascii="Arial Narrow" w:hAnsi="Arial Narrow" w:cs="Arial"/>
          <w:spacing w:val="1"/>
        </w:rPr>
        <w:t xml:space="preserve"> </w:t>
      </w:r>
      <w:r w:rsidRPr="00661F1D">
        <w:rPr>
          <w:rFonts w:ascii="Arial Narrow" w:hAnsi="Arial Narrow" w:cs="Arial"/>
        </w:rPr>
        <w:t>Marché</w:t>
      </w:r>
      <w:r w:rsidRPr="00661F1D">
        <w:rPr>
          <w:rFonts w:ascii="Arial Narrow" w:hAnsi="Arial Narrow" w:cs="Arial"/>
          <w:spacing w:val="1"/>
        </w:rPr>
        <w:t xml:space="preserve"> </w:t>
      </w:r>
      <w:r w:rsidRPr="00661F1D">
        <w:rPr>
          <w:rFonts w:ascii="Arial Narrow" w:hAnsi="Arial Narrow" w:cs="Arial"/>
        </w:rPr>
        <w:t>dont</w:t>
      </w:r>
      <w:r w:rsidRPr="00661F1D">
        <w:rPr>
          <w:rFonts w:ascii="Arial Narrow" w:hAnsi="Arial Narrow" w:cs="Arial"/>
          <w:spacing w:val="1"/>
        </w:rPr>
        <w:t xml:space="preserve"> </w:t>
      </w:r>
      <w:r w:rsidRPr="00661F1D">
        <w:rPr>
          <w:rFonts w:ascii="Arial Narrow" w:hAnsi="Arial Narrow" w:cs="Arial"/>
        </w:rPr>
        <w:t>la</w:t>
      </w:r>
      <w:r w:rsidRPr="00661F1D">
        <w:rPr>
          <w:rFonts w:ascii="Arial Narrow" w:hAnsi="Arial Narrow" w:cs="Arial"/>
          <w:spacing w:val="1"/>
        </w:rPr>
        <w:t xml:space="preserve"> </w:t>
      </w:r>
      <w:r w:rsidRPr="00661F1D">
        <w:rPr>
          <w:rFonts w:ascii="Arial Narrow" w:hAnsi="Arial Narrow" w:cs="Arial"/>
        </w:rPr>
        <w:t>durée</w:t>
      </w:r>
      <w:r w:rsidRPr="00661F1D">
        <w:rPr>
          <w:rFonts w:ascii="Arial Narrow" w:hAnsi="Arial Narrow" w:cs="Arial"/>
          <w:spacing w:val="1"/>
        </w:rPr>
        <w:t xml:space="preserve"> </w:t>
      </w:r>
      <w:r w:rsidRPr="00661F1D">
        <w:rPr>
          <w:rFonts w:ascii="Arial Narrow" w:hAnsi="Arial Narrow" w:cs="Arial"/>
        </w:rPr>
        <w:t>d’exécution</w:t>
      </w:r>
      <w:r w:rsidRPr="00661F1D">
        <w:rPr>
          <w:rFonts w:ascii="Arial Narrow" w:hAnsi="Arial Narrow" w:cs="Arial"/>
          <w:spacing w:val="23"/>
        </w:rPr>
        <w:t xml:space="preserve"> </w:t>
      </w:r>
      <w:r w:rsidRPr="00661F1D">
        <w:rPr>
          <w:rFonts w:ascii="Arial Narrow" w:hAnsi="Arial Narrow" w:cs="Arial"/>
        </w:rPr>
        <w:t>est</w:t>
      </w:r>
      <w:r w:rsidRPr="00661F1D">
        <w:rPr>
          <w:rFonts w:ascii="Arial Narrow" w:hAnsi="Arial Narrow" w:cs="Arial"/>
          <w:spacing w:val="23"/>
        </w:rPr>
        <w:t xml:space="preserve"> </w:t>
      </w:r>
      <w:r w:rsidRPr="00661F1D">
        <w:rPr>
          <w:rFonts w:ascii="Arial Narrow" w:hAnsi="Arial Narrow" w:cs="Arial"/>
        </w:rPr>
        <w:t>au</w:t>
      </w:r>
      <w:r w:rsidRPr="00661F1D">
        <w:rPr>
          <w:rFonts w:ascii="Arial Narrow" w:hAnsi="Arial Narrow" w:cs="Arial"/>
          <w:spacing w:val="23"/>
        </w:rPr>
        <w:t xml:space="preserve"> </w:t>
      </w:r>
      <w:r w:rsidRPr="00661F1D">
        <w:rPr>
          <w:rFonts w:ascii="Arial Narrow" w:hAnsi="Arial Narrow" w:cs="Arial"/>
        </w:rPr>
        <w:t>plus</w:t>
      </w:r>
      <w:r w:rsidRPr="00661F1D">
        <w:rPr>
          <w:rFonts w:ascii="Arial Narrow" w:hAnsi="Arial Narrow" w:cs="Arial"/>
          <w:spacing w:val="23"/>
        </w:rPr>
        <w:t xml:space="preserve"> </w:t>
      </w:r>
      <w:r w:rsidRPr="00661F1D">
        <w:rPr>
          <w:rFonts w:ascii="Arial Narrow" w:hAnsi="Arial Narrow" w:cs="Arial"/>
        </w:rPr>
        <w:t>égale</w:t>
      </w:r>
      <w:r w:rsidRPr="00661F1D">
        <w:rPr>
          <w:rFonts w:ascii="Arial Narrow" w:hAnsi="Arial Narrow" w:cs="Arial"/>
          <w:spacing w:val="23"/>
        </w:rPr>
        <w:t xml:space="preserve"> </w:t>
      </w:r>
      <w:r w:rsidRPr="00661F1D">
        <w:rPr>
          <w:rFonts w:ascii="Arial Narrow" w:hAnsi="Arial Narrow" w:cs="Arial"/>
        </w:rPr>
        <w:t>à</w:t>
      </w:r>
      <w:r w:rsidRPr="00661F1D">
        <w:rPr>
          <w:rFonts w:ascii="Arial Narrow" w:hAnsi="Arial Narrow" w:cs="Arial"/>
          <w:spacing w:val="23"/>
        </w:rPr>
        <w:t xml:space="preserve"> </w:t>
      </w:r>
      <w:r w:rsidRPr="00661F1D">
        <w:rPr>
          <w:rFonts w:ascii="Arial Narrow" w:hAnsi="Arial Narrow" w:cs="Arial"/>
        </w:rPr>
        <w:t>un</w:t>
      </w:r>
      <w:r w:rsidRPr="00661F1D">
        <w:rPr>
          <w:rFonts w:ascii="Arial Narrow" w:hAnsi="Arial Narrow" w:cs="Arial"/>
          <w:spacing w:val="23"/>
        </w:rPr>
        <w:t xml:space="preserve"> </w:t>
      </w:r>
      <w:r w:rsidRPr="00661F1D">
        <w:rPr>
          <w:rFonts w:ascii="Arial Narrow" w:hAnsi="Arial Narrow" w:cs="Arial"/>
        </w:rPr>
        <w:t>(1)</w:t>
      </w:r>
      <w:r w:rsidRPr="00661F1D">
        <w:rPr>
          <w:rFonts w:ascii="Arial Narrow" w:hAnsi="Arial Narrow" w:cs="Arial"/>
          <w:spacing w:val="23"/>
        </w:rPr>
        <w:t xml:space="preserve"> </w:t>
      </w:r>
      <w:r w:rsidRPr="00661F1D">
        <w:rPr>
          <w:rFonts w:ascii="Arial Narrow" w:hAnsi="Arial Narrow" w:cs="Arial"/>
        </w:rPr>
        <w:t>an</w:t>
      </w:r>
      <w:r w:rsidRPr="00661F1D">
        <w:rPr>
          <w:rFonts w:ascii="Arial Narrow" w:hAnsi="Arial Narrow" w:cs="Arial"/>
          <w:spacing w:val="23"/>
        </w:rPr>
        <w:t xml:space="preserve"> </w:t>
      </w:r>
      <w:r w:rsidRPr="00661F1D">
        <w:rPr>
          <w:rFonts w:ascii="Arial Narrow" w:hAnsi="Arial Narrow" w:cs="Arial"/>
        </w:rPr>
        <w:t>ne</w:t>
      </w:r>
      <w:r w:rsidRPr="00661F1D">
        <w:rPr>
          <w:rFonts w:ascii="Arial Narrow" w:hAnsi="Arial Narrow" w:cs="Arial"/>
          <w:spacing w:val="23"/>
        </w:rPr>
        <w:t xml:space="preserve"> </w:t>
      </w:r>
      <w:r w:rsidRPr="00661F1D">
        <w:rPr>
          <w:rFonts w:ascii="Arial Narrow" w:hAnsi="Arial Narrow" w:cs="Arial"/>
        </w:rPr>
        <w:t>peut faire</w:t>
      </w:r>
      <w:r w:rsidRPr="00661F1D">
        <w:rPr>
          <w:rFonts w:ascii="Arial Narrow" w:hAnsi="Arial Narrow" w:cs="Arial"/>
          <w:spacing w:val="6"/>
        </w:rPr>
        <w:t xml:space="preserve"> </w:t>
      </w:r>
      <w:r w:rsidRPr="00661F1D">
        <w:rPr>
          <w:rFonts w:ascii="Arial Narrow" w:hAnsi="Arial Narrow" w:cs="Arial"/>
        </w:rPr>
        <w:t>l’objet</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révision</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prix.</w:t>
      </w:r>
    </w:p>
    <w:p w:rsidR="00EB441F" w:rsidRDefault="00661F1D" w:rsidP="00661F1D">
      <w:pPr>
        <w:widowControl w:val="0"/>
        <w:autoSpaceDE w:val="0"/>
        <w:jc w:val="both"/>
        <w:rPr>
          <w:rFonts w:ascii="Arial Narrow" w:hAnsi="Arial Narrow"/>
        </w:rPr>
      </w:pPr>
      <w:r w:rsidRPr="00661F1D">
        <w:rPr>
          <w:rFonts w:ascii="Arial Narrow" w:hAnsi="Arial Narrow" w:cs="Arial"/>
        </w:rPr>
        <w:t>14.5. Tous les prix unitaires assortis des quantités doivent être justifiés par</w:t>
      </w:r>
      <w:r w:rsidRPr="00661F1D">
        <w:rPr>
          <w:rFonts w:ascii="Arial Narrow" w:hAnsi="Arial Narrow" w:cs="Arial"/>
          <w:spacing w:val="4"/>
        </w:rPr>
        <w:t xml:space="preserve"> </w:t>
      </w:r>
      <w:r w:rsidRPr="00661F1D">
        <w:rPr>
          <w:rFonts w:ascii="Arial Narrow" w:hAnsi="Arial Narrow" w:cs="Arial"/>
        </w:rPr>
        <w:t>des</w:t>
      </w:r>
      <w:r w:rsidRPr="00661F1D">
        <w:rPr>
          <w:rFonts w:ascii="Arial Narrow" w:hAnsi="Arial Narrow" w:cs="Arial"/>
          <w:spacing w:val="4"/>
        </w:rPr>
        <w:t xml:space="preserve"> </w:t>
      </w:r>
      <w:r w:rsidRPr="00661F1D">
        <w:rPr>
          <w:rFonts w:ascii="Arial Narrow" w:hAnsi="Arial Narrow" w:cs="Arial"/>
        </w:rPr>
        <w:t>sous-détails</w:t>
      </w:r>
      <w:r w:rsidRPr="00661F1D">
        <w:rPr>
          <w:rFonts w:ascii="Arial Narrow" w:hAnsi="Arial Narrow" w:cs="Arial"/>
          <w:spacing w:val="4"/>
        </w:rPr>
        <w:t xml:space="preserve"> </w:t>
      </w:r>
      <w:r w:rsidRPr="00661F1D">
        <w:rPr>
          <w:rFonts w:ascii="Arial Narrow" w:hAnsi="Arial Narrow" w:cs="Arial"/>
        </w:rPr>
        <w:t>établis</w:t>
      </w:r>
      <w:r w:rsidRPr="00661F1D">
        <w:rPr>
          <w:rFonts w:ascii="Arial Narrow" w:hAnsi="Arial Narrow" w:cs="Arial"/>
          <w:spacing w:val="4"/>
        </w:rPr>
        <w:t xml:space="preserve"> </w:t>
      </w:r>
      <w:r w:rsidRPr="00661F1D">
        <w:rPr>
          <w:rFonts w:ascii="Arial Narrow" w:hAnsi="Arial Narrow" w:cs="Arial"/>
        </w:rPr>
        <w:t>conformément</w:t>
      </w:r>
      <w:r w:rsidRPr="00661F1D">
        <w:rPr>
          <w:rFonts w:ascii="Arial Narrow" w:hAnsi="Arial Narrow" w:cs="Arial"/>
          <w:spacing w:val="4"/>
        </w:rPr>
        <w:t xml:space="preserve"> </w:t>
      </w:r>
      <w:r w:rsidRPr="00661F1D">
        <w:rPr>
          <w:rFonts w:ascii="Arial Narrow" w:hAnsi="Arial Narrow" w:cs="Arial"/>
        </w:rPr>
        <w:t>au cadre</w:t>
      </w:r>
      <w:r w:rsidRPr="00661F1D">
        <w:rPr>
          <w:rFonts w:ascii="Arial Narrow" w:hAnsi="Arial Narrow" w:cs="Arial"/>
          <w:spacing w:val="6"/>
        </w:rPr>
        <w:t xml:space="preserve"> </w:t>
      </w:r>
      <w:r w:rsidRPr="00661F1D">
        <w:rPr>
          <w:rFonts w:ascii="Arial Narrow" w:hAnsi="Arial Narrow" w:cs="Arial"/>
        </w:rPr>
        <w:t>proposé</w:t>
      </w:r>
      <w:r w:rsidRPr="00661F1D">
        <w:rPr>
          <w:rFonts w:ascii="Arial Narrow" w:hAnsi="Arial Narrow" w:cs="Arial"/>
          <w:spacing w:val="6"/>
        </w:rPr>
        <w:t xml:space="preserve"> </w:t>
      </w:r>
      <w:r w:rsidRPr="00661F1D">
        <w:rPr>
          <w:rFonts w:ascii="Arial Narrow" w:hAnsi="Arial Narrow" w:cs="Arial"/>
        </w:rPr>
        <w:t>à</w:t>
      </w:r>
      <w:r w:rsidRPr="00661F1D">
        <w:rPr>
          <w:rFonts w:ascii="Arial Narrow" w:hAnsi="Arial Narrow" w:cs="Arial"/>
          <w:spacing w:val="6"/>
        </w:rPr>
        <w:t xml:space="preserve"> </w:t>
      </w:r>
      <w:r w:rsidRPr="00661F1D">
        <w:rPr>
          <w:rFonts w:ascii="Arial Narrow" w:hAnsi="Arial Narrow" w:cs="Arial"/>
        </w:rPr>
        <w:t>la</w:t>
      </w:r>
      <w:r w:rsidRPr="00661F1D">
        <w:rPr>
          <w:rFonts w:ascii="Arial Narrow" w:hAnsi="Arial Narrow" w:cs="Arial"/>
          <w:spacing w:val="6"/>
        </w:rPr>
        <w:t xml:space="preserve"> </w:t>
      </w:r>
      <w:r w:rsidRPr="00661F1D">
        <w:rPr>
          <w:rFonts w:ascii="Arial Narrow" w:hAnsi="Arial Narrow" w:cs="Arial"/>
        </w:rPr>
        <w:t>pièce</w:t>
      </w:r>
      <w:r w:rsidRPr="00661F1D">
        <w:rPr>
          <w:rFonts w:ascii="Arial Narrow" w:hAnsi="Arial Narrow" w:cs="Arial"/>
          <w:spacing w:val="6"/>
        </w:rPr>
        <w:t xml:space="preserve"> </w:t>
      </w:r>
      <w:r w:rsidRPr="00661F1D">
        <w:rPr>
          <w:rFonts w:ascii="Arial Narrow" w:hAnsi="Arial Narrow" w:cs="Arial"/>
        </w:rPr>
        <w:t>N°8 du DAO.</w:t>
      </w:r>
    </w:p>
    <w:p w:rsidR="00EB441F" w:rsidRDefault="00661F1D" w:rsidP="00F06818">
      <w:pPr>
        <w:pStyle w:val="Titre3"/>
      </w:pPr>
      <w:bookmarkStart w:id="86" w:name="_Toc486416435"/>
      <w:bookmarkStart w:id="87" w:name="_Toc487280436"/>
      <w:bookmarkStart w:id="88" w:name="_Toc487353942"/>
      <w:r w:rsidRPr="00F06818">
        <w:t>Article 15 : Monnaies de soumission et de règlement</w:t>
      </w:r>
      <w:bookmarkEnd w:id="86"/>
      <w:bookmarkEnd w:id="87"/>
      <w:bookmarkEnd w:id="88"/>
    </w:p>
    <w:p w:rsidR="00EB441F" w:rsidRDefault="00661F1D" w:rsidP="00661F1D">
      <w:pPr>
        <w:widowControl w:val="0"/>
        <w:autoSpaceDE w:val="0"/>
        <w:jc w:val="both"/>
        <w:rPr>
          <w:rFonts w:ascii="Arial Narrow" w:hAnsi="Arial Narrow"/>
        </w:rPr>
      </w:pPr>
      <w:r w:rsidRPr="00661F1D">
        <w:rPr>
          <w:rFonts w:ascii="Arial Narrow" w:hAnsi="Arial Narrow" w:cs="Arial"/>
        </w:rPr>
        <w:t>15.1. En cas d’Appels d’Offres Internationaux, les monnaies</w:t>
      </w:r>
      <w:r w:rsidRPr="00661F1D">
        <w:rPr>
          <w:rFonts w:ascii="Arial Narrow" w:hAnsi="Arial Narrow" w:cs="Arial"/>
          <w:spacing w:val="26"/>
        </w:rPr>
        <w:t xml:space="preserve"> </w:t>
      </w:r>
      <w:r w:rsidRPr="00661F1D">
        <w:rPr>
          <w:rFonts w:ascii="Arial Narrow" w:hAnsi="Arial Narrow" w:cs="Arial"/>
        </w:rPr>
        <w:t>de</w:t>
      </w:r>
      <w:r w:rsidRPr="00661F1D">
        <w:rPr>
          <w:rFonts w:ascii="Arial Narrow" w:hAnsi="Arial Narrow" w:cs="Arial"/>
          <w:spacing w:val="26"/>
        </w:rPr>
        <w:t xml:space="preserve"> </w:t>
      </w:r>
      <w:r w:rsidRPr="00661F1D">
        <w:rPr>
          <w:rFonts w:ascii="Arial Narrow" w:hAnsi="Arial Narrow" w:cs="Arial"/>
        </w:rPr>
        <w:t>l’offre</w:t>
      </w:r>
      <w:r w:rsidRPr="00661F1D">
        <w:rPr>
          <w:rFonts w:ascii="Arial Narrow" w:hAnsi="Arial Narrow" w:cs="Arial"/>
          <w:spacing w:val="26"/>
        </w:rPr>
        <w:t xml:space="preserve"> doivent </w:t>
      </w:r>
      <w:r w:rsidRPr="00661F1D">
        <w:rPr>
          <w:rFonts w:ascii="Arial Narrow" w:hAnsi="Arial Narrow" w:cs="Arial"/>
        </w:rPr>
        <w:t>suivre</w:t>
      </w:r>
      <w:r w:rsidRPr="00661F1D">
        <w:rPr>
          <w:rFonts w:ascii="Arial Narrow" w:hAnsi="Arial Narrow" w:cs="Arial"/>
          <w:spacing w:val="26"/>
        </w:rPr>
        <w:t xml:space="preserve"> </w:t>
      </w:r>
      <w:r w:rsidRPr="00661F1D">
        <w:rPr>
          <w:rFonts w:ascii="Arial Narrow" w:hAnsi="Arial Narrow" w:cs="Arial"/>
        </w:rPr>
        <w:t>les</w:t>
      </w:r>
      <w:r w:rsidRPr="00661F1D">
        <w:rPr>
          <w:rFonts w:ascii="Arial Narrow" w:hAnsi="Arial Narrow" w:cs="Arial"/>
          <w:spacing w:val="26"/>
        </w:rPr>
        <w:t xml:space="preserve"> </w:t>
      </w:r>
      <w:r w:rsidRPr="00661F1D">
        <w:rPr>
          <w:rFonts w:ascii="Arial Narrow" w:hAnsi="Arial Narrow" w:cs="Arial"/>
        </w:rPr>
        <w:t xml:space="preserve">dispositions soit de l’Option A ou de l’Option B </w:t>
      </w:r>
      <w:r w:rsidRPr="00661F1D">
        <w:rPr>
          <w:rFonts w:ascii="Arial Narrow" w:hAnsi="Arial Narrow" w:cs="Arial"/>
          <w:spacing w:val="3"/>
        </w:rPr>
        <w:t>ci-</w:t>
      </w:r>
      <w:r w:rsidR="00A66DA7" w:rsidRPr="00661F1D">
        <w:rPr>
          <w:rFonts w:ascii="Arial Narrow" w:hAnsi="Arial Narrow" w:cs="Arial"/>
          <w:spacing w:val="3"/>
        </w:rPr>
        <w:t>dessous</w:t>
      </w:r>
      <w:r w:rsidR="00A66DA7" w:rsidRPr="00661F1D">
        <w:rPr>
          <w:rFonts w:ascii="Arial Narrow" w:hAnsi="Arial Narrow" w:cs="Arial"/>
        </w:rPr>
        <w:t xml:space="preserve"> ;</w:t>
      </w:r>
      <w:r w:rsidR="00EB441F">
        <w:rPr>
          <w:rFonts w:ascii="Arial Narrow" w:hAnsi="Arial Narrow" w:cs="Arial"/>
        </w:rPr>
        <w:t xml:space="preserve"> </w:t>
      </w:r>
      <w:r w:rsidRPr="00661F1D">
        <w:rPr>
          <w:rFonts w:ascii="Arial Narrow" w:hAnsi="Arial Narrow" w:cs="Arial"/>
          <w:spacing w:val="3"/>
        </w:rPr>
        <w:t>l’optio</w:t>
      </w:r>
      <w:r w:rsidRPr="00661F1D">
        <w:rPr>
          <w:rFonts w:ascii="Arial Narrow" w:hAnsi="Arial Narrow" w:cs="Arial"/>
        </w:rPr>
        <w:t>n</w:t>
      </w:r>
      <w:r w:rsidR="00EB441F">
        <w:rPr>
          <w:rFonts w:ascii="Arial Narrow" w:hAnsi="Arial Narrow" w:cs="Arial"/>
        </w:rPr>
        <w:t xml:space="preserve"> </w:t>
      </w:r>
      <w:r w:rsidRPr="00661F1D">
        <w:rPr>
          <w:rFonts w:ascii="Arial Narrow" w:hAnsi="Arial Narrow" w:cs="Arial"/>
          <w:spacing w:val="3"/>
        </w:rPr>
        <w:t>applicabl</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3"/>
        </w:rPr>
        <w:t>étan</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3"/>
        </w:rPr>
        <w:t xml:space="preserve">celle </w:t>
      </w:r>
      <w:r w:rsidRPr="00661F1D">
        <w:rPr>
          <w:rFonts w:ascii="Arial Narrow" w:hAnsi="Arial Narrow" w:cs="Arial"/>
        </w:rPr>
        <w:t>retenue</w:t>
      </w:r>
      <w:r w:rsidRPr="00661F1D">
        <w:rPr>
          <w:rFonts w:ascii="Arial Narrow" w:hAnsi="Arial Narrow" w:cs="Arial"/>
          <w:spacing w:val="6"/>
        </w:rPr>
        <w:t xml:space="preserve"> </w:t>
      </w:r>
      <w:r w:rsidRPr="00661F1D">
        <w:rPr>
          <w:rFonts w:ascii="Arial Narrow" w:hAnsi="Arial Narrow" w:cs="Arial"/>
        </w:rPr>
        <w:t>dans</w:t>
      </w:r>
      <w:r w:rsidRPr="00661F1D">
        <w:rPr>
          <w:rFonts w:ascii="Arial Narrow" w:hAnsi="Arial Narrow" w:cs="Arial"/>
          <w:spacing w:val="6"/>
        </w:rPr>
        <w:t xml:space="preserve"> </w:t>
      </w:r>
      <w:r w:rsidRPr="00661F1D">
        <w:rPr>
          <w:rFonts w:ascii="Arial Narrow" w:hAnsi="Arial Narrow" w:cs="Arial"/>
        </w:rPr>
        <w:t>le</w:t>
      </w:r>
      <w:r w:rsidRPr="00661F1D">
        <w:rPr>
          <w:rFonts w:ascii="Arial Narrow" w:hAnsi="Arial Narrow" w:cs="Arial"/>
          <w:spacing w:val="6"/>
        </w:rPr>
        <w:t xml:space="preserve"> </w:t>
      </w:r>
      <w:r w:rsidRPr="00661F1D">
        <w:rPr>
          <w:rFonts w:ascii="Arial Narrow" w:hAnsi="Arial Narrow" w:cs="Arial"/>
        </w:rPr>
        <w:t>RPAO.</w:t>
      </w:r>
    </w:p>
    <w:p w:rsidR="00EB441F" w:rsidRDefault="00661F1D" w:rsidP="00661F1D">
      <w:pPr>
        <w:widowControl w:val="0"/>
        <w:autoSpaceDE w:val="0"/>
        <w:jc w:val="both"/>
        <w:rPr>
          <w:rFonts w:ascii="Arial Narrow" w:hAnsi="Arial Narrow"/>
        </w:rPr>
      </w:pPr>
      <w:r w:rsidRPr="00661F1D">
        <w:rPr>
          <w:rFonts w:ascii="Arial Narrow" w:hAnsi="Arial Narrow" w:cs="Arial"/>
        </w:rPr>
        <w:t>15.2. Option A : le montant de la soumission est libellé</w:t>
      </w:r>
      <w:r w:rsidRPr="00661F1D">
        <w:rPr>
          <w:rFonts w:ascii="Arial Narrow" w:hAnsi="Arial Narrow" w:cs="Arial"/>
          <w:spacing w:val="6"/>
        </w:rPr>
        <w:t xml:space="preserve"> </w:t>
      </w:r>
      <w:r w:rsidRPr="00661F1D">
        <w:rPr>
          <w:rFonts w:ascii="Arial Narrow" w:hAnsi="Arial Narrow" w:cs="Arial"/>
        </w:rPr>
        <w:t>entièrement</w:t>
      </w:r>
      <w:r w:rsidRPr="00661F1D">
        <w:rPr>
          <w:rFonts w:ascii="Arial Narrow" w:hAnsi="Arial Narrow" w:cs="Arial"/>
          <w:spacing w:val="6"/>
        </w:rPr>
        <w:t xml:space="preserve"> </w:t>
      </w:r>
      <w:r w:rsidRPr="00661F1D">
        <w:rPr>
          <w:rFonts w:ascii="Arial Narrow" w:hAnsi="Arial Narrow" w:cs="Arial"/>
        </w:rPr>
        <w:t>en</w:t>
      </w:r>
      <w:r w:rsidRPr="00661F1D">
        <w:rPr>
          <w:rFonts w:ascii="Arial Narrow" w:hAnsi="Arial Narrow" w:cs="Arial"/>
          <w:spacing w:val="6"/>
        </w:rPr>
        <w:t xml:space="preserve"> </w:t>
      </w:r>
      <w:r w:rsidRPr="00661F1D">
        <w:rPr>
          <w:rFonts w:ascii="Arial Narrow" w:hAnsi="Arial Narrow" w:cs="Arial"/>
        </w:rPr>
        <w:t>monnaie</w:t>
      </w:r>
      <w:r w:rsidRPr="00661F1D">
        <w:rPr>
          <w:rFonts w:ascii="Arial Narrow" w:hAnsi="Arial Narrow" w:cs="Arial"/>
          <w:spacing w:val="6"/>
        </w:rPr>
        <w:t xml:space="preserve"> </w:t>
      </w:r>
      <w:r w:rsidRPr="00661F1D">
        <w:rPr>
          <w:rFonts w:ascii="Arial Narrow" w:hAnsi="Arial Narrow" w:cs="Arial"/>
        </w:rPr>
        <w:t>nationale</w:t>
      </w:r>
    </w:p>
    <w:p w:rsidR="00EB441F" w:rsidRDefault="00661F1D" w:rsidP="00661F1D">
      <w:pPr>
        <w:widowControl w:val="0"/>
        <w:autoSpaceDE w:val="0"/>
        <w:jc w:val="both"/>
        <w:rPr>
          <w:rFonts w:ascii="Arial Narrow" w:hAnsi="Arial Narrow"/>
        </w:rPr>
      </w:pPr>
      <w:r w:rsidRPr="00661F1D">
        <w:rPr>
          <w:rFonts w:ascii="Arial Narrow" w:hAnsi="Arial Narrow" w:cs="Arial"/>
        </w:rPr>
        <w:t>Le montant de la soumission, les prix unitaires du bordereau</w:t>
      </w:r>
      <w:r w:rsidRPr="00661F1D">
        <w:rPr>
          <w:rFonts w:ascii="Arial Narrow" w:hAnsi="Arial Narrow" w:cs="Arial"/>
          <w:spacing w:val="11"/>
        </w:rPr>
        <w:t xml:space="preserve"> </w:t>
      </w:r>
      <w:r w:rsidRPr="00661F1D">
        <w:rPr>
          <w:rFonts w:ascii="Arial Narrow" w:hAnsi="Arial Narrow" w:cs="Arial"/>
        </w:rPr>
        <w:t>des</w:t>
      </w:r>
      <w:r w:rsidRPr="00661F1D">
        <w:rPr>
          <w:rFonts w:ascii="Arial Narrow" w:hAnsi="Arial Narrow" w:cs="Arial"/>
          <w:spacing w:val="11"/>
        </w:rPr>
        <w:t xml:space="preserve"> </w:t>
      </w:r>
      <w:r w:rsidRPr="00661F1D">
        <w:rPr>
          <w:rFonts w:ascii="Arial Narrow" w:hAnsi="Arial Narrow" w:cs="Arial"/>
        </w:rPr>
        <w:t>prix</w:t>
      </w:r>
      <w:r w:rsidRPr="00661F1D">
        <w:rPr>
          <w:rFonts w:ascii="Arial Narrow" w:hAnsi="Arial Narrow" w:cs="Arial"/>
          <w:spacing w:val="11"/>
        </w:rPr>
        <w:t xml:space="preserve"> </w:t>
      </w:r>
      <w:r w:rsidRPr="00661F1D">
        <w:rPr>
          <w:rFonts w:ascii="Arial Narrow" w:hAnsi="Arial Narrow" w:cs="Arial"/>
        </w:rPr>
        <w:t>et</w:t>
      </w:r>
      <w:r w:rsidRPr="00661F1D">
        <w:rPr>
          <w:rFonts w:ascii="Arial Narrow" w:hAnsi="Arial Narrow" w:cs="Arial"/>
          <w:spacing w:val="11"/>
        </w:rPr>
        <w:t xml:space="preserve"> </w:t>
      </w:r>
      <w:r w:rsidRPr="00661F1D">
        <w:rPr>
          <w:rFonts w:ascii="Arial Narrow" w:hAnsi="Arial Narrow" w:cs="Arial"/>
        </w:rPr>
        <w:t>les</w:t>
      </w:r>
      <w:r w:rsidRPr="00661F1D">
        <w:rPr>
          <w:rFonts w:ascii="Arial Narrow" w:hAnsi="Arial Narrow" w:cs="Arial"/>
          <w:spacing w:val="11"/>
        </w:rPr>
        <w:t xml:space="preserve"> </w:t>
      </w:r>
      <w:r w:rsidRPr="00661F1D">
        <w:rPr>
          <w:rFonts w:ascii="Arial Narrow" w:hAnsi="Arial Narrow" w:cs="Arial"/>
        </w:rPr>
        <w:t>prix</w:t>
      </w:r>
      <w:r w:rsidRPr="00661F1D">
        <w:rPr>
          <w:rFonts w:ascii="Arial Narrow" w:hAnsi="Arial Narrow" w:cs="Arial"/>
          <w:spacing w:val="11"/>
        </w:rPr>
        <w:t xml:space="preserve"> </w:t>
      </w:r>
      <w:r w:rsidRPr="00661F1D">
        <w:rPr>
          <w:rFonts w:ascii="Arial Narrow" w:hAnsi="Arial Narrow" w:cs="Arial"/>
        </w:rPr>
        <w:t>du</w:t>
      </w:r>
      <w:r w:rsidRPr="00661F1D">
        <w:rPr>
          <w:rFonts w:ascii="Arial Narrow" w:hAnsi="Arial Narrow" w:cs="Arial"/>
          <w:spacing w:val="11"/>
        </w:rPr>
        <w:t xml:space="preserve"> </w:t>
      </w:r>
      <w:r w:rsidRPr="00661F1D">
        <w:rPr>
          <w:rFonts w:ascii="Arial Narrow" w:hAnsi="Arial Narrow" w:cs="Arial"/>
        </w:rPr>
        <w:t>détail</w:t>
      </w:r>
      <w:r w:rsidRPr="00661F1D">
        <w:rPr>
          <w:rFonts w:ascii="Arial Narrow" w:hAnsi="Arial Narrow" w:cs="Arial"/>
          <w:spacing w:val="11"/>
        </w:rPr>
        <w:t xml:space="preserve"> </w:t>
      </w:r>
      <w:r w:rsidRPr="00661F1D">
        <w:rPr>
          <w:rFonts w:ascii="Arial Narrow" w:hAnsi="Arial Narrow" w:cs="Arial"/>
        </w:rPr>
        <w:t>quantitatif</w:t>
      </w:r>
      <w:r w:rsidRPr="00661F1D">
        <w:rPr>
          <w:rFonts w:ascii="Arial Narrow" w:hAnsi="Arial Narrow" w:cs="Arial"/>
          <w:spacing w:val="11"/>
        </w:rPr>
        <w:t xml:space="preserve"> </w:t>
      </w:r>
      <w:r w:rsidRPr="00661F1D">
        <w:rPr>
          <w:rFonts w:ascii="Arial Narrow" w:hAnsi="Arial Narrow" w:cs="Arial"/>
        </w:rPr>
        <w:t>et estimatif</w:t>
      </w:r>
      <w:r w:rsidRPr="00661F1D">
        <w:rPr>
          <w:rFonts w:ascii="Arial Narrow" w:hAnsi="Arial Narrow" w:cs="Arial"/>
          <w:spacing w:val="8"/>
        </w:rPr>
        <w:t xml:space="preserve"> </w:t>
      </w:r>
      <w:r w:rsidRPr="00661F1D">
        <w:rPr>
          <w:rFonts w:ascii="Arial Narrow" w:hAnsi="Arial Narrow" w:cs="Arial"/>
        </w:rPr>
        <w:t>sont</w:t>
      </w:r>
      <w:r w:rsidRPr="00661F1D">
        <w:rPr>
          <w:rFonts w:ascii="Arial Narrow" w:hAnsi="Arial Narrow" w:cs="Arial"/>
          <w:spacing w:val="8"/>
        </w:rPr>
        <w:t xml:space="preserve"> </w:t>
      </w:r>
      <w:r w:rsidRPr="00661F1D">
        <w:rPr>
          <w:rFonts w:ascii="Arial Narrow" w:hAnsi="Arial Narrow" w:cs="Arial"/>
        </w:rPr>
        <w:t>libellés</w:t>
      </w:r>
      <w:r w:rsidRPr="00661F1D">
        <w:rPr>
          <w:rFonts w:ascii="Arial Narrow" w:hAnsi="Arial Narrow" w:cs="Arial"/>
          <w:spacing w:val="8"/>
        </w:rPr>
        <w:t xml:space="preserve"> </w:t>
      </w:r>
      <w:r w:rsidRPr="00661F1D">
        <w:rPr>
          <w:rFonts w:ascii="Arial Narrow" w:hAnsi="Arial Narrow" w:cs="Arial"/>
        </w:rPr>
        <w:t>entièrement</w:t>
      </w:r>
      <w:r w:rsidRPr="00661F1D">
        <w:rPr>
          <w:rFonts w:ascii="Arial Narrow" w:hAnsi="Arial Narrow" w:cs="Arial"/>
          <w:spacing w:val="8"/>
        </w:rPr>
        <w:t xml:space="preserve"> e</w:t>
      </w:r>
      <w:r w:rsidRPr="00661F1D">
        <w:rPr>
          <w:rFonts w:ascii="Arial Narrow" w:hAnsi="Arial Narrow" w:cs="Arial"/>
        </w:rPr>
        <w:t>n</w:t>
      </w:r>
      <w:r w:rsidRPr="00661F1D">
        <w:rPr>
          <w:rFonts w:ascii="Arial Narrow" w:hAnsi="Arial Narrow" w:cs="Arial"/>
          <w:spacing w:val="8"/>
        </w:rPr>
        <w:t xml:space="preserve"> </w:t>
      </w:r>
      <w:r w:rsidRPr="00661F1D">
        <w:rPr>
          <w:rFonts w:ascii="Arial Narrow" w:hAnsi="Arial Narrow" w:cs="Arial"/>
        </w:rPr>
        <w:t>francs</w:t>
      </w:r>
      <w:r w:rsidRPr="00661F1D">
        <w:rPr>
          <w:rFonts w:ascii="Arial Narrow" w:hAnsi="Arial Narrow" w:cs="Arial"/>
          <w:spacing w:val="8"/>
        </w:rPr>
        <w:t xml:space="preserve"> </w:t>
      </w:r>
      <w:r w:rsidRPr="00661F1D">
        <w:rPr>
          <w:rFonts w:ascii="Arial Narrow" w:hAnsi="Arial Narrow" w:cs="Arial"/>
        </w:rPr>
        <w:t>CFA de</w:t>
      </w:r>
      <w:r w:rsidRPr="00661F1D">
        <w:rPr>
          <w:rFonts w:ascii="Arial Narrow" w:hAnsi="Arial Narrow" w:cs="Arial"/>
          <w:spacing w:val="6"/>
        </w:rPr>
        <w:t xml:space="preserve"> </w:t>
      </w:r>
      <w:r w:rsidRPr="00661F1D">
        <w:rPr>
          <w:rFonts w:ascii="Arial Narrow" w:hAnsi="Arial Narrow" w:cs="Arial"/>
        </w:rPr>
        <w:t>la</w:t>
      </w:r>
      <w:r w:rsidRPr="00661F1D">
        <w:rPr>
          <w:rFonts w:ascii="Arial Narrow" w:hAnsi="Arial Narrow" w:cs="Arial"/>
          <w:spacing w:val="6"/>
        </w:rPr>
        <w:t xml:space="preserve"> </w:t>
      </w:r>
      <w:r w:rsidRPr="00661F1D">
        <w:rPr>
          <w:rFonts w:ascii="Arial Narrow" w:hAnsi="Arial Narrow" w:cs="Arial"/>
        </w:rPr>
        <w:t>manière</w:t>
      </w:r>
      <w:r w:rsidRPr="00661F1D">
        <w:rPr>
          <w:rFonts w:ascii="Arial Narrow" w:hAnsi="Arial Narrow" w:cs="Arial"/>
          <w:spacing w:val="6"/>
        </w:rPr>
        <w:t xml:space="preserve"> </w:t>
      </w:r>
      <w:r w:rsidRPr="00661F1D">
        <w:rPr>
          <w:rFonts w:ascii="Arial Narrow" w:hAnsi="Arial Narrow" w:cs="Arial"/>
        </w:rPr>
        <w:t>suivante</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jc w:val="both"/>
        <w:rPr>
          <w:rFonts w:ascii="Arial Narrow" w:hAnsi="Arial Narrow"/>
        </w:rPr>
      </w:pPr>
      <w:r w:rsidRPr="00661F1D">
        <w:rPr>
          <w:rFonts w:ascii="Arial Narrow" w:hAnsi="Arial Narrow" w:cs="Arial"/>
        </w:rPr>
        <w:t xml:space="preserve">a. </w:t>
      </w:r>
      <w:r w:rsidRPr="00661F1D">
        <w:rPr>
          <w:rFonts w:ascii="Arial Narrow" w:hAnsi="Arial Narrow" w:cs="Arial"/>
          <w:spacing w:val="2"/>
        </w:rPr>
        <w:t>Le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2"/>
        </w:rPr>
        <w:t>pri</w:t>
      </w:r>
      <w:r w:rsidRPr="00661F1D">
        <w:rPr>
          <w:rFonts w:ascii="Arial Narrow" w:hAnsi="Arial Narrow" w:cs="Arial"/>
        </w:rPr>
        <w:t>x</w:t>
      </w:r>
      <w:r w:rsidR="00EB441F">
        <w:rPr>
          <w:rFonts w:ascii="Arial Narrow" w:hAnsi="Arial Narrow" w:cs="Arial"/>
        </w:rPr>
        <w:t xml:space="preserve"> </w:t>
      </w:r>
      <w:r w:rsidRPr="00661F1D">
        <w:rPr>
          <w:rFonts w:ascii="Arial Narrow" w:hAnsi="Arial Narrow" w:cs="Arial"/>
          <w:spacing w:val="2"/>
        </w:rPr>
        <w:t>seron</w:t>
      </w:r>
      <w:r w:rsidRPr="00661F1D">
        <w:rPr>
          <w:rFonts w:ascii="Arial Narrow" w:hAnsi="Arial Narrow" w:cs="Arial"/>
        </w:rPr>
        <w:t xml:space="preserve">t </w:t>
      </w:r>
      <w:r w:rsidRPr="00661F1D">
        <w:rPr>
          <w:rFonts w:ascii="Arial Narrow" w:hAnsi="Arial Narrow" w:cs="Arial"/>
          <w:spacing w:val="2"/>
        </w:rPr>
        <w:t>entièremen</w:t>
      </w:r>
      <w:r w:rsidRPr="00661F1D">
        <w:rPr>
          <w:rFonts w:ascii="Arial Narrow" w:hAnsi="Arial Narrow" w:cs="Arial"/>
        </w:rPr>
        <w:t xml:space="preserve">t </w:t>
      </w:r>
      <w:r w:rsidRPr="00661F1D">
        <w:rPr>
          <w:rFonts w:ascii="Arial Narrow" w:hAnsi="Arial Narrow" w:cs="Arial"/>
          <w:spacing w:val="2"/>
        </w:rPr>
        <w:t>libellé</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2"/>
        </w:rPr>
        <w:t>dan</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2"/>
        </w:rPr>
        <w:t xml:space="preserve">la </w:t>
      </w:r>
      <w:r w:rsidRPr="00661F1D">
        <w:rPr>
          <w:rFonts w:ascii="Arial Narrow" w:hAnsi="Arial Narrow" w:cs="Arial"/>
          <w:spacing w:val="5"/>
        </w:rPr>
        <w:t>monnai</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nationale</w:t>
      </w:r>
      <w:r w:rsidRPr="00661F1D">
        <w:rPr>
          <w:rFonts w:ascii="Arial Narrow" w:hAnsi="Arial Narrow" w:cs="Arial"/>
        </w:rPr>
        <w:t>.</w:t>
      </w:r>
      <w:r w:rsidR="00EB441F">
        <w:rPr>
          <w:rFonts w:ascii="Arial Narrow" w:hAnsi="Arial Narrow" w:cs="Arial"/>
        </w:rPr>
        <w:t xml:space="preserve"> </w:t>
      </w:r>
      <w:r w:rsidRPr="00661F1D">
        <w:rPr>
          <w:rFonts w:ascii="Arial Narrow" w:hAnsi="Arial Narrow" w:cs="Arial"/>
          <w:spacing w:val="5"/>
        </w:rPr>
        <w:t>L</w:t>
      </w:r>
      <w:r w:rsidRPr="00661F1D">
        <w:rPr>
          <w:rFonts w:ascii="Arial Narrow" w:hAnsi="Arial Narrow" w:cs="Arial"/>
        </w:rPr>
        <w:t xml:space="preserve">e </w:t>
      </w:r>
      <w:r w:rsidRPr="00661F1D">
        <w:rPr>
          <w:rFonts w:ascii="Arial Narrow" w:hAnsi="Arial Narrow" w:cs="Arial"/>
          <w:spacing w:val="5"/>
        </w:rPr>
        <w:t>soumissionnair</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 xml:space="preserve">qui </w:t>
      </w:r>
      <w:r w:rsidRPr="00661F1D">
        <w:rPr>
          <w:rFonts w:ascii="Arial Narrow" w:hAnsi="Arial Narrow" w:cs="Arial"/>
        </w:rPr>
        <w:t>compte engager des dépenses dans d’autres monnaies pour la réalisation des Travaux, indiquera en annexe à la soumission le ou les pourcentages du montant de l’offre nécessaires pour</w:t>
      </w:r>
      <w:r w:rsidRPr="00661F1D">
        <w:rPr>
          <w:rFonts w:ascii="Arial Narrow" w:hAnsi="Arial Narrow" w:cs="Arial"/>
          <w:spacing w:val="-3"/>
        </w:rPr>
        <w:t xml:space="preserve"> </w:t>
      </w:r>
      <w:r w:rsidRPr="00661F1D">
        <w:rPr>
          <w:rFonts w:ascii="Arial Narrow" w:hAnsi="Arial Narrow" w:cs="Arial"/>
        </w:rPr>
        <w:t>couvrir</w:t>
      </w:r>
      <w:r w:rsidRPr="00661F1D">
        <w:rPr>
          <w:rFonts w:ascii="Arial Narrow" w:hAnsi="Arial Narrow" w:cs="Arial"/>
          <w:spacing w:val="-3"/>
        </w:rPr>
        <w:t xml:space="preserve"> </w:t>
      </w:r>
      <w:r w:rsidRPr="00661F1D">
        <w:rPr>
          <w:rFonts w:ascii="Arial Narrow" w:hAnsi="Arial Narrow" w:cs="Arial"/>
        </w:rPr>
        <w:t>les</w:t>
      </w:r>
      <w:r w:rsidRPr="00661F1D">
        <w:rPr>
          <w:rFonts w:ascii="Arial Narrow" w:hAnsi="Arial Narrow" w:cs="Arial"/>
          <w:spacing w:val="-3"/>
        </w:rPr>
        <w:t xml:space="preserve"> </w:t>
      </w:r>
      <w:r w:rsidRPr="00661F1D">
        <w:rPr>
          <w:rFonts w:ascii="Arial Narrow" w:hAnsi="Arial Narrow" w:cs="Arial"/>
        </w:rPr>
        <w:t>besoins</w:t>
      </w:r>
      <w:r w:rsidRPr="00661F1D">
        <w:rPr>
          <w:rFonts w:ascii="Arial Narrow" w:hAnsi="Arial Narrow" w:cs="Arial"/>
          <w:spacing w:val="-3"/>
        </w:rPr>
        <w:t xml:space="preserve"> </w:t>
      </w:r>
      <w:r w:rsidRPr="00661F1D">
        <w:rPr>
          <w:rFonts w:ascii="Arial Narrow" w:hAnsi="Arial Narrow" w:cs="Arial"/>
        </w:rPr>
        <w:t>en</w:t>
      </w:r>
      <w:r w:rsidRPr="00661F1D">
        <w:rPr>
          <w:rFonts w:ascii="Arial Narrow" w:hAnsi="Arial Narrow" w:cs="Arial"/>
          <w:spacing w:val="-3"/>
        </w:rPr>
        <w:t xml:space="preserve"> </w:t>
      </w:r>
      <w:r w:rsidRPr="00661F1D">
        <w:rPr>
          <w:rFonts w:ascii="Arial Narrow" w:hAnsi="Arial Narrow" w:cs="Arial"/>
        </w:rPr>
        <w:t>monnaies</w:t>
      </w:r>
      <w:r w:rsidRPr="00661F1D">
        <w:rPr>
          <w:rFonts w:ascii="Arial Narrow" w:hAnsi="Arial Narrow" w:cs="Arial"/>
          <w:spacing w:val="-3"/>
        </w:rPr>
        <w:t xml:space="preserve"> </w:t>
      </w:r>
      <w:r w:rsidRPr="00661F1D">
        <w:rPr>
          <w:rFonts w:ascii="Arial Narrow" w:hAnsi="Arial Narrow" w:cs="Arial"/>
        </w:rPr>
        <w:t>étrangères, sans</w:t>
      </w:r>
      <w:r w:rsidRPr="00661F1D">
        <w:rPr>
          <w:rFonts w:ascii="Arial Narrow" w:hAnsi="Arial Narrow" w:cs="Arial"/>
          <w:spacing w:val="10"/>
        </w:rPr>
        <w:t xml:space="preserve"> </w:t>
      </w:r>
      <w:r w:rsidRPr="00661F1D">
        <w:rPr>
          <w:rFonts w:ascii="Arial Narrow" w:hAnsi="Arial Narrow" w:cs="Arial"/>
        </w:rPr>
        <w:t>excéder</w:t>
      </w:r>
      <w:r w:rsidRPr="00661F1D">
        <w:rPr>
          <w:rFonts w:ascii="Arial Narrow" w:hAnsi="Arial Narrow" w:cs="Arial"/>
          <w:spacing w:val="10"/>
        </w:rPr>
        <w:t xml:space="preserve"> </w:t>
      </w:r>
      <w:r w:rsidRPr="00661F1D">
        <w:rPr>
          <w:rFonts w:ascii="Arial Narrow" w:hAnsi="Arial Narrow" w:cs="Arial"/>
        </w:rPr>
        <w:t>un</w:t>
      </w:r>
      <w:r w:rsidRPr="00661F1D">
        <w:rPr>
          <w:rFonts w:ascii="Arial Narrow" w:hAnsi="Arial Narrow" w:cs="Arial"/>
          <w:spacing w:val="10"/>
        </w:rPr>
        <w:t xml:space="preserve"> </w:t>
      </w:r>
      <w:r w:rsidRPr="00661F1D">
        <w:rPr>
          <w:rFonts w:ascii="Arial Narrow" w:hAnsi="Arial Narrow" w:cs="Arial"/>
        </w:rPr>
        <w:t>maximum</w:t>
      </w:r>
      <w:r w:rsidRPr="00661F1D">
        <w:rPr>
          <w:rFonts w:ascii="Arial Narrow" w:hAnsi="Arial Narrow" w:cs="Arial"/>
          <w:spacing w:val="10"/>
        </w:rPr>
        <w:t xml:space="preserve"> </w:t>
      </w:r>
      <w:r w:rsidRPr="00661F1D">
        <w:rPr>
          <w:rFonts w:ascii="Arial Narrow" w:hAnsi="Arial Narrow" w:cs="Arial"/>
        </w:rPr>
        <w:t>de</w:t>
      </w:r>
      <w:r w:rsidRPr="00661F1D">
        <w:rPr>
          <w:rFonts w:ascii="Arial Narrow" w:hAnsi="Arial Narrow" w:cs="Arial"/>
          <w:spacing w:val="10"/>
        </w:rPr>
        <w:t xml:space="preserve"> </w:t>
      </w:r>
      <w:r w:rsidRPr="00661F1D">
        <w:rPr>
          <w:rFonts w:ascii="Arial Narrow" w:hAnsi="Arial Narrow" w:cs="Arial"/>
        </w:rPr>
        <w:t>trois</w:t>
      </w:r>
      <w:r w:rsidRPr="00661F1D">
        <w:rPr>
          <w:rFonts w:ascii="Arial Narrow" w:hAnsi="Arial Narrow" w:cs="Arial"/>
          <w:spacing w:val="10"/>
        </w:rPr>
        <w:t xml:space="preserve"> </w:t>
      </w:r>
      <w:r w:rsidRPr="00661F1D">
        <w:rPr>
          <w:rFonts w:ascii="Arial Narrow" w:hAnsi="Arial Narrow" w:cs="Arial"/>
        </w:rPr>
        <w:t>monnaies</w:t>
      </w:r>
      <w:r w:rsidRPr="00661F1D">
        <w:rPr>
          <w:rFonts w:ascii="Arial Narrow" w:hAnsi="Arial Narrow" w:cs="Arial"/>
          <w:spacing w:val="10"/>
        </w:rPr>
        <w:t xml:space="preserve"> </w:t>
      </w:r>
      <w:r w:rsidRPr="00661F1D">
        <w:rPr>
          <w:rFonts w:ascii="Arial Narrow" w:hAnsi="Arial Narrow" w:cs="Arial"/>
        </w:rPr>
        <w:t>de pays</w:t>
      </w:r>
      <w:r w:rsidRPr="00661F1D">
        <w:rPr>
          <w:rFonts w:ascii="Arial Narrow" w:hAnsi="Arial Narrow" w:cs="Arial"/>
          <w:spacing w:val="15"/>
        </w:rPr>
        <w:t xml:space="preserve"> </w:t>
      </w:r>
      <w:r w:rsidRPr="00661F1D">
        <w:rPr>
          <w:rFonts w:ascii="Arial Narrow" w:hAnsi="Arial Narrow" w:cs="Arial"/>
        </w:rPr>
        <w:t>membres</w:t>
      </w:r>
      <w:r w:rsidRPr="00661F1D">
        <w:rPr>
          <w:rFonts w:ascii="Arial Narrow" w:hAnsi="Arial Narrow" w:cs="Arial"/>
          <w:spacing w:val="15"/>
        </w:rPr>
        <w:t xml:space="preserve"> </w:t>
      </w:r>
      <w:r w:rsidRPr="00661F1D">
        <w:rPr>
          <w:rFonts w:ascii="Arial Narrow" w:hAnsi="Arial Narrow" w:cs="Arial"/>
        </w:rPr>
        <w:t>de</w:t>
      </w:r>
      <w:r w:rsidRPr="00661F1D">
        <w:rPr>
          <w:rFonts w:ascii="Arial Narrow" w:hAnsi="Arial Narrow" w:cs="Arial"/>
          <w:spacing w:val="15"/>
        </w:rPr>
        <w:t xml:space="preserve"> </w:t>
      </w:r>
      <w:r w:rsidRPr="00661F1D">
        <w:rPr>
          <w:rFonts w:ascii="Arial Narrow" w:hAnsi="Arial Narrow" w:cs="Arial"/>
        </w:rPr>
        <w:t>l’institution</w:t>
      </w:r>
      <w:r w:rsidRPr="00661F1D">
        <w:rPr>
          <w:rFonts w:ascii="Arial Narrow" w:hAnsi="Arial Narrow" w:cs="Arial"/>
          <w:spacing w:val="15"/>
        </w:rPr>
        <w:t xml:space="preserve"> </w:t>
      </w:r>
      <w:r w:rsidRPr="00661F1D">
        <w:rPr>
          <w:rFonts w:ascii="Arial Narrow" w:hAnsi="Arial Narrow" w:cs="Arial"/>
        </w:rPr>
        <w:t>de</w:t>
      </w:r>
      <w:r w:rsidRPr="00661F1D">
        <w:rPr>
          <w:rFonts w:ascii="Arial Narrow" w:hAnsi="Arial Narrow" w:cs="Arial"/>
          <w:spacing w:val="15"/>
        </w:rPr>
        <w:t xml:space="preserve"> </w:t>
      </w:r>
      <w:r w:rsidRPr="00661F1D">
        <w:rPr>
          <w:rFonts w:ascii="Arial Narrow" w:hAnsi="Arial Narrow" w:cs="Arial"/>
        </w:rPr>
        <w:t>financement</w:t>
      </w:r>
      <w:r w:rsidRPr="00661F1D">
        <w:rPr>
          <w:rFonts w:ascii="Arial Narrow" w:hAnsi="Arial Narrow" w:cs="Arial"/>
          <w:spacing w:val="15"/>
        </w:rPr>
        <w:t xml:space="preserve"> </w:t>
      </w:r>
      <w:r w:rsidRPr="00661F1D">
        <w:rPr>
          <w:rFonts w:ascii="Arial Narrow" w:hAnsi="Arial Narrow" w:cs="Arial"/>
        </w:rPr>
        <w:t>du marché.</w:t>
      </w:r>
    </w:p>
    <w:p w:rsidR="00EB441F" w:rsidRDefault="00661F1D" w:rsidP="00661F1D">
      <w:pPr>
        <w:widowControl w:val="0"/>
        <w:tabs>
          <w:tab w:val="left" w:pos="940"/>
          <w:tab w:val="left" w:pos="1660"/>
          <w:tab w:val="left" w:pos="2220"/>
          <w:tab w:val="left" w:pos="3260"/>
          <w:tab w:val="left" w:pos="4260"/>
          <w:tab w:val="left" w:pos="4900"/>
        </w:tabs>
        <w:autoSpaceDE w:val="0"/>
        <w:jc w:val="both"/>
        <w:rPr>
          <w:rFonts w:ascii="Arial Narrow" w:hAnsi="Arial Narrow"/>
        </w:rPr>
      </w:pPr>
      <w:r w:rsidRPr="00661F1D">
        <w:rPr>
          <w:rFonts w:ascii="Arial Narrow" w:hAnsi="Arial Narrow" w:cs="Arial"/>
        </w:rPr>
        <w:t xml:space="preserve">b. </w:t>
      </w:r>
      <w:r w:rsidRPr="00661F1D">
        <w:rPr>
          <w:rFonts w:ascii="Arial Narrow" w:hAnsi="Arial Narrow" w:cs="Arial"/>
          <w:spacing w:val="5"/>
        </w:rPr>
        <w:t>Le</w:t>
      </w:r>
      <w:r w:rsidRPr="00661F1D">
        <w:rPr>
          <w:rFonts w:ascii="Arial Narrow" w:hAnsi="Arial Narrow" w:cs="Arial"/>
        </w:rPr>
        <w:t>s</w:t>
      </w:r>
      <w:r w:rsidRPr="00661F1D">
        <w:rPr>
          <w:rFonts w:ascii="Arial Narrow" w:hAnsi="Arial Narrow" w:cs="Arial"/>
          <w:b/>
          <w:i/>
        </w:rPr>
        <w:t xml:space="preserve"> </w:t>
      </w:r>
      <w:r w:rsidRPr="00661F1D">
        <w:rPr>
          <w:rFonts w:ascii="Arial Narrow" w:hAnsi="Arial Narrow" w:cs="Arial"/>
          <w:spacing w:val="5"/>
        </w:rPr>
        <w:t>tau</w:t>
      </w:r>
      <w:r w:rsidRPr="00661F1D">
        <w:rPr>
          <w:rFonts w:ascii="Arial Narrow" w:hAnsi="Arial Narrow" w:cs="Arial"/>
        </w:rPr>
        <w:t>x</w:t>
      </w:r>
      <w:r w:rsidRPr="00661F1D">
        <w:rPr>
          <w:rFonts w:ascii="Arial Narrow" w:hAnsi="Arial Narrow" w:cs="Arial"/>
          <w:b/>
          <w:i/>
        </w:rPr>
        <w:t xml:space="preserve"> </w:t>
      </w:r>
      <w:r w:rsidRPr="00661F1D">
        <w:rPr>
          <w:rFonts w:ascii="Arial Narrow" w:hAnsi="Arial Narrow" w:cs="Arial"/>
          <w:spacing w:val="5"/>
        </w:rPr>
        <w:t>d</w:t>
      </w:r>
      <w:r w:rsidRPr="00661F1D">
        <w:rPr>
          <w:rFonts w:ascii="Arial Narrow" w:hAnsi="Arial Narrow" w:cs="Arial"/>
        </w:rPr>
        <w:t>e</w:t>
      </w:r>
      <w:r w:rsidRPr="00661F1D">
        <w:rPr>
          <w:rFonts w:ascii="Arial Narrow" w:hAnsi="Arial Narrow" w:cs="Arial"/>
          <w:b/>
          <w:i/>
        </w:rPr>
        <w:t xml:space="preserve"> </w:t>
      </w:r>
      <w:r w:rsidRPr="00661F1D">
        <w:rPr>
          <w:rFonts w:ascii="Arial Narrow" w:hAnsi="Arial Narrow" w:cs="Arial"/>
          <w:spacing w:val="5"/>
        </w:rPr>
        <w:t>chang</w:t>
      </w:r>
      <w:r w:rsidRPr="00661F1D">
        <w:rPr>
          <w:rFonts w:ascii="Arial Narrow" w:hAnsi="Arial Narrow" w:cs="Arial"/>
        </w:rPr>
        <w:t>e</w:t>
      </w:r>
      <w:r w:rsidRPr="00661F1D">
        <w:rPr>
          <w:rFonts w:ascii="Arial Narrow" w:hAnsi="Arial Narrow" w:cs="Arial"/>
          <w:b/>
          <w:i/>
        </w:rPr>
        <w:t xml:space="preserve"> </w:t>
      </w:r>
      <w:r w:rsidRPr="00661F1D">
        <w:rPr>
          <w:rFonts w:ascii="Arial Narrow" w:hAnsi="Arial Narrow" w:cs="Arial"/>
          <w:spacing w:val="5"/>
        </w:rPr>
        <w:t>utilisé</w:t>
      </w:r>
      <w:r w:rsidRPr="00661F1D">
        <w:rPr>
          <w:rFonts w:ascii="Arial Narrow" w:hAnsi="Arial Narrow" w:cs="Arial"/>
        </w:rPr>
        <w:t>s</w:t>
      </w:r>
      <w:r w:rsidRPr="00661F1D">
        <w:rPr>
          <w:rFonts w:ascii="Arial Narrow" w:hAnsi="Arial Narrow" w:cs="Arial"/>
          <w:b/>
          <w:i/>
        </w:rPr>
        <w:t xml:space="preserve"> </w:t>
      </w:r>
      <w:r w:rsidRPr="00661F1D">
        <w:rPr>
          <w:rFonts w:ascii="Arial Narrow" w:hAnsi="Arial Narrow" w:cs="Arial"/>
          <w:spacing w:val="5"/>
        </w:rPr>
        <w:t>pa</w:t>
      </w:r>
      <w:r w:rsidRPr="00661F1D">
        <w:rPr>
          <w:rFonts w:ascii="Arial Narrow" w:hAnsi="Arial Narrow" w:cs="Arial"/>
        </w:rPr>
        <w:t>r</w:t>
      </w:r>
      <w:r w:rsidRPr="00661F1D">
        <w:rPr>
          <w:rFonts w:ascii="Arial Narrow" w:hAnsi="Arial Narrow" w:cs="Arial"/>
          <w:b/>
          <w:i/>
        </w:rPr>
        <w:t xml:space="preserve"> </w:t>
      </w:r>
      <w:r w:rsidRPr="00661F1D">
        <w:rPr>
          <w:rFonts w:ascii="Arial Narrow" w:hAnsi="Arial Narrow" w:cs="Arial"/>
          <w:spacing w:val="5"/>
        </w:rPr>
        <w:t xml:space="preserve">le </w:t>
      </w:r>
      <w:r w:rsidRPr="00661F1D">
        <w:rPr>
          <w:rFonts w:ascii="Arial Narrow" w:hAnsi="Arial Narrow" w:cs="Arial"/>
          <w:spacing w:val="2"/>
        </w:rPr>
        <w:t>Soumissionnair</w:t>
      </w:r>
      <w:r w:rsidRPr="00661F1D">
        <w:rPr>
          <w:rFonts w:ascii="Arial Narrow" w:hAnsi="Arial Narrow" w:cs="Arial"/>
        </w:rPr>
        <w:t xml:space="preserve">e </w:t>
      </w:r>
      <w:r w:rsidRPr="00661F1D">
        <w:rPr>
          <w:rFonts w:ascii="Arial Narrow" w:hAnsi="Arial Narrow" w:cs="Arial"/>
          <w:spacing w:val="2"/>
        </w:rPr>
        <w:t>pou</w:t>
      </w:r>
      <w:r w:rsidRPr="00661F1D">
        <w:rPr>
          <w:rFonts w:ascii="Arial Narrow" w:hAnsi="Arial Narrow" w:cs="Arial"/>
        </w:rPr>
        <w:t xml:space="preserve">r </w:t>
      </w:r>
      <w:r w:rsidRPr="00661F1D">
        <w:rPr>
          <w:rFonts w:ascii="Arial Narrow" w:hAnsi="Arial Narrow" w:cs="Arial"/>
          <w:spacing w:val="2"/>
        </w:rPr>
        <w:t>converti</w:t>
      </w:r>
      <w:r w:rsidRPr="00661F1D">
        <w:rPr>
          <w:rFonts w:ascii="Arial Narrow" w:hAnsi="Arial Narrow" w:cs="Arial"/>
        </w:rPr>
        <w:t>r</w:t>
      </w:r>
      <w:r w:rsidR="00EB441F">
        <w:rPr>
          <w:rFonts w:ascii="Arial Narrow" w:hAnsi="Arial Narrow" w:cs="Arial"/>
        </w:rPr>
        <w:t xml:space="preserve"> </w:t>
      </w:r>
      <w:r w:rsidRPr="00661F1D">
        <w:rPr>
          <w:rFonts w:ascii="Arial Narrow" w:hAnsi="Arial Narrow" w:cs="Arial"/>
          <w:spacing w:val="2"/>
        </w:rPr>
        <w:t>so</w:t>
      </w:r>
      <w:r w:rsidRPr="00661F1D">
        <w:rPr>
          <w:rFonts w:ascii="Arial Narrow" w:hAnsi="Arial Narrow" w:cs="Arial"/>
        </w:rPr>
        <w:t>n</w:t>
      </w:r>
      <w:r w:rsidR="00EB441F">
        <w:rPr>
          <w:rFonts w:ascii="Arial Narrow" w:hAnsi="Arial Narrow" w:cs="Arial"/>
        </w:rPr>
        <w:t xml:space="preserve"> </w:t>
      </w:r>
      <w:r w:rsidRPr="00661F1D">
        <w:rPr>
          <w:rFonts w:ascii="Arial Narrow" w:hAnsi="Arial Narrow" w:cs="Arial"/>
          <w:spacing w:val="2"/>
        </w:rPr>
        <w:t>offr</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2"/>
        </w:rPr>
        <w:t xml:space="preserve">en </w:t>
      </w:r>
      <w:r w:rsidRPr="00661F1D">
        <w:rPr>
          <w:rFonts w:ascii="Arial Narrow" w:hAnsi="Arial Narrow" w:cs="Arial"/>
        </w:rPr>
        <w:t>monnaie</w:t>
      </w:r>
      <w:r w:rsidRPr="00661F1D">
        <w:rPr>
          <w:rFonts w:ascii="Arial Narrow" w:hAnsi="Arial Narrow" w:cs="Arial"/>
          <w:spacing w:val="-5"/>
        </w:rPr>
        <w:t xml:space="preserve"> </w:t>
      </w:r>
      <w:r w:rsidRPr="00661F1D">
        <w:rPr>
          <w:rFonts w:ascii="Arial Narrow" w:hAnsi="Arial Narrow" w:cs="Arial"/>
        </w:rPr>
        <w:t>nationale</w:t>
      </w:r>
      <w:r w:rsidRPr="00661F1D">
        <w:rPr>
          <w:rFonts w:ascii="Arial Narrow" w:hAnsi="Arial Narrow" w:cs="Arial"/>
          <w:spacing w:val="-5"/>
        </w:rPr>
        <w:t xml:space="preserve"> </w:t>
      </w:r>
      <w:r w:rsidRPr="00661F1D">
        <w:rPr>
          <w:rFonts w:ascii="Arial Narrow" w:hAnsi="Arial Narrow" w:cs="Arial"/>
        </w:rPr>
        <w:t>seront</w:t>
      </w:r>
      <w:r w:rsidRPr="00661F1D">
        <w:rPr>
          <w:rFonts w:ascii="Arial Narrow" w:hAnsi="Arial Narrow" w:cs="Arial"/>
          <w:spacing w:val="-5"/>
        </w:rPr>
        <w:t xml:space="preserve"> </w:t>
      </w:r>
      <w:r w:rsidRPr="00661F1D">
        <w:rPr>
          <w:rFonts w:ascii="Arial Narrow" w:hAnsi="Arial Narrow" w:cs="Arial"/>
        </w:rPr>
        <w:t>spécifiés</w:t>
      </w:r>
      <w:r w:rsidRPr="00661F1D">
        <w:rPr>
          <w:rFonts w:ascii="Arial Narrow" w:hAnsi="Arial Narrow" w:cs="Arial"/>
          <w:spacing w:val="-5"/>
        </w:rPr>
        <w:t xml:space="preserve"> </w:t>
      </w:r>
      <w:r w:rsidRPr="00661F1D">
        <w:rPr>
          <w:rFonts w:ascii="Arial Narrow" w:hAnsi="Arial Narrow" w:cs="Arial"/>
        </w:rPr>
        <w:t>par</w:t>
      </w:r>
      <w:r w:rsidRPr="00661F1D">
        <w:rPr>
          <w:rFonts w:ascii="Arial Narrow" w:hAnsi="Arial Narrow" w:cs="Arial"/>
          <w:spacing w:val="-5"/>
        </w:rPr>
        <w:t xml:space="preserve"> </w:t>
      </w:r>
      <w:r w:rsidRPr="00661F1D">
        <w:rPr>
          <w:rFonts w:ascii="Arial Narrow" w:hAnsi="Arial Narrow" w:cs="Arial"/>
        </w:rPr>
        <w:t>le</w:t>
      </w:r>
      <w:r w:rsidRPr="00661F1D">
        <w:rPr>
          <w:rFonts w:ascii="Arial Narrow" w:hAnsi="Arial Narrow" w:cs="Arial"/>
          <w:spacing w:val="-5"/>
        </w:rPr>
        <w:t xml:space="preserve"> </w:t>
      </w:r>
      <w:r w:rsidRPr="00661F1D">
        <w:rPr>
          <w:rFonts w:ascii="Arial Narrow" w:hAnsi="Arial Narrow" w:cs="Arial"/>
        </w:rPr>
        <w:t>soumissionnaire</w:t>
      </w:r>
      <w:r w:rsidRPr="00661F1D">
        <w:rPr>
          <w:rFonts w:ascii="Arial Narrow" w:hAnsi="Arial Narrow" w:cs="Arial"/>
          <w:spacing w:val="21"/>
        </w:rPr>
        <w:t xml:space="preserve"> </w:t>
      </w:r>
      <w:r w:rsidRPr="00661F1D">
        <w:rPr>
          <w:rFonts w:ascii="Arial Narrow" w:hAnsi="Arial Narrow" w:cs="Arial"/>
        </w:rPr>
        <w:t>en</w:t>
      </w:r>
      <w:r w:rsidRPr="00661F1D">
        <w:rPr>
          <w:rFonts w:ascii="Arial Narrow" w:hAnsi="Arial Narrow" w:cs="Arial"/>
          <w:spacing w:val="21"/>
        </w:rPr>
        <w:t xml:space="preserve"> </w:t>
      </w:r>
      <w:r w:rsidRPr="00661F1D">
        <w:rPr>
          <w:rFonts w:ascii="Arial Narrow" w:hAnsi="Arial Narrow" w:cs="Arial"/>
        </w:rPr>
        <w:t>annexe</w:t>
      </w:r>
      <w:r w:rsidRPr="00661F1D">
        <w:rPr>
          <w:rFonts w:ascii="Arial Narrow" w:hAnsi="Arial Narrow" w:cs="Arial"/>
          <w:spacing w:val="21"/>
        </w:rPr>
        <w:t xml:space="preserve"> </w:t>
      </w:r>
      <w:r w:rsidRPr="00661F1D">
        <w:rPr>
          <w:rFonts w:ascii="Arial Narrow" w:hAnsi="Arial Narrow" w:cs="Arial"/>
        </w:rPr>
        <w:t>à</w:t>
      </w:r>
      <w:r w:rsidRPr="00661F1D">
        <w:rPr>
          <w:rFonts w:ascii="Arial Narrow" w:hAnsi="Arial Narrow" w:cs="Arial"/>
          <w:spacing w:val="21"/>
        </w:rPr>
        <w:t xml:space="preserve"> </w:t>
      </w:r>
      <w:r w:rsidRPr="00661F1D">
        <w:rPr>
          <w:rFonts w:ascii="Arial Narrow" w:hAnsi="Arial Narrow" w:cs="Arial"/>
        </w:rPr>
        <w:t>la</w:t>
      </w:r>
      <w:r w:rsidRPr="00661F1D">
        <w:rPr>
          <w:rFonts w:ascii="Arial Narrow" w:hAnsi="Arial Narrow" w:cs="Arial"/>
          <w:spacing w:val="21"/>
        </w:rPr>
        <w:t xml:space="preserve"> </w:t>
      </w:r>
      <w:r w:rsidRPr="00661F1D">
        <w:rPr>
          <w:rFonts w:ascii="Arial Narrow" w:hAnsi="Arial Narrow" w:cs="Arial"/>
        </w:rPr>
        <w:t>soumission conformément aux précisions du RPAO. Ils</w:t>
      </w:r>
      <w:r w:rsidRPr="00661F1D">
        <w:rPr>
          <w:rFonts w:ascii="Arial Narrow" w:hAnsi="Arial Narrow" w:cs="Arial"/>
          <w:spacing w:val="21"/>
        </w:rPr>
        <w:t xml:space="preserve"> </w:t>
      </w:r>
      <w:r w:rsidRPr="00661F1D">
        <w:rPr>
          <w:rFonts w:ascii="Arial Narrow" w:hAnsi="Arial Narrow" w:cs="Arial"/>
        </w:rPr>
        <w:t>seront appliqués</w:t>
      </w:r>
      <w:r w:rsidRPr="00661F1D">
        <w:rPr>
          <w:rFonts w:ascii="Arial Narrow" w:hAnsi="Arial Narrow" w:cs="Arial"/>
          <w:spacing w:val="10"/>
        </w:rPr>
        <w:t xml:space="preserve"> </w:t>
      </w:r>
      <w:r w:rsidRPr="00661F1D">
        <w:rPr>
          <w:rFonts w:ascii="Arial Narrow" w:hAnsi="Arial Narrow" w:cs="Arial"/>
        </w:rPr>
        <w:t>pour</w:t>
      </w:r>
      <w:r w:rsidRPr="00661F1D">
        <w:rPr>
          <w:rFonts w:ascii="Arial Narrow" w:hAnsi="Arial Narrow" w:cs="Arial"/>
          <w:spacing w:val="10"/>
        </w:rPr>
        <w:t xml:space="preserve"> </w:t>
      </w:r>
      <w:r w:rsidRPr="00661F1D">
        <w:rPr>
          <w:rFonts w:ascii="Arial Narrow" w:hAnsi="Arial Narrow" w:cs="Arial"/>
        </w:rPr>
        <w:t>tout</w:t>
      </w:r>
      <w:r w:rsidRPr="00661F1D">
        <w:rPr>
          <w:rFonts w:ascii="Arial Narrow" w:hAnsi="Arial Narrow" w:cs="Arial"/>
          <w:spacing w:val="10"/>
        </w:rPr>
        <w:t xml:space="preserve"> </w:t>
      </w:r>
      <w:r w:rsidRPr="00661F1D">
        <w:rPr>
          <w:rFonts w:ascii="Arial Narrow" w:hAnsi="Arial Narrow" w:cs="Arial"/>
        </w:rPr>
        <w:t>paiement</w:t>
      </w:r>
      <w:r w:rsidRPr="00661F1D">
        <w:rPr>
          <w:rFonts w:ascii="Arial Narrow" w:hAnsi="Arial Narrow" w:cs="Arial"/>
          <w:spacing w:val="10"/>
        </w:rPr>
        <w:t xml:space="preserve"> </w:t>
      </w:r>
      <w:r w:rsidRPr="00661F1D">
        <w:rPr>
          <w:rFonts w:ascii="Arial Narrow" w:hAnsi="Arial Narrow" w:cs="Arial"/>
        </w:rPr>
        <w:t>au</w:t>
      </w:r>
      <w:r w:rsidRPr="00661F1D">
        <w:rPr>
          <w:rFonts w:ascii="Arial Narrow" w:hAnsi="Arial Narrow" w:cs="Arial"/>
          <w:spacing w:val="10"/>
        </w:rPr>
        <w:t xml:space="preserve"> </w:t>
      </w:r>
      <w:r w:rsidRPr="00661F1D">
        <w:rPr>
          <w:rFonts w:ascii="Arial Narrow" w:hAnsi="Arial Narrow" w:cs="Arial"/>
        </w:rPr>
        <w:t>titre</w:t>
      </w:r>
      <w:r w:rsidRPr="00661F1D">
        <w:rPr>
          <w:rFonts w:ascii="Arial Narrow" w:hAnsi="Arial Narrow" w:cs="Arial"/>
          <w:spacing w:val="10"/>
        </w:rPr>
        <w:t xml:space="preserve"> </w:t>
      </w:r>
      <w:r w:rsidRPr="00661F1D">
        <w:rPr>
          <w:rFonts w:ascii="Arial Narrow" w:hAnsi="Arial Narrow" w:cs="Arial"/>
        </w:rPr>
        <w:t>du</w:t>
      </w:r>
      <w:r w:rsidRPr="00661F1D">
        <w:rPr>
          <w:rFonts w:ascii="Arial Narrow" w:hAnsi="Arial Narrow" w:cs="Arial"/>
          <w:spacing w:val="10"/>
        </w:rPr>
        <w:t xml:space="preserve"> </w:t>
      </w:r>
      <w:r w:rsidRPr="00661F1D">
        <w:rPr>
          <w:rFonts w:ascii="Arial Narrow" w:hAnsi="Arial Narrow" w:cs="Arial"/>
        </w:rPr>
        <w:t>Marché, pour</w:t>
      </w:r>
      <w:r w:rsidRPr="00661F1D">
        <w:rPr>
          <w:rFonts w:ascii="Arial Narrow" w:hAnsi="Arial Narrow" w:cs="Arial"/>
          <w:spacing w:val="4"/>
        </w:rPr>
        <w:t xml:space="preserve"> </w:t>
      </w:r>
      <w:r w:rsidRPr="00661F1D">
        <w:rPr>
          <w:rFonts w:ascii="Arial Narrow" w:hAnsi="Arial Narrow" w:cs="Arial"/>
        </w:rPr>
        <w:t>qu’aucun</w:t>
      </w:r>
      <w:r w:rsidRPr="00661F1D">
        <w:rPr>
          <w:rFonts w:ascii="Arial Narrow" w:hAnsi="Arial Narrow" w:cs="Arial"/>
          <w:spacing w:val="4"/>
        </w:rPr>
        <w:t xml:space="preserve"> </w:t>
      </w:r>
      <w:r w:rsidRPr="00661F1D">
        <w:rPr>
          <w:rFonts w:ascii="Arial Narrow" w:hAnsi="Arial Narrow" w:cs="Arial"/>
        </w:rPr>
        <w:t>risque</w:t>
      </w:r>
      <w:r w:rsidRPr="00661F1D">
        <w:rPr>
          <w:rFonts w:ascii="Arial Narrow" w:hAnsi="Arial Narrow" w:cs="Arial"/>
          <w:spacing w:val="4"/>
        </w:rPr>
        <w:t xml:space="preserve"> </w:t>
      </w:r>
      <w:r w:rsidRPr="00661F1D">
        <w:rPr>
          <w:rFonts w:ascii="Arial Narrow" w:hAnsi="Arial Narrow" w:cs="Arial"/>
        </w:rPr>
        <w:t>de</w:t>
      </w:r>
      <w:r w:rsidRPr="00661F1D">
        <w:rPr>
          <w:rFonts w:ascii="Arial Narrow" w:hAnsi="Arial Narrow" w:cs="Arial"/>
          <w:spacing w:val="4"/>
        </w:rPr>
        <w:t xml:space="preserve"> </w:t>
      </w:r>
      <w:r w:rsidRPr="00661F1D">
        <w:rPr>
          <w:rFonts w:ascii="Arial Narrow" w:hAnsi="Arial Narrow" w:cs="Arial"/>
        </w:rPr>
        <w:t>change</w:t>
      </w:r>
      <w:r w:rsidRPr="00661F1D">
        <w:rPr>
          <w:rFonts w:ascii="Arial Narrow" w:hAnsi="Arial Narrow" w:cs="Arial"/>
          <w:spacing w:val="4"/>
        </w:rPr>
        <w:t xml:space="preserve"> </w:t>
      </w:r>
      <w:r w:rsidRPr="00661F1D">
        <w:rPr>
          <w:rFonts w:ascii="Arial Narrow" w:hAnsi="Arial Narrow" w:cs="Arial"/>
        </w:rPr>
        <w:t>ne</w:t>
      </w:r>
      <w:r w:rsidRPr="00661F1D">
        <w:rPr>
          <w:rFonts w:ascii="Arial Narrow" w:hAnsi="Arial Narrow" w:cs="Arial"/>
          <w:spacing w:val="4"/>
        </w:rPr>
        <w:t xml:space="preserve"> </w:t>
      </w:r>
      <w:r w:rsidRPr="00661F1D">
        <w:rPr>
          <w:rFonts w:ascii="Arial Narrow" w:hAnsi="Arial Narrow" w:cs="Arial"/>
        </w:rPr>
        <w:t>soit</w:t>
      </w:r>
      <w:r w:rsidRPr="00661F1D">
        <w:rPr>
          <w:rFonts w:ascii="Arial Narrow" w:hAnsi="Arial Narrow" w:cs="Arial"/>
          <w:spacing w:val="4"/>
        </w:rPr>
        <w:t xml:space="preserve"> </w:t>
      </w:r>
      <w:r w:rsidRPr="00661F1D">
        <w:rPr>
          <w:rFonts w:ascii="Arial Narrow" w:hAnsi="Arial Narrow" w:cs="Arial"/>
        </w:rPr>
        <w:t>supporté par</w:t>
      </w:r>
      <w:r w:rsidRPr="00661F1D">
        <w:rPr>
          <w:rFonts w:ascii="Arial Narrow" w:hAnsi="Arial Narrow" w:cs="Arial"/>
          <w:spacing w:val="6"/>
        </w:rPr>
        <w:t xml:space="preserve"> </w:t>
      </w:r>
      <w:r w:rsidRPr="00661F1D">
        <w:rPr>
          <w:rFonts w:ascii="Arial Narrow" w:hAnsi="Arial Narrow" w:cs="Arial"/>
        </w:rPr>
        <w:t>le</w:t>
      </w:r>
      <w:r w:rsidRPr="00661F1D">
        <w:rPr>
          <w:rFonts w:ascii="Arial Narrow" w:hAnsi="Arial Narrow" w:cs="Arial"/>
          <w:spacing w:val="6"/>
        </w:rPr>
        <w:t xml:space="preserve"> </w:t>
      </w:r>
      <w:r w:rsidRPr="00661F1D">
        <w:rPr>
          <w:rFonts w:ascii="Arial Narrow" w:hAnsi="Arial Narrow" w:cs="Arial"/>
        </w:rPr>
        <w:t>Soumissionnaire</w:t>
      </w:r>
      <w:r w:rsidRPr="00661F1D">
        <w:rPr>
          <w:rFonts w:ascii="Arial Narrow" w:hAnsi="Arial Narrow" w:cs="Arial"/>
          <w:spacing w:val="6"/>
        </w:rPr>
        <w:t xml:space="preserve"> </w:t>
      </w:r>
      <w:r w:rsidRPr="00661F1D">
        <w:rPr>
          <w:rFonts w:ascii="Arial Narrow" w:hAnsi="Arial Narrow" w:cs="Arial"/>
        </w:rPr>
        <w:t>retenu.</w:t>
      </w:r>
    </w:p>
    <w:p w:rsidR="00EB441F" w:rsidRDefault="00661F1D" w:rsidP="00661F1D">
      <w:pPr>
        <w:widowControl w:val="0"/>
        <w:autoSpaceDE w:val="0"/>
        <w:jc w:val="both"/>
        <w:rPr>
          <w:rFonts w:ascii="Arial Narrow" w:hAnsi="Arial Narrow"/>
        </w:rPr>
      </w:pPr>
      <w:r w:rsidRPr="00661F1D">
        <w:rPr>
          <w:rFonts w:ascii="Arial Narrow" w:hAnsi="Arial Narrow" w:cs="Arial"/>
        </w:rPr>
        <w:t>15.3. Option B : Le montant de la soumission est directement libellé en monnaie nationale et étrangère</w:t>
      </w:r>
      <w:r w:rsidRPr="00661F1D">
        <w:rPr>
          <w:rFonts w:ascii="Arial Narrow" w:hAnsi="Arial Narrow" w:cs="Arial"/>
          <w:spacing w:val="6"/>
        </w:rPr>
        <w:t xml:space="preserve"> </w:t>
      </w:r>
      <w:r w:rsidRPr="00661F1D">
        <w:rPr>
          <w:rFonts w:ascii="Arial Narrow" w:hAnsi="Arial Narrow" w:cs="Arial"/>
        </w:rPr>
        <w:t>aux</w:t>
      </w:r>
      <w:r w:rsidRPr="00661F1D">
        <w:rPr>
          <w:rFonts w:ascii="Arial Narrow" w:hAnsi="Arial Narrow" w:cs="Arial"/>
          <w:spacing w:val="6"/>
        </w:rPr>
        <w:t xml:space="preserve"> </w:t>
      </w:r>
      <w:r w:rsidRPr="00661F1D">
        <w:rPr>
          <w:rFonts w:ascii="Arial Narrow" w:hAnsi="Arial Narrow" w:cs="Arial"/>
        </w:rPr>
        <w:t>taux</w:t>
      </w:r>
      <w:r w:rsidRPr="00661F1D">
        <w:rPr>
          <w:rFonts w:ascii="Arial Narrow" w:hAnsi="Arial Narrow" w:cs="Arial"/>
          <w:spacing w:val="6"/>
        </w:rPr>
        <w:t xml:space="preserve"> </w:t>
      </w:r>
      <w:r w:rsidRPr="00661F1D">
        <w:rPr>
          <w:rFonts w:ascii="Arial Narrow" w:hAnsi="Arial Narrow" w:cs="Arial"/>
        </w:rPr>
        <w:t>fixés</w:t>
      </w:r>
      <w:r w:rsidRPr="00661F1D">
        <w:rPr>
          <w:rFonts w:ascii="Arial Narrow" w:hAnsi="Arial Narrow" w:cs="Arial"/>
          <w:spacing w:val="6"/>
        </w:rPr>
        <w:t xml:space="preserve"> </w:t>
      </w:r>
      <w:r w:rsidRPr="00661F1D">
        <w:rPr>
          <w:rFonts w:ascii="Arial Narrow" w:hAnsi="Arial Narrow" w:cs="Arial"/>
        </w:rPr>
        <w:t>dans</w:t>
      </w:r>
      <w:r w:rsidRPr="00661F1D">
        <w:rPr>
          <w:rFonts w:ascii="Arial Narrow" w:hAnsi="Arial Narrow" w:cs="Arial"/>
          <w:spacing w:val="6"/>
        </w:rPr>
        <w:t xml:space="preserve"> </w:t>
      </w:r>
      <w:r w:rsidRPr="00661F1D">
        <w:rPr>
          <w:rFonts w:ascii="Arial Narrow" w:hAnsi="Arial Narrow" w:cs="Arial"/>
        </w:rPr>
        <w:t>le</w:t>
      </w:r>
      <w:r w:rsidRPr="00661F1D">
        <w:rPr>
          <w:rFonts w:ascii="Arial Narrow" w:hAnsi="Arial Narrow" w:cs="Arial"/>
          <w:spacing w:val="6"/>
        </w:rPr>
        <w:t xml:space="preserve"> </w:t>
      </w:r>
      <w:r w:rsidRPr="00661F1D">
        <w:rPr>
          <w:rFonts w:ascii="Arial Narrow" w:hAnsi="Arial Narrow" w:cs="Arial"/>
        </w:rPr>
        <w:t>RPAO.</w:t>
      </w:r>
    </w:p>
    <w:p w:rsidR="00EB441F" w:rsidRDefault="00661F1D" w:rsidP="00661F1D">
      <w:pPr>
        <w:widowControl w:val="0"/>
        <w:autoSpaceDE w:val="0"/>
        <w:jc w:val="both"/>
        <w:rPr>
          <w:rFonts w:ascii="Arial Narrow" w:hAnsi="Arial Narrow"/>
        </w:rPr>
      </w:pPr>
      <w:r w:rsidRPr="00661F1D">
        <w:rPr>
          <w:rFonts w:ascii="Arial Narrow" w:hAnsi="Arial Narrow" w:cs="Arial"/>
        </w:rPr>
        <w:t>Le soumissionnaire libellera les prix unitaires du bordereau</w:t>
      </w:r>
      <w:r w:rsidRPr="00661F1D">
        <w:rPr>
          <w:rFonts w:ascii="Arial Narrow" w:hAnsi="Arial Narrow" w:cs="Arial"/>
          <w:spacing w:val="6"/>
        </w:rPr>
        <w:t xml:space="preserve"> </w:t>
      </w:r>
      <w:r w:rsidRPr="00661F1D">
        <w:rPr>
          <w:rFonts w:ascii="Arial Narrow" w:hAnsi="Arial Narrow" w:cs="Arial"/>
        </w:rPr>
        <w:t>des</w:t>
      </w:r>
      <w:r w:rsidRPr="00661F1D">
        <w:rPr>
          <w:rFonts w:ascii="Arial Narrow" w:hAnsi="Arial Narrow" w:cs="Arial"/>
          <w:spacing w:val="6"/>
        </w:rPr>
        <w:t xml:space="preserve"> </w:t>
      </w:r>
      <w:r w:rsidRPr="00661F1D">
        <w:rPr>
          <w:rFonts w:ascii="Arial Narrow" w:hAnsi="Arial Narrow" w:cs="Arial"/>
        </w:rPr>
        <w:t>prix</w:t>
      </w:r>
      <w:r w:rsidRPr="00661F1D">
        <w:rPr>
          <w:rFonts w:ascii="Arial Narrow" w:hAnsi="Arial Narrow" w:cs="Arial"/>
          <w:spacing w:val="6"/>
        </w:rPr>
        <w:t xml:space="preserve"> </w:t>
      </w:r>
      <w:r w:rsidRPr="00661F1D">
        <w:rPr>
          <w:rFonts w:ascii="Arial Narrow" w:hAnsi="Arial Narrow" w:cs="Arial"/>
        </w:rPr>
        <w:t>et</w:t>
      </w:r>
      <w:r w:rsidRPr="00661F1D">
        <w:rPr>
          <w:rFonts w:ascii="Arial Narrow" w:hAnsi="Arial Narrow" w:cs="Arial"/>
          <w:spacing w:val="6"/>
        </w:rPr>
        <w:t xml:space="preserve"> </w:t>
      </w:r>
      <w:r w:rsidRPr="00661F1D">
        <w:rPr>
          <w:rFonts w:ascii="Arial Narrow" w:hAnsi="Arial Narrow" w:cs="Arial"/>
        </w:rPr>
        <w:t>les</w:t>
      </w:r>
      <w:r w:rsidRPr="00661F1D">
        <w:rPr>
          <w:rFonts w:ascii="Arial Narrow" w:hAnsi="Arial Narrow" w:cs="Arial"/>
          <w:spacing w:val="6"/>
        </w:rPr>
        <w:t xml:space="preserve"> </w:t>
      </w:r>
      <w:r w:rsidRPr="00661F1D">
        <w:rPr>
          <w:rFonts w:ascii="Arial Narrow" w:hAnsi="Arial Narrow" w:cs="Arial"/>
        </w:rPr>
        <w:t>prix</w:t>
      </w:r>
      <w:r w:rsidRPr="00661F1D">
        <w:rPr>
          <w:rFonts w:ascii="Arial Narrow" w:hAnsi="Arial Narrow" w:cs="Arial"/>
          <w:spacing w:val="6"/>
        </w:rPr>
        <w:t xml:space="preserve"> </w:t>
      </w:r>
      <w:r w:rsidRPr="00661F1D">
        <w:rPr>
          <w:rFonts w:ascii="Arial Narrow" w:hAnsi="Arial Narrow" w:cs="Arial"/>
        </w:rPr>
        <w:t>du</w:t>
      </w:r>
      <w:r w:rsidRPr="00661F1D">
        <w:rPr>
          <w:rFonts w:ascii="Arial Narrow" w:hAnsi="Arial Narrow" w:cs="Arial"/>
          <w:spacing w:val="6"/>
        </w:rPr>
        <w:t xml:space="preserve"> </w:t>
      </w:r>
      <w:r w:rsidRPr="00661F1D">
        <w:rPr>
          <w:rFonts w:ascii="Arial Narrow" w:hAnsi="Arial Narrow" w:cs="Arial"/>
        </w:rPr>
        <w:t>Détail</w:t>
      </w:r>
      <w:r w:rsidRPr="00661F1D">
        <w:rPr>
          <w:rFonts w:ascii="Arial Narrow" w:hAnsi="Arial Narrow" w:cs="Arial"/>
          <w:spacing w:val="6"/>
        </w:rPr>
        <w:t xml:space="preserve"> </w:t>
      </w:r>
      <w:r w:rsidRPr="00661F1D">
        <w:rPr>
          <w:rFonts w:ascii="Arial Narrow" w:hAnsi="Arial Narrow" w:cs="Arial"/>
        </w:rPr>
        <w:t>quantitatif</w:t>
      </w:r>
      <w:r w:rsidRPr="00661F1D">
        <w:rPr>
          <w:rFonts w:ascii="Arial Narrow" w:hAnsi="Arial Narrow" w:cs="Arial"/>
          <w:spacing w:val="6"/>
        </w:rPr>
        <w:t xml:space="preserve"> </w:t>
      </w:r>
      <w:r w:rsidRPr="00661F1D">
        <w:rPr>
          <w:rFonts w:ascii="Arial Narrow" w:hAnsi="Arial Narrow" w:cs="Arial"/>
        </w:rPr>
        <w:t>et estimatif</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la</w:t>
      </w:r>
      <w:r w:rsidRPr="00661F1D">
        <w:rPr>
          <w:rFonts w:ascii="Arial Narrow" w:hAnsi="Arial Narrow" w:cs="Arial"/>
          <w:spacing w:val="6"/>
        </w:rPr>
        <w:t xml:space="preserve"> </w:t>
      </w:r>
      <w:r w:rsidRPr="00661F1D">
        <w:rPr>
          <w:rFonts w:ascii="Arial Narrow" w:hAnsi="Arial Narrow" w:cs="Arial"/>
        </w:rPr>
        <w:t>manière</w:t>
      </w:r>
      <w:r w:rsidRPr="00661F1D">
        <w:rPr>
          <w:rFonts w:ascii="Arial Narrow" w:hAnsi="Arial Narrow" w:cs="Arial"/>
          <w:spacing w:val="6"/>
        </w:rPr>
        <w:t xml:space="preserve"> </w:t>
      </w:r>
      <w:r w:rsidRPr="00661F1D">
        <w:rPr>
          <w:rFonts w:ascii="Arial Narrow" w:hAnsi="Arial Narrow" w:cs="Arial"/>
        </w:rPr>
        <w:t>suivante</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jc w:val="both"/>
        <w:rPr>
          <w:rFonts w:ascii="Arial Narrow" w:hAnsi="Arial Narrow"/>
        </w:rPr>
      </w:pPr>
      <w:r w:rsidRPr="00661F1D">
        <w:rPr>
          <w:rFonts w:ascii="Arial Narrow" w:hAnsi="Arial Narrow" w:cs="Arial"/>
          <w:w w:val="99"/>
        </w:rPr>
        <w:t>a.</w:t>
      </w:r>
      <w:r w:rsidRPr="00661F1D">
        <w:rPr>
          <w:rFonts w:ascii="Arial Narrow" w:hAnsi="Arial Narrow" w:cs="Arial"/>
        </w:rPr>
        <w:t xml:space="preserve"> Les prix des intrants nécessaires aux Travaux que le Soumissionnaire compte se procurer dans le pays de l’Autorité Contractante seront libellés dans la monnaie du pays de l’Autorité Contractante spécifiée aux RPAO et dénommée “monnaie nationale”.</w:t>
      </w:r>
    </w:p>
    <w:p w:rsidR="00EB441F" w:rsidRDefault="00661F1D" w:rsidP="00661F1D">
      <w:pPr>
        <w:widowControl w:val="0"/>
        <w:autoSpaceDE w:val="0"/>
        <w:jc w:val="both"/>
        <w:rPr>
          <w:rFonts w:ascii="Arial Narrow" w:hAnsi="Arial Narrow" w:cs="Arial"/>
        </w:rPr>
      </w:pPr>
      <w:r w:rsidRPr="00661F1D">
        <w:rPr>
          <w:rFonts w:ascii="Arial Narrow" w:hAnsi="Arial Narrow" w:cs="Arial"/>
        </w:rPr>
        <w:t>b. Les prix des intrants nécessaires aux Travaux que le soumissionnaire compte se procurer en dehors du pays de l’Autorité Contractante seront libellés dans la monnaie du pays du soumissionnaire ou de celle d’un pays membre éligible largement utilisée dans le commerce international.</w:t>
      </w:r>
    </w:p>
    <w:p w:rsidR="00EB441F" w:rsidRDefault="00661F1D" w:rsidP="00661F1D">
      <w:pPr>
        <w:widowControl w:val="0"/>
        <w:autoSpaceDE w:val="0"/>
        <w:jc w:val="both"/>
        <w:rPr>
          <w:rFonts w:ascii="Arial Narrow" w:hAnsi="Arial Narrow" w:cs="Arial"/>
        </w:rPr>
      </w:pPr>
      <w:r w:rsidRPr="00661F1D">
        <w:rPr>
          <w:rFonts w:ascii="Arial Narrow" w:hAnsi="Arial Narrow" w:cs="Arial"/>
        </w:rPr>
        <w:t>15.4. L’Autorité Contractante peut demander aux soumissionnaires d’exprimer leurs besoins en monnaies nationale et étrangère et de justifier que les montants inclus dans les prix unitaires et totaux, et indiqués en annexe à la soumission, sont raisonnables; à cette fin, un état détaillé de ses besoins en monnaies étrangères sera fourni par le soumissionnaire.</w:t>
      </w:r>
    </w:p>
    <w:p w:rsidR="00EB441F" w:rsidRDefault="00661F1D" w:rsidP="00661F1D">
      <w:pPr>
        <w:widowControl w:val="0"/>
        <w:autoSpaceDE w:val="0"/>
        <w:jc w:val="both"/>
        <w:rPr>
          <w:rFonts w:ascii="Arial Narrow" w:hAnsi="Arial Narrow"/>
        </w:rPr>
      </w:pPr>
      <w:r w:rsidRPr="00661F1D">
        <w:rPr>
          <w:rFonts w:ascii="Arial Narrow" w:hAnsi="Arial Narrow" w:cs="Arial"/>
        </w:rPr>
        <w:t>15.5. Durant</w:t>
      </w:r>
      <w:r w:rsidRPr="00661F1D">
        <w:rPr>
          <w:rFonts w:ascii="Arial Narrow" w:hAnsi="Arial Narrow" w:cs="Arial"/>
          <w:spacing w:val="10"/>
        </w:rPr>
        <w:t xml:space="preserve"> </w:t>
      </w:r>
      <w:r w:rsidRPr="00661F1D">
        <w:rPr>
          <w:rFonts w:ascii="Arial Narrow" w:hAnsi="Arial Narrow" w:cs="Arial"/>
        </w:rPr>
        <w:t>l’exécution</w:t>
      </w:r>
      <w:r w:rsidRPr="00661F1D">
        <w:rPr>
          <w:rFonts w:ascii="Arial Narrow" w:hAnsi="Arial Narrow" w:cs="Arial"/>
          <w:spacing w:val="10"/>
        </w:rPr>
        <w:t xml:space="preserve"> </w:t>
      </w:r>
      <w:r w:rsidRPr="00661F1D">
        <w:rPr>
          <w:rFonts w:ascii="Arial Narrow" w:hAnsi="Arial Narrow" w:cs="Arial"/>
        </w:rPr>
        <w:t>des</w:t>
      </w:r>
      <w:r w:rsidRPr="00661F1D">
        <w:rPr>
          <w:rFonts w:ascii="Arial Narrow" w:hAnsi="Arial Narrow" w:cs="Arial"/>
          <w:spacing w:val="10"/>
        </w:rPr>
        <w:t xml:space="preserve"> </w:t>
      </w:r>
      <w:r w:rsidRPr="00661F1D">
        <w:rPr>
          <w:rFonts w:ascii="Arial Narrow" w:hAnsi="Arial Narrow" w:cs="Arial"/>
        </w:rPr>
        <w:t>travaux,</w:t>
      </w:r>
      <w:r w:rsidRPr="00661F1D">
        <w:rPr>
          <w:rFonts w:ascii="Arial Narrow" w:hAnsi="Arial Narrow" w:cs="Arial"/>
          <w:spacing w:val="10"/>
        </w:rPr>
        <w:t xml:space="preserve"> </w:t>
      </w:r>
      <w:r w:rsidRPr="00661F1D">
        <w:rPr>
          <w:rFonts w:ascii="Arial Narrow" w:hAnsi="Arial Narrow" w:cs="Arial"/>
        </w:rPr>
        <w:t>la</w:t>
      </w:r>
      <w:r w:rsidRPr="00661F1D">
        <w:rPr>
          <w:rFonts w:ascii="Arial Narrow" w:hAnsi="Arial Narrow" w:cs="Arial"/>
          <w:spacing w:val="10"/>
        </w:rPr>
        <w:t xml:space="preserve"> </w:t>
      </w:r>
      <w:r w:rsidRPr="00661F1D">
        <w:rPr>
          <w:rFonts w:ascii="Arial Narrow" w:hAnsi="Arial Narrow" w:cs="Arial"/>
        </w:rPr>
        <w:t>plupart</w:t>
      </w:r>
      <w:r w:rsidRPr="00661F1D">
        <w:rPr>
          <w:rFonts w:ascii="Arial Narrow" w:hAnsi="Arial Narrow" w:cs="Arial"/>
          <w:spacing w:val="10"/>
        </w:rPr>
        <w:t xml:space="preserve"> </w:t>
      </w:r>
      <w:r w:rsidRPr="00661F1D">
        <w:rPr>
          <w:rFonts w:ascii="Arial Narrow" w:hAnsi="Arial Narrow" w:cs="Arial"/>
        </w:rPr>
        <w:t>des monnaies étrangères restant à payer sur le montant du marché peut être révisée d’un commun accord par l’Autorité Contractante et l’entrepreneur de façon à tenir compte de toute</w:t>
      </w:r>
      <w:r w:rsidRPr="00661F1D">
        <w:rPr>
          <w:rFonts w:ascii="Arial Narrow" w:hAnsi="Arial Narrow" w:cs="Arial"/>
          <w:spacing w:val="14"/>
        </w:rPr>
        <w:t xml:space="preserve"> </w:t>
      </w:r>
      <w:r w:rsidRPr="00661F1D">
        <w:rPr>
          <w:rFonts w:ascii="Arial Narrow" w:hAnsi="Arial Narrow" w:cs="Arial"/>
        </w:rPr>
        <w:t>modification</w:t>
      </w:r>
      <w:r w:rsidRPr="00661F1D">
        <w:rPr>
          <w:rFonts w:ascii="Arial Narrow" w:hAnsi="Arial Narrow" w:cs="Arial"/>
          <w:spacing w:val="14"/>
        </w:rPr>
        <w:t xml:space="preserve"> </w:t>
      </w:r>
      <w:r w:rsidRPr="00661F1D">
        <w:rPr>
          <w:rFonts w:ascii="Arial Narrow" w:hAnsi="Arial Narrow" w:cs="Arial"/>
        </w:rPr>
        <w:t>survenue</w:t>
      </w:r>
      <w:r w:rsidRPr="00661F1D">
        <w:rPr>
          <w:rFonts w:ascii="Arial Narrow" w:hAnsi="Arial Narrow" w:cs="Arial"/>
          <w:spacing w:val="14"/>
        </w:rPr>
        <w:t xml:space="preserve"> </w:t>
      </w:r>
      <w:r w:rsidRPr="00661F1D">
        <w:rPr>
          <w:rFonts w:ascii="Arial Narrow" w:hAnsi="Arial Narrow" w:cs="Arial"/>
        </w:rPr>
        <w:t>dans</w:t>
      </w:r>
      <w:r w:rsidRPr="00661F1D">
        <w:rPr>
          <w:rFonts w:ascii="Arial Narrow" w:hAnsi="Arial Narrow" w:cs="Arial"/>
          <w:spacing w:val="14"/>
        </w:rPr>
        <w:t xml:space="preserve"> </w:t>
      </w:r>
      <w:r w:rsidRPr="00661F1D">
        <w:rPr>
          <w:rFonts w:ascii="Arial Narrow" w:hAnsi="Arial Narrow" w:cs="Arial"/>
        </w:rPr>
        <w:t>les</w:t>
      </w:r>
      <w:r w:rsidRPr="00661F1D">
        <w:rPr>
          <w:rFonts w:ascii="Arial Narrow" w:hAnsi="Arial Narrow" w:cs="Arial"/>
          <w:spacing w:val="14"/>
        </w:rPr>
        <w:t xml:space="preserve"> </w:t>
      </w:r>
      <w:r w:rsidRPr="00661F1D">
        <w:rPr>
          <w:rFonts w:ascii="Arial Narrow" w:hAnsi="Arial Narrow" w:cs="Arial"/>
        </w:rPr>
        <w:t>besoins en</w:t>
      </w:r>
      <w:r w:rsidRPr="00661F1D">
        <w:rPr>
          <w:rFonts w:ascii="Arial Narrow" w:hAnsi="Arial Narrow" w:cs="Arial"/>
          <w:spacing w:val="6"/>
        </w:rPr>
        <w:t xml:space="preserve"> </w:t>
      </w:r>
      <w:r w:rsidRPr="00661F1D">
        <w:rPr>
          <w:rFonts w:ascii="Arial Narrow" w:hAnsi="Arial Narrow" w:cs="Arial"/>
        </w:rPr>
        <w:t>devises</w:t>
      </w:r>
      <w:r w:rsidRPr="00661F1D">
        <w:rPr>
          <w:rFonts w:ascii="Arial Narrow" w:hAnsi="Arial Narrow" w:cs="Arial"/>
          <w:spacing w:val="6"/>
        </w:rPr>
        <w:t xml:space="preserve"> </w:t>
      </w:r>
      <w:r w:rsidRPr="00661F1D">
        <w:rPr>
          <w:rFonts w:ascii="Arial Narrow" w:hAnsi="Arial Narrow" w:cs="Arial"/>
        </w:rPr>
        <w:t>au</w:t>
      </w:r>
      <w:r w:rsidRPr="00661F1D">
        <w:rPr>
          <w:rFonts w:ascii="Arial Narrow" w:hAnsi="Arial Narrow" w:cs="Arial"/>
          <w:spacing w:val="6"/>
        </w:rPr>
        <w:t xml:space="preserve"> </w:t>
      </w:r>
      <w:r w:rsidRPr="00661F1D">
        <w:rPr>
          <w:rFonts w:ascii="Arial Narrow" w:hAnsi="Arial Narrow" w:cs="Arial"/>
        </w:rPr>
        <w:t>titre</w:t>
      </w:r>
      <w:r w:rsidRPr="00661F1D">
        <w:rPr>
          <w:rFonts w:ascii="Arial Narrow" w:hAnsi="Arial Narrow" w:cs="Arial"/>
          <w:spacing w:val="6"/>
        </w:rPr>
        <w:t xml:space="preserve"> </w:t>
      </w:r>
      <w:r w:rsidRPr="00661F1D">
        <w:rPr>
          <w:rFonts w:ascii="Arial Narrow" w:hAnsi="Arial Narrow" w:cs="Arial"/>
        </w:rPr>
        <w:t>du</w:t>
      </w:r>
      <w:r w:rsidRPr="00661F1D">
        <w:rPr>
          <w:rFonts w:ascii="Arial Narrow" w:hAnsi="Arial Narrow" w:cs="Arial"/>
          <w:spacing w:val="6"/>
        </w:rPr>
        <w:t xml:space="preserve"> </w:t>
      </w:r>
      <w:r w:rsidRPr="00661F1D">
        <w:rPr>
          <w:rFonts w:ascii="Arial Narrow" w:hAnsi="Arial Narrow" w:cs="Arial"/>
        </w:rPr>
        <w:t>marché.</w:t>
      </w:r>
    </w:p>
    <w:p w:rsidR="00EB441F" w:rsidRDefault="00661F1D" w:rsidP="00F06818">
      <w:pPr>
        <w:pStyle w:val="Titre3"/>
      </w:pPr>
      <w:bookmarkStart w:id="89" w:name="_Toc486416436"/>
      <w:bookmarkStart w:id="90" w:name="_Toc487280437"/>
      <w:bookmarkStart w:id="91" w:name="_Toc487353943"/>
      <w:r w:rsidRPr="00F06818">
        <w:t>Article 16 : Validité des offres</w:t>
      </w:r>
      <w:bookmarkEnd w:id="89"/>
      <w:bookmarkEnd w:id="90"/>
      <w:bookmarkEnd w:id="91"/>
    </w:p>
    <w:p w:rsidR="00EB441F" w:rsidRDefault="00661F1D" w:rsidP="00661F1D">
      <w:pPr>
        <w:widowControl w:val="0"/>
        <w:autoSpaceDE w:val="0"/>
        <w:jc w:val="both"/>
        <w:rPr>
          <w:rFonts w:ascii="Arial Narrow" w:hAnsi="Arial Narrow"/>
        </w:rPr>
      </w:pPr>
      <w:r w:rsidRPr="00661F1D">
        <w:rPr>
          <w:rFonts w:ascii="Arial Narrow" w:hAnsi="Arial Narrow" w:cs="Arial"/>
        </w:rPr>
        <w:t>16.1. Les</w:t>
      </w:r>
      <w:r w:rsidRPr="00661F1D">
        <w:rPr>
          <w:rFonts w:ascii="Arial Narrow" w:hAnsi="Arial Narrow" w:cs="Arial"/>
          <w:spacing w:val="-1"/>
        </w:rPr>
        <w:t xml:space="preserve"> </w:t>
      </w:r>
      <w:r w:rsidRPr="00661F1D">
        <w:rPr>
          <w:rFonts w:ascii="Arial Narrow" w:hAnsi="Arial Narrow" w:cs="Arial"/>
        </w:rPr>
        <w:t>offres</w:t>
      </w:r>
      <w:r w:rsidRPr="00661F1D">
        <w:rPr>
          <w:rFonts w:ascii="Arial Narrow" w:hAnsi="Arial Narrow" w:cs="Arial"/>
          <w:spacing w:val="-1"/>
        </w:rPr>
        <w:t xml:space="preserve"> </w:t>
      </w:r>
      <w:r w:rsidRPr="00661F1D">
        <w:rPr>
          <w:rFonts w:ascii="Arial Narrow" w:hAnsi="Arial Narrow" w:cs="Arial"/>
        </w:rPr>
        <w:t>doivent</w:t>
      </w:r>
      <w:r w:rsidRPr="00661F1D">
        <w:rPr>
          <w:rFonts w:ascii="Arial Narrow" w:hAnsi="Arial Narrow" w:cs="Arial"/>
          <w:spacing w:val="-1"/>
        </w:rPr>
        <w:t xml:space="preserve"> </w:t>
      </w:r>
      <w:r w:rsidRPr="00661F1D">
        <w:rPr>
          <w:rFonts w:ascii="Arial Narrow" w:hAnsi="Arial Narrow" w:cs="Arial"/>
        </w:rPr>
        <w:t>demeurer</w:t>
      </w:r>
      <w:r w:rsidRPr="00661F1D">
        <w:rPr>
          <w:rFonts w:ascii="Arial Narrow" w:hAnsi="Arial Narrow" w:cs="Arial"/>
          <w:spacing w:val="-1"/>
        </w:rPr>
        <w:t xml:space="preserve"> </w:t>
      </w:r>
      <w:r w:rsidRPr="00661F1D">
        <w:rPr>
          <w:rFonts w:ascii="Arial Narrow" w:hAnsi="Arial Narrow" w:cs="Arial"/>
        </w:rPr>
        <w:t>valables</w:t>
      </w:r>
      <w:r w:rsidRPr="00661F1D">
        <w:rPr>
          <w:rFonts w:ascii="Arial Narrow" w:hAnsi="Arial Narrow" w:cs="Arial"/>
          <w:spacing w:val="-1"/>
        </w:rPr>
        <w:t xml:space="preserve"> </w:t>
      </w:r>
      <w:r w:rsidRPr="00661F1D">
        <w:rPr>
          <w:rFonts w:ascii="Arial Narrow" w:hAnsi="Arial Narrow" w:cs="Arial"/>
        </w:rPr>
        <w:t xml:space="preserve">pendant </w:t>
      </w:r>
      <w:r w:rsidRPr="00661F1D">
        <w:rPr>
          <w:rFonts w:ascii="Arial Narrow" w:hAnsi="Arial Narrow" w:cs="Arial"/>
          <w:spacing w:val="5"/>
        </w:rPr>
        <w:t>l</w:t>
      </w:r>
      <w:r w:rsidRPr="00661F1D">
        <w:rPr>
          <w:rFonts w:ascii="Arial Narrow" w:hAnsi="Arial Narrow" w:cs="Arial"/>
        </w:rPr>
        <w:t xml:space="preserve">a </w:t>
      </w:r>
      <w:r w:rsidRPr="00661F1D">
        <w:rPr>
          <w:rFonts w:ascii="Arial Narrow" w:hAnsi="Arial Narrow" w:cs="Arial"/>
          <w:spacing w:val="5"/>
        </w:rPr>
        <w:t>périod</w:t>
      </w:r>
      <w:r w:rsidRPr="00661F1D">
        <w:rPr>
          <w:rFonts w:ascii="Arial Narrow" w:hAnsi="Arial Narrow" w:cs="Arial"/>
        </w:rPr>
        <w:t xml:space="preserve">e </w:t>
      </w:r>
      <w:r w:rsidRPr="00661F1D">
        <w:rPr>
          <w:rFonts w:ascii="Arial Narrow" w:hAnsi="Arial Narrow" w:cs="Arial"/>
          <w:spacing w:val="5"/>
        </w:rPr>
        <w:t>spécifié</w:t>
      </w:r>
      <w:r w:rsidRPr="00661F1D">
        <w:rPr>
          <w:rFonts w:ascii="Arial Narrow" w:hAnsi="Arial Narrow" w:cs="Arial"/>
        </w:rPr>
        <w:t xml:space="preserve">e </w:t>
      </w:r>
      <w:r w:rsidRPr="00661F1D">
        <w:rPr>
          <w:rFonts w:ascii="Arial Narrow" w:hAnsi="Arial Narrow" w:cs="Arial"/>
          <w:spacing w:val="5"/>
        </w:rPr>
        <w:t>dan</w:t>
      </w:r>
      <w:r w:rsidRPr="00661F1D">
        <w:rPr>
          <w:rFonts w:ascii="Arial Narrow" w:hAnsi="Arial Narrow" w:cs="Arial"/>
        </w:rPr>
        <w:t xml:space="preserve">s </w:t>
      </w:r>
      <w:r w:rsidRPr="00661F1D">
        <w:rPr>
          <w:rFonts w:ascii="Arial Narrow" w:hAnsi="Arial Narrow" w:cs="Arial"/>
          <w:spacing w:val="5"/>
        </w:rPr>
        <w:t>l</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 xml:space="preserve">Règlement </w:t>
      </w:r>
      <w:r w:rsidRPr="00661F1D">
        <w:rPr>
          <w:rFonts w:ascii="Arial Narrow" w:hAnsi="Arial Narrow" w:cs="Arial"/>
        </w:rPr>
        <w:t>Particulier</w:t>
      </w:r>
      <w:r w:rsidRPr="00661F1D">
        <w:rPr>
          <w:rFonts w:ascii="Arial Narrow" w:hAnsi="Arial Narrow" w:cs="Arial"/>
          <w:spacing w:val="9"/>
        </w:rPr>
        <w:t xml:space="preserve"> </w:t>
      </w:r>
      <w:r w:rsidRPr="00661F1D">
        <w:rPr>
          <w:rFonts w:ascii="Arial Narrow" w:hAnsi="Arial Narrow" w:cs="Arial"/>
        </w:rPr>
        <w:t>de</w:t>
      </w:r>
      <w:r w:rsidRPr="00661F1D">
        <w:rPr>
          <w:rFonts w:ascii="Arial Narrow" w:hAnsi="Arial Narrow" w:cs="Arial"/>
          <w:spacing w:val="9"/>
        </w:rPr>
        <w:t xml:space="preserve"> </w:t>
      </w:r>
      <w:r w:rsidRPr="00661F1D">
        <w:rPr>
          <w:rFonts w:ascii="Arial Narrow" w:hAnsi="Arial Narrow" w:cs="Arial"/>
        </w:rPr>
        <w:t>l'Appel</w:t>
      </w:r>
      <w:r w:rsidRPr="00661F1D">
        <w:rPr>
          <w:rFonts w:ascii="Arial Narrow" w:hAnsi="Arial Narrow" w:cs="Arial"/>
          <w:spacing w:val="9"/>
        </w:rPr>
        <w:t xml:space="preserve"> </w:t>
      </w:r>
      <w:r w:rsidRPr="00661F1D">
        <w:rPr>
          <w:rFonts w:ascii="Arial Narrow" w:hAnsi="Arial Narrow" w:cs="Arial"/>
        </w:rPr>
        <w:t>d'Offres</w:t>
      </w:r>
      <w:r w:rsidRPr="00661F1D">
        <w:rPr>
          <w:rFonts w:ascii="Arial Narrow" w:hAnsi="Arial Narrow" w:cs="Arial"/>
          <w:spacing w:val="9"/>
        </w:rPr>
        <w:t xml:space="preserve"> </w:t>
      </w:r>
      <w:r w:rsidRPr="00661F1D">
        <w:rPr>
          <w:rFonts w:ascii="Arial Narrow" w:hAnsi="Arial Narrow" w:cs="Arial"/>
        </w:rPr>
        <w:t>à</w:t>
      </w:r>
      <w:r w:rsidRPr="00661F1D">
        <w:rPr>
          <w:rFonts w:ascii="Arial Narrow" w:hAnsi="Arial Narrow" w:cs="Arial"/>
          <w:spacing w:val="9"/>
        </w:rPr>
        <w:t xml:space="preserve"> </w:t>
      </w:r>
      <w:r w:rsidRPr="00661F1D">
        <w:rPr>
          <w:rFonts w:ascii="Arial Narrow" w:hAnsi="Arial Narrow" w:cs="Arial"/>
        </w:rPr>
        <w:t>compter</w:t>
      </w:r>
      <w:r w:rsidRPr="00661F1D">
        <w:rPr>
          <w:rFonts w:ascii="Arial Narrow" w:hAnsi="Arial Narrow" w:cs="Arial"/>
          <w:spacing w:val="9"/>
        </w:rPr>
        <w:t xml:space="preserve"> </w:t>
      </w:r>
      <w:r w:rsidRPr="00661F1D">
        <w:rPr>
          <w:rFonts w:ascii="Arial Narrow" w:hAnsi="Arial Narrow" w:cs="Arial"/>
        </w:rPr>
        <w:t>de</w:t>
      </w:r>
      <w:r w:rsidRPr="00661F1D">
        <w:rPr>
          <w:rFonts w:ascii="Arial Narrow" w:hAnsi="Arial Narrow" w:cs="Arial"/>
          <w:spacing w:val="9"/>
        </w:rPr>
        <w:t xml:space="preserve"> </w:t>
      </w:r>
      <w:r w:rsidRPr="00661F1D">
        <w:rPr>
          <w:rFonts w:ascii="Arial Narrow" w:hAnsi="Arial Narrow" w:cs="Arial"/>
        </w:rPr>
        <w:t>la date</w:t>
      </w:r>
      <w:r w:rsidRPr="00661F1D">
        <w:rPr>
          <w:rFonts w:ascii="Arial Narrow" w:hAnsi="Arial Narrow" w:cs="Arial"/>
          <w:spacing w:val="20"/>
        </w:rPr>
        <w:t xml:space="preserve"> </w:t>
      </w:r>
      <w:r w:rsidRPr="00661F1D">
        <w:rPr>
          <w:rFonts w:ascii="Arial Narrow" w:hAnsi="Arial Narrow" w:cs="Arial"/>
        </w:rPr>
        <w:t>de</w:t>
      </w:r>
      <w:r w:rsidRPr="00661F1D">
        <w:rPr>
          <w:rFonts w:ascii="Arial Narrow" w:hAnsi="Arial Narrow" w:cs="Arial"/>
          <w:spacing w:val="20"/>
        </w:rPr>
        <w:t xml:space="preserve"> </w:t>
      </w:r>
      <w:r w:rsidRPr="00661F1D">
        <w:rPr>
          <w:rFonts w:ascii="Arial Narrow" w:hAnsi="Arial Narrow" w:cs="Arial"/>
        </w:rPr>
        <w:t>remise</w:t>
      </w:r>
      <w:r w:rsidRPr="00661F1D">
        <w:rPr>
          <w:rFonts w:ascii="Arial Narrow" w:hAnsi="Arial Narrow" w:cs="Arial"/>
          <w:spacing w:val="20"/>
        </w:rPr>
        <w:t xml:space="preserve"> </w:t>
      </w:r>
      <w:r w:rsidRPr="00661F1D">
        <w:rPr>
          <w:rFonts w:ascii="Arial Narrow" w:hAnsi="Arial Narrow" w:cs="Arial"/>
        </w:rPr>
        <w:t>des</w:t>
      </w:r>
      <w:r w:rsidRPr="00661F1D">
        <w:rPr>
          <w:rFonts w:ascii="Arial Narrow" w:hAnsi="Arial Narrow" w:cs="Arial"/>
          <w:spacing w:val="20"/>
        </w:rPr>
        <w:t xml:space="preserve"> </w:t>
      </w:r>
      <w:r w:rsidRPr="00661F1D">
        <w:rPr>
          <w:rFonts w:ascii="Arial Narrow" w:hAnsi="Arial Narrow" w:cs="Arial"/>
        </w:rPr>
        <w:t>offres</w:t>
      </w:r>
      <w:r w:rsidRPr="00661F1D">
        <w:rPr>
          <w:rFonts w:ascii="Arial Narrow" w:hAnsi="Arial Narrow" w:cs="Arial"/>
          <w:spacing w:val="20"/>
        </w:rPr>
        <w:t xml:space="preserve"> </w:t>
      </w:r>
      <w:r w:rsidRPr="00661F1D">
        <w:rPr>
          <w:rFonts w:ascii="Arial Narrow" w:hAnsi="Arial Narrow" w:cs="Arial"/>
        </w:rPr>
        <w:t>fixée</w:t>
      </w:r>
      <w:r w:rsidRPr="00661F1D">
        <w:rPr>
          <w:rFonts w:ascii="Arial Narrow" w:hAnsi="Arial Narrow" w:cs="Arial"/>
          <w:spacing w:val="20"/>
        </w:rPr>
        <w:t xml:space="preserve"> </w:t>
      </w:r>
      <w:r w:rsidRPr="00661F1D">
        <w:rPr>
          <w:rFonts w:ascii="Arial Narrow" w:hAnsi="Arial Narrow" w:cs="Arial"/>
        </w:rPr>
        <w:t>par</w:t>
      </w:r>
      <w:r w:rsidRPr="00661F1D">
        <w:rPr>
          <w:rFonts w:ascii="Arial Narrow" w:hAnsi="Arial Narrow" w:cs="Arial"/>
          <w:spacing w:val="20"/>
        </w:rPr>
        <w:t xml:space="preserve"> </w:t>
      </w:r>
      <w:r w:rsidRPr="00661F1D">
        <w:rPr>
          <w:rFonts w:ascii="Arial Narrow" w:hAnsi="Arial Narrow" w:cs="Arial"/>
        </w:rPr>
        <w:t xml:space="preserve">l’Autorité Contractante, en application de l'article 22 du RGAO. Une offre valable pour une période </w:t>
      </w:r>
      <w:r w:rsidRPr="00661F1D">
        <w:rPr>
          <w:rFonts w:ascii="Arial Narrow" w:hAnsi="Arial Narrow" w:cs="Arial"/>
          <w:spacing w:val="5"/>
        </w:rPr>
        <w:t>plu</w:t>
      </w:r>
      <w:r w:rsidRPr="00661F1D">
        <w:rPr>
          <w:rFonts w:ascii="Arial Narrow" w:hAnsi="Arial Narrow" w:cs="Arial"/>
        </w:rPr>
        <w:t xml:space="preserve">s </w:t>
      </w:r>
      <w:r w:rsidRPr="00661F1D">
        <w:rPr>
          <w:rFonts w:ascii="Arial Narrow" w:hAnsi="Arial Narrow" w:cs="Arial"/>
          <w:spacing w:val="5"/>
        </w:rPr>
        <w:t>court</w:t>
      </w:r>
      <w:r w:rsidRPr="00661F1D">
        <w:rPr>
          <w:rFonts w:ascii="Arial Narrow" w:hAnsi="Arial Narrow" w:cs="Arial"/>
        </w:rPr>
        <w:t xml:space="preserve">e </w:t>
      </w:r>
      <w:r w:rsidRPr="00661F1D">
        <w:rPr>
          <w:rFonts w:ascii="Arial Narrow" w:hAnsi="Arial Narrow" w:cs="Arial"/>
          <w:spacing w:val="5"/>
        </w:rPr>
        <w:t>ser</w:t>
      </w:r>
      <w:r w:rsidRPr="00661F1D">
        <w:rPr>
          <w:rFonts w:ascii="Arial Narrow" w:hAnsi="Arial Narrow" w:cs="Arial"/>
        </w:rPr>
        <w:t>a</w:t>
      </w:r>
      <w:r w:rsidR="00EB441F">
        <w:rPr>
          <w:rFonts w:ascii="Arial Narrow" w:hAnsi="Arial Narrow" w:cs="Arial"/>
        </w:rPr>
        <w:t xml:space="preserve"> </w:t>
      </w:r>
      <w:r w:rsidRPr="00661F1D">
        <w:rPr>
          <w:rFonts w:ascii="Arial Narrow" w:hAnsi="Arial Narrow" w:cs="Arial"/>
          <w:spacing w:val="5"/>
        </w:rPr>
        <w:t>rejeté</w:t>
      </w:r>
      <w:r w:rsidRPr="00661F1D">
        <w:rPr>
          <w:rFonts w:ascii="Arial Narrow" w:hAnsi="Arial Narrow" w:cs="Arial"/>
        </w:rPr>
        <w:t xml:space="preserve">e </w:t>
      </w:r>
      <w:r w:rsidRPr="00661F1D">
        <w:rPr>
          <w:rFonts w:ascii="Arial Narrow" w:hAnsi="Arial Narrow" w:cs="Arial"/>
          <w:spacing w:val="5"/>
        </w:rPr>
        <w:t>pa</w:t>
      </w:r>
      <w:r w:rsidRPr="00661F1D">
        <w:rPr>
          <w:rFonts w:ascii="Arial Narrow" w:hAnsi="Arial Narrow" w:cs="Arial"/>
        </w:rPr>
        <w:t xml:space="preserve">r </w:t>
      </w:r>
      <w:r w:rsidRPr="00661F1D">
        <w:rPr>
          <w:rFonts w:ascii="Arial Narrow" w:hAnsi="Arial Narrow" w:cs="Arial"/>
          <w:spacing w:val="5"/>
        </w:rPr>
        <w:t>l’Autorité Contractante</w:t>
      </w:r>
      <w:r w:rsidRPr="00661F1D">
        <w:rPr>
          <w:rFonts w:ascii="Arial Narrow" w:hAnsi="Arial Narrow" w:cs="Arial"/>
        </w:rPr>
        <w:t xml:space="preserve"> comme</w:t>
      </w:r>
      <w:r w:rsidRPr="00661F1D">
        <w:rPr>
          <w:rFonts w:ascii="Arial Narrow" w:hAnsi="Arial Narrow" w:cs="Arial"/>
          <w:spacing w:val="6"/>
        </w:rPr>
        <w:t xml:space="preserve"> </w:t>
      </w:r>
      <w:r w:rsidRPr="00661F1D">
        <w:rPr>
          <w:rFonts w:ascii="Arial Narrow" w:hAnsi="Arial Narrow" w:cs="Arial"/>
        </w:rPr>
        <w:t>non</w:t>
      </w:r>
      <w:r w:rsidRPr="00661F1D">
        <w:rPr>
          <w:rFonts w:ascii="Arial Narrow" w:hAnsi="Arial Narrow" w:cs="Arial"/>
          <w:spacing w:val="6"/>
        </w:rPr>
        <w:t xml:space="preserve"> </w:t>
      </w:r>
      <w:r w:rsidRPr="00661F1D">
        <w:rPr>
          <w:rFonts w:ascii="Arial Narrow" w:hAnsi="Arial Narrow" w:cs="Arial"/>
        </w:rPr>
        <w:t>conforme.</w:t>
      </w:r>
    </w:p>
    <w:p w:rsidR="00EB441F" w:rsidRDefault="00661F1D" w:rsidP="00661F1D">
      <w:pPr>
        <w:widowControl w:val="0"/>
        <w:autoSpaceDE w:val="0"/>
        <w:jc w:val="both"/>
        <w:rPr>
          <w:rFonts w:ascii="Arial Narrow" w:hAnsi="Arial Narrow"/>
        </w:rPr>
      </w:pPr>
      <w:r w:rsidRPr="00661F1D">
        <w:rPr>
          <w:rFonts w:ascii="Arial Narrow" w:hAnsi="Arial Narrow" w:cs="Arial"/>
        </w:rPr>
        <w:t xml:space="preserve">16.2. </w:t>
      </w:r>
      <w:r w:rsidRPr="00661F1D">
        <w:rPr>
          <w:rFonts w:ascii="Arial Narrow" w:hAnsi="Arial Narrow" w:cs="Arial"/>
          <w:spacing w:val="5"/>
        </w:rPr>
        <w:t>Dan</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5"/>
        </w:rPr>
        <w:t>de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5"/>
        </w:rPr>
        <w:t>circonstance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5"/>
        </w:rPr>
        <w:t>exceptionnelles,</w:t>
      </w:r>
      <w:r w:rsidR="00EB441F">
        <w:rPr>
          <w:rFonts w:ascii="Arial Narrow" w:hAnsi="Arial Narrow" w:cs="Arial"/>
          <w:spacing w:val="5"/>
        </w:rPr>
        <w:t xml:space="preserve"> </w:t>
      </w:r>
      <w:r w:rsidRPr="00661F1D">
        <w:rPr>
          <w:rFonts w:ascii="Arial Narrow" w:hAnsi="Arial Narrow" w:cs="Arial"/>
        </w:rPr>
        <w:t>l’Autorité Contractante</w:t>
      </w:r>
      <w:r w:rsidRPr="00661F1D">
        <w:rPr>
          <w:rFonts w:ascii="Arial Narrow" w:hAnsi="Arial Narrow" w:cs="Arial"/>
          <w:spacing w:val="19"/>
        </w:rPr>
        <w:t xml:space="preserve"> </w:t>
      </w:r>
      <w:r w:rsidRPr="00661F1D">
        <w:rPr>
          <w:rFonts w:ascii="Arial Narrow" w:hAnsi="Arial Narrow" w:cs="Arial"/>
        </w:rPr>
        <w:t>peut</w:t>
      </w:r>
      <w:r w:rsidRPr="00661F1D">
        <w:rPr>
          <w:rFonts w:ascii="Arial Narrow" w:hAnsi="Arial Narrow" w:cs="Arial"/>
          <w:spacing w:val="19"/>
        </w:rPr>
        <w:t xml:space="preserve"> </w:t>
      </w:r>
      <w:r w:rsidRPr="00661F1D">
        <w:rPr>
          <w:rFonts w:ascii="Arial Narrow" w:hAnsi="Arial Narrow" w:cs="Arial"/>
        </w:rPr>
        <w:t>solliciter</w:t>
      </w:r>
      <w:r w:rsidRPr="00661F1D">
        <w:rPr>
          <w:rFonts w:ascii="Arial Narrow" w:hAnsi="Arial Narrow" w:cs="Arial"/>
          <w:spacing w:val="19"/>
        </w:rPr>
        <w:t xml:space="preserve"> </w:t>
      </w:r>
      <w:r w:rsidRPr="00661F1D">
        <w:rPr>
          <w:rFonts w:ascii="Arial Narrow" w:hAnsi="Arial Narrow" w:cs="Arial"/>
        </w:rPr>
        <w:t>le</w:t>
      </w:r>
      <w:r w:rsidRPr="00661F1D">
        <w:rPr>
          <w:rFonts w:ascii="Arial Narrow" w:hAnsi="Arial Narrow" w:cs="Arial"/>
          <w:spacing w:val="19"/>
        </w:rPr>
        <w:t xml:space="preserve"> </w:t>
      </w:r>
      <w:r w:rsidRPr="00661F1D">
        <w:rPr>
          <w:rFonts w:ascii="Arial Narrow" w:hAnsi="Arial Narrow" w:cs="Arial"/>
        </w:rPr>
        <w:t>consentement</w:t>
      </w:r>
      <w:r w:rsidR="00EB441F">
        <w:rPr>
          <w:rFonts w:ascii="Arial Narrow" w:hAnsi="Arial Narrow" w:cs="Arial"/>
        </w:rPr>
        <w:t xml:space="preserve"> </w:t>
      </w:r>
      <w:r w:rsidRPr="00661F1D">
        <w:rPr>
          <w:rFonts w:ascii="Arial Narrow" w:hAnsi="Arial Narrow" w:cs="Arial"/>
        </w:rPr>
        <w:t>du</w:t>
      </w:r>
      <w:r w:rsidR="00EB441F">
        <w:rPr>
          <w:rFonts w:ascii="Arial Narrow" w:hAnsi="Arial Narrow" w:cs="Arial"/>
        </w:rPr>
        <w:t xml:space="preserve"> </w:t>
      </w:r>
      <w:r w:rsidRPr="00661F1D">
        <w:rPr>
          <w:rFonts w:ascii="Arial Narrow" w:hAnsi="Arial Narrow" w:cs="Arial"/>
        </w:rPr>
        <w:t>soumissionnaire</w:t>
      </w:r>
      <w:r w:rsidR="00EB441F">
        <w:rPr>
          <w:rFonts w:ascii="Arial Narrow" w:hAnsi="Arial Narrow" w:cs="Arial"/>
        </w:rPr>
        <w:t xml:space="preserve"> </w:t>
      </w:r>
      <w:r w:rsidRPr="00661F1D">
        <w:rPr>
          <w:rFonts w:ascii="Arial Narrow" w:hAnsi="Arial Narrow" w:cs="Arial"/>
        </w:rPr>
        <w:t>à</w:t>
      </w:r>
      <w:r w:rsidR="00EB441F">
        <w:rPr>
          <w:rFonts w:ascii="Arial Narrow" w:hAnsi="Arial Narrow" w:cs="Arial"/>
        </w:rPr>
        <w:t xml:space="preserve"> </w:t>
      </w:r>
      <w:r w:rsidRPr="00661F1D">
        <w:rPr>
          <w:rFonts w:ascii="Arial Narrow" w:hAnsi="Arial Narrow" w:cs="Arial"/>
        </w:rPr>
        <w:t>une</w:t>
      </w:r>
      <w:r w:rsidR="00EB441F">
        <w:rPr>
          <w:rFonts w:ascii="Arial Narrow" w:hAnsi="Arial Narrow" w:cs="Arial"/>
        </w:rPr>
        <w:t xml:space="preserve"> </w:t>
      </w:r>
      <w:r w:rsidRPr="00661F1D">
        <w:rPr>
          <w:rFonts w:ascii="Arial Narrow" w:hAnsi="Arial Narrow" w:cs="Arial"/>
        </w:rPr>
        <w:t>prolongation</w:t>
      </w:r>
      <w:r w:rsidRPr="00661F1D">
        <w:rPr>
          <w:rFonts w:ascii="Arial Narrow" w:hAnsi="Arial Narrow" w:cs="Arial"/>
          <w:spacing w:val="6"/>
        </w:rPr>
        <w:t xml:space="preserve"> </w:t>
      </w:r>
      <w:r w:rsidRPr="00661F1D">
        <w:rPr>
          <w:rFonts w:ascii="Arial Narrow" w:hAnsi="Arial Narrow" w:cs="Arial"/>
        </w:rPr>
        <w:t>du</w:t>
      </w:r>
      <w:r w:rsidRPr="00661F1D">
        <w:rPr>
          <w:rFonts w:ascii="Arial Narrow" w:hAnsi="Arial Narrow" w:cs="Arial"/>
          <w:spacing w:val="6"/>
        </w:rPr>
        <w:t xml:space="preserve"> </w:t>
      </w:r>
      <w:r w:rsidRPr="00661F1D">
        <w:rPr>
          <w:rFonts w:ascii="Arial Narrow" w:hAnsi="Arial Narrow" w:cs="Arial"/>
        </w:rPr>
        <w:t>délai</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validité.</w:t>
      </w:r>
      <w:r w:rsidRPr="00661F1D">
        <w:rPr>
          <w:rFonts w:ascii="Arial Narrow" w:hAnsi="Arial Narrow" w:cs="Arial"/>
          <w:spacing w:val="6"/>
        </w:rPr>
        <w:t xml:space="preserve"> </w:t>
      </w:r>
      <w:r w:rsidRPr="00661F1D">
        <w:rPr>
          <w:rFonts w:ascii="Arial Narrow" w:hAnsi="Arial Narrow" w:cs="Arial"/>
        </w:rPr>
        <w:t>La</w:t>
      </w:r>
      <w:r w:rsidRPr="00661F1D">
        <w:rPr>
          <w:rFonts w:ascii="Arial Narrow" w:hAnsi="Arial Narrow" w:cs="Arial"/>
          <w:spacing w:val="6"/>
        </w:rPr>
        <w:t xml:space="preserve"> </w:t>
      </w:r>
      <w:r w:rsidRPr="00661F1D">
        <w:rPr>
          <w:rFonts w:ascii="Arial Narrow" w:hAnsi="Arial Narrow" w:cs="Arial"/>
        </w:rPr>
        <w:t>demande</w:t>
      </w:r>
      <w:r w:rsidRPr="00661F1D">
        <w:rPr>
          <w:rFonts w:ascii="Arial Narrow" w:hAnsi="Arial Narrow" w:cs="Arial"/>
          <w:spacing w:val="6"/>
        </w:rPr>
        <w:t xml:space="preserve"> </w:t>
      </w:r>
      <w:r w:rsidRPr="00661F1D">
        <w:rPr>
          <w:rFonts w:ascii="Arial Narrow" w:hAnsi="Arial Narrow" w:cs="Arial"/>
        </w:rPr>
        <w:t>et</w:t>
      </w:r>
      <w:r w:rsidRPr="00661F1D">
        <w:rPr>
          <w:rFonts w:ascii="Arial Narrow" w:hAnsi="Arial Narrow" w:cs="Arial"/>
          <w:spacing w:val="6"/>
        </w:rPr>
        <w:t xml:space="preserve"> </w:t>
      </w:r>
      <w:r w:rsidRPr="00661F1D">
        <w:rPr>
          <w:rFonts w:ascii="Arial Narrow" w:hAnsi="Arial Narrow" w:cs="Arial"/>
        </w:rPr>
        <w:t>les réponses qui lui seront faites le seront par écrit (ou par télécopie). La validité de la caution</w:t>
      </w:r>
      <w:r w:rsidRPr="00661F1D">
        <w:rPr>
          <w:rFonts w:ascii="Arial Narrow" w:hAnsi="Arial Narrow" w:cs="Arial"/>
          <w:spacing w:val="2"/>
        </w:rPr>
        <w:t xml:space="preserve"> </w:t>
      </w:r>
      <w:r w:rsidRPr="00661F1D">
        <w:rPr>
          <w:rFonts w:ascii="Arial Narrow" w:hAnsi="Arial Narrow" w:cs="Arial"/>
        </w:rPr>
        <w:t>de</w:t>
      </w:r>
      <w:r w:rsidRPr="00661F1D">
        <w:rPr>
          <w:rFonts w:ascii="Arial Narrow" w:hAnsi="Arial Narrow" w:cs="Arial"/>
          <w:spacing w:val="2"/>
        </w:rPr>
        <w:t xml:space="preserve"> </w:t>
      </w:r>
      <w:r w:rsidRPr="00661F1D">
        <w:rPr>
          <w:rFonts w:ascii="Arial Narrow" w:hAnsi="Arial Narrow" w:cs="Arial"/>
        </w:rPr>
        <w:t>soumission</w:t>
      </w:r>
      <w:r w:rsidRPr="00661F1D">
        <w:rPr>
          <w:rFonts w:ascii="Arial Narrow" w:hAnsi="Arial Narrow" w:cs="Arial"/>
          <w:spacing w:val="2"/>
        </w:rPr>
        <w:t xml:space="preserve"> </w:t>
      </w:r>
      <w:r w:rsidRPr="00661F1D">
        <w:rPr>
          <w:rFonts w:ascii="Arial Narrow" w:hAnsi="Arial Narrow" w:cs="Arial"/>
        </w:rPr>
        <w:t>prévue</w:t>
      </w:r>
      <w:r w:rsidRPr="00661F1D">
        <w:rPr>
          <w:rFonts w:ascii="Arial Narrow" w:hAnsi="Arial Narrow" w:cs="Arial"/>
          <w:spacing w:val="2"/>
        </w:rPr>
        <w:t xml:space="preserve"> </w:t>
      </w:r>
      <w:r w:rsidRPr="00661F1D">
        <w:rPr>
          <w:rFonts w:ascii="Arial Narrow" w:hAnsi="Arial Narrow" w:cs="Arial"/>
        </w:rPr>
        <w:t>à</w:t>
      </w:r>
      <w:r w:rsidRPr="00661F1D">
        <w:rPr>
          <w:rFonts w:ascii="Arial Narrow" w:hAnsi="Arial Narrow" w:cs="Arial"/>
          <w:spacing w:val="2"/>
        </w:rPr>
        <w:t xml:space="preserve"> </w:t>
      </w:r>
      <w:r w:rsidRPr="00661F1D">
        <w:rPr>
          <w:rFonts w:ascii="Arial Narrow" w:hAnsi="Arial Narrow" w:cs="Arial"/>
        </w:rPr>
        <w:t>l'article</w:t>
      </w:r>
      <w:r w:rsidRPr="00661F1D">
        <w:rPr>
          <w:rFonts w:ascii="Arial Narrow" w:hAnsi="Arial Narrow" w:cs="Arial"/>
          <w:spacing w:val="2"/>
        </w:rPr>
        <w:t xml:space="preserve"> </w:t>
      </w:r>
      <w:r w:rsidRPr="00661F1D">
        <w:rPr>
          <w:rFonts w:ascii="Arial Narrow" w:hAnsi="Arial Narrow" w:cs="Arial"/>
        </w:rPr>
        <w:t>17</w:t>
      </w:r>
      <w:r w:rsidRPr="00661F1D">
        <w:rPr>
          <w:rFonts w:ascii="Arial Narrow" w:hAnsi="Arial Narrow" w:cs="Arial"/>
          <w:spacing w:val="2"/>
        </w:rPr>
        <w:t xml:space="preserve"> </w:t>
      </w:r>
      <w:r w:rsidRPr="00661F1D">
        <w:rPr>
          <w:rFonts w:ascii="Arial Narrow" w:hAnsi="Arial Narrow" w:cs="Arial"/>
        </w:rPr>
        <w:t xml:space="preserve">du RGAO sera de même prolongée pour une durée correspondante. Un Soumissionnaire peut refuser de prolonger la validité de son offre sans perdre sa caution de soumission. </w:t>
      </w:r>
      <w:r w:rsidRPr="00661F1D">
        <w:rPr>
          <w:rFonts w:ascii="Arial Narrow" w:hAnsi="Arial Narrow" w:cs="Arial"/>
          <w:spacing w:val="5"/>
        </w:rPr>
        <w:t>U</w:t>
      </w:r>
      <w:r w:rsidRPr="00661F1D">
        <w:rPr>
          <w:rFonts w:ascii="Arial Narrow" w:hAnsi="Arial Narrow" w:cs="Arial"/>
        </w:rPr>
        <w:t>n</w:t>
      </w:r>
      <w:r w:rsidR="00EB441F">
        <w:rPr>
          <w:rFonts w:ascii="Arial Narrow" w:hAnsi="Arial Narrow" w:cs="Arial"/>
        </w:rPr>
        <w:t xml:space="preserve"> </w:t>
      </w:r>
      <w:r w:rsidRPr="00661F1D">
        <w:rPr>
          <w:rFonts w:ascii="Arial Narrow" w:hAnsi="Arial Narrow" w:cs="Arial"/>
          <w:spacing w:val="5"/>
        </w:rPr>
        <w:t>soumissionnair</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qu</w:t>
      </w:r>
      <w:r w:rsidRPr="00661F1D">
        <w:rPr>
          <w:rFonts w:ascii="Arial Narrow" w:hAnsi="Arial Narrow" w:cs="Arial"/>
        </w:rPr>
        <w:t>i</w:t>
      </w:r>
      <w:r w:rsidR="00EB441F">
        <w:rPr>
          <w:rFonts w:ascii="Arial Narrow" w:hAnsi="Arial Narrow" w:cs="Arial"/>
        </w:rPr>
        <w:t xml:space="preserve"> </w:t>
      </w:r>
      <w:r w:rsidRPr="00661F1D">
        <w:rPr>
          <w:rFonts w:ascii="Arial Narrow" w:hAnsi="Arial Narrow" w:cs="Arial"/>
          <w:spacing w:val="5"/>
        </w:rPr>
        <w:t>consen</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rPr>
        <w:t>à</w:t>
      </w:r>
      <w:r w:rsidR="00EB441F">
        <w:rPr>
          <w:rFonts w:ascii="Arial Narrow" w:hAnsi="Arial Narrow" w:cs="Arial"/>
        </w:rPr>
        <w:t xml:space="preserve"> </w:t>
      </w:r>
      <w:r w:rsidRPr="00661F1D">
        <w:rPr>
          <w:rFonts w:ascii="Arial Narrow" w:hAnsi="Arial Narrow" w:cs="Arial"/>
          <w:spacing w:val="5"/>
        </w:rPr>
        <w:t xml:space="preserve">une </w:t>
      </w:r>
      <w:r w:rsidRPr="00661F1D">
        <w:rPr>
          <w:rFonts w:ascii="Arial Narrow" w:hAnsi="Arial Narrow" w:cs="Arial"/>
        </w:rPr>
        <w:t>prolongation ne se verra pas demander de modifier son offre, ni ne sera autorisé à le faire.</w:t>
      </w:r>
    </w:p>
    <w:p w:rsidR="00EB441F" w:rsidRDefault="00661F1D" w:rsidP="00661F1D">
      <w:pPr>
        <w:widowControl w:val="0"/>
        <w:tabs>
          <w:tab w:val="left" w:pos="800"/>
          <w:tab w:val="left" w:pos="2000"/>
          <w:tab w:val="left" w:pos="3220"/>
          <w:tab w:val="left" w:pos="3960"/>
        </w:tabs>
        <w:autoSpaceDE w:val="0"/>
        <w:jc w:val="both"/>
        <w:rPr>
          <w:rFonts w:ascii="Arial Narrow" w:hAnsi="Arial Narrow"/>
        </w:rPr>
      </w:pPr>
      <w:r w:rsidRPr="00661F1D">
        <w:rPr>
          <w:rFonts w:ascii="Arial Narrow" w:hAnsi="Arial Narrow" w:cs="Arial"/>
        </w:rPr>
        <w:t>16.3.</w:t>
      </w:r>
      <w:r w:rsidR="00EB441F">
        <w:rPr>
          <w:rFonts w:ascii="Arial Narrow" w:hAnsi="Arial Narrow" w:cs="Arial"/>
        </w:rPr>
        <w:t xml:space="preserve"> </w:t>
      </w:r>
      <w:r w:rsidRPr="00661F1D">
        <w:rPr>
          <w:rFonts w:ascii="Arial Narrow" w:hAnsi="Arial Narrow" w:cs="Arial"/>
        </w:rPr>
        <w:t>Lorsque</w:t>
      </w:r>
      <w:r w:rsidRPr="00661F1D">
        <w:rPr>
          <w:rFonts w:ascii="Arial Narrow" w:hAnsi="Arial Narrow" w:cs="Arial"/>
          <w:spacing w:val="8"/>
        </w:rPr>
        <w:t xml:space="preserve"> </w:t>
      </w:r>
      <w:r w:rsidRPr="00661F1D">
        <w:rPr>
          <w:rFonts w:ascii="Arial Narrow" w:hAnsi="Arial Narrow" w:cs="Arial"/>
        </w:rPr>
        <w:t>le</w:t>
      </w:r>
      <w:r w:rsidRPr="00661F1D">
        <w:rPr>
          <w:rFonts w:ascii="Arial Narrow" w:hAnsi="Arial Narrow" w:cs="Arial"/>
          <w:spacing w:val="8"/>
        </w:rPr>
        <w:t xml:space="preserve"> </w:t>
      </w:r>
      <w:r w:rsidRPr="00661F1D">
        <w:rPr>
          <w:rFonts w:ascii="Arial Narrow" w:hAnsi="Arial Narrow" w:cs="Arial"/>
        </w:rPr>
        <w:t>marché</w:t>
      </w:r>
      <w:r w:rsidRPr="00661F1D">
        <w:rPr>
          <w:rFonts w:ascii="Arial Narrow" w:hAnsi="Arial Narrow" w:cs="Arial"/>
          <w:spacing w:val="8"/>
        </w:rPr>
        <w:t xml:space="preserve"> </w:t>
      </w:r>
      <w:r w:rsidRPr="00661F1D">
        <w:rPr>
          <w:rFonts w:ascii="Arial Narrow" w:hAnsi="Arial Narrow" w:cs="Arial"/>
        </w:rPr>
        <w:t>ne</w:t>
      </w:r>
      <w:r w:rsidRPr="00661F1D">
        <w:rPr>
          <w:rFonts w:ascii="Arial Narrow" w:hAnsi="Arial Narrow" w:cs="Arial"/>
          <w:spacing w:val="8"/>
        </w:rPr>
        <w:t xml:space="preserve"> </w:t>
      </w:r>
      <w:r w:rsidRPr="00661F1D">
        <w:rPr>
          <w:rFonts w:ascii="Arial Narrow" w:hAnsi="Arial Narrow" w:cs="Arial"/>
        </w:rPr>
        <w:t>comporte</w:t>
      </w:r>
      <w:r w:rsidRPr="00661F1D">
        <w:rPr>
          <w:rFonts w:ascii="Arial Narrow" w:hAnsi="Arial Narrow" w:cs="Arial"/>
          <w:spacing w:val="8"/>
        </w:rPr>
        <w:t xml:space="preserve"> </w:t>
      </w:r>
      <w:r w:rsidRPr="00661F1D">
        <w:rPr>
          <w:rFonts w:ascii="Arial Narrow" w:hAnsi="Arial Narrow" w:cs="Arial"/>
        </w:rPr>
        <w:t>pas</w:t>
      </w:r>
      <w:r w:rsidRPr="00661F1D">
        <w:rPr>
          <w:rFonts w:ascii="Arial Narrow" w:hAnsi="Arial Narrow" w:cs="Arial"/>
          <w:spacing w:val="8"/>
        </w:rPr>
        <w:t xml:space="preserve"> </w:t>
      </w:r>
      <w:r w:rsidRPr="00661F1D">
        <w:rPr>
          <w:rFonts w:ascii="Arial Narrow" w:hAnsi="Arial Narrow" w:cs="Arial"/>
        </w:rPr>
        <w:t xml:space="preserve">d’article de révision de prix et que la période de validité des </w:t>
      </w:r>
      <w:r w:rsidRPr="00661F1D">
        <w:rPr>
          <w:rFonts w:ascii="Arial Narrow" w:hAnsi="Arial Narrow" w:cs="Arial"/>
        </w:rPr>
        <w:lastRenderedPageBreak/>
        <w:t>offres est prorogée de plus de soixante</w:t>
      </w:r>
      <w:r w:rsidRPr="00661F1D">
        <w:rPr>
          <w:rFonts w:ascii="Arial Narrow" w:hAnsi="Arial Narrow" w:cs="Arial"/>
          <w:spacing w:val="6"/>
        </w:rPr>
        <w:t xml:space="preserve"> </w:t>
      </w:r>
      <w:r w:rsidRPr="00661F1D">
        <w:rPr>
          <w:rFonts w:ascii="Arial Narrow" w:hAnsi="Arial Narrow" w:cs="Arial"/>
        </w:rPr>
        <w:t>(60)</w:t>
      </w:r>
      <w:r w:rsidRPr="00661F1D">
        <w:rPr>
          <w:rFonts w:ascii="Arial Narrow" w:hAnsi="Arial Narrow" w:cs="Arial"/>
          <w:spacing w:val="6"/>
        </w:rPr>
        <w:t xml:space="preserve"> </w:t>
      </w:r>
      <w:r w:rsidRPr="00661F1D">
        <w:rPr>
          <w:rFonts w:ascii="Arial Narrow" w:hAnsi="Arial Narrow" w:cs="Arial"/>
        </w:rPr>
        <w:t>jours,</w:t>
      </w:r>
      <w:r w:rsidRPr="00661F1D">
        <w:rPr>
          <w:rFonts w:ascii="Arial Narrow" w:hAnsi="Arial Narrow" w:cs="Arial"/>
          <w:spacing w:val="6"/>
        </w:rPr>
        <w:t xml:space="preserve"> </w:t>
      </w:r>
      <w:r w:rsidRPr="00661F1D">
        <w:rPr>
          <w:rFonts w:ascii="Arial Narrow" w:hAnsi="Arial Narrow" w:cs="Arial"/>
        </w:rPr>
        <w:t>les</w:t>
      </w:r>
      <w:r w:rsidRPr="00661F1D">
        <w:rPr>
          <w:rFonts w:ascii="Arial Narrow" w:hAnsi="Arial Narrow" w:cs="Arial"/>
          <w:spacing w:val="6"/>
        </w:rPr>
        <w:t xml:space="preserve"> </w:t>
      </w:r>
      <w:r w:rsidRPr="00661F1D">
        <w:rPr>
          <w:rFonts w:ascii="Arial Narrow" w:hAnsi="Arial Narrow" w:cs="Arial"/>
        </w:rPr>
        <w:t>montants</w:t>
      </w:r>
      <w:r w:rsidRPr="00661F1D">
        <w:rPr>
          <w:rFonts w:ascii="Arial Narrow" w:hAnsi="Arial Narrow" w:cs="Arial"/>
          <w:spacing w:val="6"/>
        </w:rPr>
        <w:t xml:space="preserve"> </w:t>
      </w:r>
      <w:r w:rsidRPr="00661F1D">
        <w:rPr>
          <w:rFonts w:ascii="Arial Narrow" w:hAnsi="Arial Narrow" w:cs="Arial"/>
        </w:rPr>
        <w:t>payables</w:t>
      </w:r>
      <w:r w:rsidRPr="00661F1D">
        <w:rPr>
          <w:rFonts w:ascii="Arial Narrow" w:hAnsi="Arial Narrow" w:cs="Arial"/>
          <w:spacing w:val="6"/>
        </w:rPr>
        <w:t xml:space="preserve"> </w:t>
      </w:r>
      <w:r w:rsidRPr="00661F1D">
        <w:rPr>
          <w:rFonts w:ascii="Arial Narrow" w:hAnsi="Arial Narrow" w:cs="Arial"/>
        </w:rPr>
        <w:t>au soumissionnaire</w:t>
      </w:r>
      <w:r w:rsidRPr="00661F1D">
        <w:rPr>
          <w:rFonts w:ascii="Arial Narrow" w:hAnsi="Arial Narrow" w:cs="Arial"/>
          <w:spacing w:val="8"/>
        </w:rPr>
        <w:t xml:space="preserve"> </w:t>
      </w:r>
      <w:r w:rsidRPr="00661F1D">
        <w:rPr>
          <w:rFonts w:ascii="Arial Narrow" w:hAnsi="Arial Narrow" w:cs="Arial"/>
        </w:rPr>
        <w:t>retenu,</w:t>
      </w:r>
      <w:r w:rsidRPr="00661F1D">
        <w:rPr>
          <w:rFonts w:ascii="Arial Narrow" w:hAnsi="Arial Narrow" w:cs="Arial"/>
          <w:spacing w:val="8"/>
        </w:rPr>
        <w:t xml:space="preserve"> </w:t>
      </w:r>
      <w:r w:rsidRPr="00661F1D">
        <w:rPr>
          <w:rFonts w:ascii="Arial Narrow" w:hAnsi="Arial Narrow" w:cs="Arial"/>
        </w:rPr>
        <w:t>seront</w:t>
      </w:r>
      <w:r w:rsidRPr="00661F1D">
        <w:rPr>
          <w:rFonts w:ascii="Arial Narrow" w:hAnsi="Arial Narrow" w:cs="Arial"/>
          <w:spacing w:val="8"/>
        </w:rPr>
        <w:t xml:space="preserve"> </w:t>
      </w:r>
      <w:r w:rsidRPr="00661F1D">
        <w:rPr>
          <w:rFonts w:ascii="Arial Narrow" w:hAnsi="Arial Narrow" w:cs="Arial"/>
        </w:rPr>
        <w:t>actualisés</w:t>
      </w:r>
      <w:r w:rsidRPr="00661F1D">
        <w:rPr>
          <w:rFonts w:ascii="Arial Narrow" w:hAnsi="Arial Narrow" w:cs="Arial"/>
          <w:spacing w:val="8"/>
        </w:rPr>
        <w:t xml:space="preserve"> </w:t>
      </w:r>
      <w:r w:rsidRPr="00661F1D">
        <w:rPr>
          <w:rFonts w:ascii="Arial Narrow" w:hAnsi="Arial Narrow" w:cs="Arial"/>
        </w:rPr>
        <w:t>par application</w:t>
      </w:r>
      <w:r w:rsidRPr="00661F1D">
        <w:rPr>
          <w:rFonts w:ascii="Arial Narrow" w:hAnsi="Arial Narrow" w:cs="Arial"/>
          <w:spacing w:val="22"/>
        </w:rPr>
        <w:t xml:space="preserve"> </w:t>
      </w:r>
      <w:r w:rsidRPr="00661F1D">
        <w:rPr>
          <w:rFonts w:ascii="Arial Narrow" w:hAnsi="Arial Narrow" w:cs="Arial"/>
        </w:rPr>
        <w:t>de</w:t>
      </w:r>
      <w:r w:rsidRPr="00661F1D">
        <w:rPr>
          <w:rFonts w:ascii="Arial Narrow" w:hAnsi="Arial Narrow" w:cs="Arial"/>
          <w:spacing w:val="22"/>
        </w:rPr>
        <w:t xml:space="preserve"> </w:t>
      </w:r>
      <w:r w:rsidRPr="00661F1D">
        <w:rPr>
          <w:rFonts w:ascii="Arial Narrow" w:hAnsi="Arial Narrow" w:cs="Arial"/>
        </w:rPr>
        <w:t>la</w:t>
      </w:r>
      <w:r w:rsidRPr="00661F1D">
        <w:rPr>
          <w:rFonts w:ascii="Arial Narrow" w:hAnsi="Arial Narrow" w:cs="Arial"/>
          <w:spacing w:val="22"/>
        </w:rPr>
        <w:t xml:space="preserve"> </w:t>
      </w:r>
      <w:r w:rsidRPr="00661F1D">
        <w:rPr>
          <w:rFonts w:ascii="Arial Narrow" w:hAnsi="Arial Narrow" w:cs="Arial"/>
        </w:rPr>
        <w:t>formule</w:t>
      </w:r>
      <w:r w:rsidRPr="00661F1D">
        <w:rPr>
          <w:rFonts w:ascii="Arial Narrow" w:hAnsi="Arial Narrow" w:cs="Arial"/>
          <w:spacing w:val="22"/>
        </w:rPr>
        <w:t xml:space="preserve"> </w:t>
      </w:r>
      <w:r w:rsidRPr="00661F1D">
        <w:rPr>
          <w:rFonts w:ascii="Arial Narrow" w:hAnsi="Arial Narrow" w:cs="Arial"/>
        </w:rPr>
        <w:t>y</w:t>
      </w:r>
      <w:r w:rsidRPr="00661F1D">
        <w:rPr>
          <w:rFonts w:ascii="Arial Narrow" w:hAnsi="Arial Narrow" w:cs="Arial"/>
          <w:spacing w:val="22"/>
        </w:rPr>
        <w:t xml:space="preserve"> </w:t>
      </w:r>
      <w:r w:rsidRPr="00661F1D">
        <w:rPr>
          <w:rFonts w:ascii="Arial Narrow" w:hAnsi="Arial Narrow" w:cs="Arial"/>
        </w:rPr>
        <w:t>relative</w:t>
      </w:r>
      <w:r w:rsidRPr="00661F1D">
        <w:rPr>
          <w:rFonts w:ascii="Arial Narrow" w:hAnsi="Arial Narrow" w:cs="Arial"/>
          <w:spacing w:val="22"/>
        </w:rPr>
        <w:t xml:space="preserve"> </w:t>
      </w:r>
      <w:r w:rsidRPr="00661F1D">
        <w:rPr>
          <w:rFonts w:ascii="Arial Narrow" w:hAnsi="Arial Narrow" w:cs="Arial"/>
        </w:rPr>
        <w:t>figurant</w:t>
      </w:r>
      <w:r w:rsidRPr="00661F1D">
        <w:rPr>
          <w:rFonts w:ascii="Arial Narrow" w:hAnsi="Arial Narrow" w:cs="Arial"/>
          <w:spacing w:val="22"/>
        </w:rPr>
        <w:t xml:space="preserve"> </w:t>
      </w:r>
      <w:r w:rsidRPr="00661F1D">
        <w:rPr>
          <w:rFonts w:ascii="Arial Narrow" w:hAnsi="Arial Narrow" w:cs="Arial"/>
        </w:rPr>
        <w:t>à la demande de prorogation que l’Autorité Contractante</w:t>
      </w:r>
      <w:r w:rsidRPr="00661F1D">
        <w:rPr>
          <w:rFonts w:ascii="Arial Narrow" w:hAnsi="Arial Narrow" w:cs="Arial"/>
          <w:b/>
          <w:i/>
        </w:rPr>
        <w:t xml:space="preserve"> </w:t>
      </w:r>
      <w:r w:rsidR="00F15FCA">
        <w:rPr>
          <w:rFonts w:ascii="Arial Narrow" w:hAnsi="Arial Narrow" w:cs="Arial"/>
          <w:spacing w:val="5"/>
        </w:rPr>
        <w:t>adresse</w:t>
      </w:r>
      <w:r w:rsidRPr="00661F1D">
        <w:rPr>
          <w:rFonts w:ascii="Arial Narrow" w:hAnsi="Arial Narrow" w:cs="Arial"/>
          <w:spacing w:val="5"/>
        </w:rPr>
        <w:t>r</w:t>
      </w:r>
      <w:r w:rsidRPr="00661F1D">
        <w:rPr>
          <w:rFonts w:ascii="Arial Narrow" w:hAnsi="Arial Narrow" w:cs="Arial"/>
        </w:rPr>
        <w:t>a</w:t>
      </w:r>
      <w:r w:rsidRPr="00661F1D">
        <w:rPr>
          <w:rFonts w:ascii="Arial Narrow" w:hAnsi="Arial Narrow" w:cs="Arial"/>
          <w:b/>
          <w:i/>
        </w:rPr>
        <w:t xml:space="preserve"> </w:t>
      </w:r>
      <w:r w:rsidRPr="00661F1D">
        <w:rPr>
          <w:rFonts w:ascii="Arial Narrow" w:hAnsi="Arial Narrow" w:cs="Arial"/>
          <w:spacing w:val="5"/>
        </w:rPr>
        <w:t>au(x</w:t>
      </w:r>
      <w:r w:rsidRPr="00661F1D">
        <w:rPr>
          <w:rFonts w:ascii="Arial Narrow" w:hAnsi="Arial Narrow" w:cs="Arial"/>
        </w:rPr>
        <w:t>)</w:t>
      </w:r>
      <w:r w:rsidRPr="00661F1D">
        <w:rPr>
          <w:rFonts w:ascii="Arial Narrow" w:hAnsi="Arial Narrow" w:cs="Arial"/>
          <w:b/>
          <w:i/>
        </w:rPr>
        <w:t xml:space="preserve"> </w:t>
      </w:r>
      <w:r w:rsidRPr="00661F1D">
        <w:rPr>
          <w:rFonts w:ascii="Arial Narrow" w:hAnsi="Arial Narrow" w:cs="Arial"/>
          <w:spacing w:val="5"/>
        </w:rPr>
        <w:t>soumission</w:t>
      </w:r>
      <w:r w:rsidRPr="00661F1D">
        <w:rPr>
          <w:rFonts w:ascii="Arial Narrow" w:hAnsi="Arial Narrow" w:cs="Arial"/>
        </w:rPr>
        <w:t>naire(s).</w:t>
      </w:r>
    </w:p>
    <w:p w:rsidR="00EB441F" w:rsidRDefault="00661F1D" w:rsidP="00661F1D">
      <w:pPr>
        <w:widowControl w:val="0"/>
        <w:tabs>
          <w:tab w:val="left" w:pos="800"/>
          <w:tab w:val="left" w:pos="2000"/>
          <w:tab w:val="left" w:pos="3220"/>
          <w:tab w:val="left" w:pos="3960"/>
        </w:tabs>
        <w:autoSpaceDE w:val="0"/>
        <w:jc w:val="both"/>
        <w:rPr>
          <w:rFonts w:ascii="Arial Narrow" w:hAnsi="Arial Narrow"/>
        </w:rPr>
      </w:pPr>
      <w:r w:rsidRPr="00661F1D">
        <w:rPr>
          <w:rFonts w:ascii="Arial Narrow" w:hAnsi="Arial Narrow" w:cs="Arial"/>
        </w:rPr>
        <w:t>La période d’actualisation ira de la date</w:t>
      </w:r>
      <w:r w:rsidRPr="00661F1D">
        <w:rPr>
          <w:rFonts w:ascii="Arial Narrow" w:hAnsi="Arial Narrow" w:cs="Arial"/>
          <w:spacing w:val="10"/>
        </w:rPr>
        <w:t xml:space="preserve"> </w:t>
      </w:r>
      <w:r w:rsidRPr="00661F1D">
        <w:rPr>
          <w:rFonts w:ascii="Arial Narrow" w:hAnsi="Arial Narrow" w:cs="Arial"/>
        </w:rPr>
        <w:t>de</w:t>
      </w:r>
      <w:r w:rsidRPr="00661F1D">
        <w:rPr>
          <w:rFonts w:ascii="Arial Narrow" w:hAnsi="Arial Narrow" w:cs="Arial"/>
          <w:spacing w:val="10"/>
        </w:rPr>
        <w:t xml:space="preserve"> </w:t>
      </w:r>
      <w:r w:rsidRPr="00661F1D">
        <w:rPr>
          <w:rFonts w:ascii="Arial Narrow" w:hAnsi="Arial Narrow" w:cs="Arial"/>
        </w:rPr>
        <w:t>dépassement</w:t>
      </w:r>
      <w:r w:rsidRPr="00661F1D">
        <w:rPr>
          <w:rFonts w:ascii="Arial Narrow" w:hAnsi="Arial Narrow" w:cs="Arial"/>
          <w:spacing w:val="10"/>
        </w:rPr>
        <w:t xml:space="preserve"> </w:t>
      </w:r>
      <w:r w:rsidRPr="00661F1D">
        <w:rPr>
          <w:rFonts w:ascii="Arial Narrow" w:hAnsi="Arial Narrow" w:cs="Arial"/>
        </w:rPr>
        <w:t>des</w:t>
      </w:r>
      <w:r w:rsidRPr="00661F1D">
        <w:rPr>
          <w:rFonts w:ascii="Arial Narrow" w:hAnsi="Arial Narrow" w:cs="Arial"/>
          <w:spacing w:val="10"/>
        </w:rPr>
        <w:t xml:space="preserve"> </w:t>
      </w:r>
      <w:r w:rsidRPr="00661F1D">
        <w:rPr>
          <w:rFonts w:ascii="Arial Narrow" w:hAnsi="Arial Narrow" w:cs="Arial"/>
        </w:rPr>
        <w:t>soixante</w:t>
      </w:r>
      <w:r w:rsidRPr="00661F1D">
        <w:rPr>
          <w:rFonts w:ascii="Arial Narrow" w:hAnsi="Arial Narrow" w:cs="Arial"/>
          <w:spacing w:val="10"/>
        </w:rPr>
        <w:t xml:space="preserve"> </w:t>
      </w:r>
      <w:r w:rsidRPr="00661F1D">
        <w:rPr>
          <w:rFonts w:ascii="Arial Narrow" w:hAnsi="Arial Narrow" w:cs="Arial"/>
        </w:rPr>
        <w:t>(60)</w:t>
      </w:r>
      <w:r w:rsidRPr="00661F1D">
        <w:rPr>
          <w:rFonts w:ascii="Arial Narrow" w:hAnsi="Arial Narrow" w:cs="Arial"/>
          <w:spacing w:val="10"/>
        </w:rPr>
        <w:t xml:space="preserve"> </w:t>
      </w:r>
      <w:r w:rsidRPr="00661F1D">
        <w:rPr>
          <w:rFonts w:ascii="Arial Narrow" w:hAnsi="Arial Narrow" w:cs="Arial"/>
        </w:rPr>
        <w:t>jours à la date de notification du marché ou de l’ordre</w:t>
      </w:r>
      <w:r w:rsidRPr="00661F1D">
        <w:rPr>
          <w:rFonts w:ascii="Arial Narrow" w:hAnsi="Arial Narrow" w:cs="Arial"/>
          <w:spacing w:val="26"/>
        </w:rPr>
        <w:t xml:space="preserve"> </w:t>
      </w:r>
      <w:r w:rsidRPr="00661F1D">
        <w:rPr>
          <w:rFonts w:ascii="Arial Narrow" w:hAnsi="Arial Narrow" w:cs="Arial"/>
        </w:rPr>
        <w:t>de</w:t>
      </w:r>
      <w:r w:rsidRPr="00661F1D">
        <w:rPr>
          <w:rFonts w:ascii="Arial Narrow" w:hAnsi="Arial Narrow" w:cs="Arial"/>
          <w:spacing w:val="26"/>
        </w:rPr>
        <w:t xml:space="preserve"> </w:t>
      </w:r>
      <w:r w:rsidRPr="00661F1D">
        <w:rPr>
          <w:rFonts w:ascii="Arial Narrow" w:hAnsi="Arial Narrow" w:cs="Arial"/>
        </w:rPr>
        <w:t>service</w:t>
      </w:r>
      <w:r w:rsidRPr="00661F1D">
        <w:rPr>
          <w:rFonts w:ascii="Arial Narrow" w:hAnsi="Arial Narrow" w:cs="Arial"/>
          <w:spacing w:val="26"/>
        </w:rPr>
        <w:t xml:space="preserve"> </w:t>
      </w:r>
      <w:r w:rsidRPr="00661F1D">
        <w:rPr>
          <w:rFonts w:ascii="Arial Narrow" w:hAnsi="Arial Narrow" w:cs="Arial"/>
        </w:rPr>
        <w:t>de</w:t>
      </w:r>
      <w:r w:rsidRPr="00661F1D">
        <w:rPr>
          <w:rFonts w:ascii="Arial Narrow" w:hAnsi="Arial Narrow" w:cs="Arial"/>
          <w:spacing w:val="26"/>
        </w:rPr>
        <w:t xml:space="preserve"> </w:t>
      </w:r>
      <w:r w:rsidRPr="00661F1D">
        <w:rPr>
          <w:rFonts w:ascii="Arial Narrow" w:hAnsi="Arial Narrow" w:cs="Arial"/>
        </w:rPr>
        <w:t>démarrage</w:t>
      </w:r>
      <w:r w:rsidRPr="00661F1D">
        <w:rPr>
          <w:rFonts w:ascii="Arial Narrow" w:hAnsi="Arial Narrow" w:cs="Arial"/>
          <w:spacing w:val="26"/>
        </w:rPr>
        <w:t xml:space="preserve"> </w:t>
      </w:r>
      <w:r w:rsidRPr="00661F1D">
        <w:rPr>
          <w:rFonts w:ascii="Arial Narrow" w:hAnsi="Arial Narrow" w:cs="Arial"/>
        </w:rPr>
        <w:t>des</w:t>
      </w:r>
      <w:r w:rsidRPr="00661F1D">
        <w:rPr>
          <w:rFonts w:ascii="Arial Narrow" w:hAnsi="Arial Narrow" w:cs="Arial"/>
          <w:spacing w:val="26"/>
        </w:rPr>
        <w:t xml:space="preserve"> </w:t>
      </w:r>
      <w:r w:rsidRPr="00661F1D">
        <w:rPr>
          <w:rFonts w:ascii="Arial Narrow" w:hAnsi="Arial Narrow" w:cs="Arial"/>
        </w:rPr>
        <w:t>travaux au</w:t>
      </w:r>
      <w:r w:rsidRPr="00661F1D">
        <w:rPr>
          <w:rFonts w:ascii="Arial Narrow" w:hAnsi="Arial Narrow" w:cs="Arial"/>
          <w:spacing w:val="18"/>
        </w:rPr>
        <w:t xml:space="preserve"> </w:t>
      </w:r>
      <w:r w:rsidRPr="00661F1D">
        <w:rPr>
          <w:rFonts w:ascii="Arial Narrow" w:hAnsi="Arial Narrow" w:cs="Arial"/>
        </w:rPr>
        <w:t>soumissionnaire</w:t>
      </w:r>
      <w:r w:rsidRPr="00661F1D">
        <w:rPr>
          <w:rFonts w:ascii="Arial Narrow" w:hAnsi="Arial Narrow" w:cs="Arial"/>
          <w:spacing w:val="18"/>
        </w:rPr>
        <w:t xml:space="preserve"> </w:t>
      </w:r>
      <w:r w:rsidRPr="00661F1D">
        <w:rPr>
          <w:rFonts w:ascii="Arial Narrow" w:hAnsi="Arial Narrow" w:cs="Arial"/>
        </w:rPr>
        <w:t>retenu,</w:t>
      </w:r>
      <w:r w:rsidRPr="00661F1D">
        <w:rPr>
          <w:rFonts w:ascii="Arial Narrow" w:hAnsi="Arial Narrow" w:cs="Arial"/>
          <w:spacing w:val="18"/>
        </w:rPr>
        <w:t xml:space="preserve"> </w:t>
      </w:r>
      <w:r w:rsidRPr="00661F1D">
        <w:rPr>
          <w:rFonts w:ascii="Arial Narrow" w:hAnsi="Arial Narrow" w:cs="Arial"/>
        </w:rPr>
        <w:t>tel</w:t>
      </w:r>
      <w:r w:rsidRPr="00661F1D">
        <w:rPr>
          <w:rFonts w:ascii="Arial Narrow" w:hAnsi="Arial Narrow" w:cs="Arial"/>
          <w:spacing w:val="18"/>
        </w:rPr>
        <w:t xml:space="preserve"> </w:t>
      </w:r>
      <w:r w:rsidRPr="00661F1D">
        <w:rPr>
          <w:rFonts w:ascii="Arial Narrow" w:hAnsi="Arial Narrow" w:cs="Arial"/>
        </w:rPr>
        <w:t>que</w:t>
      </w:r>
      <w:r w:rsidRPr="00661F1D">
        <w:rPr>
          <w:rFonts w:ascii="Arial Narrow" w:hAnsi="Arial Narrow" w:cs="Arial"/>
          <w:spacing w:val="18"/>
        </w:rPr>
        <w:t xml:space="preserve"> </w:t>
      </w:r>
      <w:r w:rsidRPr="00661F1D">
        <w:rPr>
          <w:rFonts w:ascii="Arial Narrow" w:hAnsi="Arial Narrow" w:cs="Arial"/>
        </w:rPr>
        <w:t>prévu</w:t>
      </w:r>
      <w:r w:rsidRPr="00661F1D">
        <w:rPr>
          <w:rFonts w:ascii="Arial Narrow" w:hAnsi="Arial Narrow" w:cs="Arial"/>
          <w:spacing w:val="18"/>
        </w:rPr>
        <w:t xml:space="preserve"> </w:t>
      </w:r>
      <w:r w:rsidRPr="00661F1D">
        <w:rPr>
          <w:rFonts w:ascii="Arial Narrow" w:hAnsi="Arial Narrow" w:cs="Arial"/>
        </w:rPr>
        <w:t>par le CCAP. L’effet de l’actualisation n’est pas pris</w:t>
      </w:r>
      <w:r w:rsidRPr="00661F1D">
        <w:rPr>
          <w:rFonts w:ascii="Arial Narrow" w:hAnsi="Arial Narrow" w:cs="Arial"/>
          <w:spacing w:val="6"/>
        </w:rPr>
        <w:t xml:space="preserve"> </w:t>
      </w:r>
      <w:r w:rsidRPr="00661F1D">
        <w:rPr>
          <w:rFonts w:ascii="Arial Narrow" w:hAnsi="Arial Narrow" w:cs="Arial"/>
        </w:rPr>
        <w:t>en</w:t>
      </w:r>
      <w:r w:rsidRPr="00661F1D">
        <w:rPr>
          <w:rFonts w:ascii="Arial Narrow" w:hAnsi="Arial Narrow" w:cs="Arial"/>
          <w:spacing w:val="6"/>
        </w:rPr>
        <w:t xml:space="preserve"> </w:t>
      </w:r>
      <w:r w:rsidRPr="00661F1D">
        <w:rPr>
          <w:rFonts w:ascii="Arial Narrow" w:hAnsi="Arial Narrow" w:cs="Arial"/>
        </w:rPr>
        <w:t>considération</w:t>
      </w:r>
      <w:r w:rsidRPr="00661F1D">
        <w:rPr>
          <w:rFonts w:ascii="Arial Narrow" w:hAnsi="Arial Narrow" w:cs="Arial"/>
          <w:spacing w:val="6"/>
        </w:rPr>
        <w:t xml:space="preserve"> </w:t>
      </w:r>
      <w:r w:rsidRPr="00661F1D">
        <w:rPr>
          <w:rFonts w:ascii="Arial Narrow" w:hAnsi="Arial Narrow" w:cs="Arial"/>
        </w:rPr>
        <w:t>aux</w:t>
      </w:r>
      <w:r w:rsidRPr="00661F1D">
        <w:rPr>
          <w:rFonts w:ascii="Arial Narrow" w:hAnsi="Arial Narrow" w:cs="Arial"/>
          <w:spacing w:val="6"/>
        </w:rPr>
        <w:t xml:space="preserve"> </w:t>
      </w:r>
      <w:r w:rsidRPr="00661F1D">
        <w:rPr>
          <w:rFonts w:ascii="Arial Narrow" w:hAnsi="Arial Narrow" w:cs="Arial"/>
        </w:rPr>
        <w:t>fins</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l’évaluation des offres.</w:t>
      </w:r>
    </w:p>
    <w:p w:rsidR="00EB441F" w:rsidRDefault="00661F1D" w:rsidP="00F06818">
      <w:pPr>
        <w:pStyle w:val="Titre3"/>
      </w:pPr>
      <w:bookmarkStart w:id="92" w:name="_Toc486416437"/>
      <w:bookmarkStart w:id="93" w:name="_Toc487280438"/>
      <w:bookmarkStart w:id="94" w:name="_Toc487353944"/>
      <w:r w:rsidRPr="00F06818">
        <w:t>Article 17 : Caution de soumission</w:t>
      </w:r>
      <w:bookmarkEnd w:id="92"/>
      <w:bookmarkEnd w:id="93"/>
      <w:bookmarkEnd w:id="94"/>
    </w:p>
    <w:p w:rsidR="00EB441F" w:rsidRDefault="00661F1D" w:rsidP="00661F1D">
      <w:pPr>
        <w:widowControl w:val="0"/>
        <w:autoSpaceDE w:val="0"/>
        <w:jc w:val="both"/>
        <w:rPr>
          <w:rFonts w:ascii="Arial Narrow" w:hAnsi="Arial Narrow"/>
        </w:rPr>
      </w:pPr>
      <w:r w:rsidRPr="00661F1D">
        <w:rPr>
          <w:rFonts w:ascii="Arial Narrow" w:hAnsi="Arial Narrow" w:cs="Arial"/>
        </w:rPr>
        <w:t xml:space="preserve">17.1. </w:t>
      </w:r>
      <w:r w:rsidRPr="00661F1D">
        <w:rPr>
          <w:rFonts w:ascii="Arial Narrow" w:hAnsi="Arial Narrow" w:cs="Arial"/>
          <w:spacing w:val="3"/>
        </w:rPr>
        <w:t>E</w:t>
      </w:r>
      <w:r w:rsidRPr="00661F1D">
        <w:rPr>
          <w:rFonts w:ascii="Arial Narrow" w:hAnsi="Arial Narrow" w:cs="Arial"/>
        </w:rPr>
        <w:t>n</w:t>
      </w:r>
      <w:r w:rsidR="00EB441F">
        <w:rPr>
          <w:rFonts w:ascii="Arial Narrow" w:hAnsi="Arial Narrow" w:cs="Arial"/>
        </w:rPr>
        <w:t xml:space="preserve"> </w:t>
      </w:r>
      <w:r w:rsidRPr="00661F1D">
        <w:rPr>
          <w:rFonts w:ascii="Arial Narrow" w:hAnsi="Arial Narrow" w:cs="Arial"/>
          <w:spacing w:val="3"/>
        </w:rPr>
        <w:t>applicatio</w:t>
      </w:r>
      <w:r w:rsidRPr="00661F1D">
        <w:rPr>
          <w:rFonts w:ascii="Arial Narrow" w:hAnsi="Arial Narrow" w:cs="Arial"/>
        </w:rPr>
        <w:t>n</w:t>
      </w:r>
      <w:r w:rsidR="00EB441F">
        <w:rPr>
          <w:rFonts w:ascii="Arial Narrow" w:hAnsi="Arial Narrow" w:cs="Arial"/>
        </w:rPr>
        <w:t xml:space="preserve"> </w:t>
      </w:r>
      <w:r w:rsidRPr="00661F1D">
        <w:rPr>
          <w:rFonts w:ascii="Arial Narrow" w:hAnsi="Arial Narrow" w:cs="Arial"/>
          <w:spacing w:val="3"/>
        </w:rPr>
        <w:t>d</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3"/>
        </w:rPr>
        <w:t>l'articl</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3"/>
        </w:rPr>
        <w:t>1</w:t>
      </w:r>
      <w:r w:rsidRPr="00661F1D">
        <w:rPr>
          <w:rFonts w:ascii="Arial Narrow" w:hAnsi="Arial Narrow" w:cs="Arial"/>
        </w:rPr>
        <w:t>3</w:t>
      </w:r>
      <w:r w:rsidR="00EB441F">
        <w:rPr>
          <w:rFonts w:ascii="Arial Narrow" w:hAnsi="Arial Narrow" w:cs="Arial"/>
        </w:rPr>
        <w:t xml:space="preserve"> </w:t>
      </w:r>
      <w:r w:rsidRPr="00661F1D">
        <w:rPr>
          <w:rFonts w:ascii="Arial Narrow" w:hAnsi="Arial Narrow" w:cs="Arial"/>
          <w:spacing w:val="3"/>
        </w:rPr>
        <w:t>d</w:t>
      </w:r>
      <w:r w:rsidRPr="00661F1D">
        <w:rPr>
          <w:rFonts w:ascii="Arial Narrow" w:hAnsi="Arial Narrow" w:cs="Arial"/>
        </w:rPr>
        <w:t>u</w:t>
      </w:r>
      <w:r w:rsidR="00EB441F">
        <w:rPr>
          <w:rFonts w:ascii="Arial Narrow" w:hAnsi="Arial Narrow" w:cs="Arial"/>
        </w:rPr>
        <w:t xml:space="preserve"> </w:t>
      </w:r>
      <w:r w:rsidRPr="00661F1D">
        <w:rPr>
          <w:rFonts w:ascii="Arial Narrow" w:hAnsi="Arial Narrow" w:cs="Arial"/>
          <w:spacing w:val="3"/>
        </w:rPr>
        <w:t xml:space="preserve">RGAO, </w:t>
      </w:r>
      <w:r w:rsidRPr="00661F1D">
        <w:rPr>
          <w:rFonts w:ascii="Arial Narrow" w:hAnsi="Arial Narrow" w:cs="Arial"/>
        </w:rPr>
        <w:t xml:space="preserve">le soumissionnaire fournira une caution de </w:t>
      </w:r>
      <w:r w:rsidRPr="00661F1D">
        <w:rPr>
          <w:rFonts w:ascii="Arial Narrow" w:hAnsi="Arial Narrow" w:cs="Arial"/>
          <w:spacing w:val="5"/>
        </w:rPr>
        <w:t>soumissio</w:t>
      </w:r>
      <w:r w:rsidRPr="00661F1D">
        <w:rPr>
          <w:rFonts w:ascii="Arial Narrow" w:hAnsi="Arial Narrow" w:cs="Arial"/>
        </w:rPr>
        <w:t>n</w:t>
      </w:r>
      <w:r w:rsidR="00EB441F">
        <w:rPr>
          <w:rFonts w:ascii="Arial Narrow" w:hAnsi="Arial Narrow" w:cs="Arial"/>
        </w:rPr>
        <w:t xml:space="preserve"> </w:t>
      </w:r>
      <w:r w:rsidRPr="00661F1D">
        <w:rPr>
          <w:rFonts w:ascii="Arial Narrow" w:hAnsi="Arial Narrow" w:cs="Arial"/>
          <w:spacing w:val="5"/>
        </w:rPr>
        <w:t>d</w:t>
      </w:r>
      <w:r w:rsidRPr="00661F1D">
        <w:rPr>
          <w:rFonts w:ascii="Arial Narrow" w:hAnsi="Arial Narrow" w:cs="Arial"/>
        </w:rPr>
        <w:t>u</w:t>
      </w:r>
      <w:r w:rsidR="00EB441F">
        <w:rPr>
          <w:rFonts w:ascii="Arial Narrow" w:hAnsi="Arial Narrow" w:cs="Arial"/>
        </w:rPr>
        <w:t xml:space="preserve"> </w:t>
      </w:r>
      <w:r w:rsidRPr="00661F1D">
        <w:rPr>
          <w:rFonts w:ascii="Arial Narrow" w:hAnsi="Arial Narrow" w:cs="Arial"/>
          <w:spacing w:val="5"/>
        </w:rPr>
        <w:t>montan</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5"/>
        </w:rPr>
        <w:t>spécifi</w:t>
      </w:r>
      <w:r w:rsidRPr="00661F1D">
        <w:rPr>
          <w:rFonts w:ascii="Arial Narrow" w:hAnsi="Arial Narrow" w:cs="Arial"/>
        </w:rPr>
        <w:t>é</w:t>
      </w:r>
      <w:r w:rsidR="00EB441F">
        <w:rPr>
          <w:rFonts w:ascii="Arial Narrow" w:hAnsi="Arial Narrow" w:cs="Arial"/>
        </w:rPr>
        <w:t xml:space="preserve"> </w:t>
      </w:r>
      <w:r w:rsidRPr="00661F1D">
        <w:rPr>
          <w:rFonts w:ascii="Arial Narrow" w:hAnsi="Arial Narrow" w:cs="Arial"/>
          <w:spacing w:val="5"/>
        </w:rPr>
        <w:t>dan</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5"/>
        </w:rPr>
        <w:t xml:space="preserve">le </w:t>
      </w:r>
      <w:r w:rsidRPr="00661F1D">
        <w:rPr>
          <w:rFonts w:ascii="Arial Narrow" w:hAnsi="Arial Narrow" w:cs="Arial"/>
          <w:spacing w:val="2"/>
        </w:rPr>
        <w:t>Règlemen</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2"/>
        </w:rPr>
        <w:t>Particulie</w:t>
      </w:r>
      <w:r w:rsidRPr="00661F1D">
        <w:rPr>
          <w:rFonts w:ascii="Arial Narrow" w:hAnsi="Arial Narrow" w:cs="Arial"/>
        </w:rPr>
        <w:t>r</w:t>
      </w:r>
      <w:r w:rsidR="00EB441F">
        <w:rPr>
          <w:rFonts w:ascii="Arial Narrow" w:hAnsi="Arial Narrow" w:cs="Arial"/>
        </w:rPr>
        <w:t xml:space="preserve"> </w:t>
      </w:r>
      <w:r w:rsidRPr="00661F1D">
        <w:rPr>
          <w:rFonts w:ascii="Arial Narrow" w:hAnsi="Arial Narrow" w:cs="Arial"/>
          <w:spacing w:val="2"/>
        </w:rPr>
        <w:t>d</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2"/>
        </w:rPr>
        <w:t>l'Appe</w:t>
      </w:r>
      <w:r w:rsidRPr="00661F1D">
        <w:rPr>
          <w:rFonts w:ascii="Arial Narrow" w:hAnsi="Arial Narrow" w:cs="Arial"/>
        </w:rPr>
        <w:t>l</w:t>
      </w:r>
      <w:r w:rsidR="00EB441F">
        <w:rPr>
          <w:rFonts w:ascii="Arial Narrow" w:hAnsi="Arial Narrow" w:cs="Arial"/>
        </w:rPr>
        <w:t xml:space="preserve"> </w:t>
      </w:r>
      <w:r w:rsidRPr="00661F1D">
        <w:rPr>
          <w:rFonts w:ascii="Arial Narrow" w:hAnsi="Arial Narrow" w:cs="Arial"/>
          <w:spacing w:val="2"/>
        </w:rPr>
        <w:t xml:space="preserve">d'Offres, </w:t>
      </w:r>
      <w:r w:rsidRPr="00661F1D">
        <w:rPr>
          <w:rFonts w:ascii="Arial Narrow" w:hAnsi="Arial Narrow" w:cs="Arial"/>
        </w:rPr>
        <w:t>laquelle</w:t>
      </w:r>
      <w:r w:rsidRPr="00661F1D">
        <w:rPr>
          <w:rFonts w:ascii="Arial Narrow" w:hAnsi="Arial Narrow" w:cs="Arial"/>
          <w:spacing w:val="6"/>
        </w:rPr>
        <w:t xml:space="preserve"> </w:t>
      </w:r>
      <w:r w:rsidRPr="00661F1D">
        <w:rPr>
          <w:rFonts w:ascii="Arial Narrow" w:hAnsi="Arial Narrow" w:cs="Arial"/>
        </w:rPr>
        <w:t>fera</w:t>
      </w:r>
      <w:r w:rsidRPr="00661F1D">
        <w:rPr>
          <w:rFonts w:ascii="Arial Narrow" w:hAnsi="Arial Narrow" w:cs="Arial"/>
          <w:spacing w:val="6"/>
        </w:rPr>
        <w:t xml:space="preserve"> </w:t>
      </w:r>
      <w:r w:rsidRPr="00661F1D">
        <w:rPr>
          <w:rFonts w:ascii="Arial Narrow" w:hAnsi="Arial Narrow" w:cs="Arial"/>
        </w:rPr>
        <w:t>partie</w:t>
      </w:r>
      <w:r w:rsidRPr="00661F1D">
        <w:rPr>
          <w:rFonts w:ascii="Arial Narrow" w:hAnsi="Arial Narrow" w:cs="Arial"/>
          <w:spacing w:val="6"/>
        </w:rPr>
        <w:t xml:space="preserve"> </w:t>
      </w:r>
      <w:r w:rsidRPr="00661F1D">
        <w:rPr>
          <w:rFonts w:ascii="Arial Narrow" w:hAnsi="Arial Narrow" w:cs="Arial"/>
        </w:rPr>
        <w:t>intégrante</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son</w:t>
      </w:r>
      <w:r w:rsidRPr="00661F1D">
        <w:rPr>
          <w:rFonts w:ascii="Arial Narrow" w:hAnsi="Arial Narrow" w:cs="Arial"/>
          <w:spacing w:val="6"/>
        </w:rPr>
        <w:t xml:space="preserve"> </w:t>
      </w:r>
      <w:r w:rsidRPr="00661F1D">
        <w:rPr>
          <w:rFonts w:ascii="Arial Narrow" w:hAnsi="Arial Narrow" w:cs="Arial"/>
        </w:rPr>
        <w:t>offre.</w:t>
      </w:r>
    </w:p>
    <w:p w:rsidR="00EB441F" w:rsidRDefault="00661F1D" w:rsidP="00661F1D">
      <w:pPr>
        <w:widowControl w:val="0"/>
        <w:autoSpaceDE w:val="0"/>
        <w:jc w:val="both"/>
        <w:rPr>
          <w:rFonts w:ascii="Arial Narrow" w:hAnsi="Arial Narrow"/>
        </w:rPr>
      </w:pPr>
      <w:r w:rsidRPr="00661F1D">
        <w:rPr>
          <w:rFonts w:ascii="Arial Narrow" w:hAnsi="Arial Narrow" w:cs="Arial"/>
        </w:rPr>
        <w:t>17.2. La caution de soumission sera conforme au modèle présenté dans le Dossier d’Appel d’Offres;</w:t>
      </w:r>
      <w:r w:rsidRPr="00661F1D">
        <w:rPr>
          <w:rFonts w:ascii="Arial Narrow" w:hAnsi="Arial Narrow" w:cs="Arial"/>
          <w:spacing w:val="9"/>
        </w:rPr>
        <w:t xml:space="preserve"> </w:t>
      </w:r>
      <w:r w:rsidRPr="00661F1D">
        <w:rPr>
          <w:rFonts w:ascii="Arial Narrow" w:hAnsi="Arial Narrow" w:cs="Arial"/>
        </w:rPr>
        <w:t>d’autres</w:t>
      </w:r>
      <w:r w:rsidRPr="00661F1D">
        <w:rPr>
          <w:rFonts w:ascii="Arial Narrow" w:hAnsi="Arial Narrow" w:cs="Arial"/>
          <w:spacing w:val="9"/>
        </w:rPr>
        <w:t xml:space="preserve"> </w:t>
      </w:r>
      <w:r w:rsidRPr="00661F1D">
        <w:rPr>
          <w:rFonts w:ascii="Arial Narrow" w:hAnsi="Arial Narrow" w:cs="Arial"/>
        </w:rPr>
        <w:t>modèles</w:t>
      </w:r>
      <w:r w:rsidRPr="00661F1D">
        <w:rPr>
          <w:rFonts w:ascii="Arial Narrow" w:hAnsi="Arial Narrow" w:cs="Arial"/>
          <w:spacing w:val="9"/>
        </w:rPr>
        <w:t xml:space="preserve"> </w:t>
      </w:r>
      <w:r w:rsidRPr="00661F1D">
        <w:rPr>
          <w:rFonts w:ascii="Arial Narrow" w:hAnsi="Arial Narrow" w:cs="Arial"/>
        </w:rPr>
        <w:t>peuvent</w:t>
      </w:r>
      <w:r w:rsidRPr="00661F1D">
        <w:rPr>
          <w:rFonts w:ascii="Arial Narrow" w:hAnsi="Arial Narrow" w:cs="Arial"/>
          <w:spacing w:val="9"/>
        </w:rPr>
        <w:t xml:space="preserve"> </w:t>
      </w:r>
      <w:r w:rsidRPr="00661F1D">
        <w:rPr>
          <w:rFonts w:ascii="Arial Narrow" w:hAnsi="Arial Narrow" w:cs="Arial"/>
        </w:rPr>
        <w:t>être</w:t>
      </w:r>
      <w:r w:rsidRPr="00661F1D">
        <w:rPr>
          <w:rFonts w:ascii="Arial Narrow" w:hAnsi="Arial Narrow" w:cs="Arial"/>
          <w:spacing w:val="9"/>
        </w:rPr>
        <w:t xml:space="preserve"> </w:t>
      </w:r>
      <w:r w:rsidRPr="00661F1D">
        <w:rPr>
          <w:rFonts w:ascii="Arial Narrow" w:hAnsi="Arial Narrow" w:cs="Arial"/>
        </w:rPr>
        <w:t>autorisés,</w:t>
      </w:r>
      <w:r w:rsidRPr="00661F1D">
        <w:rPr>
          <w:rFonts w:ascii="Arial Narrow" w:hAnsi="Arial Narrow" w:cs="Arial"/>
          <w:spacing w:val="4"/>
        </w:rPr>
        <w:t xml:space="preserve"> </w:t>
      </w:r>
      <w:r w:rsidRPr="00661F1D">
        <w:rPr>
          <w:rFonts w:ascii="Arial Narrow" w:hAnsi="Arial Narrow" w:cs="Arial"/>
        </w:rPr>
        <w:t>sous</w:t>
      </w:r>
      <w:r w:rsidRPr="00661F1D">
        <w:rPr>
          <w:rFonts w:ascii="Arial Narrow" w:hAnsi="Arial Narrow" w:cs="Arial"/>
          <w:spacing w:val="4"/>
        </w:rPr>
        <w:t xml:space="preserve"> </w:t>
      </w:r>
      <w:r w:rsidRPr="00661F1D">
        <w:rPr>
          <w:rFonts w:ascii="Arial Narrow" w:hAnsi="Arial Narrow" w:cs="Arial"/>
        </w:rPr>
        <w:t>réserve</w:t>
      </w:r>
      <w:r w:rsidRPr="00661F1D">
        <w:rPr>
          <w:rFonts w:ascii="Arial Narrow" w:hAnsi="Arial Narrow" w:cs="Arial"/>
          <w:spacing w:val="4"/>
        </w:rPr>
        <w:t xml:space="preserve"> </w:t>
      </w:r>
      <w:r w:rsidRPr="00661F1D">
        <w:rPr>
          <w:rFonts w:ascii="Arial Narrow" w:hAnsi="Arial Narrow" w:cs="Arial"/>
        </w:rPr>
        <w:t>de</w:t>
      </w:r>
      <w:r w:rsidRPr="00661F1D">
        <w:rPr>
          <w:rFonts w:ascii="Arial Narrow" w:hAnsi="Arial Narrow" w:cs="Arial"/>
          <w:spacing w:val="4"/>
        </w:rPr>
        <w:t xml:space="preserve"> </w:t>
      </w:r>
      <w:r w:rsidRPr="00661F1D">
        <w:rPr>
          <w:rFonts w:ascii="Arial Narrow" w:hAnsi="Arial Narrow" w:cs="Arial"/>
        </w:rPr>
        <w:t>l’approbation</w:t>
      </w:r>
      <w:r w:rsidRPr="00661F1D">
        <w:rPr>
          <w:rFonts w:ascii="Arial Narrow" w:hAnsi="Arial Narrow" w:cs="Arial"/>
          <w:spacing w:val="4"/>
        </w:rPr>
        <w:t xml:space="preserve"> </w:t>
      </w:r>
      <w:r w:rsidRPr="00661F1D">
        <w:rPr>
          <w:rFonts w:ascii="Arial Narrow" w:hAnsi="Arial Narrow" w:cs="Arial"/>
        </w:rPr>
        <w:t xml:space="preserve">préalable de </w:t>
      </w:r>
      <w:r w:rsidRPr="00661F1D">
        <w:rPr>
          <w:rFonts w:ascii="Arial Narrow" w:hAnsi="Arial Narrow" w:cs="Arial"/>
          <w:spacing w:val="5"/>
        </w:rPr>
        <w:t>l’Autorité Contractante</w:t>
      </w:r>
      <w:r w:rsidRPr="00661F1D">
        <w:rPr>
          <w:rFonts w:ascii="Arial Narrow" w:hAnsi="Arial Narrow" w:cs="Arial"/>
        </w:rPr>
        <w:t>.</w:t>
      </w:r>
      <w:r w:rsidRPr="00661F1D">
        <w:rPr>
          <w:rFonts w:ascii="Arial Narrow" w:hAnsi="Arial Narrow" w:cs="Arial"/>
          <w:b/>
          <w:i/>
        </w:rPr>
        <w:t xml:space="preserve"> </w:t>
      </w:r>
      <w:r w:rsidRPr="00661F1D">
        <w:rPr>
          <w:rFonts w:ascii="Arial Narrow" w:hAnsi="Arial Narrow" w:cs="Arial"/>
          <w:spacing w:val="5"/>
        </w:rPr>
        <w:t>L</w:t>
      </w:r>
      <w:r w:rsidRPr="00661F1D">
        <w:rPr>
          <w:rFonts w:ascii="Arial Narrow" w:hAnsi="Arial Narrow" w:cs="Arial"/>
        </w:rPr>
        <w:t>a</w:t>
      </w:r>
      <w:r w:rsidRPr="00661F1D">
        <w:rPr>
          <w:rFonts w:ascii="Arial Narrow" w:hAnsi="Arial Narrow" w:cs="Arial"/>
          <w:b/>
          <w:i/>
        </w:rPr>
        <w:t xml:space="preserve"> </w:t>
      </w:r>
      <w:r w:rsidRPr="00661F1D">
        <w:rPr>
          <w:rFonts w:ascii="Arial Narrow" w:hAnsi="Arial Narrow" w:cs="Arial"/>
          <w:spacing w:val="5"/>
        </w:rPr>
        <w:t>Cautio</w:t>
      </w:r>
      <w:r w:rsidRPr="00661F1D">
        <w:rPr>
          <w:rFonts w:ascii="Arial Narrow" w:hAnsi="Arial Narrow" w:cs="Arial"/>
        </w:rPr>
        <w:t>n</w:t>
      </w:r>
      <w:r w:rsidRPr="00661F1D">
        <w:rPr>
          <w:rFonts w:ascii="Arial Narrow" w:hAnsi="Arial Narrow" w:cs="Arial"/>
          <w:b/>
          <w:i/>
        </w:rPr>
        <w:t xml:space="preserve"> </w:t>
      </w:r>
      <w:r w:rsidRPr="00661F1D">
        <w:rPr>
          <w:rFonts w:ascii="Arial Narrow" w:hAnsi="Arial Narrow" w:cs="Arial"/>
          <w:spacing w:val="5"/>
        </w:rPr>
        <w:t xml:space="preserve">de </w:t>
      </w:r>
      <w:r w:rsidRPr="00661F1D">
        <w:rPr>
          <w:rFonts w:ascii="Arial Narrow" w:hAnsi="Arial Narrow" w:cs="Arial"/>
        </w:rPr>
        <w:t>soumission</w:t>
      </w:r>
      <w:r w:rsidRPr="00661F1D">
        <w:rPr>
          <w:rFonts w:ascii="Arial Narrow" w:hAnsi="Arial Narrow" w:cs="Arial"/>
          <w:spacing w:val="30"/>
        </w:rPr>
        <w:t xml:space="preserve"> </w:t>
      </w:r>
      <w:r w:rsidRPr="00661F1D">
        <w:rPr>
          <w:rFonts w:ascii="Arial Narrow" w:hAnsi="Arial Narrow" w:cs="Arial"/>
        </w:rPr>
        <w:t>demeurera</w:t>
      </w:r>
      <w:r w:rsidRPr="00661F1D">
        <w:rPr>
          <w:rFonts w:ascii="Arial Narrow" w:hAnsi="Arial Narrow" w:cs="Arial"/>
          <w:spacing w:val="30"/>
        </w:rPr>
        <w:t xml:space="preserve"> </w:t>
      </w:r>
      <w:r w:rsidRPr="00661F1D">
        <w:rPr>
          <w:rFonts w:ascii="Arial Narrow" w:hAnsi="Arial Narrow" w:cs="Arial"/>
        </w:rPr>
        <w:t>valide</w:t>
      </w:r>
      <w:r w:rsidRPr="00661F1D">
        <w:rPr>
          <w:rFonts w:ascii="Arial Narrow" w:hAnsi="Arial Narrow" w:cs="Arial"/>
          <w:spacing w:val="30"/>
        </w:rPr>
        <w:t xml:space="preserve"> </w:t>
      </w:r>
      <w:r w:rsidRPr="00661F1D">
        <w:rPr>
          <w:rFonts w:ascii="Arial Narrow" w:hAnsi="Arial Narrow" w:cs="Arial"/>
        </w:rPr>
        <w:t>pendant</w:t>
      </w:r>
      <w:r w:rsidRPr="00661F1D">
        <w:rPr>
          <w:rFonts w:ascii="Arial Narrow" w:hAnsi="Arial Narrow" w:cs="Arial"/>
          <w:spacing w:val="30"/>
        </w:rPr>
        <w:t xml:space="preserve"> </w:t>
      </w:r>
      <w:r w:rsidRPr="00661F1D">
        <w:rPr>
          <w:rFonts w:ascii="Arial Narrow" w:hAnsi="Arial Narrow" w:cs="Arial"/>
        </w:rPr>
        <w:t>trente (30)</w:t>
      </w:r>
      <w:r w:rsidRPr="00661F1D">
        <w:rPr>
          <w:rFonts w:ascii="Arial Narrow" w:hAnsi="Arial Narrow" w:cs="Arial"/>
          <w:spacing w:val="-8"/>
        </w:rPr>
        <w:t xml:space="preserve"> </w:t>
      </w:r>
      <w:r w:rsidRPr="00661F1D">
        <w:rPr>
          <w:rFonts w:ascii="Arial Narrow" w:hAnsi="Arial Narrow" w:cs="Arial"/>
        </w:rPr>
        <w:t>jours</w:t>
      </w:r>
      <w:r w:rsidRPr="00661F1D">
        <w:rPr>
          <w:rFonts w:ascii="Arial Narrow" w:hAnsi="Arial Narrow" w:cs="Arial"/>
          <w:spacing w:val="-8"/>
        </w:rPr>
        <w:t xml:space="preserve"> </w:t>
      </w:r>
      <w:r w:rsidRPr="00661F1D">
        <w:rPr>
          <w:rFonts w:ascii="Arial Narrow" w:hAnsi="Arial Narrow" w:cs="Arial"/>
        </w:rPr>
        <w:t>au-delà</w:t>
      </w:r>
      <w:r w:rsidRPr="00661F1D">
        <w:rPr>
          <w:rFonts w:ascii="Arial Narrow" w:hAnsi="Arial Narrow" w:cs="Arial"/>
          <w:spacing w:val="-8"/>
        </w:rPr>
        <w:t xml:space="preserve"> </w:t>
      </w:r>
      <w:r w:rsidRPr="00661F1D">
        <w:rPr>
          <w:rFonts w:ascii="Arial Narrow" w:hAnsi="Arial Narrow" w:cs="Arial"/>
        </w:rPr>
        <w:t>de</w:t>
      </w:r>
      <w:r w:rsidRPr="00661F1D">
        <w:rPr>
          <w:rFonts w:ascii="Arial Narrow" w:hAnsi="Arial Narrow" w:cs="Arial"/>
          <w:spacing w:val="-8"/>
        </w:rPr>
        <w:t xml:space="preserve"> </w:t>
      </w:r>
      <w:r w:rsidRPr="00661F1D">
        <w:rPr>
          <w:rFonts w:ascii="Arial Narrow" w:hAnsi="Arial Narrow" w:cs="Arial"/>
        </w:rPr>
        <w:t>la</w:t>
      </w:r>
      <w:r w:rsidRPr="00661F1D">
        <w:rPr>
          <w:rFonts w:ascii="Arial Narrow" w:hAnsi="Arial Narrow" w:cs="Arial"/>
          <w:spacing w:val="-8"/>
        </w:rPr>
        <w:t xml:space="preserve"> </w:t>
      </w:r>
      <w:r w:rsidRPr="00661F1D">
        <w:rPr>
          <w:rFonts w:ascii="Arial Narrow" w:hAnsi="Arial Narrow" w:cs="Arial"/>
        </w:rPr>
        <w:t>date</w:t>
      </w:r>
      <w:r w:rsidRPr="00661F1D">
        <w:rPr>
          <w:rFonts w:ascii="Arial Narrow" w:hAnsi="Arial Narrow" w:cs="Arial"/>
          <w:spacing w:val="-8"/>
        </w:rPr>
        <w:t xml:space="preserve"> </w:t>
      </w:r>
      <w:r w:rsidRPr="00661F1D">
        <w:rPr>
          <w:rFonts w:ascii="Arial Narrow" w:hAnsi="Arial Narrow" w:cs="Arial"/>
        </w:rPr>
        <w:t>limite</w:t>
      </w:r>
      <w:r w:rsidRPr="00661F1D">
        <w:rPr>
          <w:rFonts w:ascii="Arial Narrow" w:hAnsi="Arial Narrow" w:cs="Arial"/>
          <w:spacing w:val="-8"/>
        </w:rPr>
        <w:t xml:space="preserve"> initiale </w:t>
      </w:r>
      <w:r w:rsidRPr="00661F1D">
        <w:rPr>
          <w:rFonts w:ascii="Arial Narrow" w:hAnsi="Arial Narrow" w:cs="Arial"/>
        </w:rPr>
        <w:t>de validité</w:t>
      </w:r>
      <w:r w:rsidRPr="00661F1D">
        <w:rPr>
          <w:rFonts w:ascii="Arial Narrow" w:hAnsi="Arial Narrow" w:cs="Arial"/>
          <w:spacing w:val="22"/>
        </w:rPr>
        <w:t xml:space="preserve"> </w:t>
      </w:r>
      <w:r w:rsidRPr="00661F1D">
        <w:rPr>
          <w:rFonts w:ascii="Arial Narrow" w:hAnsi="Arial Narrow" w:cs="Arial"/>
        </w:rPr>
        <w:t>des</w:t>
      </w:r>
      <w:r w:rsidRPr="00661F1D">
        <w:rPr>
          <w:rFonts w:ascii="Arial Narrow" w:hAnsi="Arial Narrow" w:cs="Arial"/>
          <w:spacing w:val="22"/>
        </w:rPr>
        <w:t xml:space="preserve"> </w:t>
      </w:r>
      <w:r w:rsidRPr="00661F1D">
        <w:rPr>
          <w:rFonts w:ascii="Arial Narrow" w:hAnsi="Arial Narrow" w:cs="Arial"/>
        </w:rPr>
        <w:t>offres,</w:t>
      </w:r>
      <w:r w:rsidRPr="00661F1D">
        <w:rPr>
          <w:rFonts w:ascii="Arial Narrow" w:hAnsi="Arial Narrow" w:cs="Arial"/>
          <w:spacing w:val="22"/>
        </w:rPr>
        <w:t xml:space="preserve"> </w:t>
      </w:r>
      <w:r w:rsidRPr="00661F1D">
        <w:rPr>
          <w:rFonts w:ascii="Arial Narrow" w:hAnsi="Arial Narrow" w:cs="Arial"/>
        </w:rPr>
        <w:t>ou</w:t>
      </w:r>
      <w:r w:rsidRPr="00661F1D">
        <w:rPr>
          <w:rFonts w:ascii="Arial Narrow" w:hAnsi="Arial Narrow" w:cs="Arial"/>
          <w:spacing w:val="22"/>
        </w:rPr>
        <w:t xml:space="preserve"> </w:t>
      </w:r>
      <w:r w:rsidRPr="00661F1D">
        <w:rPr>
          <w:rFonts w:ascii="Arial Narrow" w:hAnsi="Arial Narrow" w:cs="Arial"/>
        </w:rPr>
        <w:t>de</w:t>
      </w:r>
      <w:r w:rsidRPr="00661F1D">
        <w:rPr>
          <w:rFonts w:ascii="Arial Narrow" w:hAnsi="Arial Narrow" w:cs="Arial"/>
          <w:spacing w:val="22"/>
        </w:rPr>
        <w:t xml:space="preserve"> </w:t>
      </w:r>
      <w:r w:rsidRPr="00661F1D">
        <w:rPr>
          <w:rFonts w:ascii="Arial Narrow" w:hAnsi="Arial Narrow" w:cs="Arial"/>
        </w:rPr>
        <w:t>toute</w:t>
      </w:r>
      <w:r w:rsidRPr="00661F1D">
        <w:rPr>
          <w:rFonts w:ascii="Arial Narrow" w:hAnsi="Arial Narrow" w:cs="Arial"/>
          <w:spacing w:val="22"/>
        </w:rPr>
        <w:t xml:space="preserve"> </w:t>
      </w:r>
      <w:r w:rsidRPr="00661F1D">
        <w:rPr>
          <w:rFonts w:ascii="Arial Narrow" w:hAnsi="Arial Narrow" w:cs="Arial"/>
        </w:rPr>
        <w:t>nouvelle</w:t>
      </w:r>
      <w:r w:rsidRPr="00661F1D">
        <w:rPr>
          <w:rFonts w:ascii="Arial Narrow" w:hAnsi="Arial Narrow" w:cs="Arial"/>
          <w:spacing w:val="22"/>
        </w:rPr>
        <w:t xml:space="preserve"> </w:t>
      </w:r>
      <w:r w:rsidRPr="00661F1D">
        <w:rPr>
          <w:rFonts w:ascii="Arial Narrow" w:hAnsi="Arial Narrow" w:cs="Arial"/>
        </w:rPr>
        <w:t>date limite de validité demandée par l’Autorité Contractante et acceptée par le soumission</w:t>
      </w:r>
      <w:r w:rsidRPr="00661F1D">
        <w:rPr>
          <w:rFonts w:ascii="Arial Narrow" w:hAnsi="Arial Narrow" w:cs="Arial"/>
          <w:spacing w:val="4"/>
        </w:rPr>
        <w:t>naire</w:t>
      </w:r>
      <w:r w:rsidRPr="00661F1D">
        <w:rPr>
          <w:rFonts w:ascii="Arial Narrow" w:hAnsi="Arial Narrow" w:cs="Arial"/>
        </w:rPr>
        <w:t>,</w:t>
      </w:r>
      <w:r w:rsidRPr="00661F1D">
        <w:rPr>
          <w:rFonts w:ascii="Arial Narrow" w:hAnsi="Arial Narrow" w:cs="Arial"/>
          <w:spacing w:val="-26"/>
        </w:rPr>
        <w:t xml:space="preserve"> </w:t>
      </w:r>
      <w:r w:rsidRPr="00661F1D">
        <w:rPr>
          <w:rFonts w:ascii="Arial Narrow" w:hAnsi="Arial Narrow" w:cs="Arial"/>
          <w:spacing w:val="4"/>
        </w:rPr>
        <w:t>conformémen</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4"/>
        </w:rPr>
        <w:t>au</w:t>
      </w:r>
      <w:r w:rsidRPr="00661F1D">
        <w:rPr>
          <w:rFonts w:ascii="Arial Narrow" w:hAnsi="Arial Narrow" w:cs="Arial"/>
        </w:rPr>
        <w:t>x</w:t>
      </w:r>
      <w:r w:rsidR="00EB441F">
        <w:rPr>
          <w:rFonts w:ascii="Arial Narrow" w:hAnsi="Arial Narrow" w:cs="Arial"/>
        </w:rPr>
        <w:t xml:space="preserve"> </w:t>
      </w:r>
      <w:r w:rsidRPr="00661F1D">
        <w:rPr>
          <w:rFonts w:ascii="Arial Narrow" w:hAnsi="Arial Narrow" w:cs="Arial"/>
          <w:spacing w:val="4"/>
        </w:rPr>
        <w:t>disposition</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4"/>
        </w:rPr>
        <w:t xml:space="preserve">de </w:t>
      </w:r>
      <w:r w:rsidRPr="00661F1D">
        <w:rPr>
          <w:rFonts w:ascii="Arial Narrow" w:hAnsi="Arial Narrow" w:cs="Arial"/>
        </w:rPr>
        <w:t>l’Article</w:t>
      </w:r>
      <w:r w:rsidRPr="00661F1D">
        <w:rPr>
          <w:rFonts w:ascii="Arial Narrow" w:hAnsi="Arial Narrow" w:cs="Arial"/>
          <w:spacing w:val="6"/>
        </w:rPr>
        <w:t xml:space="preserve"> </w:t>
      </w:r>
      <w:r w:rsidRPr="00661F1D">
        <w:rPr>
          <w:rFonts w:ascii="Arial Narrow" w:hAnsi="Arial Narrow" w:cs="Arial"/>
        </w:rPr>
        <w:t>16.2</w:t>
      </w:r>
      <w:r w:rsidRPr="00661F1D">
        <w:rPr>
          <w:rFonts w:ascii="Arial Narrow" w:hAnsi="Arial Narrow" w:cs="Arial"/>
          <w:spacing w:val="6"/>
        </w:rPr>
        <w:t xml:space="preserve"> </w:t>
      </w:r>
      <w:r w:rsidRPr="00661F1D">
        <w:rPr>
          <w:rFonts w:ascii="Arial Narrow" w:hAnsi="Arial Narrow" w:cs="Arial"/>
        </w:rPr>
        <w:t>du</w:t>
      </w:r>
      <w:r w:rsidRPr="00661F1D">
        <w:rPr>
          <w:rFonts w:ascii="Arial Narrow" w:hAnsi="Arial Narrow" w:cs="Arial"/>
          <w:spacing w:val="6"/>
        </w:rPr>
        <w:t xml:space="preserve"> </w:t>
      </w:r>
      <w:r w:rsidRPr="00661F1D">
        <w:rPr>
          <w:rFonts w:ascii="Arial Narrow" w:hAnsi="Arial Narrow" w:cs="Arial"/>
        </w:rPr>
        <w:t>RGAO.</w:t>
      </w:r>
    </w:p>
    <w:p w:rsidR="00EB441F" w:rsidRDefault="00661F1D" w:rsidP="00661F1D">
      <w:pPr>
        <w:widowControl w:val="0"/>
        <w:tabs>
          <w:tab w:val="left" w:pos="1560"/>
          <w:tab w:val="left" w:pos="2140"/>
          <w:tab w:val="left" w:pos="3380"/>
          <w:tab w:val="left" w:pos="3820"/>
          <w:tab w:val="left" w:pos="4820"/>
        </w:tabs>
        <w:autoSpaceDE w:val="0"/>
        <w:jc w:val="both"/>
        <w:rPr>
          <w:rFonts w:ascii="Arial Narrow" w:hAnsi="Arial Narrow"/>
        </w:rPr>
      </w:pPr>
      <w:r w:rsidRPr="00661F1D">
        <w:rPr>
          <w:rFonts w:ascii="Arial Narrow" w:hAnsi="Arial Narrow" w:cs="Arial"/>
        </w:rPr>
        <w:t>17.3. Toute</w:t>
      </w:r>
      <w:r w:rsidRPr="00661F1D">
        <w:rPr>
          <w:rFonts w:ascii="Arial Narrow" w:hAnsi="Arial Narrow" w:cs="Arial"/>
          <w:spacing w:val="21"/>
        </w:rPr>
        <w:t xml:space="preserve"> </w:t>
      </w:r>
      <w:r w:rsidRPr="00661F1D">
        <w:rPr>
          <w:rFonts w:ascii="Arial Narrow" w:hAnsi="Arial Narrow" w:cs="Arial"/>
        </w:rPr>
        <w:t>offre</w:t>
      </w:r>
      <w:r w:rsidRPr="00661F1D">
        <w:rPr>
          <w:rFonts w:ascii="Arial Narrow" w:hAnsi="Arial Narrow" w:cs="Arial"/>
          <w:spacing w:val="21"/>
        </w:rPr>
        <w:t xml:space="preserve"> </w:t>
      </w:r>
      <w:r w:rsidRPr="00661F1D">
        <w:rPr>
          <w:rFonts w:ascii="Arial Narrow" w:hAnsi="Arial Narrow" w:cs="Arial"/>
        </w:rPr>
        <w:t>non</w:t>
      </w:r>
      <w:r w:rsidRPr="00661F1D">
        <w:rPr>
          <w:rFonts w:ascii="Arial Narrow" w:hAnsi="Arial Narrow" w:cs="Arial"/>
          <w:spacing w:val="21"/>
        </w:rPr>
        <w:t xml:space="preserve"> </w:t>
      </w:r>
      <w:r w:rsidRPr="00661F1D">
        <w:rPr>
          <w:rFonts w:ascii="Arial Narrow" w:hAnsi="Arial Narrow" w:cs="Arial"/>
        </w:rPr>
        <w:t>accompagnée</w:t>
      </w:r>
      <w:r w:rsidRPr="00661F1D">
        <w:rPr>
          <w:rFonts w:ascii="Arial Narrow" w:hAnsi="Arial Narrow" w:cs="Arial"/>
          <w:spacing w:val="21"/>
        </w:rPr>
        <w:t xml:space="preserve"> </w:t>
      </w:r>
      <w:r w:rsidRPr="00661F1D">
        <w:rPr>
          <w:rFonts w:ascii="Arial Narrow" w:hAnsi="Arial Narrow" w:cs="Arial"/>
        </w:rPr>
        <w:t>d’une</w:t>
      </w:r>
      <w:r w:rsidRPr="00661F1D">
        <w:rPr>
          <w:rFonts w:ascii="Arial Narrow" w:hAnsi="Arial Narrow" w:cs="Arial"/>
          <w:spacing w:val="21"/>
        </w:rPr>
        <w:t xml:space="preserve"> </w:t>
      </w:r>
      <w:r w:rsidRPr="00661F1D">
        <w:rPr>
          <w:rFonts w:ascii="Arial Narrow" w:hAnsi="Arial Narrow" w:cs="Arial"/>
        </w:rPr>
        <w:t>Caution de</w:t>
      </w:r>
      <w:r w:rsidRPr="00661F1D">
        <w:rPr>
          <w:rFonts w:ascii="Arial Narrow" w:hAnsi="Arial Narrow" w:cs="Arial"/>
          <w:spacing w:val="10"/>
        </w:rPr>
        <w:t xml:space="preserve"> </w:t>
      </w:r>
      <w:r w:rsidRPr="00661F1D">
        <w:rPr>
          <w:rFonts w:ascii="Arial Narrow" w:hAnsi="Arial Narrow" w:cs="Arial"/>
        </w:rPr>
        <w:t>Soumission</w:t>
      </w:r>
      <w:r w:rsidRPr="00661F1D">
        <w:rPr>
          <w:rFonts w:ascii="Arial Narrow" w:hAnsi="Arial Narrow" w:cs="Arial"/>
          <w:spacing w:val="10"/>
        </w:rPr>
        <w:t xml:space="preserve"> </w:t>
      </w:r>
      <w:r w:rsidRPr="00661F1D">
        <w:rPr>
          <w:rFonts w:ascii="Arial Narrow" w:hAnsi="Arial Narrow" w:cs="Arial"/>
        </w:rPr>
        <w:t>acceptable</w:t>
      </w:r>
      <w:r w:rsidRPr="00661F1D">
        <w:rPr>
          <w:rFonts w:ascii="Arial Narrow" w:hAnsi="Arial Narrow" w:cs="Arial"/>
          <w:spacing w:val="10"/>
        </w:rPr>
        <w:t xml:space="preserve"> </w:t>
      </w:r>
      <w:r w:rsidRPr="00661F1D">
        <w:rPr>
          <w:rFonts w:ascii="Arial Narrow" w:hAnsi="Arial Narrow" w:cs="Arial"/>
        </w:rPr>
        <w:t>sera</w:t>
      </w:r>
      <w:r w:rsidRPr="00661F1D">
        <w:rPr>
          <w:rFonts w:ascii="Arial Narrow" w:hAnsi="Arial Narrow" w:cs="Arial"/>
          <w:spacing w:val="10"/>
        </w:rPr>
        <w:t xml:space="preserve"> </w:t>
      </w:r>
      <w:r w:rsidRPr="00661F1D">
        <w:rPr>
          <w:rFonts w:ascii="Arial Narrow" w:hAnsi="Arial Narrow" w:cs="Arial"/>
        </w:rPr>
        <w:t>rejetée</w:t>
      </w:r>
      <w:r w:rsidRPr="00661F1D">
        <w:rPr>
          <w:rFonts w:ascii="Arial Narrow" w:hAnsi="Arial Narrow" w:cs="Arial"/>
          <w:spacing w:val="10"/>
        </w:rPr>
        <w:t xml:space="preserve"> </w:t>
      </w:r>
      <w:r w:rsidRPr="00661F1D">
        <w:rPr>
          <w:rFonts w:ascii="Arial Narrow" w:hAnsi="Arial Narrow" w:cs="Arial"/>
        </w:rPr>
        <w:t>par</w:t>
      </w:r>
      <w:r w:rsidRPr="00661F1D">
        <w:rPr>
          <w:rFonts w:ascii="Arial Narrow" w:hAnsi="Arial Narrow" w:cs="Arial"/>
          <w:spacing w:val="10"/>
        </w:rPr>
        <w:t xml:space="preserve"> </w:t>
      </w:r>
      <w:r w:rsidRPr="00661F1D">
        <w:rPr>
          <w:rFonts w:ascii="Arial Narrow" w:hAnsi="Arial Narrow" w:cs="Arial"/>
        </w:rPr>
        <w:t xml:space="preserve">la </w:t>
      </w:r>
      <w:r w:rsidRPr="00661F1D">
        <w:rPr>
          <w:rFonts w:ascii="Arial Narrow" w:hAnsi="Arial Narrow" w:cs="Arial"/>
          <w:spacing w:val="5"/>
        </w:rPr>
        <w:t>Commissio</w:t>
      </w:r>
      <w:r w:rsidRPr="00661F1D">
        <w:rPr>
          <w:rFonts w:ascii="Arial Narrow" w:hAnsi="Arial Narrow" w:cs="Arial"/>
        </w:rPr>
        <w:t xml:space="preserve">n </w:t>
      </w:r>
      <w:r w:rsidRPr="00661F1D">
        <w:rPr>
          <w:rFonts w:ascii="Arial Narrow" w:hAnsi="Arial Narrow" w:cs="Arial"/>
          <w:spacing w:val="5"/>
        </w:rPr>
        <w:t>d</w:t>
      </w:r>
      <w:r w:rsidRPr="00661F1D">
        <w:rPr>
          <w:rFonts w:ascii="Arial Narrow" w:hAnsi="Arial Narrow" w:cs="Arial"/>
        </w:rPr>
        <w:t>e</w:t>
      </w:r>
      <w:r w:rsidRPr="00661F1D">
        <w:rPr>
          <w:rFonts w:ascii="Arial Narrow" w:hAnsi="Arial Narrow" w:cs="Arial"/>
          <w:spacing w:val="-5"/>
        </w:rPr>
        <w:t xml:space="preserve"> </w:t>
      </w:r>
      <w:r w:rsidRPr="00661F1D">
        <w:rPr>
          <w:rFonts w:ascii="Arial Narrow" w:hAnsi="Arial Narrow" w:cs="Arial"/>
          <w:spacing w:val="5"/>
        </w:rPr>
        <w:t>Passatio</w:t>
      </w:r>
      <w:r w:rsidRPr="00661F1D">
        <w:rPr>
          <w:rFonts w:ascii="Arial Narrow" w:hAnsi="Arial Narrow" w:cs="Arial"/>
        </w:rPr>
        <w:t>n</w:t>
      </w:r>
      <w:r w:rsidRPr="00661F1D">
        <w:rPr>
          <w:rFonts w:ascii="Arial Narrow" w:hAnsi="Arial Narrow" w:cs="Arial"/>
          <w:spacing w:val="-5"/>
        </w:rPr>
        <w:t xml:space="preserve"> </w:t>
      </w:r>
      <w:r w:rsidRPr="00661F1D">
        <w:rPr>
          <w:rFonts w:ascii="Arial Narrow" w:hAnsi="Arial Narrow" w:cs="Arial"/>
          <w:spacing w:val="5"/>
        </w:rPr>
        <w:t>de</w:t>
      </w:r>
      <w:r w:rsidRPr="00661F1D">
        <w:rPr>
          <w:rFonts w:ascii="Arial Narrow" w:hAnsi="Arial Narrow" w:cs="Arial"/>
        </w:rPr>
        <w:t xml:space="preserve">s </w:t>
      </w:r>
      <w:r w:rsidRPr="00661F1D">
        <w:rPr>
          <w:rFonts w:ascii="Arial Narrow" w:hAnsi="Arial Narrow" w:cs="Arial"/>
          <w:spacing w:val="5"/>
        </w:rPr>
        <w:t>Marchés comm</w:t>
      </w:r>
      <w:r w:rsidRPr="00661F1D">
        <w:rPr>
          <w:rFonts w:ascii="Arial Narrow" w:hAnsi="Arial Narrow" w:cs="Arial"/>
        </w:rPr>
        <w:t>e</w:t>
      </w:r>
      <w:r w:rsidRPr="00661F1D">
        <w:rPr>
          <w:rFonts w:ascii="Arial Narrow" w:hAnsi="Arial Narrow" w:cs="Arial"/>
          <w:i/>
        </w:rPr>
        <w:t xml:space="preserve"> </w:t>
      </w:r>
      <w:r w:rsidRPr="00661F1D">
        <w:rPr>
          <w:rFonts w:ascii="Arial Narrow" w:hAnsi="Arial Narrow" w:cs="Arial"/>
          <w:spacing w:val="5"/>
        </w:rPr>
        <w:t>no</w:t>
      </w:r>
      <w:r w:rsidRPr="00661F1D">
        <w:rPr>
          <w:rFonts w:ascii="Arial Narrow" w:hAnsi="Arial Narrow" w:cs="Arial"/>
        </w:rPr>
        <w:t>n</w:t>
      </w:r>
      <w:r w:rsidRPr="00661F1D">
        <w:rPr>
          <w:rFonts w:ascii="Arial Narrow" w:hAnsi="Arial Narrow" w:cs="Arial"/>
          <w:i/>
        </w:rPr>
        <w:t xml:space="preserve"> </w:t>
      </w:r>
      <w:r w:rsidRPr="00661F1D">
        <w:rPr>
          <w:rFonts w:ascii="Arial Narrow" w:hAnsi="Arial Narrow" w:cs="Arial"/>
          <w:spacing w:val="5"/>
        </w:rPr>
        <w:t>conforme</w:t>
      </w:r>
      <w:r w:rsidRPr="00661F1D">
        <w:rPr>
          <w:rFonts w:ascii="Arial Narrow" w:hAnsi="Arial Narrow" w:cs="Arial"/>
        </w:rPr>
        <w:t>.</w:t>
      </w:r>
      <w:r w:rsidRPr="00661F1D">
        <w:rPr>
          <w:rFonts w:ascii="Arial Narrow" w:hAnsi="Arial Narrow" w:cs="Arial"/>
          <w:i/>
        </w:rPr>
        <w:t xml:space="preserve"> </w:t>
      </w:r>
      <w:r w:rsidRPr="00661F1D">
        <w:rPr>
          <w:rFonts w:ascii="Arial Narrow" w:hAnsi="Arial Narrow" w:cs="Arial"/>
          <w:spacing w:val="5"/>
        </w:rPr>
        <w:t>L</w:t>
      </w:r>
      <w:r w:rsidRPr="00661F1D">
        <w:rPr>
          <w:rFonts w:ascii="Arial Narrow" w:hAnsi="Arial Narrow" w:cs="Arial"/>
        </w:rPr>
        <w:t>a</w:t>
      </w:r>
      <w:r w:rsidRPr="00661F1D">
        <w:rPr>
          <w:rFonts w:ascii="Arial Narrow" w:hAnsi="Arial Narrow" w:cs="Arial"/>
          <w:i/>
        </w:rPr>
        <w:t xml:space="preserve"> </w:t>
      </w:r>
      <w:r w:rsidRPr="00661F1D">
        <w:rPr>
          <w:rFonts w:ascii="Arial Narrow" w:hAnsi="Arial Narrow" w:cs="Arial"/>
          <w:spacing w:val="5"/>
        </w:rPr>
        <w:t>Cautio</w:t>
      </w:r>
      <w:r w:rsidRPr="00661F1D">
        <w:rPr>
          <w:rFonts w:ascii="Arial Narrow" w:hAnsi="Arial Narrow" w:cs="Arial"/>
        </w:rPr>
        <w:t>n</w:t>
      </w:r>
      <w:r w:rsidRPr="00661F1D">
        <w:rPr>
          <w:rFonts w:ascii="Arial Narrow" w:hAnsi="Arial Narrow" w:cs="Arial"/>
          <w:i/>
        </w:rPr>
        <w:t xml:space="preserve"> </w:t>
      </w:r>
      <w:r w:rsidRPr="00661F1D">
        <w:rPr>
          <w:rFonts w:ascii="Arial Narrow" w:hAnsi="Arial Narrow" w:cs="Arial"/>
          <w:spacing w:val="5"/>
        </w:rPr>
        <w:t xml:space="preserve">de </w:t>
      </w:r>
      <w:r w:rsidRPr="00661F1D">
        <w:rPr>
          <w:rFonts w:ascii="Arial Narrow" w:hAnsi="Arial Narrow" w:cs="Arial"/>
          <w:spacing w:val="1"/>
        </w:rPr>
        <w:t>soumissio</w:t>
      </w:r>
      <w:r w:rsidRPr="00661F1D">
        <w:rPr>
          <w:rFonts w:ascii="Arial Narrow" w:hAnsi="Arial Narrow" w:cs="Arial"/>
        </w:rPr>
        <w:t>n</w:t>
      </w:r>
      <w:r w:rsidR="00EB441F">
        <w:rPr>
          <w:rFonts w:ascii="Arial Narrow" w:hAnsi="Arial Narrow" w:cs="Arial"/>
        </w:rPr>
        <w:t xml:space="preserve"> </w:t>
      </w:r>
      <w:r w:rsidRPr="00661F1D">
        <w:rPr>
          <w:rFonts w:ascii="Arial Narrow" w:hAnsi="Arial Narrow" w:cs="Arial"/>
          <w:spacing w:val="1"/>
        </w:rPr>
        <w:t>d’u</w:t>
      </w:r>
      <w:r w:rsidRPr="00661F1D">
        <w:rPr>
          <w:rFonts w:ascii="Arial Narrow" w:hAnsi="Arial Narrow" w:cs="Arial"/>
        </w:rPr>
        <w:t>n</w:t>
      </w:r>
      <w:r w:rsidR="00EB441F">
        <w:rPr>
          <w:rFonts w:ascii="Arial Narrow" w:hAnsi="Arial Narrow" w:cs="Arial"/>
        </w:rPr>
        <w:t xml:space="preserve"> </w:t>
      </w:r>
      <w:r w:rsidRPr="00661F1D">
        <w:rPr>
          <w:rFonts w:ascii="Arial Narrow" w:hAnsi="Arial Narrow" w:cs="Arial"/>
          <w:spacing w:val="1"/>
        </w:rPr>
        <w:t>groupemen</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1"/>
        </w:rPr>
        <w:t xml:space="preserve">d’entreprises </w:t>
      </w:r>
      <w:r w:rsidRPr="00661F1D">
        <w:rPr>
          <w:rFonts w:ascii="Arial Narrow" w:hAnsi="Arial Narrow" w:cs="Arial"/>
          <w:spacing w:val="5"/>
        </w:rPr>
        <w:t>doi</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5"/>
        </w:rPr>
        <w:t>êtr</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établi</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a</w:t>
      </w:r>
      <w:r w:rsidRPr="00661F1D">
        <w:rPr>
          <w:rFonts w:ascii="Arial Narrow" w:hAnsi="Arial Narrow" w:cs="Arial"/>
        </w:rPr>
        <w:t>u</w:t>
      </w:r>
      <w:r w:rsidR="00EB441F">
        <w:rPr>
          <w:rFonts w:ascii="Arial Narrow" w:hAnsi="Arial Narrow" w:cs="Arial"/>
        </w:rPr>
        <w:t xml:space="preserve"> </w:t>
      </w:r>
      <w:r w:rsidRPr="00661F1D">
        <w:rPr>
          <w:rFonts w:ascii="Arial Narrow" w:hAnsi="Arial Narrow" w:cs="Arial"/>
          <w:spacing w:val="5"/>
        </w:rPr>
        <w:t>no</w:t>
      </w:r>
      <w:r w:rsidRPr="00661F1D">
        <w:rPr>
          <w:rFonts w:ascii="Arial Narrow" w:hAnsi="Arial Narrow" w:cs="Arial"/>
        </w:rPr>
        <w:t>m</w:t>
      </w:r>
      <w:r w:rsidR="00EB441F">
        <w:rPr>
          <w:rFonts w:ascii="Arial Narrow" w:hAnsi="Arial Narrow" w:cs="Arial"/>
        </w:rPr>
        <w:t xml:space="preserve"> </w:t>
      </w:r>
      <w:r w:rsidRPr="00661F1D">
        <w:rPr>
          <w:rFonts w:ascii="Arial Narrow" w:hAnsi="Arial Narrow" w:cs="Arial"/>
          <w:spacing w:val="5"/>
        </w:rPr>
        <w:t>d</w:t>
      </w:r>
      <w:r w:rsidRPr="00661F1D">
        <w:rPr>
          <w:rFonts w:ascii="Arial Narrow" w:hAnsi="Arial Narrow" w:cs="Arial"/>
        </w:rPr>
        <w:t>u</w:t>
      </w:r>
      <w:r w:rsidR="00EB441F">
        <w:rPr>
          <w:rFonts w:ascii="Arial Narrow" w:hAnsi="Arial Narrow" w:cs="Arial"/>
        </w:rPr>
        <w:t xml:space="preserve"> </w:t>
      </w:r>
      <w:r w:rsidRPr="00661F1D">
        <w:rPr>
          <w:rFonts w:ascii="Arial Narrow" w:hAnsi="Arial Narrow" w:cs="Arial"/>
          <w:spacing w:val="5"/>
        </w:rPr>
        <w:t xml:space="preserve">mandataire </w:t>
      </w:r>
      <w:r w:rsidRPr="00661F1D">
        <w:rPr>
          <w:rFonts w:ascii="Arial Narrow" w:hAnsi="Arial Narrow" w:cs="Arial"/>
        </w:rPr>
        <w:t>soumettant l’offre et mentionner chacun des membres</w:t>
      </w:r>
      <w:r w:rsidRPr="00661F1D">
        <w:rPr>
          <w:rFonts w:ascii="Arial Narrow" w:hAnsi="Arial Narrow" w:cs="Arial"/>
          <w:spacing w:val="6"/>
        </w:rPr>
        <w:t xml:space="preserve"> </w:t>
      </w:r>
      <w:r w:rsidRPr="00661F1D">
        <w:rPr>
          <w:rFonts w:ascii="Arial Narrow" w:hAnsi="Arial Narrow" w:cs="Arial"/>
        </w:rPr>
        <w:t>du</w:t>
      </w:r>
      <w:r w:rsidRPr="00661F1D">
        <w:rPr>
          <w:rFonts w:ascii="Arial Narrow" w:hAnsi="Arial Narrow" w:cs="Arial"/>
          <w:spacing w:val="6"/>
        </w:rPr>
        <w:t xml:space="preserve"> </w:t>
      </w:r>
      <w:r w:rsidRPr="00661F1D">
        <w:rPr>
          <w:rFonts w:ascii="Arial Narrow" w:hAnsi="Arial Narrow" w:cs="Arial"/>
        </w:rPr>
        <w:t>groupement.</w:t>
      </w:r>
    </w:p>
    <w:p w:rsidR="00EB441F" w:rsidRDefault="00661F1D" w:rsidP="00661F1D">
      <w:pPr>
        <w:widowControl w:val="0"/>
        <w:tabs>
          <w:tab w:val="left" w:pos="1560"/>
          <w:tab w:val="left" w:pos="2140"/>
          <w:tab w:val="left" w:pos="3380"/>
          <w:tab w:val="left" w:pos="3820"/>
          <w:tab w:val="left" w:pos="4820"/>
        </w:tabs>
        <w:autoSpaceDE w:val="0"/>
        <w:jc w:val="both"/>
        <w:rPr>
          <w:rFonts w:ascii="Arial Narrow" w:hAnsi="Arial Narrow" w:cs="Arial"/>
        </w:rPr>
      </w:pPr>
      <w:r w:rsidRPr="00661F1D">
        <w:rPr>
          <w:rFonts w:ascii="Arial Narrow" w:hAnsi="Arial Narrow" w:cs="Arial"/>
        </w:rPr>
        <w:t>17.4. Les</w:t>
      </w:r>
      <w:r w:rsidR="00EB441F">
        <w:rPr>
          <w:rFonts w:ascii="Arial Narrow" w:hAnsi="Arial Narrow" w:cs="Arial"/>
        </w:rPr>
        <w:t xml:space="preserve"> </w:t>
      </w:r>
      <w:r w:rsidRPr="00661F1D">
        <w:rPr>
          <w:rFonts w:ascii="Arial Narrow" w:hAnsi="Arial Narrow" w:cs="Arial"/>
        </w:rPr>
        <w:t>cautions de soumission et</w:t>
      </w:r>
      <w:r w:rsidR="00EB441F">
        <w:rPr>
          <w:rFonts w:ascii="Arial Narrow" w:hAnsi="Arial Narrow" w:cs="Arial"/>
        </w:rPr>
        <w:t xml:space="preserve"> </w:t>
      </w:r>
      <w:r w:rsidRPr="00661F1D">
        <w:rPr>
          <w:rFonts w:ascii="Arial Narrow" w:hAnsi="Arial Narrow" w:cs="Arial"/>
        </w:rPr>
        <w:t>les</w:t>
      </w:r>
      <w:r w:rsidR="00EB441F">
        <w:rPr>
          <w:rFonts w:ascii="Arial Narrow" w:hAnsi="Arial Narrow" w:cs="Arial"/>
        </w:rPr>
        <w:t xml:space="preserve"> </w:t>
      </w:r>
      <w:r w:rsidRPr="00661F1D">
        <w:rPr>
          <w:rFonts w:ascii="Arial Narrow" w:hAnsi="Arial Narrow" w:cs="Arial"/>
        </w:rPr>
        <w:t>offres des soumissionnaires non retenus seront restituées dans un délai de quinze (15) jours à compter de la date de publication des résultats.</w:t>
      </w:r>
    </w:p>
    <w:p w:rsidR="00EB441F" w:rsidRDefault="00661F1D" w:rsidP="00661F1D">
      <w:pPr>
        <w:widowControl w:val="0"/>
        <w:autoSpaceDE w:val="0"/>
        <w:jc w:val="both"/>
        <w:rPr>
          <w:rFonts w:ascii="Arial Narrow" w:hAnsi="Arial Narrow"/>
        </w:rPr>
      </w:pPr>
      <w:r w:rsidRPr="00661F1D">
        <w:rPr>
          <w:rFonts w:ascii="Arial Narrow" w:hAnsi="Arial Narrow" w:cs="Arial"/>
        </w:rPr>
        <w:t>17.5. La</w:t>
      </w:r>
      <w:r w:rsidRPr="00661F1D">
        <w:rPr>
          <w:rFonts w:ascii="Arial Narrow" w:hAnsi="Arial Narrow" w:cs="Arial"/>
          <w:spacing w:val="28"/>
        </w:rPr>
        <w:t xml:space="preserve"> </w:t>
      </w:r>
      <w:r w:rsidRPr="00661F1D">
        <w:rPr>
          <w:rFonts w:ascii="Arial Narrow" w:hAnsi="Arial Narrow" w:cs="Arial"/>
        </w:rPr>
        <w:t>caution</w:t>
      </w:r>
      <w:r w:rsidRPr="00661F1D">
        <w:rPr>
          <w:rFonts w:ascii="Arial Narrow" w:hAnsi="Arial Narrow" w:cs="Arial"/>
          <w:spacing w:val="28"/>
        </w:rPr>
        <w:t xml:space="preserve"> </w:t>
      </w:r>
      <w:r w:rsidRPr="00661F1D">
        <w:rPr>
          <w:rFonts w:ascii="Arial Narrow" w:hAnsi="Arial Narrow" w:cs="Arial"/>
        </w:rPr>
        <w:t>de</w:t>
      </w:r>
      <w:r w:rsidRPr="00661F1D">
        <w:rPr>
          <w:rFonts w:ascii="Arial Narrow" w:hAnsi="Arial Narrow" w:cs="Arial"/>
          <w:spacing w:val="28"/>
        </w:rPr>
        <w:t xml:space="preserve"> </w:t>
      </w:r>
      <w:r w:rsidRPr="00661F1D">
        <w:rPr>
          <w:rFonts w:ascii="Arial Narrow" w:hAnsi="Arial Narrow" w:cs="Arial"/>
        </w:rPr>
        <w:t>soumission</w:t>
      </w:r>
      <w:r w:rsidRPr="00661F1D">
        <w:rPr>
          <w:rFonts w:ascii="Arial Narrow" w:hAnsi="Arial Narrow" w:cs="Arial"/>
          <w:spacing w:val="28"/>
        </w:rPr>
        <w:t xml:space="preserve"> </w:t>
      </w:r>
      <w:r w:rsidRPr="00661F1D">
        <w:rPr>
          <w:rFonts w:ascii="Arial Narrow" w:hAnsi="Arial Narrow" w:cs="Arial"/>
        </w:rPr>
        <w:t>de</w:t>
      </w:r>
      <w:r w:rsidRPr="00661F1D">
        <w:rPr>
          <w:rFonts w:ascii="Arial Narrow" w:hAnsi="Arial Narrow" w:cs="Arial"/>
          <w:spacing w:val="28"/>
        </w:rPr>
        <w:t xml:space="preserve"> </w:t>
      </w:r>
      <w:r w:rsidRPr="00661F1D">
        <w:rPr>
          <w:rFonts w:ascii="Arial Narrow" w:hAnsi="Arial Narrow" w:cs="Arial"/>
        </w:rPr>
        <w:t>l’attributaire</w:t>
      </w:r>
      <w:r w:rsidRPr="00661F1D">
        <w:rPr>
          <w:rFonts w:ascii="Arial Narrow" w:hAnsi="Arial Narrow" w:cs="Arial"/>
          <w:spacing w:val="28"/>
        </w:rPr>
        <w:t xml:space="preserve"> </w:t>
      </w:r>
      <w:r w:rsidRPr="00661F1D">
        <w:rPr>
          <w:rFonts w:ascii="Arial Narrow" w:hAnsi="Arial Narrow" w:cs="Arial"/>
        </w:rPr>
        <w:t>du Marché</w:t>
      </w:r>
      <w:r w:rsidRPr="00661F1D">
        <w:rPr>
          <w:rFonts w:ascii="Arial Narrow" w:hAnsi="Arial Narrow" w:cs="Arial"/>
          <w:spacing w:val="19"/>
        </w:rPr>
        <w:t xml:space="preserve"> </w:t>
      </w:r>
      <w:r w:rsidRPr="00661F1D">
        <w:rPr>
          <w:rFonts w:ascii="Arial Narrow" w:hAnsi="Arial Narrow" w:cs="Arial"/>
        </w:rPr>
        <w:t>sera</w:t>
      </w:r>
      <w:r w:rsidRPr="00661F1D">
        <w:rPr>
          <w:rFonts w:ascii="Arial Narrow" w:hAnsi="Arial Narrow" w:cs="Arial"/>
          <w:spacing w:val="19"/>
        </w:rPr>
        <w:t xml:space="preserve"> </w:t>
      </w:r>
      <w:r w:rsidRPr="00661F1D">
        <w:rPr>
          <w:rFonts w:ascii="Arial Narrow" w:hAnsi="Arial Narrow" w:cs="Arial"/>
        </w:rPr>
        <w:t>libérée</w:t>
      </w:r>
      <w:r w:rsidRPr="00661F1D">
        <w:rPr>
          <w:rFonts w:ascii="Arial Narrow" w:hAnsi="Arial Narrow" w:cs="Arial"/>
          <w:spacing w:val="19"/>
        </w:rPr>
        <w:t xml:space="preserve"> </w:t>
      </w:r>
      <w:r w:rsidRPr="00661F1D">
        <w:rPr>
          <w:rFonts w:ascii="Arial Narrow" w:hAnsi="Arial Narrow" w:cs="Arial"/>
        </w:rPr>
        <w:t>dès</w:t>
      </w:r>
      <w:r w:rsidRPr="00661F1D">
        <w:rPr>
          <w:rFonts w:ascii="Arial Narrow" w:hAnsi="Arial Narrow" w:cs="Arial"/>
          <w:spacing w:val="19"/>
        </w:rPr>
        <w:t xml:space="preserve"> </w:t>
      </w:r>
      <w:r w:rsidRPr="00661F1D">
        <w:rPr>
          <w:rFonts w:ascii="Arial Narrow" w:hAnsi="Arial Narrow" w:cs="Arial"/>
        </w:rPr>
        <w:t>que</w:t>
      </w:r>
      <w:r w:rsidRPr="00661F1D">
        <w:rPr>
          <w:rFonts w:ascii="Arial Narrow" w:hAnsi="Arial Narrow" w:cs="Arial"/>
          <w:spacing w:val="19"/>
        </w:rPr>
        <w:t xml:space="preserve"> </w:t>
      </w:r>
      <w:r w:rsidRPr="00661F1D">
        <w:rPr>
          <w:rFonts w:ascii="Arial Narrow" w:hAnsi="Arial Narrow" w:cs="Arial"/>
        </w:rPr>
        <w:t>ce</w:t>
      </w:r>
      <w:r w:rsidRPr="00661F1D">
        <w:rPr>
          <w:rFonts w:ascii="Arial Narrow" w:hAnsi="Arial Narrow" w:cs="Arial"/>
          <w:spacing w:val="19"/>
        </w:rPr>
        <w:t xml:space="preserve"> </w:t>
      </w:r>
      <w:r w:rsidRPr="00661F1D">
        <w:rPr>
          <w:rFonts w:ascii="Arial Narrow" w:hAnsi="Arial Narrow" w:cs="Arial"/>
        </w:rPr>
        <w:t>dernier</w:t>
      </w:r>
      <w:r w:rsidRPr="00661F1D">
        <w:rPr>
          <w:rFonts w:ascii="Arial Narrow" w:hAnsi="Arial Narrow" w:cs="Arial"/>
          <w:spacing w:val="19"/>
        </w:rPr>
        <w:t xml:space="preserve"> </w:t>
      </w:r>
      <w:r w:rsidRPr="00661F1D">
        <w:rPr>
          <w:rFonts w:ascii="Arial Narrow" w:hAnsi="Arial Narrow" w:cs="Arial"/>
        </w:rPr>
        <w:t>aura signé le marché et fourni le Cautionnement définitif</w:t>
      </w:r>
      <w:r w:rsidRPr="00661F1D">
        <w:rPr>
          <w:rFonts w:ascii="Arial Narrow" w:hAnsi="Arial Narrow" w:cs="Arial"/>
          <w:spacing w:val="6"/>
        </w:rPr>
        <w:t xml:space="preserve"> </w:t>
      </w:r>
      <w:r w:rsidRPr="00661F1D">
        <w:rPr>
          <w:rFonts w:ascii="Arial Narrow" w:hAnsi="Arial Narrow" w:cs="Arial"/>
        </w:rPr>
        <w:t>requis.</w:t>
      </w:r>
    </w:p>
    <w:p w:rsidR="00EB441F" w:rsidRDefault="00661F1D" w:rsidP="00661F1D">
      <w:pPr>
        <w:widowControl w:val="0"/>
        <w:autoSpaceDE w:val="0"/>
        <w:jc w:val="both"/>
        <w:rPr>
          <w:rFonts w:ascii="Arial Narrow" w:hAnsi="Arial Narrow"/>
        </w:rPr>
      </w:pPr>
      <w:r w:rsidRPr="00661F1D">
        <w:rPr>
          <w:rFonts w:ascii="Arial Narrow" w:hAnsi="Arial Narrow" w:cs="Arial"/>
        </w:rPr>
        <w:t>17.6. La</w:t>
      </w:r>
      <w:r w:rsidRPr="00661F1D">
        <w:rPr>
          <w:rFonts w:ascii="Arial Narrow" w:hAnsi="Arial Narrow" w:cs="Arial"/>
          <w:spacing w:val="6"/>
        </w:rPr>
        <w:t xml:space="preserve"> </w:t>
      </w:r>
      <w:r w:rsidRPr="00661F1D">
        <w:rPr>
          <w:rFonts w:ascii="Arial Narrow" w:hAnsi="Arial Narrow" w:cs="Arial"/>
        </w:rPr>
        <w:t>caution</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soumission</w:t>
      </w:r>
      <w:r w:rsidRPr="00661F1D">
        <w:rPr>
          <w:rFonts w:ascii="Arial Narrow" w:hAnsi="Arial Narrow" w:cs="Arial"/>
          <w:spacing w:val="6"/>
        </w:rPr>
        <w:t xml:space="preserve"> </w:t>
      </w:r>
      <w:r w:rsidRPr="00661F1D">
        <w:rPr>
          <w:rFonts w:ascii="Arial Narrow" w:hAnsi="Arial Narrow" w:cs="Arial"/>
        </w:rPr>
        <w:t>peut</w:t>
      </w:r>
      <w:r w:rsidRPr="00661F1D">
        <w:rPr>
          <w:rFonts w:ascii="Arial Narrow" w:hAnsi="Arial Narrow" w:cs="Arial"/>
          <w:spacing w:val="6"/>
        </w:rPr>
        <w:t xml:space="preserve"> </w:t>
      </w:r>
      <w:r w:rsidRPr="00661F1D">
        <w:rPr>
          <w:rFonts w:ascii="Arial Narrow" w:hAnsi="Arial Narrow" w:cs="Arial"/>
        </w:rPr>
        <w:t>être</w:t>
      </w:r>
      <w:r w:rsidRPr="00661F1D">
        <w:rPr>
          <w:rFonts w:ascii="Arial Narrow" w:hAnsi="Arial Narrow" w:cs="Arial"/>
          <w:spacing w:val="6"/>
        </w:rPr>
        <w:t xml:space="preserve"> </w:t>
      </w:r>
      <w:r w:rsidRPr="00661F1D">
        <w:rPr>
          <w:rFonts w:ascii="Arial Narrow" w:hAnsi="Arial Narrow" w:cs="Arial"/>
        </w:rPr>
        <w:t>saisie</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jc w:val="both"/>
        <w:rPr>
          <w:rFonts w:ascii="Arial Narrow" w:hAnsi="Arial Narrow"/>
        </w:rPr>
      </w:pPr>
      <w:r w:rsidRPr="00661F1D">
        <w:rPr>
          <w:rFonts w:ascii="Arial Narrow" w:hAnsi="Arial Narrow" w:cs="Arial"/>
        </w:rPr>
        <w:t>a. Si le soumissionnaire retire son offre durant la période</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validité</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jc w:val="both"/>
        <w:rPr>
          <w:rFonts w:ascii="Arial Narrow" w:hAnsi="Arial Narrow"/>
        </w:rPr>
      </w:pPr>
      <w:r w:rsidRPr="00661F1D">
        <w:rPr>
          <w:rFonts w:ascii="Arial Narrow" w:hAnsi="Arial Narrow" w:cs="Arial"/>
        </w:rPr>
        <w:t>b. Si,</w:t>
      </w:r>
      <w:r w:rsidRPr="00661F1D">
        <w:rPr>
          <w:rFonts w:ascii="Arial Narrow" w:hAnsi="Arial Narrow" w:cs="Arial"/>
          <w:spacing w:val="6"/>
        </w:rPr>
        <w:t xml:space="preserve"> </w:t>
      </w:r>
      <w:r w:rsidRPr="00661F1D">
        <w:rPr>
          <w:rFonts w:ascii="Arial Narrow" w:hAnsi="Arial Narrow" w:cs="Arial"/>
        </w:rPr>
        <w:t>le</w:t>
      </w:r>
      <w:r w:rsidRPr="00661F1D">
        <w:rPr>
          <w:rFonts w:ascii="Arial Narrow" w:hAnsi="Arial Narrow" w:cs="Arial"/>
          <w:spacing w:val="6"/>
        </w:rPr>
        <w:t xml:space="preserve"> </w:t>
      </w:r>
      <w:r w:rsidRPr="00661F1D">
        <w:rPr>
          <w:rFonts w:ascii="Arial Narrow" w:hAnsi="Arial Narrow" w:cs="Arial"/>
        </w:rPr>
        <w:t>soumissionnaire</w:t>
      </w:r>
      <w:r w:rsidRPr="00661F1D">
        <w:rPr>
          <w:rFonts w:ascii="Arial Narrow" w:hAnsi="Arial Narrow" w:cs="Arial"/>
          <w:spacing w:val="6"/>
        </w:rPr>
        <w:t xml:space="preserve"> </w:t>
      </w:r>
      <w:r w:rsidRPr="00661F1D">
        <w:rPr>
          <w:rFonts w:ascii="Arial Narrow" w:hAnsi="Arial Narrow" w:cs="Arial"/>
        </w:rPr>
        <w:t>retenu</w:t>
      </w:r>
      <w:r w:rsidRPr="00661F1D">
        <w:rPr>
          <w:rFonts w:ascii="Arial Narrow" w:hAnsi="Arial Narrow" w:cs="Arial"/>
          <w:spacing w:val="6"/>
        </w:rPr>
        <w:t xml:space="preserve"> </w:t>
      </w:r>
      <w:r w:rsidRPr="00661F1D">
        <w:rPr>
          <w:rFonts w:ascii="Arial Narrow" w:hAnsi="Arial Narrow" w:cs="Arial"/>
        </w:rPr>
        <w:t>:</w:t>
      </w:r>
    </w:p>
    <w:p w:rsidR="00661F1D" w:rsidRPr="00661F1D" w:rsidRDefault="00661F1D" w:rsidP="00661F1D">
      <w:pPr>
        <w:widowControl w:val="0"/>
        <w:autoSpaceDE w:val="0"/>
        <w:ind w:left="567" w:hanging="283"/>
        <w:jc w:val="both"/>
        <w:rPr>
          <w:rFonts w:ascii="Arial Narrow" w:hAnsi="Arial Narrow"/>
        </w:rPr>
      </w:pPr>
      <w:r w:rsidRPr="00661F1D">
        <w:rPr>
          <w:rFonts w:ascii="Arial Narrow" w:hAnsi="Arial Narrow" w:cs="Arial"/>
        </w:rPr>
        <w:t>i.</w:t>
      </w:r>
      <w:r w:rsidR="00EB441F">
        <w:rPr>
          <w:rFonts w:ascii="Arial Narrow" w:hAnsi="Arial Narrow" w:cs="Arial"/>
        </w:rPr>
        <w:t xml:space="preserve"> </w:t>
      </w:r>
      <w:r w:rsidRPr="00661F1D">
        <w:rPr>
          <w:rFonts w:ascii="Arial Narrow" w:hAnsi="Arial Narrow" w:cs="Arial"/>
        </w:rPr>
        <w:t>Manque</w:t>
      </w:r>
      <w:r w:rsidRPr="00661F1D">
        <w:rPr>
          <w:rFonts w:ascii="Arial Narrow" w:hAnsi="Arial Narrow" w:cs="Arial"/>
          <w:spacing w:val="17"/>
        </w:rPr>
        <w:t xml:space="preserve"> </w:t>
      </w:r>
      <w:r w:rsidRPr="00661F1D">
        <w:rPr>
          <w:rFonts w:ascii="Arial Narrow" w:hAnsi="Arial Narrow" w:cs="Arial"/>
        </w:rPr>
        <w:t>à</w:t>
      </w:r>
      <w:r w:rsidRPr="00661F1D">
        <w:rPr>
          <w:rFonts w:ascii="Arial Narrow" w:hAnsi="Arial Narrow" w:cs="Arial"/>
          <w:spacing w:val="17"/>
        </w:rPr>
        <w:t xml:space="preserve"> </w:t>
      </w:r>
      <w:r w:rsidRPr="00661F1D">
        <w:rPr>
          <w:rFonts w:ascii="Arial Narrow" w:hAnsi="Arial Narrow" w:cs="Arial"/>
        </w:rPr>
        <w:t>son</w:t>
      </w:r>
      <w:r w:rsidRPr="00661F1D">
        <w:rPr>
          <w:rFonts w:ascii="Arial Narrow" w:hAnsi="Arial Narrow" w:cs="Arial"/>
          <w:spacing w:val="17"/>
        </w:rPr>
        <w:t xml:space="preserve"> </w:t>
      </w:r>
      <w:r w:rsidRPr="00661F1D">
        <w:rPr>
          <w:rFonts w:ascii="Arial Narrow" w:hAnsi="Arial Narrow" w:cs="Arial"/>
        </w:rPr>
        <w:t>obligation</w:t>
      </w:r>
      <w:r w:rsidRPr="00661F1D">
        <w:rPr>
          <w:rFonts w:ascii="Arial Narrow" w:hAnsi="Arial Narrow" w:cs="Arial"/>
          <w:spacing w:val="17"/>
        </w:rPr>
        <w:t xml:space="preserve"> </w:t>
      </w:r>
      <w:r w:rsidRPr="00661F1D">
        <w:rPr>
          <w:rFonts w:ascii="Arial Narrow" w:hAnsi="Arial Narrow" w:cs="Arial"/>
        </w:rPr>
        <w:t>de</w:t>
      </w:r>
      <w:r w:rsidRPr="00661F1D">
        <w:rPr>
          <w:rFonts w:ascii="Arial Narrow" w:hAnsi="Arial Narrow" w:cs="Arial"/>
          <w:spacing w:val="17"/>
        </w:rPr>
        <w:t xml:space="preserve"> </w:t>
      </w:r>
      <w:r w:rsidRPr="00661F1D">
        <w:rPr>
          <w:rFonts w:ascii="Arial Narrow" w:hAnsi="Arial Narrow" w:cs="Arial"/>
        </w:rPr>
        <w:t>souscrire</w:t>
      </w:r>
      <w:r w:rsidRPr="00661F1D">
        <w:rPr>
          <w:rFonts w:ascii="Arial Narrow" w:hAnsi="Arial Narrow" w:cs="Arial"/>
          <w:spacing w:val="17"/>
        </w:rPr>
        <w:t xml:space="preserve"> </w:t>
      </w:r>
      <w:r w:rsidRPr="00661F1D">
        <w:rPr>
          <w:rFonts w:ascii="Arial Narrow" w:hAnsi="Arial Narrow" w:cs="Arial"/>
        </w:rPr>
        <w:t>le</w:t>
      </w:r>
      <w:r w:rsidRPr="00661F1D">
        <w:rPr>
          <w:rFonts w:ascii="Arial Narrow" w:hAnsi="Arial Narrow" w:cs="Arial"/>
          <w:spacing w:val="17"/>
        </w:rPr>
        <w:t xml:space="preserve"> </w:t>
      </w:r>
      <w:r w:rsidRPr="00661F1D">
        <w:rPr>
          <w:rFonts w:ascii="Arial Narrow" w:hAnsi="Arial Narrow" w:cs="Arial"/>
        </w:rPr>
        <w:t>marché en</w:t>
      </w:r>
      <w:r w:rsidRPr="00661F1D">
        <w:rPr>
          <w:rFonts w:ascii="Arial Narrow" w:hAnsi="Arial Narrow" w:cs="Arial"/>
          <w:spacing w:val="6"/>
        </w:rPr>
        <w:t xml:space="preserve"> </w:t>
      </w:r>
      <w:r w:rsidRPr="00661F1D">
        <w:rPr>
          <w:rFonts w:ascii="Arial Narrow" w:hAnsi="Arial Narrow" w:cs="Arial"/>
        </w:rPr>
        <w:t>application</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l’article 38</w:t>
      </w:r>
      <w:r w:rsidR="00EB441F">
        <w:rPr>
          <w:rFonts w:ascii="Arial Narrow" w:hAnsi="Arial Narrow" w:cs="Arial"/>
        </w:rPr>
        <w:t xml:space="preserve"> </w:t>
      </w:r>
      <w:r w:rsidRPr="00661F1D">
        <w:rPr>
          <w:rFonts w:ascii="Arial Narrow" w:hAnsi="Arial Narrow" w:cs="Arial"/>
        </w:rPr>
        <w:t>du</w:t>
      </w:r>
      <w:r w:rsidRPr="00661F1D">
        <w:rPr>
          <w:rFonts w:ascii="Arial Narrow" w:hAnsi="Arial Narrow" w:cs="Arial"/>
          <w:spacing w:val="6"/>
        </w:rPr>
        <w:t xml:space="preserve"> </w:t>
      </w:r>
      <w:r w:rsidRPr="00661F1D">
        <w:rPr>
          <w:rFonts w:ascii="Arial Narrow" w:hAnsi="Arial Narrow" w:cs="Arial"/>
        </w:rPr>
        <w:t>RGAO,</w:t>
      </w:r>
      <w:r w:rsidRPr="00661F1D">
        <w:rPr>
          <w:rFonts w:ascii="Arial Narrow" w:hAnsi="Arial Narrow" w:cs="Arial"/>
          <w:spacing w:val="6"/>
        </w:rPr>
        <w:t xml:space="preserve"> </w:t>
      </w:r>
      <w:r w:rsidRPr="00661F1D">
        <w:rPr>
          <w:rFonts w:ascii="Arial Narrow" w:hAnsi="Arial Narrow" w:cs="Arial"/>
        </w:rPr>
        <w:t>ou</w:t>
      </w:r>
    </w:p>
    <w:p w:rsidR="00661F1D" w:rsidRPr="00661F1D" w:rsidRDefault="00661F1D" w:rsidP="00661F1D">
      <w:pPr>
        <w:widowControl w:val="0"/>
        <w:autoSpaceDE w:val="0"/>
        <w:ind w:left="567" w:hanging="283"/>
        <w:jc w:val="both"/>
        <w:rPr>
          <w:rFonts w:ascii="Arial Narrow" w:hAnsi="Arial Narrow" w:cs="Arial"/>
        </w:rPr>
      </w:pPr>
      <w:r w:rsidRPr="00661F1D">
        <w:rPr>
          <w:rFonts w:ascii="Arial Narrow" w:hAnsi="Arial Narrow" w:cs="Arial"/>
        </w:rPr>
        <w:t>ii. Manque à son obligation de fournir le cautionnement définitif en application de l’article 39 du RGAO.</w:t>
      </w:r>
    </w:p>
    <w:p w:rsidR="00EB441F" w:rsidRDefault="00661F1D" w:rsidP="00661F1D">
      <w:pPr>
        <w:widowControl w:val="0"/>
        <w:autoSpaceDE w:val="0"/>
        <w:ind w:left="567" w:hanging="283"/>
        <w:jc w:val="both"/>
        <w:rPr>
          <w:rFonts w:ascii="Arial Narrow" w:hAnsi="Arial Narrow"/>
        </w:rPr>
      </w:pPr>
      <w:r w:rsidRPr="00661F1D">
        <w:rPr>
          <w:rFonts w:ascii="Arial Narrow" w:hAnsi="Arial Narrow" w:cs="Arial"/>
        </w:rPr>
        <w:t>iii.</w:t>
      </w:r>
      <w:r w:rsidR="00EB441F">
        <w:rPr>
          <w:rFonts w:ascii="Arial Narrow" w:hAnsi="Arial Narrow" w:cs="Arial"/>
        </w:rPr>
        <w:t xml:space="preserve"> </w:t>
      </w:r>
      <w:r w:rsidRPr="00661F1D">
        <w:rPr>
          <w:rFonts w:ascii="Arial Narrow" w:hAnsi="Arial Narrow" w:cs="Arial"/>
        </w:rPr>
        <w:t xml:space="preserve">Refuse de recevoir notification du marché </w:t>
      </w:r>
      <w:r w:rsidRPr="00661F1D">
        <w:rPr>
          <w:rFonts w:ascii="Arial Narrow" w:hAnsi="Arial Narrow" w:cs="Arial"/>
          <w:shd w:val="clear" w:color="auto" w:fill="FFFFFF"/>
        </w:rPr>
        <w:t>ou de l’ordre de service de démarrage des prestations.</w:t>
      </w:r>
    </w:p>
    <w:p w:rsidR="00EB441F" w:rsidRDefault="00661F1D" w:rsidP="00F06818">
      <w:pPr>
        <w:pStyle w:val="Titre3"/>
      </w:pPr>
      <w:bookmarkStart w:id="95" w:name="_Toc486416438"/>
      <w:bookmarkStart w:id="96" w:name="_Toc487280439"/>
      <w:bookmarkStart w:id="97" w:name="_Toc487353945"/>
      <w:r w:rsidRPr="00F06818">
        <w:t>Article 18 : Propositions variantes des soumissionnaires</w:t>
      </w:r>
      <w:bookmarkEnd w:id="95"/>
      <w:bookmarkEnd w:id="96"/>
      <w:bookmarkEnd w:id="97"/>
    </w:p>
    <w:p w:rsidR="00EB441F" w:rsidRDefault="00661F1D" w:rsidP="00661F1D">
      <w:pPr>
        <w:widowControl w:val="0"/>
        <w:autoSpaceDE w:val="0"/>
        <w:jc w:val="both"/>
        <w:rPr>
          <w:rFonts w:ascii="Arial Narrow" w:hAnsi="Arial Narrow" w:cs="Arial"/>
        </w:rPr>
      </w:pPr>
      <w:r w:rsidRPr="00661F1D">
        <w:rPr>
          <w:rFonts w:ascii="Arial Narrow" w:hAnsi="Arial Narrow" w:cs="Arial"/>
        </w:rPr>
        <w:t xml:space="preserve">18.1. Lorsque les travaux peuvent être exécutés </w:t>
      </w:r>
      <w:r w:rsidRPr="00661F1D">
        <w:rPr>
          <w:rFonts w:ascii="Arial Narrow" w:hAnsi="Arial Narrow" w:cs="Arial"/>
          <w:spacing w:val="2"/>
        </w:rPr>
        <w:t>dan</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2"/>
        </w:rPr>
        <w:t>de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2"/>
        </w:rPr>
        <w:t>délai</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2"/>
        </w:rPr>
        <w:t>d’exécutio</w:t>
      </w:r>
      <w:r w:rsidRPr="00661F1D">
        <w:rPr>
          <w:rFonts w:ascii="Arial Narrow" w:hAnsi="Arial Narrow" w:cs="Arial"/>
        </w:rPr>
        <w:t>n</w:t>
      </w:r>
      <w:r w:rsidR="00EB441F">
        <w:rPr>
          <w:rFonts w:ascii="Arial Narrow" w:hAnsi="Arial Narrow" w:cs="Arial"/>
        </w:rPr>
        <w:t xml:space="preserve"> </w:t>
      </w:r>
      <w:r w:rsidRPr="00661F1D">
        <w:rPr>
          <w:rFonts w:ascii="Arial Narrow" w:hAnsi="Arial Narrow" w:cs="Arial"/>
          <w:spacing w:val="2"/>
        </w:rPr>
        <w:t>variables</w:t>
      </w:r>
      <w:r w:rsidRPr="00661F1D">
        <w:rPr>
          <w:rFonts w:ascii="Arial Narrow" w:hAnsi="Arial Narrow" w:cs="Arial"/>
        </w:rPr>
        <w:t>,</w:t>
      </w:r>
      <w:r w:rsidR="00EB441F">
        <w:rPr>
          <w:rFonts w:ascii="Arial Narrow" w:hAnsi="Arial Narrow" w:cs="Arial"/>
        </w:rPr>
        <w:t xml:space="preserve"> </w:t>
      </w:r>
      <w:r w:rsidRPr="00661F1D">
        <w:rPr>
          <w:rFonts w:ascii="Arial Narrow" w:hAnsi="Arial Narrow" w:cs="Arial"/>
          <w:spacing w:val="2"/>
        </w:rPr>
        <w:t xml:space="preserve">le </w:t>
      </w:r>
      <w:r w:rsidRPr="00661F1D">
        <w:rPr>
          <w:rFonts w:ascii="Arial Narrow" w:hAnsi="Arial Narrow" w:cs="Arial"/>
        </w:rPr>
        <w:t>RPAO précisera ces délais, et indiquera la méthode retenue pour l’évaluation du délai d’achèvement</w:t>
      </w:r>
      <w:r w:rsidRPr="00661F1D">
        <w:rPr>
          <w:rFonts w:ascii="Arial Narrow" w:hAnsi="Arial Narrow" w:cs="Arial"/>
          <w:spacing w:val="-7"/>
        </w:rPr>
        <w:t xml:space="preserve"> </w:t>
      </w:r>
      <w:r w:rsidRPr="00661F1D">
        <w:rPr>
          <w:rFonts w:ascii="Arial Narrow" w:hAnsi="Arial Narrow" w:cs="Arial"/>
        </w:rPr>
        <w:t>proposé</w:t>
      </w:r>
      <w:r w:rsidRPr="00661F1D">
        <w:rPr>
          <w:rFonts w:ascii="Arial Narrow" w:hAnsi="Arial Narrow" w:cs="Arial"/>
          <w:spacing w:val="-7"/>
        </w:rPr>
        <w:t xml:space="preserve"> </w:t>
      </w:r>
      <w:r w:rsidRPr="00661F1D">
        <w:rPr>
          <w:rFonts w:ascii="Arial Narrow" w:hAnsi="Arial Narrow" w:cs="Arial"/>
        </w:rPr>
        <w:t>par</w:t>
      </w:r>
      <w:r w:rsidRPr="00661F1D">
        <w:rPr>
          <w:rFonts w:ascii="Arial Narrow" w:hAnsi="Arial Narrow" w:cs="Arial"/>
          <w:spacing w:val="-7"/>
        </w:rPr>
        <w:t xml:space="preserve"> </w:t>
      </w:r>
      <w:r w:rsidRPr="00661F1D">
        <w:rPr>
          <w:rFonts w:ascii="Arial Narrow" w:hAnsi="Arial Narrow" w:cs="Arial"/>
        </w:rPr>
        <w:t>le</w:t>
      </w:r>
      <w:r w:rsidRPr="00661F1D">
        <w:rPr>
          <w:rFonts w:ascii="Arial Narrow" w:hAnsi="Arial Narrow" w:cs="Arial"/>
          <w:spacing w:val="-7"/>
        </w:rPr>
        <w:t xml:space="preserve"> </w:t>
      </w:r>
      <w:r w:rsidRPr="00661F1D">
        <w:rPr>
          <w:rFonts w:ascii="Arial Narrow" w:hAnsi="Arial Narrow" w:cs="Arial"/>
        </w:rPr>
        <w:t>soumissionnaire à l’intérieur des délais spécifiés.</w:t>
      </w:r>
      <w:r w:rsidR="00EB441F">
        <w:rPr>
          <w:rFonts w:ascii="Arial Narrow" w:hAnsi="Arial Narrow" w:cs="Arial"/>
        </w:rPr>
        <w:t xml:space="preserve"> </w:t>
      </w:r>
      <w:r w:rsidRPr="00661F1D">
        <w:rPr>
          <w:rFonts w:ascii="Arial Narrow" w:hAnsi="Arial Narrow" w:cs="Arial"/>
        </w:rPr>
        <w:t xml:space="preserve">Les offres </w:t>
      </w:r>
      <w:r w:rsidRPr="00661F1D">
        <w:rPr>
          <w:rFonts w:ascii="Arial Narrow" w:hAnsi="Arial Narrow" w:cs="Arial"/>
          <w:spacing w:val="5"/>
        </w:rPr>
        <w:t>proposan</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5"/>
        </w:rPr>
        <w:t>de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5"/>
        </w:rPr>
        <w:t>délai</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5"/>
        </w:rPr>
        <w:t>au-del</w:t>
      </w:r>
      <w:r w:rsidRPr="00661F1D">
        <w:rPr>
          <w:rFonts w:ascii="Arial Narrow" w:hAnsi="Arial Narrow" w:cs="Arial"/>
        </w:rPr>
        <w:t>à</w:t>
      </w:r>
      <w:r w:rsidR="00EB441F">
        <w:rPr>
          <w:rFonts w:ascii="Arial Narrow" w:hAnsi="Arial Narrow" w:cs="Arial"/>
        </w:rPr>
        <w:t xml:space="preserve"> </w:t>
      </w:r>
      <w:r w:rsidRPr="00661F1D">
        <w:rPr>
          <w:rFonts w:ascii="Arial Narrow" w:hAnsi="Arial Narrow" w:cs="Arial"/>
          <w:spacing w:val="5"/>
        </w:rPr>
        <w:t>d</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 xml:space="preserve">ceux </w:t>
      </w:r>
      <w:r w:rsidRPr="00661F1D">
        <w:rPr>
          <w:rFonts w:ascii="Arial Narrow" w:hAnsi="Arial Narrow" w:cs="Arial"/>
          <w:spacing w:val="3"/>
        </w:rPr>
        <w:t>spécifié</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3"/>
        </w:rPr>
        <w:t>seron</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3"/>
        </w:rPr>
        <w:t>considérée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3"/>
        </w:rPr>
        <w:t>comm</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3"/>
        </w:rPr>
        <w:t xml:space="preserve">non </w:t>
      </w:r>
      <w:r w:rsidRPr="00661F1D">
        <w:rPr>
          <w:rFonts w:ascii="Arial Narrow" w:hAnsi="Arial Narrow" w:cs="Arial"/>
        </w:rPr>
        <w:t>conformes.</w:t>
      </w:r>
    </w:p>
    <w:p w:rsidR="00EB441F" w:rsidRDefault="00661F1D" w:rsidP="00661F1D">
      <w:pPr>
        <w:widowControl w:val="0"/>
        <w:autoSpaceDE w:val="0"/>
        <w:jc w:val="both"/>
        <w:rPr>
          <w:rFonts w:ascii="Arial Narrow" w:hAnsi="Arial Narrow" w:cs="Arial"/>
        </w:rPr>
      </w:pPr>
      <w:r w:rsidRPr="00661F1D">
        <w:rPr>
          <w:rFonts w:ascii="Arial Narrow" w:hAnsi="Arial Narrow" w:cs="Arial"/>
        </w:rPr>
        <w:t>18.2. Excepté dans le cas mentionné à l’Article 18.3 ci-dessous, les soumissionnaires souhaitant offrir des variantes techniques doivent d’abord chiffrer</w:t>
      </w:r>
      <w:r w:rsidR="00EB441F">
        <w:rPr>
          <w:rFonts w:ascii="Arial Narrow" w:hAnsi="Arial Narrow" w:cs="Arial"/>
        </w:rPr>
        <w:t xml:space="preserve"> </w:t>
      </w:r>
      <w:r w:rsidRPr="00661F1D">
        <w:rPr>
          <w:rFonts w:ascii="Arial Narrow" w:hAnsi="Arial Narrow" w:cs="Arial"/>
        </w:rPr>
        <w:t>la</w:t>
      </w:r>
      <w:r w:rsidR="00EB441F">
        <w:rPr>
          <w:rFonts w:ascii="Arial Narrow" w:hAnsi="Arial Narrow" w:cs="Arial"/>
        </w:rPr>
        <w:t xml:space="preserve"> </w:t>
      </w:r>
      <w:r w:rsidRPr="00661F1D">
        <w:rPr>
          <w:rFonts w:ascii="Arial Narrow" w:hAnsi="Arial Narrow" w:cs="Arial"/>
        </w:rPr>
        <w:t>solution</w:t>
      </w:r>
      <w:r w:rsidR="00EB441F">
        <w:rPr>
          <w:rFonts w:ascii="Arial Narrow" w:hAnsi="Arial Narrow" w:cs="Arial"/>
        </w:rPr>
        <w:t xml:space="preserve"> </w:t>
      </w:r>
      <w:r w:rsidRPr="00661F1D">
        <w:rPr>
          <w:rFonts w:ascii="Arial Narrow" w:hAnsi="Arial Narrow" w:cs="Arial"/>
        </w:rPr>
        <w:t>de</w:t>
      </w:r>
      <w:r w:rsidR="00EB441F">
        <w:rPr>
          <w:rFonts w:ascii="Arial Narrow" w:hAnsi="Arial Narrow" w:cs="Arial"/>
        </w:rPr>
        <w:t xml:space="preserve"> </w:t>
      </w:r>
      <w:r w:rsidRPr="00661F1D">
        <w:rPr>
          <w:rFonts w:ascii="Arial Narrow" w:hAnsi="Arial Narrow" w:cs="Arial"/>
        </w:rPr>
        <w:t>base</w:t>
      </w:r>
      <w:r w:rsidR="00EB441F">
        <w:rPr>
          <w:rFonts w:ascii="Arial Narrow" w:hAnsi="Arial Narrow" w:cs="Arial"/>
        </w:rPr>
        <w:t xml:space="preserve"> </w:t>
      </w:r>
      <w:r w:rsidRPr="00661F1D">
        <w:rPr>
          <w:rFonts w:ascii="Arial Narrow" w:hAnsi="Arial Narrow" w:cs="Arial"/>
        </w:rPr>
        <w:t>de l’Autorité Contractante telle que décrite dans le Dossier d’Appel d’Offres,</w:t>
      </w:r>
      <w:r w:rsidR="00EB441F">
        <w:rPr>
          <w:rFonts w:ascii="Arial Narrow" w:hAnsi="Arial Narrow" w:cs="Arial"/>
        </w:rPr>
        <w:t xml:space="preserve"> </w:t>
      </w:r>
      <w:r w:rsidRPr="00661F1D">
        <w:rPr>
          <w:rFonts w:ascii="Arial Narrow" w:hAnsi="Arial Narrow" w:cs="Arial"/>
        </w:rPr>
        <w:t>et fournir</w:t>
      </w:r>
      <w:r w:rsidR="00EB441F">
        <w:rPr>
          <w:rFonts w:ascii="Arial Narrow" w:hAnsi="Arial Narrow" w:cs="Arial"/>
        </w:rPr>
        <w:t xml:space="preserve"> </w:t>
      </w:r>
      <w:r w:rsidRPr="00661F1D">
        <w:rPr>
          <w:rFonts w:ascii="Arial Narrow" w:hAnsi="Arial Narrow" w:cs="Arial"/>
        </w:rPr>
        <w:t>en</w:t>
      </w:r>
      <w:r w:rsidR="00EB441F">
        <w:rPr>
          <w:rFonts w:ascii="Arial Narrow" w:hAnsi="Arial Narrow" w:cs="Arial"/>
        </w:rPr>
        <w:t xml:space="preserve"> </w:t>
      </w:r>
      <w:r w:rsidRPr="00661F1D">
        <w:rPr>
          <w:rFonts w:ascii="Arial Narrow" w:hAnsi="Arial Narrow" w:cs="Arial"/>
        </w:rPr>
        <w:t>outre</w:t>
      </w:r>
      <w:r w:rsidR="00EB441F">
        <w:rPr>
          <w:rFonts w:ascii="Arial Narrow" w:hAnsi="Arial Narrow" w:cs="Arial"/>
        </w:rPr>
        <w:t xml:space="preserve"> </w:t>
      </w:r>
      <w:r w:rsidRPr="00661F1D">
        <w:rPr>
          <w:rFonts w:ascii="Arial Narrow" w:hAnsi="Arial Narrow" w:cs="Arial"/>
        </w:rPr>
        <w:t>tous les renseignements dont l’Autorité Contractante a besoin pour procéder à l’évaluation complète de la variante proposée, y compris les plans, notes</w:t>
      </w:r>
      <w:r w:rsidR="00EB441F">
        <w:rPr>
          <w:rFonts w:ascii="Arial Narrow" w:hAnsi="Arial Narrow" w:cs="Arial"/>
        </w:rPr>
        <w:t xml:space="preserve"> </w:t>
      </w:r>
      <w:r w:rsidRPr="00661F1D">
        <w:rPr>
          <w:rFonts w:ascii="Arial Narrow" w:hAnsi="Arial Narrow" w:cs="Arial"/>
        </w:rPr>
        <w:t>de</w:t>
      </w:r>
      <w:r w:rsidR="00EB441F">
        <w:rPr>
          <w:rFonts w:ascii="Arial Narrow" w:hAnsi="Arial Narrow" w:cs="Arial"/>
        </w:rPr>
        <w:t xml:space="preserve"> </w:t>
      </w:r>
      <w:r w:rsidRPr="00661F1D">
        <w:rPr>
          <w:rFonts w:ascii="Arial Narrow" w:hAnsi="Arial Narrow" w:cs="Arial"/>
        </w:rPr>
        <w:t>calcul,</w:t>
      </w:r>
      <w:r w:rsidR="00EB441F">
        <w:rPr>
          <w:rFonts w:ascii="Arial Narrow" w:hAnsi="Arial Narrow" w:cs="Arial"/>
        </w:rPr>
        <w:t xml:space="preserve"> </w:t>
      </w:r>
      <w:r w:rsidRPr="00661F1D">
        <w:rPr>
          <w:rFonts w:ascii="Arial Narrow" w:hAnsi="Arial Narrow" w:cs="Arial"/>
        </w:rPr>
        <w:t>spécifications techniques, sous-détails de prix et méthodes de construction proposées, et tous autres détails utiles. L’Autorité Contractante n’examinera que les variantes techniques, le cas échéant, du soumissionnaire</w:t>
      </w:r>
      <w:r w:rsidR="00EB441F">
        <w:rPr>
          <w:rFonts w:ascii="Arial Narrow" w:hAnsi="Arial Narrow" w:cs="Arial"/>
        </w:rPr>
        <w:t xml:space="preserve"> </w:t>
      </w:r>
      <w:r w:rsidRPr="00661F1D">
        <w:rPr>
          <w:rFonts w:ascii="Arial Narrow" w:hAnsi="Arial Narrow" w:cs="Arial"/>
        </w:rPr>
        <w:t>dont l’offre conforme à la solution de base a été évaluée la moins disante.</w:t>
      </w:r>
    </w:p>
    <w:p w:rsidR="00EB441F" w:rsidRDefault="00661F1D" w:rsidP="00661F1D">
      <w:pPr>
        <w:widowControl w:val="0"/>
        <w:autoSpaceDE w:val="0"/>
        <w:jc w:val="both"/>
        <w:rPr>
          <w:rFonts w:ascii="Arial Narrow" w:hAnsi="Arial Narrow" w:cs="Arial"/>
        </w:rPr>
      </w:pPr>
      <w:r w:rsidRPr="00661F1D">
        <w:rPr>
          <w:rFonts w:ascii="Arial Narrow" w:hAnsi="Arial Narrow" w:cs="Arial"/>
        </w:rPr>
        <w:t>18.3. Quand les soumissionnaires sont autorisés, suivant le RPAO, à soumettre directement des variantes techniques pour certaines parties des travaux, ces parties de travaux doivent</w:t>
      </w:r>
      <w:r w:rsidR="00EB441F">
        <w:rPr>
          <w:rFonts w:ascii="Arial Narrow" w:hAnsi="Arial Narrow" w:cs="Arial"/>
        </w:rPr>
        <w:t xml:space="preserve"> </w:t>
      </w:r>
      <w:r w:rsidRPr="00661F1D">
        <w:rPr>
          <w:rFonts w:ascii="Arial Narrow" w:hAnsi="Arial Narrow" w:cs="Arial"/>
        </w:rPr>
        <w:t>être</w:t>
      </w:r>
      <w:r w:rsidR="00EB441F">
        <w:rPr>
          <w:rFonts w:ascii="Arial Narrow" w:hAnsi="Arial Narrow" w:cs="Arial"/>
        </w:rPr>
        <w:t xml:space="preserve"> </w:t>
      </w:r>
      <w:r w:rsidRPr="00661F1D">
        <w:rPr>
          <w:rFonts w:ascii="Arial Narrow" w:hAnsi="Arial Narrow" w:cs="Arial"/>
        </w:rPr>
        <w:t>décrites</w:t>
      </w:r>
      <w:r w:rsidR="00EB441F">
        <w:rPr>
          <w:rFonts w:ascii="Arial Narrow" w:hAnsi="Arial Narrow" w:cs="Arial"/>
        </w:rPr>
        <w:t xml:space="preserve"> </w:t>
      </w:r>
      <w:r w:rsidRPr="00661F1D">
        <w:rPr>
          <w:rFonts w:ascii="Arial Narrow" w:hAnsi="Arial Narrow" w:cs="Arial"/>
        </w:rPr>
        <w:t>dans</w:t>
      </w:r>
      <w:r w:rsidR="00EB441F">
        <w:rPr>
          <w:rFonts w:ascii="Arial Narrow" w:hAnsi="Arial Narrow" w:cs="Arial"/>
        </w:rPr>
        <w:t xml:space="preserve"> </w:t>
      </w:r>
      <w:r w:rsidRPr="00661F1D">
        <w:rPr>
          <w:rFonts w:ascii="Arial Narrow" w:hAnsi="Arial Narrow" w:cs="Arial"/>
        </w:rPr>
        <w:t>les</w:t>
      </w:r>
      <w:r w:rsidR="00EB441F">
        <w:rPr>
          <w:rFonts w:ascii="Arial Narrow" w:hAnsi="Arial Narrow" w:cs="Arial"/>
        </w:rPr>
        <w:t xml:space="preserve"> </w:t>
      </w:r>
      <w:r w:rsidRPr="00661F1D">
        <w:rPr>
          <w:rFonts w:ascii="Arial Narrow" w:hAnsi="Arial Narrow" w:cs="Arial"/>
        </w:rPr>
        <w:t>Spécifications techniques. De telles variantes seront évaluées suivant leur mérite propre en accord avec les dispositions de l’Article 32.2(g) du RGAO.</w:t>
      </w:r>
    </w:p>
    <w:p w:rsidR="00EB441F" w:rsidRDefault="00661F1D" w:rsidP="00F06818">
      <w:pPr>
        <w:pStyle w:val="Titre3"/>
      </w:pPr>
      <w:bookmarkStart w:id="98" w:name="_Toc486416439"/>
      <w:bookmarkStart w:id="99" w:name="_Toc487280440"/>
      <w:bookmarkStart w:id="100" w:name="_Toc487353946"/>
      <w:r w:rsidRPr="00F06818">
        <w:t>Article 19 : Réunion préparatoire à l’établissement des offres</w:t>
      </w:r>
      <w:bookmarkEnd w:id="98"/>
      <w:bookmarkEnd w:id="99"/>
      <w:bookmarkEnd w:id="100"/>
    </w:p>
    <w:p w:rsidR="00EB441F" w:rsidRDefault="00661F1D" w:rsidP="00661F1D">
      <w:pPr>
        <w:widowControl w:val="0"/>
        <w:autoSpaceDE w:val="0"/>
        <w:jc w:val="both"/>
        <w:rPr>
          <w:rFonts w:ascii="Arial Narrow" w:hAnsi="Arial Narrow" w:cs="Arial"/>
        </w:rPr>
      </w:pPr>
      <w:r w:rsidRPr="00661F1D">
        <w:rPr>
          <w:rFonts w:ascii="Arial Narrow" w:hAnsi="Arial Narrow" w:cs="Arial"/>
        </w:rPr>
        <w:t xml:space="preserve">19.1. A moins que le RPAO n’en dispose autrement, le Soumissionnaire peut être invité à assister à une réunion préparatoire qui se tiendra </w:t>
      </w:r>
      <w:r w:rsidR="002130CE" w:rsidRPr="00661F1D">
        <w:rPr>
          <w:rFonts w:ascii="Arial Narrow" w:hAnsi="Arial Narrow" w:cs="Arial"/>
        </w:rPr>
        <w:t>au lieu</w:t>
      </w:r>
      <w:r w:rsidRPr="00661F1D">
        <w:rPr>
          <w:rFonts w:ascii="Arial Narrow" w:hAnsi="Arial Narrow" w:cs="Arial"/>
        </w:rPr>
        <w:t xml:space="preserve"> et date indiqués dans le RPAO.</w:t>
      </w:r>
    </w:p>
    <w:p w:rsidR="00EB441F" w:rsidRDefault="00661F1D" w:rsidP="00661F1D">
      <w:pPr>
        <w:widowControl w:val="0"/>
        <w:autoSpaceDE w:val="0"/>
        <w:jc w:val="both"/>
        <w:rPr>
          <w:rFonts w:ascii="Arial Narrow" w:hAnsi="Arial Narrow" w:cs="Arial"/>
        </w:rPr>
      </w:pPr>
      <w:r w:rsidRPr="00661F1D">
        <w:rPr>
          <w:rFonts w:ascii="Arial Narrow" w:hAnsi="Arial Narrow" w:cs="Arial"/>
        </w:rPr>
        <w:lastRenderedPageBreak/>
        <w:t>19.2. La réunion préparatoire aura pour objet de fournir des éclaircissements et réponses à toute question qui pourrait être soulevée à ce stade.</w:t>
      </w:r>
    </w:p>
    <w:p w:rsidR="00EB441F" w:rsidRDefault="00661F1D" w:rsidP="00661F1D">
      <w:pPr>
        <w:widowControl w:val="0"/>
        <w:autoSpaceDE w:val="0"/>
        <w:jc w:val="both"/>
        <w:rPr>
          <w:rFonts w:ascii="Arial Narrow" w:hAnsi="Arial Narrow" w:cs="Arial"/>
        </w:rPr>
      </w:pPr>
      <w:r w:rsidRPr="00661F1D">
        <w:rPr>
          <w:rFonts w:ascii="Arial Narrow" w:hAnsi="Arial Narrow" w:cs="Arial"/>
        </w:rPr>
        <w:t>19.3. Il est demandé au Soumissionnaire, autant que possible, de soumettre toute question par écrit de façon qu’elle parvienne à l’Autorité Contractante au moins</w:t>
      </w:r>
      <w:r w:rsidR="00EB441F">
        <w:rPr>
          <w:rFonts w:ascii="Arial Narrow" w:hAnsi="Arial Narrow" w:cs="Arial"/>
        </w:rPr>
        <w:t xml:space="preserve"> </w:t>
      </w:r>
      <w:r w:rsidRPr="00661F1D">
        <w:rPr>
          <w:rFonts w:ascii="Arial Narrow" w:hAnsi="Arial Narrow" w:cs="Arial"/>
        </w:rPr>
        <w:t>une</w:t>
      </w:r>
      <w:r w:rsidR="00EB441F">
        <w:rPr>
          <w:rFonts w:ascii="Arial Narrow" w:hAnsi="Arial Narrow" w:cs="Arial"/>
        </w:rPr>
        <w:t xml:space="preserve"> </w:t>
      </w:r>
      <w:r w:rsidRPr="00661F1D">
        <w:rPr>
          <w:rFonts w:ascii="Arial Narrow" w:hAnsi="Arial Narrow" w:cs="Arial"/>
        </w:rPr>
        <w:t>semaine avant la réunion préparatoire. Il se peut que le Maître</w:t>
      </w:r>
      <w:r w:rsidR="00EB441F">
        <w:rPr>
          <w:rFonts w:ascii="Arial Narrow" w:hAnsi="Arial Narrow" w:cs="Arial"/>
        </w:rPr>
        <w:t xml:space="preserve"> </w:t>
      </w:r>
      <w:r w:rsidRPr="00661F1D">
        <w:rPr>
          <w:rFonts w:ascii="Arial Narrow" w:hAnsi="Arial Narrow" w:cs="Arial"/>
        </w:rPr>
        <w:t>d’Ouvrage ne puisse</w:t>
      </w:r>
      <w:r w:rsidR="00EB441F">
        <w:rPr>
          <w:rFonts w:ascii="Arial Narrow" w:hAnsi="Arial Narrow" w:cs="Arial"/>
        </w:rPr>
        <w:t xml:space="preserve"> </w:t>
      </w:r>
      <w:r w:rsidRPr="00661F1D">
        <w:rPr>
          <w:rFonts w:ascii="Arial Narrow" w:hAnsi="Arial Narrow" w:cs="Arial"/>
        </w:rPr>
        <w:t>répondre</w:t>
      </w:r>
      <w:r w:rsidR="00EB441F">
        <w:rPr>
          <w:rFonts w:ascii="Arial Narrow" w:hAnsi="Arial Narrow" w:cs="Arial"/>
        </w:rPr>
        <w:t xml:space="preserve"> </w:t>
      </w:r>
      <w:r w:rsidRPr="00661F1D">
        <w:rPr>
          <w:rFonts w:ascii="Arial Narrow" w:hAnsi="Arial Narrow" w:cs="Arial"/>
        </w:rPr>
        <w:t>au cours de la réunion aux questions reçues trop tard. Dans ce cas, les questions et réponses seront</w:t>
      </w:r>
      <w:r w:rsidR="00EB441F">
        <w:rPr>
          <w:rFonts w:ascii="Arial Narrow" w:hAnsi="Arial Narrow" w:cs="Arial"/>
        </w:rPr>
        <w:t xml:space="preserve"> </w:t>
      </w:r>
      <w:r w:rsidRPr="00661F1D">
        <w:rPr>
          <w:rFonts w:ascii="Arial Narrow" w:hAnsi="Arial Narrow" w:cs="Arial"/>
        </w:rPr>
        <w:t>transmises</w:t>
      </w:r>
      <w:r w:rsidR="00EB441F">
        <w:rPr>
          <w:rFonts w:ascii="Arial Narrow" w:hAnsi="Arial Narrow" w:cs="Arial"/>
        </w:rPr>
        <w:t xml:space="preserve"> </w:t>
      </w:r>
      <w:r w:rsidRPr="00661F1D">
        <w:rPr>
          <w:rFonts w:ascii="Arial Narrow" w:hAnsi="Arial Narrow" w:cs="Arial"/>
        </w:rPr>
        <w:t>selon</w:t>
      </w:r>
      <w:r w:rsidR="00EB441F">
        <w:rPr>
          <w:rFonts w:ascii="Arial Narrow" w:hAnsi="Arial Narrow" w:cs="Arial"/>
        </w:rPr>
        <w:t xml:space="preserve"> </w:t>
      </w:r>
      <w:r w:rsidRPr="00661F1D">
        <w:rPr>
          <w:rFonts w:ascii="Arial Narrow" w:hAnsi="Arial Narrow" w:cs="Arial"/>
        </w:rPr>
        <w:t>les modalités</w:t>
      </w:r>
      <w:r w:rsidR="00EB441F">
        <w:rPr>
          <w:rFonts w:ascii="Arial Narrow" w:hAnsi="Arial Narrow" w:cs="Arial"/>
        </w:rPr>
        <w:t xml:space="preserve"> </w:t>
      </w:r>
      <w:r w:rsidRPr="00661F1D">
        <w:rPr>
          <w:rFonts w:ascii="Arial Narrow" w:hAnsi="Arial Narrow" w:cs="Arial"/>
        </w:rPr>
        <w:t>de l’Article 19.4 ci-dessous.</w:t>
      </w:r>
    </w:p>
    <w:p w:rsidR="00EB441F" w:rsidRDefault="00661F1D" w:rsidP="00661F1D">
      <w:pPr>
        <w:widowControl w:val="0"/>
        <w:autoSpaceDE w:val="0"/>
        <w:jc w:val="both"/>
        <w:rPr>
          <w:rFonts w:ascii="Arial Narrow" w:hAnsi="Arial Narrow" w:cs="Arial"/>
        </w:rPr>
      </w:pPr>
      <w:r w:rsidRPr="00661F1D">
        <w:rPr>
          <w:rFonts w:ascii="Arial Narrow" w:hAnsi="Arial Narrow" w:cs="Arial"/>
        </w:rPr>
        <w:t>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procès-verbal de la réunion préparatoire ne pouvant en tenir lieu.</w:t>
      </w:r>
    </w:p>
    <w:p w:rsidR="00EB441F" w:rsidRDefault="00661F1D" w:rsidP="00661F1D">
      <w:pPr>
        <w:widowControl w:val="0"/>
        <w:autoSpaceDE w:val="0"/>
        <w:jc w:val="both"/>
        <w:rPr>
          <w:rFonts w:ascii="Arial Narrow" w:hAnsi="Arial Narrow"/>
        </w:rPr>
      </w:pPr>
      <w:r w:rsidRPr="00661F1D">
        <w:rPr>
          <w:rFonts w:ascii="Arial Narrow" w:hAnsi="Arial Narrow" w:cs="Arial"/>
        </w:rPr>
        <w:t>19.5. Le</w:t>
      </w:r>
      <w:r w:rsidRPr="00661F1D">
        <w:rPr>
          <w:rFonts w:ascii="Arial Narrow" w:hAnsi="Arial Narrow" w:cs="Arial"/>
          <w:spacing w:val="16"/>
        </w:rPr>
        <w:t xml:space="preserve"> </w:t>
      </w:r>
      <w:r w:rsidRPr="00661F1D">
        <w:rPr>
          <w:rFonts w:ascii="Arial Narrow" w:hAnsi="Arial Narrow" w:cs="Arial"/>
        </w:rPr>
        <w:t>fait</w:t>
      </w:r>
      <w:r w:rsidRPr="00661F1D">
        <w:rPr>
          <w:rFonts w:ascii="Arial Narrow" w:hAnsi="Arial Narrow" w:cs="Arial"/>
          <w:spacing w:val="16"/>
        </w:rPr>
        <w:t xml:space="preserve"> </w:t>
      </w:r>
      <w:r w:rsidRPr="00661F1D">
        <w:rPr>
          <w:rFonts w:ascii="Arial Narrow" w:hAnsi="Arial Narrow" w:cs="Arial"/>
        </w:rPr>
        <w:t>qu’un</w:t>
      </w:r>
      <w:r w:rsidRPr="00661F1D">
        <w:rPr>
          <w:rFonts w:ascii="Arial Narrow" w:hAnsi="Arial Narrow" w:cs="Arial"/>
          <w:spacing w:val="16"/>
        </w:rPr>
        <w:t xml:space="preserve"> </w:t>
      </w:r>
      <w:r w:rsidRPr="00661F1D">
        <w:rPr>
          <w:rFonts w:ascii="Arial Narrow" w:hAnsi="Arial Narrow" w:cs="Arial"/>
        </w:rPr>
        <w:t>soumissionnaire</w:t>
      </w:r>
      <w:r w:rsidRPr="00661F1D">
        <w:rPr>
          <w:rFonts w:ascii="Arial Narrow" w:hAnsi="Arial Narrow" w:cs="Arial"/>
          <w:spacing w:val="16"/>
        </w:rPr>
        <w:t xml:space="preserve"> </w:t>
      </w:r>
      <w:r w:rsidRPr="00661F1D">
        <w:rPr>
          <w:rFonts w:ascii="Arial Narrow" w:hAnsi="Arial Narrow" w:cs="Arial"/>
        </w:rPr>
        <w:t>n’assiste</w:t>
      </w:r>
      <w:r w:rsidRPr="00661F1D">
        <w:rPr>
          <w:rFonts w:ascii="Arial Narrow" w:hAnsi="Arial Narrow" w:cs="Arial"/>
          <w:spacing w:val="16"/>
        </w:rPr>
        <w:t xml:space="preserve"> </w:t>
      </w:r>
      <w:r w:rsidRPr="00661F1D">
        <w:rPr>
          <w:rFonts w:ascii="Arial Narrow" w:hAnsi="Arial Narrow" w:cs="Arial"/>
        </w:rPr>
        <w:t>pas</w:t>
      </w:r>
      <w:r w:rsidRPr="00661F1D">
        <w:rPr>
          <w:rFonts w:ascii="Arial Narrow" w:hAnsi="Arial Narrow" w:cs="Arial"/>
          <w:spacing w:val="16"/>
        </w:rPr>
        <w:t xml:space="preserve"> </w:t>
      </w:r>
      <w:r w:rsidRPr="00661F1D">
        <w:rPr>
          <w:rFonts w:ascii="Arial Narrow" w:hAnsi="Arial Narrow" w:cs="Arial"/>
        </w:rPr>
        <w:t>à la</w:t>
      </w:r>
      <w:r w:rsidRPr="00661F1D">
        <w:rPr>
          <w:rFonts w:ascii="Arial Narrow" w:hAnsi="Arial Narrow" w:cs="Arial"/>
          <w:spacing w:val="26"/>
        </w:rPr>
        <w:t xml:space="preserve"> </w:t>
      </w:r>
      <w:r w:rsidRPr="00661F1D">
        <w:rPr>
          <w:rFonts w:ascii="Arial Narrow" w:hAnsi="Arial Narrow" w:cs="Arial"/>
        </w:rPr>
        <w:t>réunion</w:t>
      </w:r>
      <w:r w:rsidRPr="00661F1D">
        <w:rPr>
          <w:rFonts w:ascii="Arial Narrow" w:hAnsi="Arial Narrow" w:cs="Arial"/>
          <w:spacing w:val="26"/>
        </w:rPr>
        <w:t xml:space="preserve"> </w:t>
      </w:r>
      <w:r w:rsidRPr="00661F1D">
        <w:rPr>
          <w:rFonts w:ascii="Arial Narrow" w:hAnsi="Arial Narrow" w:cs="Arial"/>
        </w:rPr>
        <w:t>préparatoire</w:t>
      </w:r>
      <w:r w:rsidRPr="00661F1D">
        <w:rPr>
          <w:rFonts w:ascii="Arial Narrow" w:hAnsi="Arial Narrow" w:cs="Arial"/>
          <w:spacing w:val="26"/>
        </w:rPr>
        <w:t xml:space="preserve"> </w:t>
      </w:r>
      <w:r w:rsidRPr="00661F1D">
        <w:rPr>
          <w:rFonts w:ascii="Arial Narrow" w:hAnsi="Arial Narrow" w:cs="Arial"/>
        </w:rPr>
        <w:t>à</w:t>
      </w:r>
      <w:r w:rsidRPr="00661F1D">
        <w:rPr>
          <w:rFonts w:ascii="Arial Narrow" w:hAnsi="Arial Narrow" w:cs="Arial"/>
          <w:spacing w:val="26"/>
        </w:rPr>
        <w:t xml:space="preserve"> </w:t>
      </w:r>
      <w:r w:rsidRPr="00661F1D">
        <w:rPr>
          <w:rFonts w:ascii="Arial Narrow" w:hAnsi="Arial Narrow" w:cs="Arial"/>
        </w:rPr>
        <w:t>l’établissement</w:t>
      </w:r>
      <w:r w:rsidRPr="00661F1D">
        <w:rPr>
          <w:rFonts w:ascii="Arial Narrow" w:hAnsi="Arial Narrow" w:cs="Arial"/>
          <w:spacing w:val="26"/>
        </w:rPr>
        <w:t xml:space="preserve"> </w:t>
      </w:r>
      <w:r w:rsidRPr="00661F1D">
        <w:rPr>
          <w:rFonts w:ascii="Arial Narrow" w:hAnsi="Arial Narrow" w:cs="Arial"/>
        </w:rPr>
        <w:t>des offres</w:t>
      </w:r>
      <w:r w:rsidRPr="00661F1D">
        <w:rPr>
          <w:rFonts w:ascii="Arial Narrow" w:hAnsi="Arial Narrow" w:cs="Arial"/>
          <w:spacing w:val="-2"/>
        </w:rPr>
        <w:t xml:space="preserve"> </w:t>
      </w:r>
      <w:r w:rsidRPr="00661F1D">
        <w:rPr>
          <w:rFonts w:ascii="Arial Narrow" w:hAnsi="Arial Narrow" w:cs="Arial"/>
        </w:rPr>
        <w:t>ne</w:t>
      </w:r>
      <w:r w:rsidRPr="00661F1D">
        <w:rPr>
          <w:rFonts w:ascii="Arial Narrow" w:hAnsi="Arial Narrow" w:cs="Arial"/>
          <w:spacing w:val="-2"/>
        </w:rPr>
        <w:t xml:space="preserve"> </w:t>
      </w:r>
      <w:r w:rsidRPr="00661F1D">
        <w:rPr>
          <w:rFonts w:ascii="Arial Narrow" w:hAnsi="Arial Narrow" w:cs="Arial"/>
        </w:rPr>
        <w:t>sera</w:t>
      </w:r>
      <w:r w:rsidRPr="00661F1D">
        <w:rPr>
          <w:rFonts w:ascii="Arial Narrow" w:hAnsi="Arial Narrow" w:cs="Arial"/>
          <w:spacing w:val="-2"/>
        </w:rPr>
        <w:t xml:space="preserve"> </w:t>
      </w:r>
      <w:r w:rsidRPr="00661F1D">
        <w:rPr>
          <w:rFonts w:ascii="Arial Narrow" w:hAnsi="Arial Narrow" w:cs="Arial"/>
        </w:rPr>
        <w:t>pas</w:t>
      </w:r>
      <w:r w:rsidRPr="00661F1D">
        <w:rPr>
          <w:rFonts w:ascii="Arial Narrow" w:hAnsi="Arial Narrow" w:cs="Arial"/>
          <w:spacing w:val="-2"/>
        </w:rPr>
        <w:t xml:space="preserve"> </w:t>
      </w:r>
      <w:r w:rsidRPr="00661F1D">
        <w:rPr>
          <w:rFonts w:ascii="Arial Narrow" w:hAnsi="Arial Narrow" w:cs="Arial"/>
        </w:rPr>
        <w:t>un</w:t>
      </w:r>
      <w:r w:rsidRPr="00661F1D">
        <w:rPr>
          <w:rFonts w:ascii="Arial Narrow" w:hAnsi="Arial Narrow" w:cs="Arial"/>
          <w:spacing w:val="-2"/>
        </w:rPr>
        <w:t xml:space="preserve"> </w:t>
      </w:r>
      <w:r w:rsidRPr="00661F1D">
        <w:rPr>
          <w:rFonts w:ascii="Arial Narrow" w:hAnsi="Arial Narrow" w:cs="Arial"/>
        </w:rPr>
        <w:t>motif</w:t>
      </w:r>
      <w:r w:rsidRPr="00661F1D">
        <w:rPr>
          <w:rFonts w:ascii="Arial Narrow" w:hAnsi="Arial Narrow" w:cs="Arial"/>
          <w:spacing w:val="-2"/>
        </w:rPr>
        <w:t xml:space="preserve"> </w:t>
      </w:r>
      <w:r w:rsidRPr="00661F1D">
        <w:rPr>
          <w:rFonts w:ascii="Arial Narrow" w:hAnsi="Arial Narrow" w:cs="Arial"/>
        </w:rPr>
        <w:t>de</w:t>
      </w:r>
      <w:r w:rsidRPr="00661F1D">
        <w:rPr>
          <w:rFonts w:ascii="Arial Narrow" w:hAnsi="Arial Narrow" w:cs="Arial"/>
          <w:spacing w:val="-2"/>
        </w:rPr>
        <w:t xml:space="preserve"> </w:t>
      </w:r>
      <w:r w:rsidRPr="00661F1D">
        <w:rPr>
          <w:rFonts w:ascii="Arial Narrow" w:hAnsi="Arial Narrow" w:cs="Arial"/>
        </w:rPr>
        <w:t>disqualification.</w:t>
      </w:r>
    </w:p>
    <w:p w:rsidR="00EB441F" w:rsidRDefault="00661F1D" w:rsidP="00F06818">
      <w:pPr>
        <w:pStyle w:val="Titre3"/>
      </w:pPr>
      <w:bookmarkStart w:id="101" w:name="_Toc486416440"/>
      <w:bookmarkStart w:id="102" w:name="_Toc487280441"/>
      <w:bookmarkStart w:id="103" w:name="_Toc487353947"/>
      <w:r w:rsidRPr="00F06818">
        <w:t>Article 20 : Forme et signature de l’offre</w:t>
      </w:r>
      <w:bookmarkEnd w:id="101"/>
      <w:bookmarkEnd w:id="102"/>
      <w:bookmarkEnd w:id="103"/>
    </w:p>
    <w:p w:rsidR="00EB441F" w:rsidRDefault="00661F1D" w:rsidP="00661F1D">
      <w:pPr>
        <w:widowControl w:val="0"/>
        <w:autoSpaceDE w:val="0"/>
        <w:jc w:val="both"/>
        <w:rPr>
          <w:rFonts w:ascii="Arial Narrow" w:hAnsi="Arial Narrow"/>
        </w:rPr>
      </w:pPr>
      <w:r w:rsidRPr="00661F1D">
        <w:rPr>
          <w:rFonts w:ascii="Arial Narrow" w:hAnsi="Arial Narrow" w:cs="Arial"/>
        </w:rPr>
        <w:t>20.1. Le</w:t>
      </w:r>
      <w:r w:rsidRPr="00661F1D">
        <w:rPr>
          <w:rFonts w:ascii="Arial Narrow" w:hAnsi="Arial Narrow" w:cs="Arial"/>
          <w:spacing w:val="4"/>
        </w:rPr>
        <w:t xml:space="preserve"> </w:t>
      </w:r>
      <w:r w:rsidRPr="00661F1D">
        <w:rPr>
          <w:rFonts w:ascii="Arial Narrow" w:hAnsi="Arial Narrow" w:cs="Arial"/>
        </w:rPr>
        <w:t>Soumissionnaire</w:t>
      </w:r>
      <w:r w:rsidRPr="00661F1D">
        <w:rPr>
          <w:rFonts w:ascii="Arial Narrow" w:hAnsi="Arial Narrow" w:cs="Arial"/>
          <w:spacing w:val="4"/>
        </w:rPr>
        <w:t xml:space="preserve"> </w:t>
      </w:r>
      <w:r w:rsidRPr="00661F1D">
        <w:rPr>
          <w:rFonts w:ascii="Arial Narrow" w:hAnsi="Arial Narrow" w:cs="Arial"/>
        </w:rPr>
        <w:t>préparera</w:t>
      </w:r>
      <w:r w:rsidRPr="00661F1D">
        <w:rPr>
          <w:rFonts w:ascii="Arial Narrow" w:hAnsi="Arial Narrow" w:cs="Arial"/>
          <w:spacing w:val="4"/>
        </w:rPr>
        <w:t xml:space="preserve"> </w:t>
      </w:r>
      <w:r w:rsidRPr="00661F1D">
        <w:rPr>
          <w:rFonts w:ascii="Arial Narrow" w:hAnsi="Arial Narrow" w:cs="Arial"/>
        </w:rPr>
        <w:t>un</w:t>
      </w:r>
      <w:r w:rsidRPr="00661F1D">
        <w:rPr>
          <w:rFonts w:ascii="Arial Narrow" w:hAnsi="Arial Narrow" w:cs="Arial"/>
          <w:spacing w:val="4"/>
        </w:rPr>
        <w:t xml:space="preserve"> </w:t>
      </w:r>
      <w:r w:rsidRPr="00661F1D">
        <w:rPr>
          <w:rFonts w:ascii="Arial Narrow" w:hAnsi="Arial Narrow" w:cs="Arial"/>
        </w:rPr>
        <w:t>original</w:t>
      </w:r>
      <w:r w:rsidRPr="00661F1D">
        <w:rPr>
          <w:rFonts w:ascii="Arial Narrow" w:hAnsi="Arial Narrow" w:cs="Arial"/>
          <w:spacing w:val="4"/>
        </w:rPr>
        <w:t xml:space="preserve"> </w:t>
      </w:r>
      <w:r w:rsidRPr="00661F1D">
        <w:rPr>
          <w:rFonts w:ascii="Arial Narrow" w:hAnsi="Arial Narrow" w:cs="Arial"/>
        </w:rPr>
        <w:t xml:space="preserve">des </w:t>
      </w:r>
      <w:r w:rsidRPr="00661F1D">
        <w:rPr>
          <w:rFonts w:ascii="Arial Narrow" w:hAnsi="Arial Narrow" w:cs="Arial"/>
          <w:spacing w:val="1"/>
        </w:rPr>
        <w:t>document</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1"/>
        </w:rPr>
        <w:t>constitutif</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1"/>
        </w:rPr>
        <w:t>d</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1"/>
        </w:rPr>
        <w:t>l’offr</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1"/>
        </w:rPr>
        <w:t>décrit</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1"/>
        </w:rPr>
        <w:t xml:space="preserve">à </w:t>
      </w:r>
      <w:r w:rsidRPr="00661F1D">
        <w:rPr>
          <w:rFonts w:ascii="Arial Narrow" w:hAnsi="Arial Narrow" w:cs="Arial"/>
        </w:rPr>
        <w:t>l’Article 13 du RGAO, en un volume portant clairement l’indication “ORIGINAL”. De plus, le Soumissionnaire soumettra le nombre de copies</w:t>
      </w:r>
      <w:r w:rsidRPr="00661F1D">
        <w:rPr>
          <w:rFonts w:ascii="Arial Narrow" w:hAnsi="Arial Narrow" w:cs="Arial"/>
          <w:spacing w:val="-3"/>
        </w:rPr>
        <w:t xml:space="preserve"> </w:t>
      </w:r>
      <w:r w:rsidRPr="00661F1D">
        <w:rPr>
          <w:rFonts w:ascii="Arial Narrow" w:hAnsi="Arial Narrow" w:cs="Arial"/>
        </w:rPr>
        <w:t>requis</w:t>
      </w:r>
      <w:r w:rsidRPr="00661F1D">
        <w:rPr>
          <w:rFonts w:ascii="Arial Narrow" w:hAnsi="Arial Narrow" w:cs="Arial"/>
          <w:spacing w:val="-3"/>
        </w:rPr>
        <w:t xml:space="preserve"> </w:t>
      </w:r>
      <w:r w:rsidRPr="00661F1D">
        <w:rPr>
          <w:rFonts w:ascii="Arial Narrow" w:hAnsi="Arial Narrow" w:cs="Arial"/>
        </w:rPr>
        <w:t>dans</w:t>
      </w:r>
      <w:r w:rsidRPr="00661F1D">
        <w:rPr>
          <w:rFonts w:ascii="Arial Narrow" w:hAnsi="Arial Narrow" w:cs="Arial"/>
          <w:spacing w:val="-3"/>
        </w:rPr>
        <w:t xml:space="preserve"> </w:t>
      </w:r>
      <w:r w:rsidRPr="00661F1D">
        <w:rPr>
          <w:rFonts w:ascii="Arial Narrow" w:hAnsi="Arial Narrow" w:cs="Arial"/>
        </w:rPr>
        <w:t>les</w:t>
      </w:r>
      <w:r w:rsidRPr="00661F1D">
        <w:rPr>
          <w:rFonts w:ascii="Arial Narrow" w:hAnsi="Arial Narrow" w:cs="Arial"/>
          <w:spacing w:val="-3"/>
        </w:rPr>
        <w:t xml:space="preserve"> </w:t>
      </w:r>
      <w:r w:rsidRPr="00661F1D">
        <w:rPr>
          <w:rFonts w:ascii="Arial Narrow" w:hAnsi="Arial Narrow" w:cs="Arial"/>
        </w:rPr>
        <w:t>RPAO,</w:t>
      </w:r>
      <w:r w:rsidRPr="00661F1D">
        <w:rPr>
          <w:rFonts w:ascii="Arial Narrow" w:hAnsi="Arial Narrow" w:cs="Arial"/>
          <w:spacing w:val="-3"/>
        </w:rPr>
        <w:t xml:space="preserve"> </w:t>
      </w:r>
      <w:r w:rsidRPr="00661F1D">
        <w:rPr>
          <w:rFonts w:ascii="Arial Narrow" w:hAnsi="Arial Narrow" w:cs="Arial"/>
        </w:rPr>
        <w:t>portant</w:t>
      </w:r>
      <w:r w:rsidRPr="00661F1D">
        <w:rPr>
          <w:rFonts w:ascii="Arial Narrow" w:hAnsi="Arial Narrow" w:cs="Arial"/>
          <w:spacing w:val="-3"/>
        </w:rPr>
        <w:t xml:space="preserve"> </w:t>
      </w:r>
      <w:r w:rsidRPr="00661F1D">
        <w:rPr>
          <w:rFonts w:ascii="Arial Narrow" w:hAnsi="Arial Narrow" w:cs="Arial"/>
        </w:rPr>
        <w:t>l’indication</w:t>
      </w:r>
      <w:r w:rsidRPr="00661F1D">
        <w:rPr>
          <w:rFonts w:ascii="Arial Narrow" w:hAnsi="Arial Narrow" w:cs="Arial"/>
          <w:spacing w:val="8"/>
        </w:rPr>
        <w:t xml:space="preserve"> </w:t>
      </w:r>
      <w:r w:rsidRPr="00661F1D">
        <w:rPr>
          <w:rFonts w:ascii="Arial Narrow" w:hAnsi="Arial Narrow" w:cs="Arial"/>
        </w:rPr>
        <w:t>“COPIE”.</w:t>
      </w:r>
      <w:r w:rsidRPr="00661F1D">
        <w:rPr>
          <w:rFonts w:ascii="Arial Narrow" w:hAnsi="Arial Narrow" w:cs="Arial"/>
          <w:spacing w:val="8"/>
        </w:rPr>
        <w:t xml:space="preserve"> </w:t>
      </w:r>
      <w:r w:rsidRPr="00661F1D">
        <w:rPr>
          <w:rFonts w:ascii="Arial Narrow" w:hAnsi="Arial Narrow" w:cs="Arial"/>
        </w:rPr>
        <w:t>En</w:t>
      </w:r>
      <w:r w:rsidRPr="00661F1D">
        <w:rPr>
          <w:rFonts w:ascii="Arial Narrow" w:hAnsi="Arial Narrow" w:cs="Arial"/>
          <w:spacing w:val="8"/>
        </w:rPr>
        <w:t xml:space="preserve"> </w:t>
      </w:r>
      <w:r w:rsidRPr="00661F1D">
        <w:rPr>
          <w:rFonts w:ascii="Arial Narrow" w:hAnsi="Arial Narrow" w:cs="Arial"/>
        </w:rPr>
        <w:t>cas</w:t>
      </w:r>
      <w:r w:rsidRPr="00661F1D">
        <w:rPr>
          <w:rFonts w:ascii="Arial Narrow" w:hAnsi="Arial Narrow" w:cs="Arial"/>
          <w:spacing w:val="8"/>
        </w:rPr>
        <w:t xml:space="preserve"> </w:t>
      </w:r>
      <w:r w:rsidRPr="00661F1D">
        <w:rPr>
          <w:rFonts w:ascii="Arial Narrow" w:hAnsi="Arial Narrow" w:cs="Arial"/>
        </w:rPr>
        <w:t>de</w:t>
      </w:r>
      <w:r w:rsidRPr="00661F1D">
        <w:rPr>
          <w:rFonts w:ascii="Arial Narrow" w:hAnsi="Arial Narrow" w:cs="Arial"/>
          <w:spacing w:val="8"/>
        </w:rPr>
        <w:t xml:space="preserve"> </w:t>
      </w:r>
      <w:r w:rsidRPr="00661F1D">
        <w:rPr>
          <w:rFonts w:ascii="Arial Narrow" w:hAnsi="Arial Narrow" w:cs="Arial"/>
        </w:rPr>
        <w:t>divergence</w:t>
      </w:r>
      <w:r w:rsidRPr="00661F1D">
        <w:rPr>
          <w:rFonts w:ascii="Arial Narrow" w:hAnsi="Arial Narrow" w:cs="Arial"/>
          <w:spacing w:val="8"/>
        </w:rPr>
        <w:t xml:space="preserve"> </w:t>
      </w:r>
      <w:r w:rsidRPr="00661F1D">
        <w:rPr>
          <w:rFonts w:ascii="Arial Narrow" w:hAnsi="Arial Narrow" w:cs="Arial"/>
        </w:rPr>
        <w:t>entre</w:t>
      </w:r>
      <w:r w:rsidRPr="00661F1D">
        <w:rPr>
          <w:rFonts w:ascii="Arial Narrow" w:hAnsi="Arial Narrow" w:cs="Arial"/>
          <w:spacing w:val="8"/>
        </w:rPr>
        <w:t xml:space="preserve"> </w:t>
      </w:r>
      <w:r w:rsidRPr="00661F1D">
        <w:rPr>
          <w:rFonts w:ascii="Arial Narrow" w:hAnsi="Arial Narrow" w:cs="Arial"/>
        </w:rPr>
        <w:t>l’original</w:t>
      </w:r>
      <w:r w:rsidRPr="00661F1D">
        <w:rPr>
          <w:rFonts w:ascii="Arial Narrow" w:hAnsi="Arial Narrow" w:cs="Arial"/>
          <w:spacing w:val="6"/>
        </w:rPr>
        <w:t xml:space="preserve"> </w:t>
      </w:r>
      <w:r w:rsidRPr="00661F1D">
        <w:rPr>
          <w:rFonts w:ascii="Arial Narrow" w:hAnsi="Arial Narrow" w:cs="Arial"/>
        </w:rPr>
        <w:t>et</w:t>
      </w:r>
      <w:r w:rsidRPr="00661F1D">
        <w:rPr>
          <w:rFonts w:ascii="Arial Narrow" w:hAnsi="Arial Narrow" w:cs="Arial"/>
          <w:spacing w:val="6"/>
        </w:rPr>
        <w:t xml:space="preserve"> </w:t>
      </w:r>
      <w:r w:rsidRPr="00661F1D">
        <w:rPr>
          <w:rFonts w:ascii="Arial Narrow" w:hAnsi="Arial Narrow" w:cs="Arial"/>
        </w:rPr>
        <w:t>les</w:t>
      </w:r>
      <w:r w:rsidRPr="00661F1D">
        <w:rPr>
          <w:rFonts w:ascii="Arial Narrow" w:hAnsi="Arial Narrow" w:cs="Arial"/>
          <w:spacing w:val="6"/>
        </w:rPr>
        <w:t xml:space="preserve"> </w:t>
      </w:r>
      <w:r w:rsidRPr="00661F1D">
        <w:rPr>
          <w:rFonts w:ascii="Arial Narrow" w:hAnsi="Arial Narrow" w:cs="Arial"/>
        </w:rPr>
        <w:t>copies,</w:t>
      </w:r>
      <w:r w:rsidRPr="00661F1D">
        <w:rPr>
          <w:rFonts w:ascii="Arial Narrow" w:hAnsi="Arial Narrow" w:cs="Arial"/>
          <w:spacing w:val="6"/>
        </w:rPr>
        <w:t xml:space="preserve"> </w:t>
      </w:r>
      <w:r w:rsidRPr="00661F1D">
        <w:rPr>
          <w:rFonts w:ascii="Arial Narrow" w:hAnsi="Arial Narrow" w:cs="Arial"/>
        </w:rPr>
        <w:t>l’original</w:t>
      </w:r>
      <w:r w:rsidRPr="00661F1D">
        <w:rPr>
          <w:rFonts w:ascii="Arial Narrow" w:hAnsi="Arial Narrow" w:cs="Arial"/>
          <w:spacing w:val="6"/>
        </w:rPr>
        <w:t xml:space="preserve"> </w:t>
      </w:r>
      <w:r w:rsidRPr="00661F1D">
        <w:rPr>
          <w:rFonts w:ascii="Arial Narrow" w:hAnsi="Arial Narrow" w:cs="Arial"/>
        </w:rPr>
        <w:t>fera</w:t>
      </w:r>
      <w:r w:rsidRPr="00661F1D">
        <w:rPr>
          <w:rFonts w:ascii="Arial Narrow" w:hAnsi="Arial Narrow" w:cs="Arial"/>
          <w:spacing w:val="6"/>
        </w:rPr>
        <w:t xml:space="preserve"> </w:t>
      </w:r>
      <w:r w:rsidRPr="00661F1D">
        <w:rPr>
          <w:rFonts w:ascii="Arial Narrow" w:hAnsi="Arial Narrow" w:cs="Arial"/>
        </w:rPr>
        <w:t>foi.</w:t>
      </w:r>
    </w:p>
    <w:p w:rsidR="00661F1D" w:rsidRPr="00661F1D" w:rsidRDefault="00661F1D" w:rsidP="00661F1D">
      <w:pPr>
        <w:widowControl w:val="0"/>
        <w:tabs>
          <w:tab w:val="left" w:pos="1940"/>
          <w:tab w:val="left" w:pos="2440"/>
          <w:tab w:val="left" w:pos="3420"/>
          <w:tab w:val="left" w:pos="4020"/>
          <w:tab w:val="left" w:pos="4820"/>
        </w:tabs>
        <w:autoSpaceDE w:val="0"/>
        <w:jc w:val="both"/>
        <w:rPr>
          <w:rFonts w:ascii="Arial Narrow" w:hAnsi="Arial Narrow"/>
        </w:rPr>
      </w:pPr>
      <w:r w:rsidRPr="00661F1D">
        <w:rPr>
          <w:rFonts w:ascii="Arial Narrow" w:hAnsi="Arial Narrow" w:cs="Arial"/>
        </w:rPr>
        <w:t xml:space="preserve">20.2. </w:t>
      </w:r>
      <w:r w:rsidRPr="00661F1D">
        <w:rPr>
          <w:rFonts w:ascii="Arial Narrow" w:hAnsi="Arial Narrow" w:cs="Arial"/>
          <w:spacing w:val="5"/>
        </w:rPr>
        <w:t>L’origina</w:t>
      </w:r>
      <w:r w:rsidRPr="00661F1D">
        <w:rPr>
          <w:rFonts w:ascii="Arial Narrow" w:hAnsi="Arial Narrow" w:cs="Arial"/>
        </w:rPr>
        <w:t>l</w:t>
      </w:r>
      <w:r w:rsidR="00EB441F">
        <w:rPr>
          <w:rFonts w:ascii="Arial Narrow" w:hAnsi="Arial Narrow" w:cs="Arial"/>
        </w:rPr>
        <w:t xml:space="preserve"> </w:t>
      </w:r>
      <w:r w:rsidRPr="00661F1D">
        <w:rPr>
          <w:rFonts w:ascii="Arial Narrow" w:hAnsi="Arial Narrow" w:cs="Arial"/>
          <w:spacing w:val="5"/>
        </w:rPr>
        <w:t>e</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5"/>
        </w:rPr>
        <w:t>toute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5"/>
        </w:rPr>
        <w:t>le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5"/>
        </w:rPr>
        <w:t>copie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5"/>
        </w:rPr>
        <w:t>d</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 xml:space="preserve">l’offre </w:t>
      </w:r>
      <w:r w:rsidRPr="00661F1D">
        <w:rPr>
          <w:rFonts w:ascii="Arial Narrow" w:hAnsi="Arial Narrow" w:cs="Arial"/>
        </w:rPr>
        <w:t>devront</w:t>
      </w:r>
      <w:r w:rsidRPr="00661F1D">
        <w:rPr>
          <w:rFonts w:ascii="Arial Narrow" w:hAnsi="Arial Narrow" w:cs="Arial"/>
          <w:spacing w:val="4"/>
        </w:rPr>
        <w:t xml:space="preserve"> </w:t>
      </w:r>
      <w:r w:rsidRPr="00661F1D">
        <w:rPr>
          <w:rFonts w:ascii="Arial Narrow" w:hAnsi="Arial Narrow" w:cs="Arial"/>
        </w:rPr>
        <w:t>être</w:t>
      </w:r>
      <w:r w:rsidRPr="00661F1D">
        <w:rPr>
          <w:rFonts w:ascii="Arial Narrow" w:hAnsi="Arial Narrow" w:cs="Arial"/>
          <w:spacing w:val="4"/>
        </w:rPr>
        <w:t xml:space="preserve"> </w:t>
      </w:r>
      <w:r w:rsidRPr="00661F1D">
        <w:rPr>
          <w:rFonts w:ascii="Arial Narrow" w:hAnsi="Arial Narrow" w:cs="Arial"/>
        </w:rPr>
        <w:t>dactylographiés</w:t>
      </w:r>
      <w:r w:rsidRPr="00661F1D">
        <w:rPr>
          <w:rFonts w:ascii="Arial Narrow" w:hAnsi="Arial Narrow" w:cs="Arial"/>
          <w:spacing w:val="4"/>
        </w:rPr>
        <w:t xml:space="preserve"> </w:t>
      </w:r>
      <w:r w:rsidRPr="00661F1D">
        <w:rPr>
          <w:rFonts w:ascii="Arial Narrow" w:hAnsi="Arial Narrow" w:cs="Arial"/>
        </w:rPr>
        <w:t>ou</w:t>
      </w:r>
      <w:r w:rsidRPr="00661F1D">
        <w:rPr>
          <w:rFonts w:ascii="Arial Narrow" w:hAnsi="Arial Narrow" w:cs="Arial"/>
          <w:spacing w:val="4"/>
        </w:rPr>
        <w:t xml:space="preserve"> </w:t>
      </w:r>
      <w:r w:rsidRPr="00661F1D">
        <w:rPr>
          <w:rFonts w:ascii="Arial Narrow" w:hAnsi="Arial Narrow" w:cs="Arial"/>
        </w:rPr>
        <w:t>écrits</w:t>
      </w:r>
      <w:r w:rsidRPr="00661F1D">
        <w:rPr>
          <w:rFonts w:ascii="Arial Narrow" w:hAnsi="Arial Narrow" w:cs="Arial"/>
          <w:spacing w:val="4"/>
        </w:rPr>
        <w:t xml:space="preserve"> </w:t>
      </w:r>
      <w:r w:rsidRPr="00661F1D">
        <w:rPr>
          <w:rFonts w:ascii="Arial Narrow" w:hAnsi="Arial Narrow" w:cs="Arial"/>
        </w:rPr>
        <w:t>à</w:t>
      </w:r>
      <w:r w:rsidRPr="00661F1D">
        <w:rPr>
          <w:rFonts w:ascii="Arial Narrow" w:hAnsi="Arial Narrow" w:cs="Arial"/>
          <w:spacing w:val="4"/>
        </w:rPr>
        <w:t xml:space="preserve"> </w:t>
      </w:r>
      <w:r w:rsidRPr="00661F1D">
        <w:rPr>
          <w:rFonts w:ascii="Arial Narrow" w:hAnsi="Arial Narrow" w:cs="Arial"/>
        </w:rPr>
        <w:t>l’encre indélébile (dans le cas des copies, des photocopies sont également acceptables) et seront</w:t>
      </w:r>
      <w:r w:rsidRPr="00661F1D">
        <w:rPr>
          <w:rFonts w:ascii="Arial Narrow" w:hAnsi="Arial Narrow" w:cs="Arial"/>
          <w:spacing w:val="1"/>
        </w:rPr>
        <w:t xml:space="preserve"> </w:t>
      </w:r>
      <w:r w:rsidRPr="00661F1D">
        <w:rPr>
          <w:rFonts w:ascii="Arial Narrow" w:hAnsi="Arial Narrow" w:cs="Arial"/>
        </w:rPr>
        <w:t>signés</w:t>
      </w:r>
      <w:r w:rsidRPr="00661F1D">
        <w:rPr>
          <w:rFonts w:ascii="Arial Narrow" w:hAnsi="Arial Narrow" w:cs="Arial"/>
          <w:spacing w:val="1"/>
        </w:rPr>
        <w:t xml:space="preserve"> </w:t>
      </w:r>
      <w:r w:rsidRPr="00661F1D">
        <w:rPr>
          <w:rFonts w:ascii="Arial Narrow" w:hAnsi="Arial Narrow" w:cs="Arial"/>
        </w:rPr>
        <w:t>par</w:t>
      </w:r>
      <w:r w:rsidRPr="00661F1D">
        <w:rPr>
          <w:rFonts w:ascii="Arial Narrow" w:hAnsi="Arial Narrow" w:cs="Arial"/>
          <w:spacing w:val="1"/>
        </w:rPr>
        <w:t xml:space="preserve"> </w:t>
      </w:r>
      <w:r w:rsidRPr="00661F1D">
        <w:rPr>
          <w:rFonts w:ascii="Arial Narrow" w:hAnsi="Arial Narrow" w:cs="Arial"/>
        </w:rPr>
        <w:t>la</w:t>
      </w:r>
      <w:r w:rsidRPr="00661F1D">
        <w:rPr>
          <w:rFonts w:ascii="Arial Narrow" w:hAnsi="Arial Narrow" w:cs="Arial"/>
          <w:spacing w:val="1"/>
        </w:rPr>
        <w:t xml:space="preserve"> </w:t>
      </w:r>
      <w:r w:rsidRPr="00661F1D">
        <w:rPr>
          <w:rFonts w:ascii="Arial Narrow" w:hAnsi="Arial Narrow" w:cs="Arial"/>
        </w:rPr>
        <w:t>ou</w:t>
      </w:r>
      <w:r w:rsidRPr="00661F1D">
        <w:rPr>
          <w:rFonts w:ascii="Arial Narrow" w:hAnsi="Arial Narrow" w:cs="Arial"/>
          <w:spacing w:val="1"/>
        </w:rPr>
        <w:t xml:space="preserve"> </w:t>
      </w:r>
      <w:r w:rsidRPr="00661F1D">
        <w:rPr>
          <w:rFonts w:ascii="Arial Narrow" w:hAnsi="Arial Narrow" w:cs="Arial"/>
        </w:rPr>
        <w:t>les</w:t>
      </w:r>
      <w:r w:rsidRPr="00661F1D">
        <w:rPr>
          <w:rFonts w:ascii="Arial Narrow" w:hAnsi="Arial Narrow" w:cs="Arial"/>
          <w:spacing w:val="1"/>
        </w:rPr>
        <w:t xml:space="preserve"> </w:t>
      </w:r>
      <w:r w:rsidRPr="00661F1D">
        <w:rPr>
          <w:rFonts w:ascii="Arial Narrow" w:hAnsi="Arial Narrow" w:cs="Arial"/>
        </w:rPr>
        <w:t>personnes</w:t>
      </w:r>
      <w:r w:rsidRPr="00661F1D">
        <w:rPr>
          <w:rFonts w:ascii="Arial Narrow" w:hAnsi="Arial Narrow" w:cs="Arial"/>
          <w:spacing w:val="1"/>
        </w:rPr>
        <w:t xml:space="preserve"> </w:t>
      </w:r>
      <w:r w:rsidRPr="00661F1D">
        <w:rPr>
          <w:rFonts w:ascii="Arial Narrow" w:hAnsi="Arial Narrow" w:cs="Arial"/>
        </w:rPr>
        <w:t xml:space="preserve">dûment </w:t>
      </w:r>
      <w:r w:rsidRPr="00661F1D">
        <w:rPr>
          <w:rFonts w:ascii="Arial Narrow" w:hAnsi="Arial Narrow" w:cs="Arial"/>
          <w:spacing w:val="5"/>
        </w:rPr>
        <w:t>habilitée</w:t>
      </w:r>
      <w:r w:rsidRPr="00661F1D">
        <w:rPr>
          <w:rFonts w:ascii="Arial Narrow" w:hAnsi="Arial Narrow" w:cs="Arial"/>
        </w:rPr>
        <w:t>s</w:t>
      </w:r>
      <w:r w:rsidRPr="00661F1D">
        <w:rPr>
          <w:rFonts w:ascii="Arial Narrow" w:hAnsi="Arial Narrow" w:cs="Arial"/>
          <w:b/>
          <w:i/>
        </w:rPr>
        <w:t xml:space="preserve"> </w:t>
      </w:r>
      <w:r w:rsidRPr="00661F1D">
        <w:rPr>
          <w:rFonts w:ascii="Arial Narrow" w:hAnsi="Arial Narrow" w:cs="Arial"/>
        </w:rPr>
        <w:t>à</w:t>
      </w:r>
      <w:r w:rsidRPr="00661F1D">
        <w:rPr>
          <w:rFonts w:ascii="Arial Narrow" w:hAnsi="Arial Narrow" w:cs="Arial"/>
          <w:b/>
          <w:i/>
        </w:rPr>
        <w:t xml:space="preserve"> </w:t>
      </w:r>
      <w:r w:rsidRPr="00661F1D">
        <w:rPr>
          <w:rFonts w:ascii="Arial Narrow" w:hAnsi="Arial Narrow" w:cs="Arial"/>
          <w:spacing w:val="5"/>
        </w:rPr>
        <w:t>signe</w:t>
      </w:r>
      <w:r w:rsidRPr="00661F1D">
        <w:rPr>
          <w:rFonts w:ascii="Arial Narrow" w:hAnsi="Arial Narrow" w:cs="Arial"/>
        </w:rPr>
        <w:t>r</w:t>
      </w:r>
      <w:r w:rsidRPr="00661F1D">
        <w:rPr>
          <w:rFonts w:ascii="Arial Narrow" w:hAnsi="Arial Narrow" w:cs="Arial"/>
          <w:b/>
          <w:i/>
        </w:rPr>
        <w:t xml:space="preserve"> </w:t>
      </w:r>
      <w:r w:rsidRPr="00661F1D">
        <w:rPr>
          <w:rFonts w:ascii="Arial Narrow" w:hAnsi="Arial Narrow" w:cs="Arial"/>
          <w:spacing w:val="5"/>
        </w:rPr>
        <w:t>a</w:t>
      </w:r>
      <w:r w:rsidRPr="00661F1D">
        <w:rPr>
          <w:rFonts w:ascii="Arial Narrow" w:hAnsi="Arial Narrow" w:cs="Arial"/>
        </w:rPr>
        <w:t>u</w:t>
      </w:r>
      <w:r w:rsidRPr="00661F1D">
        <w:rPr>
          <w:rFonts w:ascii="Arial Narrow" w:hAnsi="Arial Narrow" w:cs="Arial"/>
          <w:b/>
          <w:i/>
        </w:rPr>
        <w:t xml:space="preserve"> </w:t>
      </w:r>
      <w:r w:rsidRPr="00661F1D">
        <w:rPr>
          <w:rFonts w:ascii="Arial Narrow" w:hAnsi="Arial Narrow" w:cs="Arial"/>
          <w:spacing w:val="5"/>
        </w:rPr>
        <w:t>no</w:t>
      </w:r>
      <w:r w:rsidRPr="00661F1D">
        <w:rPr>
          <w:rFonts w:ascii="Arial Narrow" w:hAnsi="Arial Narrow" w:cs="Arial"/>
        </w:rPr>
        <w:t>m</w:t>
      </w:r>
      <w:r w:rsidRPr="00661F1D">
        <w:rPr>
          <w:rFonts w:ascii="Arial Narrow" w:hAnsi="Arial Narrow" w:cs="Arial"/>
          <w:b/>
          <w:i/>
        </w:rPr>
        <w:t xml:space="preserve"> </w:t>
      </w:r>
      <w:r w:rsidRPr="00661F1D">
        <w:rPr>
          <w:rFonts w:ascii="Arial Narrow" w:hAnsi="Arial Narrow" w:cs="Arial"/>
          <w:spacing w:val="5"/>
        </w:rPr>
        <w:t xml:space="preserve">du </w:t>
      </w:r>
      <w:r w:rsidRPr="00661F1D">
        <w:rPr>
          <w:rFonts w:ascii="Arial Narrow" w:hAnsi="Arial Narrow" w:cs="Arial"/>
        </w:rPr>
        <w:t>Soumissionnaire,</w:t>
      </w:r>
      <w:r w:rsidRPr="00661F1D">
        <w:rPr>
          <w:rFonts w:ascii="Arial Narrow" w:hAnsi="Arial Narrow" w:cs="Arial"/>
          <w:spacing w:val="-4"/>
        </w:rPr>
        <w:t xml:space="preserve"> </w:t>
      </w:r>
      <w:r w:rsidRPr="00661F1D">
        <w:rPr>
          <w:rFonts w:ascii="Arial Narrow" w:hAnsi="Arial Narrow" w:cs="Arial"/>
        </w:rPr>
        <w:t>conformément</w:t>
      </w:r>
      <w:r w:rsidRPr="00661F1D">
        <w:rPr>
          <w:rFonts w:ascii="Arial Narrow" w:hAnsi="Arial Narrow" w:cs="Arial"/>
          <w:spacing w:val="-4"/>
        </w:rPr>
        <w:t xml:space="preserve"> </w:t>
      </w:r>
      <w:r w:rsidRPr="00661F1D">
        <w:rPr>
          <w:rFonts w:ascii="Arial Narrow" w:hAnsi="Arial Narrow" w:cs="Arial"/>
        </w:rPr>
        <w:t>à</w:t>
      </w:r>
      <w:r w:rsidRPr="00661F1D">
        <w:rPr>
          <w:rFonts w:ascii="Arial Narrow" w:hAnsi="Arial Narrow" w:cs="Arial"/>
          <w:spacing w:val="-4"/>
        </w:rPr>
        <w:t xml:space="preserve"> </w:t>
      </w:r>
      <w:r w:rsidRPr="00661F1D">
        <w:rPr>
          <w:rFonts w:ascii="Arial Narrow" w:hAnsi="Arial Narrow" w:cs="Arial"/>
        </w:rPr>
        <w:t>l’Article</w:t>
      </w:r>
      <w:r w:rsidRPr="00661F1D">
        <w:rPr>
          <w:rFonts w:ascii="Arial Narrow" w:hAnsi="Arial Narrow" w:cs="Arial"/>
          <w:spacing w:val="-4"/>
        </w:rPr>
        <w:t xml:space="preserve"> </w:t>
      </w:r>
      <w:r w:rsidRPr="00661F1D">
        <w:rPr>
          <w:rFonts w:ascii="Arial Narrow" w:hAnsi="Arial Narrow" w:cs="Arial"/>
        </w:rPr>
        <w:t>6.1</w:t>
      </w:r>
    </w:p>
    <w:p w:rsidR="00EB441F" w:rsidRDefault="00661F1D" w:rsidP="00661F1D">
      <w:pPr>
        <w:widowControl w:val="0"/>
        <w:autoSpaceDE w:val="0"/>
        <w:jc w:val="both"/>
        <w:rPr>
          <w:rFonts w:ascii="Arial Narrow" w:hAnsi="Arial Narrow"/>
        </w:rPr>
      </w:pPr>
      <w:r w:rsidRPr="00661F1D">
        <w:rPr>
          <w:rFonts w:ascii="Arial Narrow" w:hAnsi="Arial Narrow" w:cs="Arial"/>
        </w:rPr>
        <w:t>(a)</w:t>
      </w:r>
      <w:r w:rsidRPr="00661F1D">
        <w:rPr>
          <w:rFonts w:ascii="Arial Narrow" w:hAnsi="Arial Narrow" w:cs="Arial"/>
          <w:spacing w:val="5"/>
        </w:rPr>
        <w:t xml:space="preserve"> </w:t>
      </w:r>
      <w:r w:rsidRPr="00661F1D">
        <w:rPr>
          <w:rFonts w:ascii="Arial Narrow" w:hAnsi="Arial Narrow" w:cs="Arial"/>
        </w:rPr>
        <w:t>ou</w:t>
      </w:r>
      <w:r w:rsidRPr="00661F1D">
        <w:rPr>
          <w:rFonts w:ascii="Arial Narrow" w:hAnsi="Arial Narrow" w:cs="Arial"/>
          <w:spacing w:val="5"/>
        </w:rPr>
        <w:t xml:space="preserve"> </w:t>
      </w:r>
      <w:r w:rsidRPr="00661F1D">
        <w:rPr>
          <w:rFonts w:ascii="Arial Narrow" w:hAnsi="Arial Narrow" w:cs="Arial"/>
        </w:rPr>
        <w:t>6.2</w:t>
      </w:r>
      <w:r w:rsidRPr="00661F1D">
        <w:rPr>
          <w:rFonts w:ascii="Arial Narrow" w:hAnsi="Arial Narrow" w:cs="Arial"/>
          <w:spacing w:val="5"/>
        </w:rPr>
        <w:t xml:space="preserve"> </w:t>
      </w:r>
      <w:r w:rsidRPr="00661F1D">
        <w:rPr>
          <w:rFonts w:ascii="Arial Narrow" w:hAnsi="Arial Narrow" w:cs="Arial"/>
        </w:rPr>
        <w:t>(c)</w:t>
      </w:r>
      <w:r w:rsidRPr="00661F1D">
        <w:rPr>
          <w:rFonts w:ascii="Arial Narrow" w:hAnsi="Arial Narrow" w:cs="Arial"/>
          <w:spacing w:val="5"/>
        </w:rPr>
        <w:t xml:space="preserve"> </w:t>
      </w:r>
      <w:r w:rsidRPr="00661F1D">
        <w:rPr>
          <w:rFonts w:ascii="Arial Narrow" w:hAnsi="Arial Narrow" w:cs="Arial"/>
        </w:rPr>
        <w:t>du</w:t>
      </w:r>
      <w:r w:rsidRPr="00661F1D">
        <w:rPr>
          <w:rFonts w:ascii="Arial Narrow" w:hAnsi="Arial Narrow" w:cs="Arial"/>
          <w:spacing w:val="5"/>
        </w:rPr>
        <w:t xml:space="preserve"> </w:t>
      </w:r>
      <w:r w:rsidRPr="00661F1D">
        <w:rPr>
          <w:rFonts w:ascii="Arial Narrow" w:hAnsi="Arial Narrow" w:cs="Arial"/>
        </w:rPr>
        <w:t>RGAO,</w:t>
      </w:r>
      <w:r w:rsidRPr="00661F1D">
        <w:rPr>
          <w:rFonts w:ascii="Arial Narrow" w:hAnsi="Arial Narrow" w:cs="Arial"/>
          <w:spacing w:val="5"/>
        </w:rPr>
        <w:t xml:space="preserve"> </w:t>
      </w:r>
      <w:r w:rsidRPr="00661F1D">
        <w:rPr>
          <w:rFonts w:ascii="Arial Narrow" w:hAnsi="Arial Narrow" w:cs="Arial"/>
        </w:rPr>
        <w:t>selon</w:t>
      </w:r>
      <w:r w:rsidRPr="00661F1D">
        <w:rPr>
          <w:rFonts w:ascii="Arial Narrow" w:hAnsi="Arial Narrow" w:cs="Arial"/>
          <w:spacing w:val="5"/>
        </w:rPr>
        <w:t xml:space="preserve"> </w:t>
      </w:r>
      <w:r w:rsidRPr="00661F1D">
        <w:rPr>
          <w:rFonts w:ascii="Arial Narrow" w:hAnsi="Arial Narrow" w:cs="Arial"/>
        </w:rPr>
        <w:t>le</w:t>
      </w:r>
      <w:r w:rsidRPr="00661F1D">
        <w:rPr>
          <w:rFonts w:ascii="Arial Narrow" w:hAnsi="Arial Narrow" w:cs="Arial"/>
          <w:spacing w:val="5"/>
        </w:rPr>
        <w:t xml:space="preserve"> </w:t>
      </w:r>
      <w:r w:rsidRPr="00661F1D">
        <w:rPr>
          <w:rFonts w:ascii="Arial Narrow" w:hAnsi="Arial Narrow" w:cs="Arial"/>
        </w:rPr>
        <w:t>cas. Toutes les</w:t>
      </w:r>
      <w:r w:rsidRPr="00661F1D">
        <w:rPr>
          <w:rFonts w:ascii="Arial Narrow" w:hAnsi="Arial Narrow" w:cs="Arial"/>
          <w:spacing w:val="18"/>
        </w:rPr>
        <w:t xml:space="preserve"> </w:t>
      </w:r>
      <w:r w:rsidRPr="00661F1D">
        <w:rPr>
          <w:rFonts w:ascii="Arial Narrow" w:hAnsi="Arial Narrow" w:cs="Arial"/>
        </w:rPr>
        <w:t>pages</w:t>
      </w:r>
      <w:r w:rsidRPr="00661F1D">
        <w:rPr>
          <w:rFonts w:ascii="Arial Narrow" w:hAnsi="Arial Narrow" w:cs="Arial"/>
          <w:spacing w:val="18"/>
        </w:rPr>
        <w:t xml:space="preserve"> </w:t>
      </w:r>
      <w:r w:rsidRPr="00661F1D">
        <w:rPr>
          <w:rFonts w:ascii="Arial Narrow" w:hAnsi="Arial Narrow" w:cs="Arial"/>
        </w:rPr>
        <w:t>de</w:t>
      </w:r>
      <w:r w:rsidRPr="00661F1D">
        <w:rPr>
          <w:rFonts w:ascii="Arial Narrow" w:hAnsi="Arial Narrow" w:cs="Arial"/>
          <w:spacing w:val="18"/>
        </w:rPr>
        <w:t xml:space="preserve"> </w:t>
      </w:r>
      <w:r w:rsidRPr="00661F1D">
        <w:rPr>
          <w:rFonts w:ascii="Arial Narrow" w:hAnsi="Arial Narrow" w:cs="Arial"/>
        </w:rPr>
        <w:t>l’offre</w:t>
      </w:r>
      <w:r w:rsidRPr="00661F1D">
        <w:rPr>
          <w:rFonts w:ascii="Arial Narrow" w:hAnsi="Arial Narrow" w:cs="Arial"/>
          <w:spacing w:val="18"/>
        </w:rPr>
        <w:t xml:space="preserve"> </w:t>
      </w:r>
      <w:r w:rsidRPr="00661F1D">
        <w:rPr>
          <w:rFonts w:ascii="Arial Narrow" w:hAnsi="Arial Narrow" w:cs="Arial"/>
        </w:rPr>
        <w:t>comprenant</w:t>
      </w:r>
      <w:r w:rsidRPr="00661F1D">
        <w:rPr>
          <w:rFonts w:ascii="Arial Narrow" w:hAnsi="Arial Narrow" w:cs="Arial"/>
          <w:spacing w:val="18"/>
        </w:rPr>
        <w:t xml:space="preserve"> </w:t>
      </w:r>
      <w:r w:rsidRPr="00661F1D">
        <w:rPr>
          <w:rFonts w:ascii="Arial Narrow" w:hAnsi="Arial Narrow" w:cs="Arial"/>
        </w:rPr>
        <w:t>des surcharges ou des changements seront paraphées par</w:t>
      </w:r>
      <w:r w:rsidRPr="00661F1D">
        <w:rPr>
          <w:rFonts w:ascii="Arial Narrow" w:hAnsi="Arial Narrow" w:cs="Arial"/>
          <w:spacing w:val="6"/>
        </w:rPr>
        <w:t xml:space="preserve"> </w:t>
      </w:r>
      <w:r w:rsidRPr="00661F1D">
        <w:rPr>
          <w:rFonts w:ascii="Arial Narrow" w:hAnsi="Arial Narrow" w:cs="Arial"/>
        </w:rPr>
        <w:t>le</w:t>
      </w:r>
      <w:r w:rsidRPr="00661F1D">
        <w:rPr>
          <w:rFonts w:ascii="Arial Narrow" w:hAnsi="Arial Narrow" w:cs="Arial"/>
          <w:spacing w:val="6"/>
        </w:rPr>
        <w:t xml:space="preserve"> </w:t>
      </w:r>
      <w:r w:rsidRPr="00661F1D">
        <w:rPr>
          <w:rFonts w:ascii="Arial Narrow" w:hAnsi="Arial Narrow" w:cs="Arial"/>
        </w:rPr>
        <w:t>ou</w:t>
      </w:r>
      <w:r w:rsidRPr="00661F1D">
        <w:rPr>
          <w:rFonts w:ascii="Arial Narrow" w:hAnsi="Arial Narrow" w:cs="Arial"/>
          <w:spacing w:val="6"/>
        </w:rPr>
        <w:t xml:space="preserve"> </w:t>
      </w:r>
      <w:r w:rsidRPr="00661F1D">
        <w:rPr>
          <w:rFonts w:ascii="Arial Narrow" w:hAnsi="Arial Narrow" w:cs="Arial"/>
        </w:rPr>
        <w:t>les</w:t>
      </w:r>
      <w:r w:rsidRPr="00661F1D">
        <w:rPr>
          <w:rFonts w:ascii="Arial Narrow" w:hAnsi="Arial Narrow" w:cs="Arial"/>
          <w:spacing w:val="6"/>
        </w:rPr>
        <w:t xml:space="preserve"> </w:t>
      </w:r>
      <w:r w:rsidRPr="00661F1D">
        <w:rPr>
          <w:rFonts w:ascii="Arial Narrow" w:hAnsi="Arial Narrow" w:cs="Arial"/>
        </w:rPr>
        <w:t>signataires</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l’offre.</w:t>
      </w:r>
    </w:p>
    <w:p w:rsidR="00EB441F" w:rsidRDefault="00661F1D" w:rsidP="00661F1D">
      <w:pPr>
        <w:widowControl w:val="0"/>
        <w:autoSpaceDE w:val="0"/>
        <w:jc w:val="both"/>
        <w:rPr>
          <w:rFonts w:ascii="Arial Narrow" w:hAnsi="Arial Narrow" w:cs="Arial"/>
        </w:rPr>
      </w:pPr>
      <w:r w:rsidRPr="00661F1D">
        <w:rPr>
          <w:rFonts w:ascii="Arial Narrow" w:hAnsi="Arial Narrow" w:cs="Arial"/>
        </w:rPr>
        <w:t>20.3. L’offre</w:t>
      </w:r>
      <w:r w:rsidRPr="00661F1D">
        <w:rPr>
          <w:rFonts w:ascii="Arial Narrow" w:hAnsi="Arial Narrow" w:cs="Arial"/>
          <w:spacing w:val="-1"/>
        </w:rPr>
        <w:t xml:space="preserve"> </w:t>
      </w:r>
      <w:r w:rsidRPr="00661F1D">
        <w:rPr>
          <w:rFonts w:ascii="Arial Narrow" w:hAnsi="Arial Narrow" w:cs="Arial"/>
        </w:rPr>
        <w:t>ne</w:t>
      </w:r>
      <w:r w:rsidRPr="00661F1D">
        <w:rPr>
          <w:rFonts w:ascii="Arial Narrow" w:hAnsi="Arial Narrow" w:cs="Arial"/>
          <w:spacing w:val="-1"/>
        </w:rPr>
        <w:t xml:space="preserve"> </w:t>
      </w:r>
      <w:r w:rsidRPr="00661F1D">
        <w:rPr>
          <w:rFonts w:ascii="Arial Narrow" w:hAnsi="Arial Narrow" w:cs="Arial"/>
        </w:rPr>
        <w:t>doit</w:t>
      </w:r>
      <w:r w:rsidRPr="00661F1D">
        <w:rPr>
          <w:rFonts w:ascii="Arial Narrow" w:hAnsi="Arial Narrow" w:cs="Arial"/>
          <w:spacing w:val="-1"/>
        </w:rPr>
        <w:t xml:space="preserve"> </w:t>
      </w:r>
      <w:r w:rsidRPr="00661F1D">
        <w:rPr>
          <w:rFonts w:ascii="Arial Narrow" w:hAnsi="Arial Narrow" w:cs="Arial"/>
        </w:rPr>
        <w:t>comporter</w:t>
      </w:r>
      <w:r w:rsidRPr="00661F1D">
        <w:rPr>
          <w:rFonts w:ascii="Arial Narrow" w:hAnsi="Arial Narrow" w:cs="Arial"/>
          <w:spacing w:val="-1"/>
        </w:rPr>
        <w:t xml:space="preserve"> </w:t>
      </w:r>
      <w:r w:rsidRPr="00661F1D">
        <w:rPr>
          <w:rFonts w:ascii="Arial Narrow" w:hAnsi="Arial Narrow" w:cs="Arial"/>
        </w:rPr>
        <w:t>aucune</w:t>
      </w:r>
      <w:r w:rsidRPr="00661F1D">
        <w:rPr>
          <w:rFonts w:ascii="Arial Narrow" w:hAnsi="Arial Narrow" w:cs="Arial"/>
          <w:spacing w:val="-1"/>
        </w:rPr>
        <w:t xml:space="preserve"> </w:t>
      </w:r>
      <w:r w:rsidRPr="00661F1D">
        <w:rPr>
          <w:rFonts w:ascii="Arial Narrow" w:hAnsi="Arial Narrow" w:cs="Arial"/>
        </w:rPr>
        <w:t>modification, suppression ni surcharge, à moins que de telles</w:t>
      </w:r>
      <w:r w:rsidRPr="00661F1D">
        <w:rPr>
          <w:rFonts w:ascii="Arial Narrow" w:hAnsi="Arial Narrow" w:cs="Arial"/>
          <w:spacing w:val="24"/>
        </w:rPr>
        <w:t xml:space="preserve"> </w:t>
      </w:r>
      <w:r w:rsidRPr="00661F1D">
        <w:rPr>
          <w:rFonts w:ascii="Arial Narrow" w:hAnsi="Arial Narrow" w:cs="Arial"/>
        </w:rPr>
        <w:t>corrections</w:t>
      </w:r>
      <w:r w:rsidRPr="00661F1D">
        <w:rPr>
          <w:rFonts w:ascii="Arial Narrow" w:hAnsi="Arial Narrow" w:cs="Arial"/>
          <w:spacing w:val="24"/>
        </w:rPr>
        <w:t xml:space="preserve"> </w:t>
      </w:r>
      <w:r w:rsidRPr="00661F1D">
        <w:rPr>
          <w:rFonts w:ascii="Arial Narrow" w:hAnsi="Arial Narrow" w:cs="Arial"/>
        </w:rPr>
        <w:t>ne</w:t>
      </w:r>
      <w:r w:rsidRPr="00661F1D">
        <w:rPr>
          <w:rFonts w:ascii="Arial Narrow" w:hAnsi="Arial Narrow" w:cs="Arial"/>
          <w:spacing w:val="24"/>
        </w:rPr>
        <w:t xml:space="preserve"> </w:t>
      </w:r>
      <w:r w:rsidRPr="00661F1D">
        <w:rPr>
          <w:rFonts w:ascii="Arial Narrow" w:hAnsi="Arial Narrow" w:cs="Arial"/>
        </w:rPr>
        <w:t>soient</w:t>
      </w:r>
      <w:r w:rsidRPr="00661F1D">
        <w:rPr>
          <w:rFonts w:ascii="Arial Narrow" w:hAnsi="Arial Narrow" w:cs="Arial"/>
          <w:spacing w:val="24"/>
        </w:rPr>
        <w:t xml:space="preserve"> </w:t>
      </w:r>
      <w:r w:rsidRPr="00661F1D">
        <w:rPr>
          <w:rFonts w:ascii="Arial Narrow" w:hAnsi="Arial Narrow" w:cs="Arial"/>
        </w:rPr>
        <w:t>paraphées</w:t>
      </w:r>
      <w:r w:rsidRPr="00661F1D">
        <w:rPr>
          <w:rFonts w:ascii="Arial Narrow" w:hAnsi="Arial Narrow" w:cs="Arial"/>
          <w:spacing w:val="24"/>
        </w:rPr>
        <w:t xml:space="preserve"> </w:t>
      </w:r>
      <w:r w:rsidRPr="00661F1D">
        <w:rPr>
          <w:rFonts w:ascii="Arial Narrow" w:hAnsi="Arial Narrow" w:cs="Arial"/>
        </w:rPr>
        <w:t>par</w:t>
      </w:r>
      <w:r w:rsidRPr="00661F1D">
        <w:rPr>
          <w:rFonts w:ascii="Arial Narrow" w:hAnsi="Arial Narrow" w:cs="Arial"/>
          <w:spacing w:val="24"/>
        </w:rPr>
        <w:t xml:space="preserve"> </w:t>
      </w:r>
      <w:r w:rsidRPr="00661F1D">
        <w:rPr>
          <w:rFonts w:ascii="Arial Narrow" w:hAnsi="Arial Narrow" w:cs="Arial"/>
        </w:rPr>
        <w:t>le ou</w:t>
      </w:r>
      <w:r w:rsidRPr="00661F1D">
        <w:rPr>
          <w:rFonts w:ascii="Arial Narrow" w:hAnsi="Arial Narrow" w:cs="Arial"/>
          <w:spacing w:val="6"/>
        </w:rPr>
        <w:t xml:space="preserve"> </w:t>
      </w:r>
      <w:r w:rsidRPr="00661F1D">
        <w:rPr>
          <w:rFonts w:ascii="Arial Narrow" w:hAnsi="Arial Narrow" w:cs="Arial"/>
        </w:rPr>
        <w:t>les</w:t>
      </w:r>
      <w:r w:rsidRPr="00661F1D">
        <w:rPr>
          <w:rFonts w:ascii="Arial Narrow" w:hAnsi="Arial Narrow" w:cs="Arial"/>
          <w:spacing w:val="6"/>
        </w:rPr>
        <w:t xml:space="preserve"> </w:t>
      </w:r>
      <w:r w:rsidRPr="00661F1D">
        <w:rPr>
          <w:rFonts w:ascii="Arial Narrow" w:hAnsi="Arial Narrow" w:cs="Arial"/>
        </w:rPr>
        <w:t>signataires</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la</w:t>
      </w:r>
      <w:r w:rsidRPr="00661F1D">
        <w:rPr>
          <w:rFonts w:ascii="Arial Narrow" w:hAnsi="Arial Narrow" w:cs="Arial"/>
          <w:spacing w:val="6"/>
        </w:rPr>
        <w:t xml:space="preserve"> </w:t>
      </w:r>
      <w:r w:rsidRPr="00661F1D">
        <w:rPr>
          <w:rFonts w:ascii="Arial Narrow" w:hAnsi="Arial Narrow" w:cs="Arial"/>
        </w:rPr>
        <w:t>soumission.</w:t>
      </w:r>
    </w:p>
    <w:p w:rsidR="00EB441F" w:rsidRDefault="00661F1D" w:rsidP="009E10B0">
      <w:pPr>
        <w:pStyle w:val="Titre2"/>
      </w:pPr>
      <w:bookmarkStart w:id="104" w:name="_Toc486416441"/>
      <w:bookmarkStart w:id="105" w:name="_Toc487280442"/>
      <w:bookmarkStart w:id="106" w:name="_Toc487353948"/>
      <w:r w:rsidRPr="00661F1D">
        <w:t>D.</w:t>
      </w:r>
      <w:r w:rsidRPr="00661F1D">
        <w:rPr>
          <w:spacing w:val="9"/>
        </w:rPr>
        <w:t xml:space="preserve"> </w:t>
      </w:r>
      <w:r w:rsidRPr="00661F1D">
        <w:t>Dépôt</w:t>
      </w:r>
      <w:r w:rsidRPr="00661F1D">
        <w:rPr>
          <w:spacing w:val="9"/>
        </w:rPr>
        <w:t xml:space="preserve"> </w:t>
      </w:r>
      <w:r w:rsidRPr="00661F1D">
        <w:t>des</w:t>
      </w:r>
      <w:r w:rsidRPr="00661F1D">
        <w:rPr>
          <w:spacing w:val="9"/>
        </w:rPr>
        <w:t xml:space="preserve"> </w:t>
      </w:r>
      <w:r w:rsidRPr="00661F1D">
        <w:t>offres</w:t>
      </w:r>
      <w:bookmarkEnd w:id="104"/>
      <w:bookmarkEnd w:id="105"/>
      <w:bookmarkEnd w:id="106"/>
    </w:p>
    <w:p w:rsidR="00EB441F" w:rsidRDefault="00661F1D" w:rsidP="00F06818">
      <w:pPr>
        <w:pStyle w:val="Titre3"/>
      </w:pPr>
      <w:bookmarkStart w:id="107" w:name="_Toc486416442"/>
      <w:bookmarkStart w:id="108" w:name="_Toc487280443"/>
      <w:bookmarkStart w:id="109" w:name="_Toc487353949"/>
      <w:r w:rsidRPr="00F06818">
        <w:t>Article 21 : Cachetage et marquage des offres</w:t>
      </w:r>
      <w:bookmarkEnd w:id="107"/>
      <w:bookmarkEnd w:id="108"/>
      <w:bookmarkEnd w:id="109"/>
    </w:p>
    <w:p w:rsidR="00EB441F" w:rsidRDefault="00661F1D" w:rsidP="00661F1D">
      <w:pPr>
        <w:widowControl w:val="0"/>
        <w:autoSpaceDE w:val="0"/>
        <w:jc w:val="both"/>
        <w:rPr>
          <w:rFonts w:ascii="Arial Narrow" w:hAnsi="Arial Narrow"/>
        </w:rPr>
      </w:pPr>
      <w:r w:rsidRPr="00661F1D">
        <w:rPr>
          <w:rFonts w:ascii="Arial Narrow" w:hAnsi="Arial Narrow" w:cs="Arial"/>
        </w:rPr>
        <w:t>21.1. Le Soumissionnaire placera l’original et les copies des documents constitutifs de l’offre dans deux enveloppes séparées et scellées portant</w:t>
      </w:r>
      <w:r w:rsidRPr="00661F1D">
        <w:rPr>
          <w:rFonts w:ascii="Arial Narrow" w:hAnsi="Arial Narrow" w:cs="Arial"/>
          <w:spacing w:val="9"/>
        </w:rPr>
        <w:t xml:space="preserve"> </w:t>
      </w:r>
      <w:r w:rsidRPr="00661F1D">
        <w:rPr>
          <w:rFonts w:ascii="Arial Narrow" w:hAnsi="Arial Narrow" w:cs="Arial"/>
        </w:rPr>
        <w:t>la</w:t>
      </w:r>
      <w:r w:rsidRPr="00661F1D">
        <w:rPr>
          <w:rFonts w:ascii="Arial Narrow" w:hAnsi="Arial Narrow" w:cs="Arial"/>
          <w:spacing w:val="9"/>
        </w:rPr>
        <w:t xml:space="preserve"> </w:t>
      </w:r>
      <w:r w:rsidRPr="00661F1D">
        <w:rPr>
          <w:rFonts w:ascii="Arial Narrow" w:hAnsi="Arial Narrow" w:cs="Arial"/>
        </w:rPr>
        <w:t>mention</w:t>
      </w:r>
      <w:r w:rsidRPr="00661F1D">
        <w:rPr>
          <w:rFonts w:ascii="Arial Narrow" w:hAnsi="Arial Narrow" w:cs="Arial"/>
          <w:spacing w:val="9"/>
        </w:rPr>
        <w:t xml:space="preserve"> </w:t>
      </w:r>
      <w:r w:rsidRPr="00661F1D">
        <w:rPr>
          <w:rFonts w:ascii="Arial Narrow" w:hAnsi="Arial Narrow" w:cs="Arial"/>
        </w:rPr>
        <w:t>«ORIGINAL»</w:t>
      </w:r>
      <w:r w:rsidRPr="00661F1D">
        <w:rPr>
          <w:rFonts w:ascii="Arial Narrow" w:hAnsi="Arial Narrow" w:cs="Arial"/>
          <w:spacing w:val="9"/>
        </w:rPr>
        <w:t xml:space="preserve"> </w:t>
      </w:r>
      <w:r w:rsidRPr="00661F1D">
        <w:rPr>
          <w:rFonts w:ascii="Arial Narrow" w:hAnsi="Arial Narrow" w:cs="Arial"/>
        </w:rPr>
        <w:t>et</w:t>
      </w:r>
      <w:r w:rsidRPr="00661F1D">
        <w:rPr>
          <w:rFonts w:ascii="Arial Narrow" w:hAnsi="Arial Narrow" w:cs="Arial"/>
          <w:spacing w:val="9"/>
        </w:rPr>
        <w:t xml:space="preserve"> </w:t>
      </w:r>
      <w:r w:rsidRPr="00661F1D">
        <w:rPr>
          <w:rFonts w:ascii="Arial Narrow" w:hAnsi="Arial Narrow" w:cs="Arial"/>
        </w:rPr>
        <w:t>«COPIE», selon</w:t>
      </w:r>
      <w:r w:rsidRPr="00661F1D">
        <w:rPr>
          <w:rFonts w:ascii="Arial Narrow" w:hAnsi="Arial Narrow" w:cs="Arial"/>
          <w:spacing w:val="26"/>
        </w:rPr>
        <w:t xml:space="preserve"> </w:t>
      </w:r>
      <w:r w:rsidRPr="00661F1D">
        <w:rPr>
          <w:rFonts w:ascii="Arial Narrow" w:hAnsi="Arial Narrow" w:cs="Arial"/>
        </w:rPr>
        <w:t>le</w:t>
      </w:r>
      <w:r w:rsidRPr="00661F1D">
        <w:rPr>
          <w:rFonts w:ascii="Arial Narrow" w:hAnsi="Arial Narrow" w:cs="Arial"/>
          <w:spacing w:val="26"/>
        </w:rPr>
        <w:t xml:space="preserve"> </w:t>
      </w:r>
      <w:r w:rsidRPr="00661F1D">
        <w:rPr>
          <w:rFonts w:ascii="Arial Narrow" w:hAnsi="Arial Narrow" w:cs="Arial"/>
        </w:rPr>
        <w:t>cas.</w:t>
      </w:r>
      <w:r w:rsidRPr="00661F1D">
        <w:rPr>
          <w:rFonts w:ascii="Arial Narrow" w:hAnsi="Arial Narrow" w:cs="Arial"/>
          <w:spacing w:val="26"/>
        </w:rPr>
        <w:t xml:space="preserve"> </w:t>
      </w:r>
      <w:r w:rsidRPr="00661F1D">
        <w:rPr>
          <w:rFonts w:ascii="Arial Narrow" w:hAnsi="Arial Narrow" w:cs="Arial"/>
        </w:rPr>
        <w:t>Ces</w:t>
      </w:r>
      <w:r w:rsidRPr="00661F1D">
        <w:rPr>
          <w:rFonts w:ascii="Arial Narrow" w:hAnsi="Arial Narrow" w:cs="Arial"/>
          <w:spacing w:val="26"/>
        </w:rPr>
        <w:t xml:space="preserve"> </w:t>
      </w:r>
      <w:r w:rsidRPr="00661F1D">
        <w:rPr>
          <w:rFonts w:ascii="Arial Narrow" w:hAnsi="Arial Narrow" w:cs="Arial"/>
        </w:rPr>
        <w:t>enveloppes</w:t>
      </w:r>
      <w:r w:rsidRPr="00661F1D">
        <w:rPr>
          <w:rFonts w:ascii="Arial Narrow" w:hAnsi="Arial Narrow" w:cs="Arial"/>
          <w:spacing w:val="26"/>
        </w:rPr>
        <w:t xml:space="preserve"> </w:t>
      </w:r>
      <w:r w:rsidRPr="00661F1D">
        <w:rPr>
          <w:rFonts w:ascii="Arial Narrow" w:hAnsi="Arial Narrow" w:cs="Arial"/>
        </w:rPr>
        <w:t>seront</w:t>
      </w:r>
      <w:r w:rsidRPr="00661F1D">
        <w:rPr>
          <w:rFonts w:ascii="Arial Narrow" w:hAnsi="Arial Narrow" w:cs="Arial"/>
          <w:spacing w:val="26"/>
        </w:rPr>
        <w:t xml:space="preserve"> </w:t>
      </w:r>
      <w:r w:rsidRPr="00661F1D">
        <w:rPr>
          <w:rFonts w:ascii="Arial Narrow" w:hAnsi="Arial Narrow" w:cs="Arial"/>
        </w:rPr>
        <w:t>ensuite placées dans une enveloppe extérieure qui devra également être scellée, mais qui ne devra donner aucune indication sur l’identité du</w:t>
      </w:r>
      <w:r w:rsidRPr="00661F1D">
        <w:rPr>
          <w:rFonts w:ascii="Arial Narrow" w:hAnsi="Arial Narrow" w:cs="Arial"/>
          <w:spacing w:val="6"/>
        </w:rPr>
        <w:t xml:space="preserve"> </w:t>
      </w:r>
      <w:r w:rsidRPr="00661F1D">
        <w:rPr>
          <w:rFonts w:ascii="Arial Narrow" w:hAnsi="Arial Narrow" w:cs="Arial"/>
        </w:rPr>
        <w:t>Soumissionnaire.</w:t>
      </w:r>
    </w:p>
    <w:p w:rsidR="00EB441F" w:rsidRDefault="00661F1D" w:rsidP="00661F1D">
      <w:pPr>
        <w:widowControl w:val="0"/>
        <w:autoSpaceDE w:val="0"/>
        <w:jc w:val="both"/>
        <w:rPr>
          <w:rFonts w:ascii="Arial Narrow" w:hAnsi="Arial Narrow"/>
        </w:rPr>
      </w:pPr>
      <w:r w:rsidRPr="00661F1D">
        <w:rPr>
          <w:rFonts w:ascii="Arial Narrow" w:hAnsi="Arial Narrow" w:cs="Arial"/>
        </w:rPr>
        <w:t>21.2. Les</w:t>
      </w:r>
      <w:r w:rsidRPr="00661F1D">
        <w:rPr>
          <w:rFonts w:ascii="Arial Narrow" w:hAnsi="Arial Narrow" w:cs="Arial"/>
          <w:spacing w:val="6"/>
        </w:rPr>
        <w:t xml:space="preserve"> </w:t>
      </w:r>
      <w:r w:rsidRPr="00661F1D">
        <w:rPr>
          <w:rFonts w:ascii="Arial Narrow" w:hAnsi="Arial Narrow" w:cs="Arial"/>
        </w:rPr>
        <w:t>enveloppes</w:t>
      </w:r>
      <w:r w:rsidRPr="00661F1D">
        <w:rPr>
          <w:rFonts w:ascii="Arial Narrow" w:hAnsi="Arial Narrow" w:cs="Arial"/>
          <w:spacing w:val="6"/>
        </w:rPr>
        <w:t xml:space="preserve"> </w:t>
      </w:r>
      <w:r w:rsidRPr="00661F1D">
        <w:rPr>
          <w:rFonts w:ascii="Arial Narrow" w:hAnsi="Arial Narrow" w:cs="Arial"/>
        </w:rPr>
        <w:t>intérieures</w:t>
      </w:r>
      <w:r w:rsidRPr="00661F1D">
        <w:rPr>
          <w:rFonts w:ascii="Arial Narrow" w:hAnsi="Arial Narrow" w:cs="Arial"/>
          <w:spacing w:val="6"/>
        </w:rPr>
        <w:t xml:space="preserve"> </w:t>
      </w:r>
      <w:r w:rsidRPr="00661F1D">
        <w:rPr>
          <w:rFonts w:ascii="Arial Narrow" w:hAnsi="Arial Narrow" w:cs="Arial"/>
        </w:rPr>
        <w:t>et</w:t>
      </w:r>
      <w:r w:rsidRPr="00661F1D">
        <w:rPr>
          <w:rFonts w:ascii="Arial Narrow" w:hAnsi="Arial Narrow" w:cs="Arial"/>
          <w:spacing w:val="6"/>
        </w:rPr>
        <w:t xml:space="preserve"> </w:t>
      </w:r>
      <w:r w:rsidRPr="00661F1D">
        <w:rPr>
          <w:rFonts w:ascii="Arial Narrow" w:hAnsi="Arial Narrow" w:cs="Arial"/>
        </w:rPr>
        <w:t>extérieures</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jc w:val="both"/>
        <w:rPr>
          <w:rFonts w:ascii="Arial Narrow" w:hAnsi="Arial Narrow"/>
        </w:rPr>
      </w:pPr>
      <w:r w:rsidRPr="00661F1D">
        <w:rPr>
          <w:rFonts w:ascii="Arial Narrow" w:hAnsi="Arial Narrow" w:cs="Arial"/>
        </w:rPr>
        <w:t>a.</w:t>
      </w:r>
      <w:r w:rsidR="00EB441F">
        <w:rPr>
          <w:rFonts w:ascii="Arial Narrow" w:hAnsi="Arial Narrow" w:cs="Arial"/>
        </w:rPr>
        <w:t xml:space="preserve"> </w:t>
      </w:r>
      <w:r w:rsidRPr="00661F1D">
        <w:rPr>
          <w:rFonts w:ascii="Arial Narrow" w:hAnsi="Arial Narrow" w:cs="Arial"/>
          <w:spacing w:val="5"/>
        </w:rPr>
        <w:t>Seron</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5"/>
        </w:rPr>
        <w:t>adressée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7"/>
        </w:rPr>
        <w:t xml:space="preserve">à l’Autorité Contractante </w:t>
      </w:r>
      <w:r w:rsidRPr="00661F1D">
        <w:rPr>
          <w:rFonts w:ascii="Arial Narrow" w:hAnsi="Arial Narrow" w:cs="Arial"/>
          <w:spacing w:val="5"/>
        </w:rPr>
        <w:t xml:space="preserve">à </w:t>
      </w:r>
      <w:r w:rsidRPr="00661F1D">
        <w:rPr>
          <w:rFonts w:ascii="Arial Narrow" w:hAnsi="Arial Narrow" w:cs="Arial"/>
        </w:rPr>
        <w:t>l’</w:t>
      </w:r>
      <w:r w:rsidR="00F15FCA">
        <w:rPr>
          <w:rFonts w:ascii="Arial Narrow" w:hAnsi="Arial Narrow" w:cs="Arial"/>
        </w:rPr>
        <w:t>adresse</w:t>
      </w:r>
      <w:r w:rsidRPr="00661F1D">
        <w:rPr>
          <w:rFonts w:ascii="Arial Narrow" w:hAnsi="Arial Narrow" w:cs="Arial"/>
          <w:spacing w:val="7"/>
        </w:rPr>
        <w:t xml:space="preserve"> </w:t>
      </w:r>
      <w:r w:rsidRPr="00661F1D">
        <w:rPr>
          <w:rFonts w:ascii="Arial Narrow" w:hAnsi="Arial Narrow" w:cs="Arial"/>
        </w:rPr>
        <w:t>indiquée</w:t>
      </w:r>
      <w:r w:rsidRPr="00661F1D">
        <w:rPr>
          <w:rFonts w:ascii="Arial Narrow" w:hAnsi="Arial Narrow" w:cs="Arial"/>
          <w:spacing w:val="7"/>
        </w:rPr>
        <w:t xml:space="preserve"> </w:t>
      </w:r>
      <w:r w:rsidRPr="00661F1D">
        <w:rPr>
          <w:rFonts w:ascii="Arial Narrow" w:hAnsi="Arial Narrow" w:cs="Arial"/>
        </w:rPr>
        <w:t>dans</w:t>
      </w:r>
      <w:r w:rsidRPr="00661F1D">
        <w:rPr>
          <w:rFonts w:ascii="Arial Narrow" w:hAnsi="Arial Narrow" w:cs="Arial"/>
          <w:spacing w:val="7"/>
        </w:rPr>
        <w:t xml:space="preserve"> </w:t>
      </w:r>
      <w:r w:rsidRPr="00661F1D">
        <w:rPr>
          <w:rFonts w:ascii="Arial Narrow" w:hAnsi="Arial Narrow" w:cs="Arial"/>
        </w:rPr>
        <w:t>le</w:t>
      </w:r>
      <w:r w:rsidRPr="00661F1D">
        <w:rPr>
          <w:rFonts w:ascii="Arial Narrow" w:hAnsi="Arial Narrow" w:cs="Arial"/>
          <w:spacing w:val="7"/>
        </w:rPr>
        <w:t xml:space="preserve"> </w:t>
      </w:r>
      <w:r w:rsidRPr="00661F1D">
        <w:rPr>
          <w:rFonts w:ascii="Arial Narrow" w:hAnsi="Arial Narrow" w:cs="Arial"/>
        </w:rPr>
        <w:t>Règlement</w:t>
      </w:r>
      <w:r w:rsidRPr="00661F1D">
        <w:rPr>
          <w:rFonts w:ascii="Arial Narrow" w:hAnsi="Arial Narrow" w:cs="Arial"/>
          <w:spacing w:val="7"/>
        </w:rPr>
        <w:t xml:space="preserve"> </w:t>
      </w:r>
      <w:r w:rsidRPr="00661F1D">
        <w:rPr>
          <w:rFonts w:ascii="Arial Narrow" w:hAnsi="Arial Narrow" w:cs="Arial"/>
        </w:rPr>
        <w:t>Particulier de</w:t>
      </w:r>
      <w:r w:rsidRPr="00661F1D">
        <w:rPr>
          <w:rFonts w:ascii="Arial Narrow" w:hAnsi="Arial Narrow" w:cs="Arial"/>
          <w:spacing w:val="6"/>
        </w:rPr>
        <w:t xml:space="preserve"> </w:t>
      </w:r>
      <w:r w:rsidRPr="00661F1D">
        <w:rPr>
          <w:rFonts w:ascii="Arial Narrow" w:hAnsi="Arial Narrow" w:cs="Arial"/>
        </w:rPr>
        <w:t>l'Appel</w:t>
      </w:r>
      <w:r w:rsidRPr="00661F1D">
        <w:rPr>
          <w:rFonts w:ascii="Arial Narrow" w:hAnsi="Arial Narrow" w:cs="Arial"/>
          <w:spacing w:val="6"/>
        </w:rPr>
        <w:t xml:space="preserve"> </w:t>
      </w:r>
      <w:r w:rsidRPr="00661F1D">
        <w:rPr>
          <w:rFonts w:ascii="Arial Narrow" w:hAnsi="Arial Narrow" w:cs="Arial"/>
        </w:rPr>
        <w:t>d'Offres</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jc w:val="both"/>
        <w:rPr>
          <w:rFonts w:ascii="Arial Narrow" w:hAnsi="Arial Narrow"/>
        </w:rPr>
      </w:pPr>
      <w:r w:rsidRPr="00661F1D">
        <w:rPr>
          <w:rFonts w:ascii="Arial Narrow" w:hAnsi="Arial Narrow" w:cs="Arial"/>
        </w:rPr>
        <w:t>b.</w:t>
      </w:r>
      <w:r w:rsidR="00EB441F">
        <w:rPr>
          <w:rFonts w:ascii="Arial Narrow" w:hAnsi="Arial Narrow" w:cs="Arial"/>
        </w:rPr>
        <w:t xml:space="preserve"> </w:t>
      </w:r>
      <w:r w:rsidRPr="00661F1D">
        <w:rPr>
          <w:rFonts w:ascii="Arial Narrow" w:hAnsi="Arial Narrow" w:cs="Arial"/>
        </w:rPr>
        <w:t>Porteront</w:t>
      </w:r>
      <w:r w:rsidRPr="00661F1D">
        <w:rPr>
          <w:rFonts w:ascii="Arial Narrow" w:hAnsi="Arial Narrow" w:cs="Arial"/>
          <w:spacing w:val="16"/>
        </w:rPr>
        <w:t xml:space="preserve"> </w:t>
      </w:r>
      <w:r w:rsidRPr="00661F1D">
        <w:rPr>
          <w:rFonts w:ascii="Arial Narrow" w:hAnsi="Arial Narrow" w:cs="Arial"/>
        </w:rPr>
        <w:t>le</w:t>
      </w:r>
      <w:r w:rsidRPr="00661F1D">
        <w:rPr>
          <w:rFonts w:ascii="Arial Narrow" w:hAnsi="Arial Narrow" w:cs="Arial"/>
          <w:spacing w:val="16"/>
        </w:rPr>
        <w:t xml:space="preserve"> </w:t>
      </w:r>
      <w:r w:rsidRPr="00661F1D">
        <w:rPr>
          <w:rFonts w:ascii="Arial Narrow" w:hAnsi="Arial Narrow" w:cs="Arial"/>
        </w:rPr>
        <w:t>nom</w:t>
      </w:r>
      <w:r w:rsidRPr="00661F1D">
        <w:rPr>
          <w:rFonts w:ascii="Arial Narrow" w:hAnsi="Arial Narrow" w:cs="Arial"/>
          <w:spacing w:val="16"/>
        </w:rPr>
        <w:t xml:space="preserve"> </w:t>
      </w:r>
      <w:r w:rsidRPr="00661F1D">
        <w:rPr>
          <w:rFonts w:ascii="Arial Narrow" w:hAnsi="Arial Narrow" w:cs="Arial"/>
        </w:rPr>
        <w:t>du</w:t>
      </w:r>
      <w:r w:rsidRPr="00661F1D">
        <w:rPr>
          <w:rFonts w:ascii="Arial Narrow" w:hAnsi="Arial Narrow" w:cs="Arial"/>
          <w:spacing w:val="16"/>
        </w:rPr>
        <w:t xml:space="preserve"> </w:t>
      </w:r>
      <w:r w:rsidRPr="00661F1D">
        <w:rPr>
          <w:rFonts w:ascii="Arial Narrow" w:hAnsi="Arial Narrow" w:cs="Arial"/>
        </w:rPr>
        <w:t>projet</w:t>
      </w:r>
      <w:r w:rsidRPr="00661F1D">
        <w:rPr>
          <w:rFonts w:ascii="Arial Narrow" w:hAnsi="Arial Narrow" w:cs="Arial"/>
          <w:spacing w:val="16"/>
        </w:rPr>
        <w:t xml:space="preserve"> </w:t>
      </w:r>
      <w:r w:rsidRPr="00661F1D">
        <w:rPr>
          <w:rFonts w:ascii="Arial Narrow" w:hAnsi="Arial Narrow" w:cs="Arial"/>
        </w:rPr>
        <w:t>ainsi</w:t>
      </w:r>
      <w:r w:rsidRPr="00661F1D">
        <w:rPr>
          <w:rFonts w:ascii="Arial Narrow" w:hAnsi="Arial Narrow" w:cs="Arial"/>
          <w:spacing w:val="16"/>
        </w:rPr>
        <w:t xml:space="preserve"> </w:t>
      </w:r>
      <w:r w:rsidRPr="00661F1D">
        <w:rPr>
          <w:rFonts w:ascii="Arial Narrow" w:hAnsi="Arial Narrow" w:cs="Arial"/>
        </w:rPr>
        <w:t>que</w:t>
      </w:r>
      <w:r w:rsidRPr="00661F1D">
        <w:rPr>
          <w:rFonts w:ascii="Arial Narrow" w:hAnsi="Arial Narrow" w:cs="Arial"/>
          <w:spacing w:val="16"/>
        </w:rPr>
        <w:t xml:space="preserve"> </w:t>
      </w:r>
      <w:r w:rsidRPr="00661F1D">
        <w:rPr>
          <w:rFonts w:ascii="Arial Narrow" w:hAnsi="Arial Narrow" w:cs="Arial"/>
        </w:rPr>
        <w:t>l’objet</w:t>
      </w:r>
      <w:r w:rsidRPr="00661F1D">
        <w:rPr>
          <w:rFonts w:ascii="Arial Narrow" w:hAnsi="Arial Narrow" w:cs="Arial"/>
          <w:spacing w:val="16"/>
        </w:rPr>
        <w:t xml:space="preserve"> </w:t>
      </w:r>
      <w:r w:rsidRPr="00661F1D">
        <w:rPr>
          <w:rFonts w:ascii="Arial Narrow" w:hAnsi="Arial Narrow" w:cs="Arial"/>
        </w:rPr>
        <w:t>et</w:t>
      </w:r>
      <w:r w:rsidRPr="00661F1D">
        <w:rPr>
          <w:rFonts w:ascii="Arial Narrow" w:hAnsi="Arial Narrow" w:cs="Arial"/>
          <w:spacing w:val="16"/>
        </w:rPr>
        <w:t xml:space="preserve"> </w:t>
      </w:r>
      <w:r w:rsidRPr="00661F1D">
        <w:rPr>
          <w:rFonts w:ascii="Arial Narrow" w:hAnsi="Arial Narrow" w:cs="Arial"/>
        </w:rPr>
        <w:t>le numéro</w:t>
      </w:r>
      <w:r w:rsidRPr="00661F1D">
        <w:rPr>
          <w:rFonts w:ascii="Arial Narrow" w:hAnsi="Arial Narrow" w:cs="Arial"/>
          <w:spacing w:val="12"/>
        </w:rPr>
        <w:t xml:space="preserve"> </w:t>
      </w:r>
      <w:r w:rsidRPr="00661F1D">
        <w:rPr>
          <w:rFonts w:ascii="Arial Narrow" w:hAnsi="Arial Narrow" w:cs="Arial"/>
        </w:rPr>
        <w:t>de</w:t>
      </w:r>
      <w:r w:rsidRPr="00661F1D">
        <w:rPr>
          <w:rFonts w:ascii="Arial Narrow" w:hAnsi="Arial Narrow" w:cs="Arial"/>
          <w:spacing w:val="12"/>
        </w:rPr>
        <w:t xml:space="preserve"> </w:t>
      </w:r>
      <w:r w:rsidRPr="00661F1D">
        <w:rPr>
          <w:rFonts w:ascii="Arial Narrow" w:hAnsi="Arial Narrow" w:cs="Arial"/>
        </w:rPr>
        <w:t>l’Avis</w:t>
      </w:r>
      <w:r w:rsidRPr="00661F1D">
        <w:rPr>
          <w:rFonts w:ascii="Arial Narrow" w:hAnsi="Arial Narrow" w:cs="Arial"/>
          <w:spacing w:val="12"/>
        </w:rPr>
        <w:t xml:space="preserve"> </w:t>
      </w:r>
      <w:r w:rsidRPr="00661F1D">
        <w:rPr>
          <w:rFonts w:ascii="Arial Narrow" w:hAnsi="Arial Narrow" w:cs="Arial"/>
        </w:rPr>
        <w:t>d’Appel</w:t>
      </w:r>
      <w:r w:rsidRPr="00661F1D">
        <w:rPr>
          <w:rFonts w:ascii="Arial Narrow" w:hAnsi="Arial Narrow" w:cs="Arial"/>
          <w:spacing w:val="12"/>
        </w:rPr>
        <w:t xml:space="preserve"> </w:t>
      </w:r>
      <w:r w:rsidRPr="00661F1D">
        <w:rPr>
          <w:rFonts w:ascii="Arial Narrow" w:hAnsi="Arial Narrow" w:cs="Arial"/>
        </w:rPr>
        <w:t>d’Offres</w:t>
      </w:r>
      <w:r w:rsidRPr="00661F1D">
        <w:rPr>
          <w:rFonts w:ascii="Arial Narrow" w:hAnsi="Arial Narrow" w:cs="Arial"/>
          <w:spacing w:val="12"/>
        </w:rPr>
        <w:t xml:space="preserve"> </w:t>
      </w:r>
      <w:r w:rsidRPr="00661F1D">
        <w:rPr>
          <w:rFonts w:ascii="Arial Narrow" w:hAnsi="Arial Narrow" w:cs="Arial"/>
        </w:rPr>
        <w:t>indiqués</w:t>
      </w:r>
      <w:r w:rsidRPr="00661F1D">
        <w:rPr>
          <w:rFonts w:ascii="Arial Narrow" w:hAnsi="Arial Narrow" w:cs="Arial"/>
          <w:spacing w:val="12"/>
        </w:rPr>
        <w:t xml:space="preserve"> </w:t>
      </w:r>
      <w:r w:rsidRPr="00661F1D">
        <w:rPr>
          <w:rFonts w:ascii="Arial Narrow" w:hAnsi="Arial Narrow" w:cs="Arial"/>
        </w:rPr>
        <w:t>dans le RPAO, et la mention “A N'OUVRIR QU'EN SEANCE</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DEPOUILLEMENT”.</w:t>
      </w:r>
    </w:p>
    <w:p w:rsidR="00EB441F" w:rsidRDefault="00661F1D" w:rsidP="00661F1D">
      <w:pPr>
        <w:widowControl w:val="0"/>
        <w:tabs>
          <w:tab w:val="left" w:pos="1780"/>
          <w:tab w:val="left" w:pos="2300"/>
          <w:tab w:val="left" w:pos="3100"/>
          <w:tab w:val="left" w:pos="3660"/>
          <w:tab w:val="left" w:pos="4940"/>
        </w:tabs>
        <w:autoSpaceDE w:val="0"/>
        <w:jc w:val="both"/>
        <w:rPr>
          <w:rFonts w:ascii="Arial Narrow" w:hAnsi="Arial Narrow"/>
        </w:rPr>
      </w:pPr>
      <w:r w:rsidRPr="00661F1D">
        <w:rPr>
          <w:rFonts w:ascii="Arial Narrow" w:hAnsi="Arial Narrow" w:cs="Arial"/>
        </w:rPr>
        <w:t>21.3. Les enveloppes</w:t>
      </w:r>
      <w:r w:rsidRPr="00661F1D">
        <w:rPr>
          <w:rFonts w:ascii="Arial Narrow" w:hAnsi="Arial Narrow" w:cs="Arial"/>
          <w:spacing w:val="-30"/>
        </w:rPr>
        <w:t xml:space="preserve"> </w:t>
      </w:r>
      <w:r w:rsidRPr="00661F1D">
        <w:rPr>
          <w:rFonts w:ascii="Arial Narrow" w:hAnsi="Arial Narrow" w:cs="Arial"/>
        </w:rPr>
        <w:t>intérieures porteront</w:t>
      </w:r>
      <w:r w:rsidRPr="00661F1D">
        <w:rPr>
          <w:rFonts w:ascii="Arial Narrow" w:hAnsi="Arial Narrow" w:cs="Arial"/>
          <w:spacing w:val="-30"/>
        </w:rPr>
        <w:t xml:space="preserve"> </w:t>
      </w:r>
      <w:r w:rsidRPr="00661F1D">
        <w:rPr>
          <w:rFonts w:ascii="Arial Narrow" w:hAnsi="Arial Narrow" w:cs="Arial"/>
        </w:rPr>
        <w:t>éga</w:t>
      </w:r>
      <w:r w:rsidRPr="00661F1D">
        <w:rPr>
          <w:rFonts w:ascii="Arial Narrow" w:hAnsi="Arial Narrow" w:cs="Arial"/>
          <w:spacing w:val="5"/>
        </w:rPr>
        <w:t>lemen</w:t>
      </w:r>
      <w:r w:rsidRPr="00661F1D">
        <w:rPr>
          <w:rFonts w:ascii="Arial Narrow" w:hAnsi="Arial Narrow" w:cs="Arial"/>
        </w:rPr>
        <w:t>t</w:t>
      </w:r>
      <w:r w:rsidRPr="00661F1D">
        <w:rPr>
          <w:rFonts w:ascii="Arial Narrow" w:hAnsi="Arial Narrow" w:cs="Arial"/>
          <w:b/>
          <w:i/>
        </w:rPr>
        <w:t xml:space="preserve"> </w:t>
      </w:r>
      <w:r w:rsidRPr="00661F1D">
        <w:rPr>
          <w:rFonts w:ascii="Arial Narrow" w:hAnsi="Arial Narrow" w:cs="Arial"/>
          <w:spacing w:val="5"/>
        </w:rPr>
        <w:t>l</w:t>
      </w:r>
      <w:r w:rsidRPr="00661F1D">
        <w:rPr>
          <w:rFonts w:ascii="Arial Narrow" w:hAnsi="Arial Narrow" w:cs="Arial"/>
        </w:rPr>
        <w:t>e</w:t>
      </w:r>
      <w:r w:rsidRPr="00661F1D">
        <w:rPr>
          <w:rFonts w:ascii="Arial Narrow" w:hAnsi="Arial Narrow" w:cs="Arial"/>
          <w:b/>
          <w:i/>
        </w:rPr>
        <w:t xml:space="preserve"> </w:t>
      </w:r>
      <w:r w:rsidRPr="00661F1D">
        <w:rPr>
          <w:rFonts w:ascii="Arial Narrow" w:hAnsi="Arial Narrow" w:cs="Arial"/>
          <w:spacing w:val="5"/>
        </w:rPr>
        <w:t>no</w:t>
      </w:r>
      <w:r w:rsidRPr="00661F1D">
        <w:rPr>
          <w:rFonts w:ascii="Arial Narrow" w:hAnsi="Arial Narrow" w:cs="Arial"/>
        </w:rPr>
        <w:t>m</w:t>
      </w:r>
      <w:r w:rsidRPr="00661F1D">
        <w:rPr>
          <w:rFonts w:ascii="Arial Narrow" w:hAnsi="Arial Narrow" w:cs="Arial"/>
          <w:b/>
          <w:i/>
        </w:rPr>
        <w:t xml:space="preserve"> </w:t>
      </w:r>
      <w:r w:rsidRPr="00661F1D">
        <w:rPr>
          <w:rFonts w:ascii="Arial Narrow" w:hAnsi="Arial Narrow" w:cs="Arial"/>
          <w:spacing w:val="5"/>
        </w:rPr>
        <w:t>e</w:t>
      </w:r>
      <w:r w:rsidRPr="00661F1D">
        <w:rPr>
          <w:rFonts w:ascii="Arial Narrow" w:hAnsi="Arial Narrow" w:cs="Arial"/>
        </w:rPr>
        <w:t>t</w:t>
      </w:r>
      <w:r w:rsidRPr="00661F1D">
        <w:rPr>
          <w:rFonts w:ascii="Arial Narrow" w:hAnsi="Arial Narrow" w:cs="Arial"/>
          <w:b/>
          <w:i/>
        </w:rPr>
        <w:t xml:space="preserve"> </w:t>
      </w:r>
      <w:r w:rsidRPr="00661F1D">
        <w:rPr>
          <w:rFonts w:ascii="Arial Narrow" w:hAnsi="Arial Narrow" w:cs="Arial"/>
          <w:spacing w:val="5"/>
        </w:rPr>
        <w:t>l’</w:t>
      </w:r>
      <w:r w:rsidR="00F15FCA">
        <w:rPr>
          <w:rFonts w:ascii="Arial Narrow" w:hAnsi="Arial Narrow" w:cs="Arial"/>
          <w:spacing w:val="5"/>
        </w:rPr>
        <w:t>adresse</w:t>
      </w:r>
      <w:r w:rsidRPr="00661F1D">
        <w:rPr>
          <w:rFonts w:ascii="Arial Narrow" w:hAnsi="Arial Narrow" w:cs="Arial"/>
          <w:b/>
          <w:i/>
        </w:rPr>
        <w:t xml:space="preserve"> </w:t>
      </w:r>
      <w:r w:rsidRPr="00661F1D">
        <w:rPr>
          <w:rFonts w:ascii="Arial Narrow" w:hAnsi="Arial Narrow" w:cs="Arial"/>
          <w:spacing w:val="5"/>
        </w:rPr>
        <w:t xml:space="preserve">du </w:t>
      </w:r>
      <w:r w:rsidRPr="00661F1D">
        <w:rPr>
          <w:rFonts w:ascii="Arial Narrow" w:hAnsi="Arial Narrow" w:cs="Arial"/>
        </w:rPr>
        <w:t>Soumissionnaire de façon à permettre à</w:t>
      </w:r>
      <w:r w:rsidR="00EB441F">
        <w:rPr>
          <w:rFonts w:ascii="Arial Narrow" w:hAnsi="Arial Narrow" w:cs="Arial"/>
        </w:rPr>
        <w:t xml:space="preserve"> </w:t>
      </w:r>
      <w:r w:rsidRPr="00661F1D">
        <w:rPr>
          <w:rFonts w:ascii="Arial Narrow" w:hAnsi="Arial Narrow" w:cs="Arial"/>
        </w:rPr>
        <w:t>l’Autorité Contractante</w:t>
      </w:r>
      <w:r w:rsidRPr="00661F1D">
        <w:rPr>
          <w:rFonts w:ascii="Arial Narrow" w:hAnsi="Arial Narrow" w:cs="Arial"/>
          <w:spacing w:val="-3"/>
        </w:rPr>
        <w:t xml:space="preserve"> </w:t>
      </w:r>
      <w:r w:rsidRPr="00661F1D">
        <w:rPr>
          <w:rFonts w:ascii="Arial Narrow" w:hAnsi="Arial Narrow" w:cs="Arial"/>
        </w:rPr>
        <w:t>de</w:t>
      </w:r>
      <w:r w:rsidRPr="00661F1D">
        <w:rPr>
          <w:rFonts w:ascii="Arial Narrow" w:hAnsi="Arial Narrow" w:cs="Arial"/>
          <w:spacing w:val="-3"/>
        </w:rPr>
        <w:t xml:space="preserve"> </w:t>
      </w:r>
      <w:r w:rsidRPr="00661F1D">
        <w:rPr>
          <w:rFonts w:ascii="Arial Narrow" w:hAnsi="Arial Narrow" w:cs="Arial"/>
        </w:rPr>
        <w:t>renvoyer</w:t>
      </w:r>
      <w:r w:rsidRPr="00661F1D">
        <w:rPr>
          <w:rFonts w:ascii="Arial Narrow" w:hAnsi="Arial Narrow" w:cs="Arial"/>
          <w:spacing w:val="-3"/>
        </w:rPr>
        <w:t xml:space="preserve"> </w:t>
      </w:r>
      <w:r w:rsidRPr="00661F1D">
        <w:rPr>
          <w:rFonts w:ascii="Arial Narrow" w:hAnsi="Arial Narrow" w:cs="Arial"/>
        </w:rPr>
        <w:t>l’offre</w:t>
      </w:r>
      <w:r w:rsidRPr="00661F1D">
        <w:rPr>
          <w:rFonts w:ascii="Arial Narrow" w:hAnsi="Arial Narrow" w:cs="Arial"/>
          <w:spacing w:val="-3"/>
        </w:rPr>
        <w:t xml:space="preserve"> </w:t>
      </w:r>
      <w:r w:rsidRPr="00661F1D">
        <w:rPr>
          <w:rFonts w:ascii="Arial Narrow" w:hAnsi="Arial Narrow" w:cs="Arial"/>
        </w:rPr>
        <w:t>scellée</w:t>
      </w:r>
      <w:r w:rsidRPr="00661F1D">
        <w:rPr>
          <w:rFonts w:ascii="Arial Narrow" w:hAnsi="Arial Narrow" w:cs="Arial"/>
          <w:spacing w:val="-3"/>
        </w:rPr>
        <w:t xml:space="preserve"> </w:t>
      </w:r>
      <w:r w:rsidRPr="00661F1D">
        <w:rPr>
          <w:rFonts w:ascii="Arial Narrow" w:hAnsi="Arial Narrow" w:cs="Arial"/>
        </w:rPr>
        <w:t>si elle</w:t>
      </w:r>
      <w:r w:rsidRPr="00661F1D">
        <w:rPr>
          <w:rFonts w:ascii="Arial Narrow" w:hAnsi="Arial Narrow" w:cs="Arial"/>
          <w:spacing w:val="30"/>
        </w:rPr>
        <w:t xml:space="preserve"> </w:t>
      </w:r>
      <w:r w:rsidRPr="00661F1D">
        <w:rPr>
          <w:rFonts w:ascii="Arial Narrow" w:hAnsi="Arial Narrow" w:cs="Arial"/>
        </w:rPr>
        <w:t>a</w:t>
      </w:r>
      <w:r w:rsidRPr="00661F1D">
        <w:rPr>
          <w:rFonts w:ascii="Arial Narrow" w:hAnsi="Arial Narrow" w:cs="Arial"/>
          <w:spacing w:val="30"/>
        </w:rPr>
        <w:t xml:space="preserve"> </w:t>
      </w:r>
      <w:r w:rsidRPr="00661F1D">
        <w:rPr>
          <w:rFonts w:ascii="Arial Narrow" w:hAnsi="Arial Narrow" w:cs="Arial"/>
        </w:rPr>
        <w:t>été</w:t>
      </w:r>
      <w:r w:rsidRPr="00661F1D">
        <w:rPr>
          <w:rFonts w:ascii="Arial Narrow" w:hAnsi="Arial Narrow" w:cs="Arial"/>
          <w:spacing w:val="30"/>
        </w:rPr>
        <w:t xml:space="preserve"> </w:t>
      </w:r>
      <w:r w:rsidRPr="00661F1D">
        <w:rPr>
          <w:rFonts w:ascii="Arial Narrow" w:hAnsi="Arial Narrow" w:cs="Arial"/>
        </w:rPr>
        <w:t>déclarée</w:t>
      </w:r>
      <w:r w:rsidRPr="00661F1D">
        <w:rPr>
          <w:rFonts w:ascii="Arial Narrow" w:hAnsi="Arial Narrow" w:cs="Arial"/>
          <w:spacing w:val="30"/>
        </w:rPr>
        <w:t xml:space="preserve"> </w:t>
      </w:r>
      <w:r w:rsidRPr="00661F1D">
        <w:rPr>
          <w:rFonts w:ascii="Arial Narrow" w:hAnsi="Arial Narrow" w:cs="Arial"/>
        </w:rPr>
        <w:t>hors</w:t>
      </w:r>
      <w:r w:rsidRPr="00661F1D">
        <w:rPr>
          <w:rFonts w:ascii="Arial Narrow" w:hAnsi="Arial Narrow" w:cs="Arial"/>
          <w:spacing w:val="30"/>
        </w:rPr>
        <w:t xml:space="preserve"> </w:t>
      </w:r>
      <w:r w:rsidRPr="00661F1D">
        <w:rPr>
          <w:rFonts w:ascii="Arial Narrow" w:hAnsi="Arial Narrow" w:cs="Arial"/>
        </w:rPr>
        <w:t>délai</w:t>
      </w:r>
      <w:r w:rsidRPr="00661F1D">
        <w:rPr>
          <w:rFonts w:ascii="Arial Narrow" w:hAnsi="Arial Narrow" w:cs="Arial"/>
          <w:spacing w:val="30"/>
        </w:rPr>
        <w:t xml:space="preserve"> </w:t>
      </w:r>
      <w:r w:rsidRPr="00661F1D">
        <w:rPr>
          <w:rFonts w:ascii="Arial Narrow" w:hAnsi="Arial Narrow" w:cs="Arial"/>
        </w:rPr>
        <w:t>conformément aux dispositions des articles 23 et 24 du RGAO.</w:t>
      </w:r>
    </w:p>
    <w:p w:rsidR="00EB441F" w:rsidRDefault="00661F1D" w:rsidP="00661F1D">
      <w:pPr>
        <w:widowControl w:val="0"/>
        <w:autoSpaceDE w:val="0"/>
        <w:jc w:val="both"/>
        <w:rPr>
          <w:rFonts w:ascii="Arial Narrow" w:hAnsi="Arial Narrow"/>
        </w:rPr>
      </w:pPr>
      <w:r w:rsidRPr="00661F1D">
        <w:rPr>
          <w:rFonts w:ascii="Arial Narrow" w:hAnsi="Arial Narrow" w:cs="Arial"/>
        </w:rPr>
        <w:t>21.4. Si</w:t>
      </w:r>
      <w:r w:rsidRPr="00661F1D">
        <w:rPr>
          <w:rFonts w:ascii="Arial Narrow" w:hAnsi="Arial Narrow" w:cs="Arial"/>
          <w:spacing w:val="20"/>
        </w:rPr>
        <w:t xml:space="preserve"> </w:t>
      </w:r>
      <w:r w:rsidRPr="00661F1D">
        <w:rPr>
          <w:rFonts w:ascii="Arial Narrow" w:hAnsi="Arial Narrow" w:cs="Arial"/>
        </w:rPr>
        <w:t>l’enveloppe</w:t>
      </w:r>
      <w:r w:rsidRPr="00661F1D">
        <w:rPr>
          <w:rFonts w:ascii="Arial Narrow" w:hAnsi="Arial Narrow" w:cs="Arial"/>
          <w:spacing w:val="20"/>
        </w:rPr>
        <w:t xml:space="preserve"> </w:t>
      </w:r>
      <w:r w:rsidRPr="00661F1D">
        <w:rPr>
          <w:rFonts w:ascii="Arial Narrow" w:hAnsi="Arial Narrow" w:cs="Arial"/>
        </w:rPr>
        <w:t>extérieure</w:t>
      </w:r>
      <w:r w:rsidRPr="00661F1D">
        <w:rPr>
          <w:rFonts w:ascii="Arial Narrow" w:hAnsi="Arial Narrow" w:cs="Arial"/>
          <w:spacing w:val="20"/>
        </w:rPr>
        <w:t xml:space="preserve"> </w:t>
      </w:r>
      <w:r w:rsidRPr="00661F1D">
        <w:rPr>
          <w:rFonts w:ascii="Arial Narrow" w:hAnsi="Arial Narrow" w:cs="Arial"/>
        </w:rPr>
        <w:t>n’est</w:t>
      </w:r>
      <w:r w:rsidRPr="00661F1D">
        <w:rPr>
          <w:rFonts w:ascii="Arial Narrow" w:hAnsi="Arial Narrow" w:cs="Arial"/>
          <w:spacing w:val="20"/>
        </w:rPr>
        <w:t xml:space="preserve"> </w:t>
      </w:r>
      <w:r w:rsidRPr="00661F1D">
        <w:rPr>
          <w:rFonts w:ascii="Arial Narrow" w:hAnsi="Arial Narrow" w:cs="Arial"/>
        </w:rPr>
        <w:t>pas</w:t>
      </w:r>
      <w:r w:rsidRPr="00661F1D">
        <w:rPr>
          <w:rFonts w:ascii="Arial Narrow" w:hAnsi="Arial Narrow" w:cs="Arial"/>
          <w:spacing w:val="20"/>
        </w:rPr>
        <w:t xml:space="preserve"> </w:t>
      </w:r>
      <w:r w:rsidRPr="00661F1D">
        <w:rPr>
          <w:rFonts w:ascii="Arial Narrow" w:hAnsi="Arial Narrow" w:cs="Arial"/>
        </w:rPr>
        <w:t>scellée</w:t>
      </w:r>
      <w:r w:rsidRPr="00661F1D">
        <w:rPr>
          <w:rFonts w:ascii="Arial Narrow" w:hAnsi="Arial Narrow" w:cs="Arial"/>
          <w:spacing w:val="20"/>
        </w:rPr>
        <w:t xml:space="preserve"> </w:t>
      </w:r>
      <w:r w:rsidRPr="00661F1D">
        <w:rPr>
          <w:rFonts w:ascii="Arial Narrow" w:hAnsi="Arial Narrow" w:cs="Arial"/>
        </w:rPr>
        <w:t>et marquée</w:t>
      </w:r>
      <w:r w:rsidRPr="00661F1D">
        <w:rPr>
          <w:rFonts w:ascii="Arial Narrow" w:hAnsi="Arial Narrow" w:cs="Arial"/>
          <w:spacing w:val="22"/>
        </w:rPr>
        <w:t xml:space="preserve"> </w:t>
      </w:r>
      <w:r w:rsidRPr="00661F1D">
        <w:rPr>
          <w:rFonts w:ascii="Arial Narrow" w:hAnsi="Arial Narrow" w:cs="Arial"/>
        </w:rPr>
        <w:t>comme</w:t>
      </w:r>
      <w:r w:rsidRPr="00661F1D">
        <w:rPr>
          <w:rFonts w:ascii="Arial Narrow" w:hAnsi="Arial Narrow" w:cs="Arial"/>
          <w:spacing w:val="22"/>
        </w:rPr>
        <w:t xml:space="preserve"> </w:t>
      </w:r>
      <w:r w:rsidRPr="00661F1D">
        <w:rPr>
          <w:rFonts w:ascii="Arial Narrow" w:hAnsi="Arial Narrow" w:cs="Arial"/>
        </w:rPr>
        <w:t>indiqué</w:t>
      </w:r>
      <w:r w:rsidRPr="00661F1D">
        <w:rPr>
          <w:rFonts w:ascii="Arial Narrow" w:hAnsi="Arial Narrow" w:cs="Arial"/>
          <w:spacing w:val="22"/>
        </w:rPr>
        <w:t xml:space="preserve"> </w:t>
      </w:r>
      <w:r w:rsidRPr="00661F1D">
        <w:rPr>
          <w:rFonts w:ascii="Arial Narrow" w:hAnsi="Arial Narrow" w:cs="Arial"/>
        </w:rPr>
        <w:t>aux</w:t>
      </w:r>
      <w:r w:rsidRPr="00661F1D">
        <w:rPr>
          <w:rFonts w:ascii="Arial Narrow" w:hAnsi="Arial Narrow" w:cs="Arial"/>
          <w:spacing w:val="22"/>
        </w:rPr>
        <w:t xml:space="preserve"> </w:t>
      </w:r>
      <w:r w:rsidRPr="00661F1D">
        <w:rPr>
          <w:rFonts w:ascii="Arial Narrow" w:hAnsi="Arial Narrow" w:cs="Arial"/>
        </w:rPr>
        <w:t>articles</w:t>
      </w:r>
      <w:r w:rsidRPr="00661F1D">
        <w:rPr>
          <w:rFonts w:ascii="Arial Narrow" w:hAnsi="Arial Narrow" w:cs="Arial"/>
          <w:spacing w:val="22"/>
        </w:rPr>
        <w:t xml:space="preserve"> </w:t>
      </w:r>
      <w:r w:rsidRPr="00661F1D">
        <w:rPr>
          <w:rFonts w:ascii="Arial Narrow" w:hAnsi="Arial Narrow" w:cs="Arial"/>
        </w:rPr>
        <w:t>21.1</w:t>
      </w:r>
      <w:r w:rsidRPr="00661F1D">
        <w:rPr>
          <w:rFonts w:ascii="Arial Narrow" w:hAnsi="Arial Narrow" w:cs="Arial"/>
          <w:spacing w:val="22"/>
        </w:rPr>
        <w:t xml:space="preserve"> </w:t>
      </w:r>
      <w:r w:rsidRPr="00661F1D">
        <w:rPr>
          <w:rFonts w:ascii="Arial Narrow" w:hAnsi="Arial Narrow" w:cs="Arial"/>
        </w:rPr>
        <w:t>et 21.2 Susvisés, l’Autorité Contractante ne sera nullement</w:t>
      </w:r>
      <w:r w:rsidRPr="00661F1D">
        <w:rPr>
          <w:rFonts w:ascii="Arial Narrow" w:hAnsi="Arial Narrow" w:cs="Arial"/>
          <w:spacing w:val="3"/>
        </w:rPr>
        <w:t xml:space="preserve"> </w:t>
      </w:r>
      <w:r w:rsidRPr="00661F1D">
        <w:rPr>
          <w:rFonts w:ascii="Arial Narrow" w:hAnsi="Arial Narrow" w:cs="Arial"/>
        </w:rPr>
        <w:t>responsable</w:t>
      </w:r>
      <w:r w:rsidRPr="00661F1D">
        <w:rPr>
          <w:rFonts w:ascii="Arial Narrow" w:hAnsi="Arial Narrow" w:cs="Arial"/>
          <w:spacing w:val="3"/>
        </w:rPr>
        <w:t xml:space="preserve"> </w:t>
      </w:r>
      <w:r w:rsidRPr="00661F1D">
        <w:rPr>
          <w:rFonts w:ascii="Arial Narrow" w:hAnsi="Arial Narrow" w:cs="Arial"/>
        </w:rPr>
        <w:t>si</w:t>
      </w:r>
      <w:r w:rsidRPr="00661F1D">
        <w:rPr>
          <w:rFonts w:ascii="Arial Narrow" w:hAnsi="Arial Narrow" w:cs="Arial"/>
          <w:spacing w:val="3"/>
        </w:rPr>
        <w:t xml:space="preserve"> </w:t>
      </w:r>
      <w:r w:rsidRPr="00661F1D">
        <w:rPr>
          <w:rFonts w:ascii="Arial Narrow" w:hAnsi="Arial Narrow" w:cs="Arial"/>
        </w:rPr>
        <w:t>l’offre</w:t>
      </w:r>
      <w:r w:rsidRPr="00661F1D">
        <w:rPr>
          <w:rFonts w:ascii="Arial Narrow" w:hAnsi="Arial Narrow" w:cs="Arial"/>
          <w:spacing w:val="3"/>
        </w:rPr>
        <w:t xml:space="preserve"> </w:t>
      </w:r>
      <w:r w:rsidRPr="00661F1D">
        <w:rPr>
          <w:rFonts w:ascii="Arial Narrow" w:hAnsi="Arial Narrow" w:cs="Arial"/>
        </w:rPr>
        <w:t>est</w:t>
      </w:r>
      <w:r w:rsidRPr="00661F1D">
        <w:rPr>
          <w:rFonts w:ascii="Arial Narrow" w:hAnsi="Arial Narrow" w:cs="Arial"/>
          <w:spacing w:val="3"/>
        </w:rPr>
        <w:t xml:space="preserve"> </w:t>
      </w:r>
      <w:r w:rsidRPr="00661F1D">
        <w:rPr>
          <w:rFonts w:ascii="Arial Narrow" w:hAnsi="Arial Narrow" w:cs="Arial"/>
        </w:rPr>
        <w:t>égarée</w:t>
      </w:r>
      <w:r w:rsidRPr="00661F1D">
        <w:rPr>
          <w:rFonts w:ascii="Arial Narrow" w:hAnsi="Arial Narrow" w:cs="Arial"/>
          <w:spacing w:val="3"/>
        </w:rPr>
        <w:t xml:space="preserve"> </w:t>
      </w:r>
      <w:r w:rsidRPr="00661F1D">
        <w:rPr>
          <w:rFonts w:ascii="Arial Narrow" w:hAnsi="Arial Narrow" w:cs="Arial"/>
        </w:rPr>
        <w:t>ou ouverte</w:t>
      </w:r>
      <w:r w:rsidRPr="00661F1D">
        <w:rPr>
          <w:rFonts w:ascii="Arial Narrow" w:hAnsi="Arial Narrow" w:cs="Arial"/>
          <w:spacing w:val="6"/>
        </w:rPr>
        <w:t xml:space="preserve"> </w:t>
      </w:r>
      <w:r w:rsidRPr="00661F1D">
        <w:rPr>
          <w:rFonts w:ascii="Arial Narrow" w:hAnsi="Arial Narrow" w:cs="Arial"/>
        </w:rPr>
        <w:t>prématurément.</w:t>
      </w:r>
    </w:p>
    <w:p w:rsidR="00EB441F" w:rsidRDefault="00661F1D" w:rsidP="00F06818">
      <w:pPr>
        <w:pStyle w:val="Titre3"/>
      </w:pPr>
      <w:bookmarkStart w:id="110" w:name="_Toc486416443"/>
      <w:bookmarkStart w:id="111" w:name="_Toc487280444"/>
      <w:bookmarkStart w:id="112" w:name="_Toc487353950"/>
      <w:r w:rsidRPr="00F06818">
        <w:t>Article 22 : Date et heure limites de dépôt des offres</w:t>
      </w:r>
      <w:bookmarkEnd w:id="110"/>
      <w:bookmarkEnd w:id="111"/>
      <w:bookmarkEnd w:id="112"/>
    </w:p>
    <w:p w:rsidR="00EB441F" w:rsidRDefault="00661F1D" w:rsidP="00661F1D">
      <w:pPr>
        <w:widowControl w:val="0"/>
        <w:autoSpaceDE w:val="0"/>
        <w:jc w:val="both"/>
        <w:rPr>
          <w:rFonts w:ascii="Arial Narrow" w:hAnsi="Arial Narrow"/>
        </w:rPr>
      </w:pPr>
      <w:r w:rsidRPr="00661F1D">
        <w:rPr>
          <w:rFonts w:ascii="Arial Narrow" w:hAnsi="Arial Narrow" w:cs="Arial"/>
        </w:rPr>
        <w:t>22.1. Les offres doivent être reçues par l’Autorité Contractante</w:t>
      </w:r>
      <w:r w:rsidRPr="00661F1D">
        <w:rPr>
          <w:rFonts w:ascii="Arial Narrow" w:hAnsi="Arial Narrow" w:cs="Arial"/>
          <w:spacing w:val="-2"/>
        </w:rPr>
        <w:t xml:space="preserve"> </w:t>
      </w:r>
      <w:r w:rsidRPr="00661F1D">
        <w:rPr>
          <w:rFonts w:ascii="Arial Narrow" w:hAnsi="Arial Narrow" w:cs="Arial"/>
        </w:rPr>
        <w:t>à</w:t>
      </w:r>
      <w:r w:rsidRPr="00661F1D">
        <w:rPr>
          <w:rFonts w:ascii="Arial Narrow" w:hAnsi="Arial Narrow" w:cs="Arial"/>
          <w:spacing w:val="-2"/>
        </w:rPr>
        <w:t xml:space="preserve"> </w:t>
      </w:r>
      <w:r w:rsidRPr="00661F1D">
        <w:rPr>
          <w:rFonts w:ascii="Arial Narrow" w:hAnsi="Arial Narrow" w:cs="Arial"/>
        </w:rPr>
        <w:t>l’</w:t>
      </w:r>
      <w:r w:rsidR="00F15FCA">
        <w:rPr>
          <w:rFonts w:ascii="Arial Narrow" w:hAnsi="Arial Narrow" w:cs="Arial"/>
        </w:rPr>
        <w:t>adresse</w:t>
      </w:r>
      <w:r w:rsidRPr="00661F1D">
        <w:rPr>
          <w:rFonts w:ascii="Arial Narrow" w:hAnsi="Arial Narrow" w:cs="Arial"/>
          <w:spacing w:val="-2"/>
        </w:rPr>
        <w:t xml:space="preserve"> </w:t>
      </w:r>
      <w:r w:rsidRPr="00661F1D">
        <w:rPr>
          <w:rFonts w:ascii="Arial Narrow" w:hAnsi="Arial Narrow" w:cs="Arial"/>
        </w:rPr>
        <w:t>spécifiée</w:t>
      </w:r>
      <w:r w:rsidRPr="00661F1D">
        <w:rPr>
          <w:rFonts w:ascii="Arial Narrow" w:hAnsi="Arial Narrow" w:cs="Arial"/>
          <w:spacing w:val="-2"/>
        </w:rPr>
        <w:t xml:space="preserve"> </w:t>
      </w:r>
      <w:r w:rsidRPr="00661F1D">
        <w:rPr>
          <w:rFonts w:ascii="Arial Narrow" w:hAnsi="Arial Narrow" w:cs="Arial"/>
        </w:rPr>
        <w:t>à</w:t>
      </w:r>
      <w:r w:rsidRPr="00661F1D">
        <w:rPr>
          <w:rFonts w:ascii="Arial Narrow" w:hAnsi="Arial Narrow" w:cs="Arial"/>
          <w:spacing w:val="-2"/>
        </w:rPr>
        <w:t xml:space="preserve"> </w:t>
      </w:r>
      <w:r w:rsidRPr="00661F1D">
        <w:rPr>
          <w:rFonts w:ascii="Arial Narrow" w:hAnsi="Arial Narrow" w:cs="Arial"/>
        </w:rPr>
        <w:t>l'article</w:t>
      </w:r>
      <w:r w:rsidRPr="00661F1D">
        <w:rPr>
          <w:rFonts w:ascii="Arial Narrow" w:hAnsi="Arial Narrow" w:cs="Arial"/>
          <w:spacing w:val="-2"/>
        </w:rPr>
        <w:t xml:space="preserve"> </w:t>
      </w:r>
      <w:r w:rsidRPr="00661F1D">
        <w:rPr>
          <w:rFonts w:ascii="Arial Narrow" w:hAnsi="Arial Narrow" w:cs="Arial"/>
        </w:rPr>
        <w:t>21.2 du</w:t>
      </w:r>
      <w:r w:rsidRPr="00661F1D">
        <w:rPr>
          <w:rFonts w:ascii="Arial Narrow" w:hAnsi="Arial Narrow" w:cs="Arial"/>
          <w:spacing w:val="27"/>
        </w:rPr>
        <w:t xml:space="preserve"> </w:t>
      </w:r>
      <w:r w:rsidRPr="00661F1D">
        <w:rPr>
          <w:rFonts w:ascii="Arial Narrow" w:hAnsi="Arial Narrow" w:cs="Arial"/>
        </w:rPr>
        <w:t>RPAO</w:t>
      </w:r>
      <w:r w:rsidRPr="00661F1D">
        <w:rPr>
          <w:rFonts w:ascii="Arial Narrow" w:hAnsi="Arial Narrow" w:cs="Arial"/>
          <w:spacing w:val="27"/>
        </w:rPr>
        <w:t xml:space="preserve"> </w:t>
      </w:r>
      <w:r w:rsidRPr="00661F1D">
        <w:rPr>
          <w:rFonts w:ascii="Arial Narrow" w:hAnsi="Arial Narrow" w:cs="Arial"/>
        </w:rPr>
        <w:t>au</w:t>
      </w:r>
      <w:r w:rsidRPr="00661F1D">
        <w:rPr>
          <w:rFonts w:ascii="Arial Narrow" w:hAnsi="Arial Narrow" w:cs="Arial"/>
          <w:spacing w:val="27"/>
        </w:rPr>
        <w:t xml:space="preserve"> </w:t>
      </w:r>
      <w:r w:rsidRPr="00661F1D">
        <w:rPr>
          <w:rFonts w:ascii="Arial Narrow" w:hAnsi="Arial Narrow" w:cs="Arial"/>
        </w:rPr>
        <w:t>plus</w:t>
      </w:r>
      <w:r w:rsidRPr="00661F1D">
        <w:rPr>
          <w:rFonts w:ascii="Arial Narrow" w:hAnsi="Arial Narrow" w:cs="Arial"/>
          <w:spacing w:val="27"/>
        </w:rPr>
        <w:t xml:space="preserve"> </w:t>
      </w:r>
      <w:r w:rsidRPr="00661F1D">
        <w:rPr>
          <w:rFonts w:ascii="Arial Narrow" w:hAnsi="Arial Narrow" w:cs="Arial"/>
        </w:rPr>
        <w:t>tard</w:t>
      </w:r>
      <w:r w:rsidRPr="00661F1D">
        <w:rPr>
          <w:rFonts w:ascii="Arial Narrow" w:hAnsi="Arial Narrow" w:cs="Arial"/>
          <w:spacing w:val="27"/>
        </w:rPr>
        <w:t xml:space="preserve"> </w:t>
      </w:r>
      <w:r w:rsidRPr="00661F1D">
        <w:rPr>
          <w:rFonts w:ascii="Arial Narrow" w:hAnsi="Arial Narrow" w:cs="Arial"/>
        </w:rPr>
        <w:t>à</w:t>
      </w:r>
      <w:r w:rsidRPr="00661F1D">
        <w:rPr>
          <w:rFonts w:ascii="Arial Narrow" w:hAnsi="Arial Narrow" w:cs="Arial"/>
          <w:spacing w:val="27"/>
        </w:rPr>
        <w:t xml:space="preserve"> </w:t>
      </w:r>
      <w:r w:rsidRPr="00661F1D">
        <w:rPr>
          <w:rFonts w:ascii="Arial Narrow" w:hAnsi="Arial Narrow" w:cs="Arial"/>
        </w:rPr>
        <w:t>la</w:t>
      </w:r>
      <w:r w:rsidRPr="00661F1D">
        <w:rPr>
          <w:rFonts w:ascii="Arial Narrow" w:hAnsi="Arial Narrow" w:cs="Arial"/>
          <w:spacing w:val="27"/>
        </w:rPr>
        <w:t xml:space="preserve"> </w:t>
      </w:r>
      <w:r w:rsidRPr="00661F1D">
        <w:rPr>
          <w:rFonts w:ascii="Arial Narrow" w:hAnsi="Arial Narrow" w:cs="Arial"/>
        </w:rPr>
        <w:t>date</w:t>
      </w:r>
      <w:r w:rsidRPr="00661F1D">
        <w:rPr>
          <w:rFonts w:ascii="Arial Narrow" w:hAnsi="Arial Narrow" w:cs="Arial"/>
          <w:spacing w:val="27"/>
        </w:rPr>
        <w:t xml:space="preserve"> </w:t>
      </w:r>
      <w:r w:rsidRPr="00661F1D">
        <w:rPr>
          <w:rFonts w:ascii="Arial Narrow" w:hAnsi="Arial Narrow" w:cs="Arial"/>
        </w:rPr>
        <w:t>et</w:t>
      </w:r>
      <w:r w:rsidRPr="00661F1D">
        <w:rPr>
          <w:rFonts w:ascii="Arial Narrow" w:hAnsi="Arial Narrow" w:cs="Arial"/>
          <w:spacing w:val="27"/>
        </w:rPr>
        <w:t xml:space="preserve"> </w:t>
      </w:r>
      <w:r w:rsidRPr="00661F1D">
        <w:rPr>
          <w:rFonts w:ascii="Arial Narrow" w:hAnsi="Arial Narrow" w:cs="Arial"/>
        </w:rPr>
        <w:t>à</w:t>
      </w:r>
      <w:r w:rsidRPr="00661F1D">
        <w:rPr>
          <w:rFonts w:ascii="Arial Narrow" w:hAnsi="Arial Narrow" w:cs="Arial"/>
          <w:spacing w:val="27"/>
        </w:rPr>
        <w:t xml:space="preserve"> </w:t>
      </w:r>
      <w:r w:rsidRPr="00661F1D">
        <w:rPr>
          <w:rFonts w:ascii="Arial Narrow" w:hAnsi="Arial Narrow" w:cs="Arial"/>
        </w:rPr>
        <w:t>l’heure spécifiées dans le Règlement Particulier de l'Appel</w:t>
      </w:r>
      <w:r w:rsidRPr="00661F1D">
        <w:rPr>
          <w:rFonts w:ascii="Arial Narrow" w:hAnsi="Arial Narrow" w:cs="Arial"/>
          <w:spacing w:val="6"/>
        </w:rPr>
        <w:t xml:space="preserve"> </w:t>
      </w:r>
      <w:r w:rsidRPr="00661F1D">
        <w:rPr>
          <w:rFonts w:ascii="Arial Narrow" w:hAnsi="Arial Narrow" w:cs="Arial"/>
        </w:rPr>
        <w:t>d'Offres.</w:t>
      </w:r>
    </w:p>
    <w:p w:rsidR="00EB441F" w:rsidRDefault="00661F1D" w:rsidP="00661F1D">
      <w:pPr>
        <w:widowControl w:val="0"/>
        <w:autoSpaceDE w:val="0"/>
        <w:jc w:val="both"/>
        <w:rPr>
          <w:rFonts w:ascii="Arial Narrow" w:hAnsi="Arial Narrow"/>
        </w:rPr>
      </w:pPr>
      <w:r w:rsidRPr="00661F1D">
        <w:rPr>
          <w:rFonts w:ascii="Arial Narrow" w:hAnsi="Arial Narrow" w:cs="Arial"/>
        </w:rPr>
        <w:t>22.2. L’Autorité Contractante</w:t>
      </w:r>
      <w:r w:rsidRPr="00661F1D">
        <w:rPr>
          <w:rFonts w:ascii="Arial Narrow" w:hAnsi="Arial Narrow" w:cs="Arial"/>
          <w:spacing w:val="6"/>
        </w:rPr>
        <w:t xml:space="preserve"> </w:t>
      </w:r>
      <w:r w:rsidRPr="00661F1D">
        <w:rPr>
          <w:rFonts w:ascii="Arial Narrow" w:hAnsi="Arial Narrow" w:cs="Arial"/>
        </w:rPr>
        <w:t>peut,</w:t>
      </w:r>
      <w:r w:rsidRPr="00661F1D">
        <w:rPr>
          <w:rFonts w:ascii="Arial Narrow" w:hAnsi="Arial Narrow" w:cs="Arial"/>
          <w:spacing w:val="6"/>
        </w:rPr>
        <w:t xml:space="preserve"> </w:t>
      </w:r>
      <w:r w:rsidRPr="00661F1D">
        <w:rPr>
          <w:rFonts w:ascii="Arial Narrow" w:hAnsi="Arial Narrow" w:cs="Arial"/>
        </w:rPr>
        <w:t>à</w:t>
      </w:r>
      <w:r w:rsidRPr="00661F1D">
        <w:rPr>
          <w:rFonts w:ascii="Arial Narrow" w:hAnsi="Arial Narrow" w:cs="Arial"/>
          <w:spacing w:val="6"/>
        </w:rPr>
        <w:t xml:space="preserve"> </w:t>
      </w:r>
      <w:r w:rsidRPr="00661F1D">
        <w:rPr>
          <w:rFonts w:ascii="Arial Narrow" w:hAnsi="Arial Narrow" w:cs="Arial"/>
        </w:rPr>
        <w:t>son</w:t>
      </w:r>
      <w:r w:rsidRPr="00661F1D">
        <w:rPr>
          <w:rFonts w:ascii="Arial Narrow" w:hAnsi="Arial Narrow" w:cs="Arial"/>
          <w:spacing w:val="6"/>
        </w:rPr>
        <w:t xml:space="preserve"> </w:t>
      </w:r>
      <w:r w:rsidRPr="00661F1D">
        <w:rPr>
          <w:rFonts w:ascii="Arial Narrow" w:hAnsi="Arial Narrow" w:cs="Arial"/>
        </w:rPr>
        <w:t>gré,</w:t>
      </w:r>
      <w:r w:rsidRPr="00661F1D">
        <w:rPr>
          <w:rFonts w:ascii="Arial Narrow" w:hAnsi="Arial Narrow" w:cs="Arial"/>
          <w:spacing w:val="6"/>
        </w:rPr>
        <w:t xml:space="preserve"> </w:t>
      </w:r>
      <w:r w:rsidRPr="00661F1D">
        <w:rPr>
          <w:rFonts w:ascii="Arial Narrow" w:hAnsi="Arial Narrow" w:cs="Arial"/>
        </w:rPr>
        <w:t>reporter la</w:t>
      </w:r>
      <w:r w:rsidRPr="00661F1D">
        <w:rPr>
          <w:rFonts w:ascii="Arial Narrow" w:hAnsi="Arial Narrow" w:cs="Arial"/>
          <w:spacing w:val="2"/>
        </w:rPr>
        <w:t xml:space="preserve"> </w:t>
      </w:r>
      <w:r w:rsidRPr="00661F1D">
        <w:rPr>
          <w:rFonts w:ascii="Arial Narrow" w:hAnsi="Arial Narrow" w:cs="Arial"/>
        </w:rPr>
        <w:t>date</w:t>
      </w:r>
      <w:r w:rsidRPr="00661F1D">
        <w:rPr>
          <w:rFonts w:ascii="Arial Narrow" w:hAnsi="Arial Narrow" w:cs="Arial"/>
          <w:spacing w:val="2"/>
        </w:rPr>
        <w:t xml:space="preserve"> </w:t>
      </w:r>
      <w:r w:rsidRPr="00661F1D">
        <w:rPr>
          <w:rFonts w:ascii="Arial Narrow" w:hAnsi="Arial Narrow" w:cs="Arial"/>
        </w:rPr>
        <w:t>limite</w:t>
      </w:r>
      <w:r w:rsidRPr="00661F1D">
        <w:rPr>
          <w:rFonts w:ascii="Arial Narrow" w:hAnsi="Arial Narrow" w:cs="Arial"/>
          <w:spacing w:val="2"/>
        </w:rPr>
        <w:t xml:space="preserve"> </w:t>
      </w:r>
      <w:r w:rsidRPr="00661F1D">
        <w:rPr>
          <w:rFonts w:ascii="Arial Narrow" w:hAnsi="Arial Narrow" w:cs="Arial"/>
        </w:rPr>
        <w:t>fixée</w:t>
      </w:r>
      <w:r w:rsidRPr="00661F1D">
        <w:rPr>
          <w:rFonts w:ascii="Arial Narrow" w:hAnsi="Arial Narrow" w:cs="Arial"/>
          <w:spacing w:val="2"/>
        </w:rPr>
        <w:t xml:space="preserve"> </w:t>
      </w:r>
      <w:r w:rsidRPr="00661F1D">
        <w:rPr>
          <w:rFonts w:ascii="Arial Narrow" w:hAnsi="Arial Narrow" w:cs="Arial"/>
        </w:rPr>
        <w:t>pour</w:t>
      </w:r>
      <w:r w:rsidRPr="00661F1D">
        <w:rPr>
          <w:rFonts w:ascii="Arial Narrow" w:hAnsi="Arial Narrow" w:cs="Arial"/>
          <w:spacing w:val="2"/>
        </w:rPr>
        <w:t xml:space="preserve"> </w:t>
      </w:r>
      <w:r w:rsidRPr="00661F1D">
        <w:rPr>
          <w:rFonts w:ascii="Arial Narrow" w:hAnsi="Arial Narrow" w:cs="Arial"/>
        </w:rPr>
        <w:t>le</w:t>
      </w:r>
      <w:r w:rsidRPr="00661F1D">
        <w:rPr>
          <w:rFonts w:ascii="Arial Narrow" w:hAnsi="Arial Narrow" w:cs="Arial"/>
          <w:spacing w:val="2"/>
        </w:rPr>
        <w:t xml:space="preserve"> </w:t>
      </w:r>
      <w:r w:rsidRPr="00661F1D">
        <w:rPr>
          <w:rFonts w:ascii="Arial Narrow" w:hAnsi="Arial Narrow" w:cs="Arial"/>
        </w:rPr>
        <w:t>dépôt</w:t>
      </w:r>
      <w:r w:rsidRPr="00661F1D">
        <w:rPr>
          <w:rFonts w:ascii="Arial Narrow" w:hAnsi="Arial Narrow" w:cs="Arial"/>
          <w:spacing w:val="2"/>
        </w:rPr>
        <w:t xml:space="preserve"> </w:t>
      </w:r>
      <w:r w:rsidRPr="00661F1D">
        <w:rPr>
          <w:rFonts w:ascii="Arial Narrow" w:hAnsi="Arial Narrow" w:cs="Arial"/>
        </w:rPr>
        <w:t>des</w:t>
      </w:r>
      <w:r w:rsidRPr="00661F1D">
        <w:rPr>
          <w:rFonts w:ascii="Arial Narrow" w:hAnsi="Arial Narrow" w:cs="Arial"/>
          <w:spacing w:val="2"/>
        </w:rPr>
        <w:t xml:space="preserve"> </w:t>
      </w:r>
      <w:r w:rsidRPr="00661F1D">
        <w:rPr>
          <w:rFonts w:ascii="Arial Narrow" w:hAnsi="Arial Narrow" w:cs="Arial"/>
        </w:rPr>
        <w:t>offres</w:t>
      </w:r>
      <w:r w:rsidRPr="00661F1D">
        <w:rPr>
          <w:rFonts w:ascii="Arial Narrow" w:hAnsi="Arial Narrow" w:cs="Arial"/>
          <w:spacing w:val="2"/>
        </w:rPr>
        <w:t xml:space="preserve"> </w:t>
      </w:r>
      <w:r w:rsidRPr="00661F1D">
        <w:rPr>
          <w:rFonts w:ascii="Arial Narrow" w:hAnsi="Arial Narrow" w:cs="Arial"/>
        </w:rPr>
        <w:t xml:space="preserve">en </w:t>
      </w:r>
      <w:r w:rsidRPr="00661F1D">
        <w:rPr>
          <w:rFonts w:ascii="Arial Narrow" w:hAnsi="Arial Narrow" w:cs="Arial"/>
        </w:rPr>
        <w:lastRenderedPageBreak/>
        <w:t>publiant un additif conformément aux dispositions</w:t>
      </w:r>
      <w:r w:rsidRPr="00661F1D">
        <w:rPr>
          <w:rFonts w:ascii="Arial Narrow" w:hAnsi="Arial Narrow" w:cs="Arial"/>
          <w:spacing w:val="10"/>
        </w:rPr>
        <w:t xml:space="preserve"> </w:t>
      </w:r>
      <w:r w:rsidRPr="00661F1D">
        <w:rPr>
          <w:rFonts w:ascii="Arial Narrow" w:hAnsi="Arial Narrow" w:cs="Arial"/>
        </w:rPr>
        <w:t>de</w:t>
      </w:r>
      <w:r w:rsidRPr="00661F1D">
        <w:rPr>
          <w:rFonts w:ascii="Arial Narrow" w:hAnsi="Arial Narrow" w:cs="Arial"/>
          <w:spacing w:val="10"/>
        </w:rPr>
        <w:t xml:space="preserve"> </w:t>
      </w:r>
      <w:r w:rsidRPr="00661F1D">
        <w:rPr>
          <w:rFonts w:ascii="Arial Narrow" w:hAnsi="Arial Narrow" w:cs="Arial"/>
        </w:rPr>
        <w:t>l'article</w:t>
      </w:r>
      <w:r w:rsidRPr="00661F1D">
        <w:rPr>
          <w:rFonts w:ascii="Arial Narrow" w:hAnsi="Arial Narrow" w:cs="Arial"/>
          <w:spacing w:val="10"/>
        </w:rPr>
        <w:t xml:space="preserve"> </w:t>
      </w:r>
      <w:r w:rsidRPr="00661F1D">
        <w:rPr>
          <w:rFonts w:ascii="Arial Narrow" w:hAnsi="Arial Narrow" w:cs="Arial"/>
        </w:rPr>
        <w:t>10</w:t>
      </w:r>
      <w:r w:rsidRPr="00661F1D">
        <w:rPr>
          <w:rFonts w:ascii="Arial Narrow" w:hAnsi="Arial Narrow" w:cs="Arial"/>
          <w:spacing w:val="10"/>
        </w:rPr>
        <w:t xml:space="preserve"> </w:t>
      </w:r>
      <w:r w:rsidRPr="00661F1D">
        <w:rPr>
          <w:rFonts w:ascii="Arial Narrow" w:hAnsi="Arial Narrow" w:cs="Arial"/>
        </w:rPr>
        <w:t>du</w:t>
      </w:r>
      <w:r w:rsidRPr="00661F1D">
        <w:rPr>
          <w:rFonts w:ascii="Arial Narrow" w:hAnsi="Arial Narrow" w:cs="Arial"/>
          <w:spacing w:val="10"/>
        </w:rPr>
        <w:t xml:space="preserve"> </w:t>
      </w:r>
      <w:r w:rsidRPr="00661F1D">
        <w:rPr>
          <w:rFonts w:ascii="Arial Narrow" w:hAnsi="Arial Narrow" w:cs="Arial"/>
        </w:rPr>
        <w:t>RGAO.</w:t>
      </w:r>
      <w:r w:rsidRPr="00661F1D">
        <w:rPr>
          <w:rFonts w:ascii="Arial Narrow" w:hAnsi="Arial Narrow" w:cs="Arial"/>
          <w:spacing w:val="10"/>
        </w:rPr>
        <w:t xml:space="preserve"> </w:t>
      </w:r>
      <w:r w:rsidRPr="00661F1D">
        <w:rPr>
          <w:rFonts w:ascii="Arial Narrow" w:hAnsi="Arial Narrow" w:cs="Arial"/>
        </w:rPr>
        <w:t>Dans</w:t>
      </w:r>
      <w:r w:rsidRPr="00661F1D">
        <w:rPr>
          <w:rFonts w:ascii="Arial Narrow" w:hAnsi="Arial Narrow" w:cs="Arial"/>
          <w:spacing w:val="10"/>
        </w:rPr>
        <w:t xml:space="preserve"> </w:t>
      </w:r>
      <w:r w:rsidRPr="00661F1D">
        <w:rPr>
          <w:rFonts w:ascii="Arial Narrow" w:hAnsi="Arial Narrow" w:cs="Arial"/>
        </w:rPr>
        <w:t>ce</w:t>
      </w:r>
      <w:r w:rsidRPr="00661F1D">
        <w:rPr>
          <w:rFonts w:ascii="Arial Narrow" w:hAnsi="Arial Narrow" w:cs="Arial"/>
          <w:spacing w:val="10"/>
        </w:rPr>
        <w:t xml:space="preserve"> </w:t>
      </w:r>
      <w:r w:rsidRPr="00661F1D">
        <w:rPr>
          <w:rFonts w:ascii="Arial Narrow" w:hAnsi="Arial Narrow" w:cs="Arial"/>
        </w:rPr>
        <w:t xml:space="preserve">cas, </w:t>
      </w:r>
      <w:r w:rsidRPr="00661F1D">
        <w:rPr>
          <w:rFonts w:ascii="Arial Narrow" w:hAnsi="Arial Narrow" w:cs="Arial"/>
          <w:spacing w:val="5"/>
        </w:rPr>
        <w:t>tou</w:t>
      </w:r>
      <w:r w:rsidRPr="00661F1D">
        <w:rPr>
          <w:rFonts w:ascii="Arial Narrow" w:hAnsi="Arial Narrow" w:cs="Arial"/>
        </w:rPr>
        <w:t xml:space="preserve">s </w:t>
      </w:r>
      <w:r w:rsidRPr="00661F1D">
        <w:rPr>
          <w:rFonts w:ascii="Arial Narrow" w:hAnsi="Arial Narrow" w:cs="Arial"/>
          <w:spacing w:val="5"/>
        </w:rPr>
        <w:t>le</w:t>
      </w:r>
      <w:r w:rsidRPr="00661F1D">
        <w:rPr>
          <w:rFonts w:ascii="Arial Narrow" w:hAnsi="Arial Narrow" w:cs="Arial"/>
        </w:rPr>
        <w:t>s</w:t>
      </w:r>
      <w:r w:rsidRPr="00661F1D">
        <w:rPr>
          <w:rFonts w:ascii="Arial Narrow" w:hAnsi="Arial Narrow" w:cs="Arial"/>
          <w:spacing w:val="-18"/>
        </w:rPr>
        <w:t xml:space="preserve"> </w:t>
      </w:r>
      <w:r w:rsidRPr="00661F1D">
        <w:rPr>
          <w:rFonts w:ascii="Arial Narrow" w:hAnsi="Arial Narrow" w:cs="Arial"/>
          <w:spacing w:val="5"/>
        </w:rPr>
        <w:t>droit</w:t>
      </w:r>
      <w:r w:rsidRPr="00661F1D">
        <w:rPr>
          <w:rFonts w:ascii="Arial Narrow" w:hAnsi="Arial Narrow" w:cs="Arial"/>
        </w:rPr>
        <w:t xml:space="preserve">s </w:t>
      </w:r>
      <w:r w:rsidRPr="00661F1D">
        <w:rPr>
          <w:rFonts w:ascii="Arial Narrow" w:hAnsi="Arial Narrow" w:cs="Arial"/>
          <w:spacing w:val="5"/>
        </w:rPr>
        <w:t>e</w:t>
      </w:r>
      <w:r w:rsidRPr="00661F1D">
        <w:rPr>
          <w:rFonts w:ascii="Arial Narrow" w:hAnsi="Arial Narrow" w:cs="Arial"/>
        </w:rPr>
        <w:t>t</w:t>
      </w:r>
      <w:r w:rsidRPr="00661F1D">
        <w:rPr>
          <w:rFonts w:ascii="Arial Narrow" w:hAnsi="Arial Narrow" w:cs="Arial"/>
          <w:spacing w:val="-18"/>
        </w:rPr>
        <w:t xml:space="preserve"> </w:t>
      </w:r>
      <w:r w:rsidRPr="00661F1D">
        <w:rPr>
          <w:rFonts w:ascii="Arial Narrow" w:hAnsi="Arial Narrow" w:cs="Arial"/>
          <w:spacing w:val="5"/>
        </w:rPr>
        <w:t>obligation</w:t>
      </w:r>
      <w:r w:rsidRPr="00661F1D">
        <w:rPr>
          <w:rFonts w:ascii="Arial Narrow" w:hAnsi="Arial Narrow" w:cs="Arial"/>
        </w:rPr>
        <w:t>s</w:t>
      </w:r>
      <w:r w:rsidRPr="00661F1D">
        <w:rPr>
          <w:rFonts w:ascii="Arial Narrow" w:hAnsi="Arial Narrow" w:cs="Arial"/>
          <w:spacing w:val="-18"/>
        </w:rPr>
        <w:t xml:space="preserve"> </w:t>
      </w:r>
      <w:r w:rsidRPr="00661F1D">
        <w:rPr>
          <w:rFonts w:ascii="Arial Narrow" w:hAnsi="Arial Narrow" w:cs="Arial"/>
          <w:spacing w:val="5"/>
        </w:rPr>
        <w:t>de l’Autorité Contractante</w:t>
      </w:r>
      <w:r w:rsidRPr="00661F1D">
        <w:rPr>
          <w:rFonts w:ascii="Arial Narrow" w:hAnsi="Arial Narrow" w:cs="Arial"/>
        </w:rPr>
        <w:t xml:space="preserve"> et des Soumissionnaires précédemment</w:t>
      </w:r>
      <w:r w:rsidRPr="00661F1D">
        <w:rPr>
          <w:rFonts w:ascii="Arial Narrow" w:hAnsi="Arial Narrow" w:cs="Arial"/>
          <w:spacing w:val="-4"/>
        </w:rPr>
        <w:t xml:space="preserve"> </w:t>
      </w:r>
      <w:r w:rsidRPr="00661F1D">
        <w:rPr>
          <w:rFonts w:ascii="Arial Narrow" w:hAnsi="Arial Narrow" w:cs="Arial"/>
        </w:rPr>
        <w:t>régis</w:t>
      </w:r>
      <w:r w:rsidRPr="00661F1D">
        <w:rPr>
          <w:rFonts w:ascii="Arial Narrow" w:hAnsi="Arial Narrow" w:cs="Arial"/>
          <w:spacing w:val="-4"/>
        </w:rPr>
        <w:t xml:space="preserve"> </w:t>
      </w:r>
      <w:r w:rsidRPr="00661F1D">
        <w:rPr>
          <w:rFonts w:ascii="Arial Narrow" w:hAnsi="Arial Narrow" w:cs="Arial"/>
        </w:rPr>
        <w:t>par</w:t>
      </w:r>
      <w:r w:rsidRPr="00661F1D">
        <w:rPr>
          <w:rFonts w:ascii="Arial Narrow" w:hAnsi="Arial Narrow" w:cs="Arial"/>
          <w:spacing w:val="-4"/>
        </w:rPr>
        <w:t xml:space="preserve"> </w:t>
      </w:r>
      <w:r w:rsidRPr="00661F1D">
        <w:rPr>
          <w:rFonts w:ascii="Arial Narrow" w:hAnsi="Arial Narrow" w:cs="Arial"/>
        </w:rPr>
        <w:t>la</w:t>
      </w:r>
      <w:r w:rsidRPr="00661F1D">
        <w:rPr>
          <w:rFonts w:ascii="Arial Narrow" w:hAnsi="Arial Narrow" w:cs="Arial"/>
          <w:spacing w:val="-4"/>
        </w:rPr>
        <w:t xml:space="preserve"> </w:t>
      </w:r>
      <w:r w:rsidRPr="00661F1D">
        <w:rPr>
          <w:rFonts w:ascii="Arial Narrow" w:hAnsi="Arial Narrow" w:cs="Arial"/>
        </w:rPr>
        <w:t>date</w:t>
      </w:r>
      <w:r w:rsidRPr="00661F1D">
        <w:rPr>
          <w:rFonts w:ascii="Arial Narrow" w:hAnsi="Arial Narrow" w:cs="Arial"/>
          <w:spacing w:val="-4"/>
        </w:rPr>
        <w:t xml:space="preserve"> </w:t>
      </w:r>
      <w:r w:rsidRPr="00661F1D">
        <w:rPr>
          <w:rFonts w:ascii="Arial Narrow" w:hAnsi="Arial Narrow" w:cs="Arial"/>
        </w:rPr>
        <w:t>limite</w:t>
      </w:r>
      <w:r w:rsidRPr="00661F1D">
        <w:rPr>
          <w:rFonts w:ascii="Arial Narrow" w:hAnsi="Arial Narrow" w:cs="Arial"/>
          <w:spacing w:val="-4"/>
        </w:rPr>
        <w:t xml:space="preserve"> </w:t>
      </w:r>
      <w:r w:rsidRPr="00661F1D">
        <w:rPr>
          <w:rFonts w:ascii="Arial Narrow" w:hAnsi="Arial Narrow" w:cs="Arial"/>
        </w:rPr>
        <w:t>initiale</w:t>
      </w:r>
      <w:r w:rsidRPr="00661F1D">
        <w:rPr>
          <w:rFonts w:ascii="Arial Narrow" w:hAnsi="Arial Narrow" w:cs="Arial"/>
          <w:spacing w:val="-4"/>
        </w:rPr>
        <w:t xml:space="preserve"> </w:t>
      </w:r>
      <w:r w:rsidRPr="00661F1D">
        <w:rPr>
          <w:rFonts w:ascii="Arial Narrow" w:hAnsi="Arial Narrow" w:cs="Arial"/>
        </w:rPr>
        <w:t>seront régis</w:t>
      </w:r>
      <w:r w:rsidRPr="00661F1D">
        <w:rPr>
          <w:rFonts w:ascii="Arial Narrow" w:hAnsi="Arial Narrow" w:cs="Arial"/>
          <w:spacing w:val="6"/>
        </w:rPr>
        <w:t xml:space="preserve"> </w:t>
      </w:r>
      <w:r w:rsidRPr="00661F1D">
        <w:rPr>
          <w:rFonts w:ascii="Arial Narrow" w:hAnsi="Arial Narrow" w:cs="Arial"/>
        </w:rPr>
        <w:t>par</w:t>
      </w:r>
      <w:r w:rsidRPr="00661F1D">
        <w:rPr>
          <w:rFonts w:ascii="Arial Narrow" w:hAnsi="Arial Narrow" w:cs="Arial"/>
          <w:spacing w:val="6"/>
        </w:rPr>
        <w:t xml:space="preserve"> </w:t>
      </w:r>
      <w:r w:rsidRPr="00661F1D">
        <w:rPr>
          <w:rFonts w:ascii="Arial Narrow" w:hAnsi="Arial Narrow" w:cs="Arial"/>
        </w:rPr>
        <w:t>la</w:t>
      </w:r>
      <w:r w:rsidRPr="00661F1D">
        <w:rPr>
          <w:rFonts w:ascii="Arial Narrow" w:hAnsi="Arial Narrow" w:cs="Arial"/>
          <w:spacing w:val="6"/>
        </w:rPr>
        <w:t xml:space="preserve"> </w:t>
      </w:r>
      <w:r w:rsidRPr="00661F1D">
        <w:rPr>
          <w:rFonts w:ascii="Arial Narrow" w:hAnsi="Arial Narrow" w:cs="Arial"/>
        </w:rPr>
        <w:t>nouvelle</w:t>
      </w:r>
      <w:r w:rsidRPr="00661F1D">
        <w:rPr>
          <w:rFonts w:ascii="Arial Narrow" w:hAnsi="Arial Narrow" w:cs="Arial"/>
          <w:spacing w:val="6"/>
        </w:rPr>
        <w:t xml:space="preserve"> </w:t>
      </w:r>
      <w:r w:rsidRPr="00661F1D">
        <w:rPr>
          <w:rFonts w:ascii="Arial Narrow" w:hAnsi="Arial Narrow" w:cs="Arial"/>
        </w:rPr>
        <w:t>date</w:t>
      </w:r>
      <w:r w:rsidRPr="00661F1D">
        <w:rPr>
          <w:rFonts w:ascii="Arial Narrow" w:hAnsi="Arial Narrow" w:cs="Arial"/>
          <w:spacing w:val="6"/>
        </w:rPr>
        <w:t xml:space="preserve"> </w:t>
      </w:r>
      <w:r w:rsidRPr="00661F1D">
        <w:rPr>
          <w:rFonts w:ascii="Arial Narrow" w:hAnsi="Arial Narrow" w:cs="Arial"/>
        </w:rPr>
        <w:t>limite.</w:t>
      </w:r>
    </w:p>
    <w:p w:rsidR="00EB441F" w:rsidRDefault="00661F1D" w:rsidP="00F06818">
      <w:pPr>
        <w:pStyle w:val="Titre3"/>
      </w:pPr>
      <w:bookmarkStart w:id="113" w:name="_Toc486416444"/>
      <w:bookmarkStart w:id="114" w:name="_Toc487280445"/>
      <w:bookmarkStart w:id="115" w:name="_Toc487353951"/>
      <w:r w:rsidRPr="00F06818">
        <w:t>Article 23 : Offres hors délai</w:t>
      </w:r>
      <w:bookmarkEnd w:id="113"/>
      <w:bookmarkEnd w:id="114"/>
      <w:bookmarkEnd w:id="115"/>
    </w:p>
    <w:p w:rsidR="00EB441F" w:rsidRDefault="00661F1D" w:rsidP="00661F1D">
      <w:pPr>
        <w:widowControl w:val="0"/>
        <w:autoSpaceDE w:val="0"/>
        <w:jc w:val="both"/>
        <w:rPr>
          <w:rFonts w:ascii="Arial Narrow" w:hAnsi="Arial Narrow"/>
        </w:rPr>
      </w:pPr>
      <w:r w:rsidRPr="00661F1D">
        <w:rPr>
          <w:rFonts w:ascii="Arial Narrow" w:hAnsi="Arial Narrow" w:cs="Arial"/>
        </w:rPr>
        <w:t>Toute</w:t>
      </w:r>
      <w:r w:rsidRPr="00661F1D">
        <w:rPr>
          <w:rFonts w:ascii="Arial Narrow" w:hAnsi="Arial Narrow" w:cs="Arial"/>
          <w:spacing w:val="3"/>
        </w:rPr>
        <w:t xml:space="preserve"> </w:t>
      </w:r>
      <w:r w:rsidRPr="00661F1D">
        <w:rPr>
          <w:rFonts w:ascii="Arial Narrow" w:hAnsi="Arial Narrow" w:cs="Arial"/>
        </w:rPr>
        <w:t>offre</w:t>
      </w:r>
      <w:r w:rsidRPr="00661F1D">
        <w:rPr>
          <w:rFonts w:ascii="Arial Narrow" w:hAnsi="Arial Narrow" w:cs="Arial"/>
          <w:spacing w:val="3"/>
        </w:rPr>
        <w:t xml:space="preserve"> </w:t>
      </w:r>
      <w:r w:rsidRPr="00661F1D">
        <w:rPr>
          <w:rFonts w:ascii="Arial Narrow" w:hAnsi="Arial Narrow" w:cs="Arial"/>
        </w:rPr>
        <w:t>parvenue</w:t>
      </w:r>
      <w:r w:rsidRPr="00661F1D">
        <w:rPr>
          <w:rFonts w:ascii="Arial Narrow" w:hAnsi="Arial Narrow" w:cs="Arial"/>
          <w:spacing w:val="3"/>
        </w:rPr>
        <w:t xml:space="preserve"> à l’</w:t>
      </w:r>
      <w:r w:rsidRPr="00661F1D">
        <w:rPr>
          <w:rFonts w:ascii="Arial Narrow" w:hAnsi="Arial Narrow" w:cs="Arial"/>
        </w:rPr>
        <w:t>Autorité Contractante</w:t>
      </w:r>
      <w:r w:rsidRPr="00661F1D">
        <w:rPr>
          <w:rFonts w:ascii="Arial Narrow" w:hAnsi="Arial Narrow" w:cs="Arial"/>
          <w:spacing w:val="3"/>
        </w:rPr>
        <w:t xml:space="preserve"> </w:t>
      </w:r>
      <w:r w:rsidRPr="00661F1D">
        <w:rPr>
          <w:rFonts w:ascii="Arial Narrow" w:hAnsi="Arial Narrow" w:cs="Arial"/>
        </w:rPr>
        <w:t>après</w:t>
      </w:r>
      <w:r w:rsidRPr="00661F1D">
        <w:rPr>
          <w:rFonts w:ascii="Arial Narrow" w:hAnsi="Arial Narrow" w:cs="Arial"/>
          <w:spacing w:val="3"/>
        </w:rPr>
        <w:t xml:space="preserve"> </w:t>
      </w:r>
      <w:r w:rsidRPr="00661F1D">
        <w:rPr>
          <w:rFonts w:ascii="Arial Narrow" w:hAnsi="Arial Narrow" w:cs="Arial"/>
        </w:rPr>
        <w:t>les dates</w:t>
      </w:r>
      <w:r w:rsidRPr="00661F1D">
        <w:rPr>
          <w:rFonts w:ascii="Arial Narrow" w:hAnsi="Arial Narrow" w:cs="Arial"/>
          <w:spacing w:val="11"/>
        </w:rPr>
        <w:t xml:space="preserve"> </w:t>
      </w:r>
      <w:r w:rsidRPr="00661F1D">
        <w:rPr>
          <w:rFonts w:ascii="Arial Narrow" w:hAnsi="Arial Narrow" w:cs="Arial"/>
        </w:rPr>
        <w:t>et</w:t>
      </w:r>
      <w:r w:rsidRPr="00661F1D">
        <w:rPr>
          <w:rFonts w:ascii="Arial Narrow" w:hAnsi="Arial Narrow" w:cs="Arial"/>
          <w:spacing w:val="11"/>
        </w:rPr>
        <w:t xml:space="preserve"> </w:t>
      </w:r>
      <w:r w:rsidRPr="00661F1D">
        <w:rPr>
          <w:rFonts w:ascii="Arial Narrow" w:hAnsi="Arial Narrow" w:cs="Arial"/>
        </w:rPr>
        <w:t>heure</w:t>
      </w:r>
      <w:r w:rsidRPr="00661F1D">
        <w:rPr>
          <w:rFonts w:ascii="Arial Narrow" w:hAnsi="Arial Narrow" w:cs="Arial"/>
          <w:spacing w:val="11"/>
        </w:rPr>
        <w:t xml:space="preserve"> </w:t>
      </w:r>
      <w:r w:rsidRPr="00661F1D">
        <w:rPr>
          <w:rFonts w:ascii="Arial Narrow" w:hAnsi="Arial Narrow" w:cs="Arial"/>
        </w:rPr>
        <w:t>limites</w:t>
      </w:r>
      <w:r w:rsidRPr="00661F1D">
        <w:rPr>
          <w:rFonts w:ascii="Arial Narrow" w:hAnsi="Arial Narrow" w:cs="Arial"/>
          <w:spacing w:val="11"/>
        </w:rPr>
        <w:t xml:space="preserve"> </w:t>
      </w:r>
      <w:r w:rsidRPr="00661F1D">
        <w:rPr>
          <w:rFonts w:ascii="Arial Narrow" w:hAnsi="Arial Narrow" w:cs="Arial"/>
        </w:rPr>
        <w:t>fixées</w:t>
      </w:r>
      <w:r w:rsidRPr="00661F1D">
        <w:rPr>
          <w:rFonts w:ascii="Arial Narrow" w:hAnsi="Arial Narrow" w:cs="Arial"/>
          <w:spacing w:val="11"/>
        </w:rPr>
        <w:t xml:space="preserve"> </w:t>
      </w:r>
      <w:r w:rsidRPr="00661F1D">
        <w:rPr>
          <w:rFonts w:ascii="Arial Narrow" w:hAnsi="Arial Narrow" w:cs="Arial"/>
        </w:rPr>
        <w:t>pour</w:t>
      </w:r>
      <w:r w:rsidRPr="00661F1D">
        <w:rPr>
          <w:rFonts w:ascii="Arial Narrow" w:hAnsi="Arial Narrow" w:cs="Arial"/>
          <w:spacing w:val="11"/>
        </w:rPr>
        <w:t xml:space="preserve"> </w:t>
      </w:r>
      <w:r w:rsidRPr="00661F1D">
        <w:rPr>
          <w:rFonts w:ascii="Arial Narrow" w:hAnsi="Arial Narrow" w:cs="Arial"/>
        </w:rPr>
        <w:t>le</w:t>
      </w:r>
      <w:r w:rsidRPr="00661F1D">
        <w:rPr>
          <w:rFonts w:ascii="Arial Narrow" w:hAnsi="Arial Narrow" w:cs="Arial"/>
          <w:spacing w:val="11"/>
        </w:rPr>
        <w:t xml:space="preserve"> </w:t>
      </w:r>
      <w:r w:rsidRPr="00661F1D">
        <w:rPr>
          <w:rFonts w:ascii="Arial Narrow" w:hAnsi="Arial Narrow" w:cs="Arial"/>
        </w:rPr>
        <w:t>dépôt</w:t>
      </w:r>
      <w:r w:rsidRPr="00661F1D">
        <w:rPr>
          <w:rFonts w:ascii="Arial Narrow" w:hAnsi="Arial Narrow" w:cs="Arial"/>
          <w:spacing w:val="11"/>
        </w:rPr>
        <w:t xml:space="preserve"> </w:t>
      </w:r>
      <w:r w:rsidRPr="00661F1D">
        <w:rPr>
          <w:rFonts w:ascii="Arial Narrow" w:hAnsi="Arial Narrow" w:cs="Arial"/>
        </w:rPr>
        <w:t>des</w:t>
      </w:r>
      <w:r w:rsidRPr="00661F1D">
        <w:rPr>
          <w:rFonts w:ascii="Arial Narrow" w:hAnsi="Arial Narrow" w:cs="Arial"/>
          <w:spacing w:val="11"/>
        </w:rPr>
        <w:t xml:space="preserve"> </w:t>
      </w:r>
      <w:r w:rsidRPr="00661F1D">
        <w:rPr>
          <w:rFonts w:ascii="Arial Narrow" w:hAnsi="Arial Narrow" w:cs="Arial"/>
        </w:rPr>
        <w:t>offres conformément</w:t>
      </w:r>
      <w:r w:rsidRPr="00661F1D">
        <w:rPr>
          <w:rFonts w:ascii="Arial Narrow" w:hAnsi="Arial Narrow" w:cs="Arial"/>
          <w:spacing w:val="1"/>
        </w:rPr>
        <w:t xml:space="preserve"> </w:t>
      </w:r>
      <w:r w:rsidRPr="00661F1D">
        <w:rPr>
          <w:rFonts w:ascii="Arial Narrow" w:hAnsi="Arial Narrow" w:cs="Arial"/>
        </w:rPr>
        <w:t>à</w:t>
      </w:r>
      <w:r w:rsidRPr="00661F1D">
        <w:rPr>
          <w:rFonts w:ascii="Arial Narrow" w:hAnsi="Arial Narrow" w:cs="Arial"/>
          <w:spacing w:val="1"/>
        </w:rPr>
        <w:t xml:space="preserve"> </w:t>
      </w:r>
      <w:r w:rsidRPr="00661F1D">
        <w:rPr>
          <w:rFonts w:ascii="Arial Narrow" w:hAnsi="Arial Narrow" w:cs="Arial"/>
        </w:rPr>
        <w:t>l’Article</w:t>
      </w:r>
      <w:r w:rsidRPr="00661F1D">
        <w:rPr>
          <w:rFonts w:ascii="Arial Narrow" w:hAnsi="Arial Narrow" w:cs="Arial"/>
          <w:spacing w:val="1"/>
        </w:rPr>
        <w:t xml:space="preserve"> </w:t>
      </w:r>
      <w:r w:rsidRPr="00661F1D">
        <w:rPr>
          <w:rFonts w:ascii="Arial Narrow" w:hAnsi="Arial Narrow" w:cs="Arial"/>
        </w:rPr>
        <w:t>22</w:t>
      </w:r>
      <w:r w:rsidRPr="00661F1D">
        <w:rPr>
          <w:rFonts w:ascii="Arial Narrow" w:hAnsi="Arial Narrow" w:cs="Arial"/>
          <w:spacing w:val="1"/>
        </w:rPr>
        <w:t xml:space="preserve"> </w:t>
      </w:r>
      <w:r w:rsidRPr="00661F1D">
        <w:rPr>
          <w:rFonts w:ascii="Arial Narrow" w:hAnsi="Arial Narrow" w:cs="Arial"/>
        </w:rPr>
        <w:t>du</w:t>
      </w:r>
      <w:r w:rsidRPr="00661F1D">
        <w:rPr>
          <w:rFonts w:ascii="Arial Narrow" w:hAnsi="Arial Narrow" w:cs="Arial"/>
          <w:spacing w:val="1"/>
        </w:rPr>
        <w:t xml:space="preserve"> </w:t>
      </w:r>
      <w:r w:rsidRPr="00661F1D">
        <w:rPr>
          <w:rFonts w:ascii="Arial Narrow" w:hAnsi="Arial Narrow" w:cs="Arial"/>
        </w:rPr>
        <w:t>RGAO</w:t>
      </w:r>
      <w:r w:rsidRPr="00661F1D">
        <w:rPr>
          <w:rFonts w:ascii="Arial Narrow" w:hAnsi="Arial Narrow" w:cs="Arial"/>
          <w:spacing w:val="1"/>
        </w:rPr>
        <w:t xml:space="preserve"> </w:t>
      </w:r>
      <w:r w:rsidRPr="00661F1D">
        <w:rPr>
          <w:rFonts w:ascii="Arial Narrow" w:hAnsi="Arial Narrow" w:cs="Arial"/>
        </w:rPr>
        <w:t>sera</w:t>
      </w:r>
      <w:r w:rsidRPr="00661F1D">
        <w:rPr>
          <w:rFonts w:ascii="Arial Narrow" w:hAnsi="Arial Narrow" w:cs="Arial"/>
          <w:spacing w:val="1"/>
        </w:rPr>
        <w:t xml:space="preserve"> </w:t>
      </w:r>
      <w:r w:rsidRPr="00661F1D">
        <w:rPr>
          <w:rFonts w:ascii="Arial Narrow" w:hAnsi="Arial Narrow" w:cs="Arial"/>
        </w:rPr>
        <w:t>déclarée hors</w:t>
      </w:r>
      <w:r w:rsidRPr="00661F1D">
        <w:rPr>
          <w:rFonts w:ascii="Arial Narrow" w:hAnsi="Arial Narrow" w:cs="Arial"/>
          <w:spacing w:val="6"/>
        </w:rPr>
        <w:t xml:space="preserve"> </w:t>
      </w:r>
      <w:r w:rsidRPr="00661F1D">
        <w:rPr>
          <w:rFonts w:ascii="Arial Narrow" w:hAnsi="Arial Narrow" w:cs="Arial"/>
        </w:rPr>
        <w:t>délai</w:t>
      </w:r>
      <w:r w:rsidRPr="00661F1D">
        <w:rPr>
          <w:rFonts w:ascii="Arial Narrow" w:hAnsi="Arial Narrow" w:cs="Arial"/>
          <w:spacing w:val="6"/>
        </w:rPr>
        <w:t xml:space="preserve"> </w:t>
      </w:r>
      <w:r w:rsidRPr="00661F1D">
        <w:rPr>
          <w:rFonts w:ascii="Arial Narrow" w:hAnsi="Arial Narrow" w:cs="Arial"/>
        </w:rPr>
        <w:t>et,</w:t>
      </w:r>
      <w:r w:rsidRPr="00661F1D">
        <w:rPr>
          <w:rFonts w:ascii="Arial Narrow" w:hAnsi="Arial Narrow" w:cs="Arial"/>
          <w:spacing w:val="6"/>
        </w:rPr>
        <w:t xml:space="preserve"> </w:t>
      </w:r>
      <w:r w:rsidRPr="00661F1D">
        <w:rPr>
          <w:rFonts w:ascii="Arial Narrow" w:hAnsi="Arial Narrow" w:cs="Arial"/>
        </w:rPr>
        <w:t>par</w:t>
      </w:r>
      <w:r w:rsidRPr="00661F1D">
        <w:rPr>
          <w:rFonts w:ascii="Arial Narrow" w:hAnsi="Arial Narrow" w:cs="Arial"/>
          <w:spacing w:val="6"/>
        </w:rPr>
        <w:t xml:space="preserve"> </w:t>
      </w:r>
      <w:r w:rsidRPr="00661F1D">
        <w:rPr>
          <w:rFonts w:ascii="Arial Narrow" w:hAnsi="Arial Narrow" w:cs="Arial"/>
        </w:rPr>
        <w:t>conséquent,</w:t>
      </w:r>
      <w:r w:rsidRPr="00661F1D">
        <w:rPr>
          <w:rFonts w:ascii="Arial Narrow" w:hAnsi="Arial Narrow" w:cs="Arial"/>
          <w:spacing w:val="6"/>
        </w:rPr>
        <w:t xml:space="preserve"> </w:t>
      </w:r>
      <w:r w:rsidRPr="00661F1D">
        <w:rPr>
          <w:rFonts w:ascii="Arial Narrow" w:hAnsi="Arial Narrow" w:cs="Arial"/>
        </w:rPr>
        <w:t>rejetée.</w:t>
      </w:r>
    </w:p>
    <w:p w:rsidR="00EB441F" w:rsidRDefault="00661F1D" w:rsidP="00F06818">
      <w:pPr>
        <w:pStyle w:val="Titre3"/>
      </w:pPr>
      <w:bookmarkStart w:id="116" w:name="_Toc486416445"/>
      <w:bookmarkStart w:id="117" w:name="_Toc487280446"/>
      <w:bookmarkStart w:id="118" w:name="_Toc487353952"/>
      <w:r w:rsidRPr="00F06818">
        <w:t>Article 24 : Modification, substitution et retrait des offres</w:t>
      </w:r>
      <w:bookmarkEnd w:id="116"/>
      <w:bookmarkEnd w:id="117"/>
      <w:bookmarkEnd w:id="118"/>
    </w:p>
    <w:p w:rsidR="00EB441F" w:rsidRDefault="00661F1D" w:rsidP="00661F1D">
      <w:pPr>
        <w:widowControl w:val="0"/>
        <w:autoSpaceDE w:val="0"/>
        <w:jc w:val="both"/>
        <w:rPr>
          <w:rFonts w:ascii="Arial Narrow" w:hAnsi="Arial Narrow"/>
        </w:rPr>
      </w:pPr>
      <w:r w:rsidRPr="00661F1D">
        <w:rPr>
          <w:rFonts w:ascii="Arial Narrow" w:hAnsi="Arial Narrow" w:cs="Arial"/>
        </w:rPr>
        <w:t>24.1. Un</w:t>
      </w:r>
      <w:r w:rsidRPr="00661F1D">
        <w:rPr>
          <w:rFonts w:ascii="Arial Narrow" w:hAnsi="Arial Narrow" w:cs="Arial"/>
          <w:spacing w:val="24"/>
        </w:rPr>
        <w:t xml:space="preserve"> </w:t>
      </w:r>
      <w:r w:rsidRPr="00661F1D">
        <w:rPr>
          <w:rFonts w:ascii="Arial Narrow" w:hAnsi="Arial Narrow" w:cs="Arial"/>
        </w:rPr>
        <w:t>Soumissionnaire</w:t>
      </w:r>
      <w:r w:rsidRPr="00661F1D">
        <w:rPr>
          <w:rFonts w:ascii="Arial Narrow" w:hAnsi="Arial Narrow" w:cs="Arial"/>
          <w:spacing w:val="24"/>
        </w:rPr>
        <w:t xml:space="preserve"> </w:t>
      </w:r>
      <w:r w:rsidRPr="00661F1D">
        <w:rPr>
          <w:rFonts w:ascii="Arial Narrow" w:hAnsi="Arial Narrow" w:cs="Arial"/>
        </w:rPr>
        <w:t>peut</w:t>
      </w:r>
      <w:r w:rsidRPr="00661F1D">
        <w:rPr>
          <w:rFonts w:ascii="Arial Narrow" w:hAnsi="Arial Narrow" w:cs="Arial"/>
          <w:spacing w:val="24"/>
        </w:rPr>
        <w:t xml:space="preserve"> </w:t>
      </w:r>
      <w:r w:rsidRPr="00661F1D">
        <w:rPr>
          <w:rFonts w:ascii="Arial Narrow" w:hAnsi="Arial Narrow" w:cs="Arial"/>
        </w:rPr>
        <w:t>modifier,</w:t>
      </w:r>
      <w:r w:rsidRPr="00661F1D">
        <w:rPr>
          <w:rFonts w:ascii="Arial Narrow" w:hAnsi="Arial Narrow" w:cs="Arial"/>
          <w:spacing w:val="24"/>
        </w:rPr>
        <w:t xml:space="preserve"> </w:t>
      </w:r>
      <w:r w:rsidRPr="00661F1D">
        <w:rPr>
          <w:rFonts w:ascii="Arial Narrow" w:hAnsi="Arial Narrow" w:cs="Arial"/>
        </w:rPr>
        <w:t>remplacer ou retirer son offre après l’avoir déposée, à condition</w:t>
      </w:r>
      <w:r w:rsidRPr="00661F1D">
        <w:rPr>
          <w:rFonts w:ascii="Arial Narrow" w:hAnsi="Arial Narrow" w:cs="Arial"/>
          <w:spacing w:val="8"/>
        </w:rPr>
        <w:t xml:space="preserve"> </w:t>
      </w:r>
      <w:r w:rsidRPr="00661F1D">
        <w:rPr>
          <w:rFonts w:ascii="Arial Narrow" w:hAnsi="Arial Narrow" w:cs="Arial"/>
        </w:rPr>
        <w:t>que</w:t>
      </w:r>
      <w:r w:rsidRPr="00661F1D">
        <w:rPr>
          <w:rFonts w:ascii="Arial Narrow" w:hAnsi="Arial Narrow" w:cs="Arial"/>
          <w:spacing w:val="8"/>
        </w:rPr>
        <w:t xml:space="preserve"> </w:t>
      </w:r>
      <w:r w:rsidRPr="00661F1D">
        <w:rPr>
          <w:rFonts w:ascii="Arial Narrow" w:hAnsi="Arial Narrow" w:cs="Arial"/>
        </w:rPr>
        <w:t>la</w:t>
      </w:r>
      <w:r w:rsidRPr="00661F1D">
        <w:rPr>
          <w:rFonts w:ascii="Arial Narrow" w:hAnsi="Arial Narrow" w:cs="Arial"/>
          <w:spacing w:val="8"/>
        </w:rPr>
        <w:t xml:space="preserve"> </w:t>
      </w:r>
      <w:r w:rsidRPr="00661F1D">
        <w:rPr>
          <w:rFonts w:ascii="Arial Narrow" w:hAnsi="Arial Narrow" w:cs="Arial"/>
        </w:rPr>
        <w:t>notification</w:t>
      </w:r>
      <w:r w:rsidRPr="00661F1D">
        <w:rPr>
          <w:rFonts w:ascii="Arial Narrow" w:hAnsi="Arial Narrow" w:cs="Arial"/>
          <w:spacing w:val="8"/>
        </w:rPr>
        <w:t xml:space="preserve"> </w:t>
      </w:r>
      <w:r w:rsidRPr="00661F1D">
        <w:rPr>
          <w:rFonts w:ascii="Arial Narrow" w:hAnsi="Arial Narrow" w:cs="Arial"/>
        </w:rPr>
        <w:t>écrite</w:t>
      </w:r>
      <w:r w:rsidRPr="00661F1D">
        <w:rPr>
          <w:rFonts w:ascii="Arial Narrow" w:hAnsi="Arial Narrow" w:cs="Arial"/>
          <w:spacing w:val="8"/>
        </w:rPr>
        <w:t xml:space="preserve"> </w:t>
      </w:r>
      <w:r w:rsidRPr="00661F1D">
        <w:rPr>
          <w:rFonts w:ascii="Arial Narrow" w:hAnsi="Arial Narrow" w:cs="Arial"/>
        </w:rPr>
        <w:t>de</w:t>
      </w:r>
      <w:r w:rsidRPr="00661F1D">
        <w:rPr>
          <w:rFonts w:ascii="Arial Narrow" w:hAnsi="Arial Narrow" w:cs="Arial"/>
          <w:spacing w:val="8"/>
        </w:rPr>
        <w:t xml:space="preserve"> </w:t>
      </w:r>
      <w:r w:rsidRPr="00661F1D">
        <w:rPr>
          <w:rFonts w:ascii="Arial Narrow" w:hAnsi="Arial Narrow" w:cs="Arial"/>
        </w:rPr>
        <w:t>la</w:t>
      </w:r>
      <w:r w:rsidRPr="00661F1D">
        <w:rPr>
          <w:rFonts w:ascii="Arial Narrow" w:hAnsi="Arial Narrow" w:cs="Arial"/>
          <w:spacing w:val="8"/>
        </w:rPr>
        <w:t xml:space="preserve"> </w:t>
      </w:r>
      <w:r w:rsidRPr="00661F1D">
        <w:rPr>
          <w:rFonts w:ascii="Arial Narrow" w:hAnsi="Arial Narrow" w:cs="Arial"/>
        </w:rPr>
        <w:t>modification</w:t>
      </w:r>
      <w:r w:rsidRPr="00661F1D">
        <w:rPr>
          <w:rFonts w:ascii="Arial Narrow" w:hAnsi="Arial Narrow" w:cs="Arial"/>
          <w:spacing w:val="20"/>
        </w:rPr>
        <w:t xml:space="preserve"> </w:t>
      </w:r>
      <w:r w:rsidRPr="00661F1D">
        <w:rPr>
          <w:rFonts w:ascii="Arial Narrow" w:hAnsi="Arial Narrow" w:cs="Arial"/>
        </w:rPr>
        <w:t>ou</w:t>
      </w:r>
      <w:r w:rsidRPr="00661F1D">
        <w:rPr>
          <w:rFonts w:ascii="Arial Narrow" w:hAnsi="Arial Narrow" w:cs="Arial"/>
          <w:spacing w:val="20"/>
        </w:rPr>
        <w:t xml:space="preserve"> </w:t>
      </w:r>
      <w:r w:rsidRPr="00661F1D">
        <w:rPr>
          <w:rFonts w:ascii="Arial Narrow" w:hAnsi="Arial Narrow" w:cs="Arial"/>
        </w:rPr>
        <w:t>du</w:t>
      </w:r>
      <w:r w:rsidRPr="00661F1D">
        <w:rPr>
          <w:rFonts w:ascii="Arial Narrow" w:hAnsi="Arial Narrow" w:cs="Arial"/>
          <w:spacing w:val="20"/>
        </w:rPr>
        <w:t xml:space="preserve"> </w:t>
      </w:r>
      <w:r w:rsidRPr="00661F1D">
        <w:rPr>
          <w:rFonts w:ascii="Arial Narrow" w:hAnsi="Arial Narrow" w:cs="Arial"/>
        </w:rPr>
        <w:t>retrait,</w:t>
      </w:r>
      <w:r w:rsidRPr="00661F1D">
        <w:rPr>
          <w:rFonts w:ascii="Arial Narrow" w:hAnsi="Arial Narrow" w:cs="Arial"/>
          <w:spacing w:val="20"/>
        </w:rPr>
        <w:t xml:space="preserve"> </w:t>
      </w:r>
      <w:r w:rsidRPr="00661F1D">
        <w:rPr>
          <w:rFonts w:ascii="Arial Narrow" w:hAnsi="Arial Narrow" w:cs="Arial"/>
        </w:rPr>
        <w:t>soit</w:t>
      </w:r>
      <w:r w:rsidRPr="00661F1D">
        <w:rPr>
          <w:rFonts w:ascii="Arial Narrow" w:hAnsi="Arial Narrow" w:cs="Arial"/>
          <w:spacing w:val="20"/>
        </w:rPr>
        <w:t xml:space="preserve"> </w:t>
      </w:r>
      <w:r w:rsidRPr="00661F1D">
        <w:rPr>
          <w:rFonts w:ascii="Arial Narrow" w:hAnsi="Arial Narrow" w:cs="Arial"/>
        </w:rPr>
        <w:t>reçue</w:t>
      </w:r>
      <w:r w:rsidRPr="00661F1D">
        <w:rPr>
          <w:rFonts w:ascii="Arial Narrow" w:hAnsi="Arial Narrow" w:cs="Arial"/>
          <w:spacing w:val="20"/>
        </w:rPr>
        <w:t xml:space="preserve"> </w:t>
      </w:r>
      <w:r w:rsidRPr="00661F1D">
        <w:rPr>
          <w:rFonts w:ascii="Arial Narrow" w:hAnsi="Arial Narrow" w:cs="Arial"/>
        </w:rPr>
        <w:t>par</w:t>
      </w:r>
      <w:r w:rsidRPr="00661F1D">
        <w:rPr>
          <w:rFonts w:ascii="Arial Narrow" w:hAnsi="Arial Narrow" w:cs="Arial"/>
          <w:spacing w:val="20"/>
        </w:rPr>
        <w:t xml:space="preserve"> </w:t>
      </w:r>
      <w:r w:rsidRPr="00661F1D">
        <w:rPr>
          <w:rFonts w:ascii="Arial Narrow" w:hAnsi="Arial Narrow" w:cs="Arial"/>
        </w:rPr>
        <w:t>l’Autorité Contractante</w:t>
      </w:r>
      <w:r w:rsidRPr="00661F1D">
        <w:rPr>
          <w:rFonts w:ascii="Arial Narrow" w:hAnsi="Arial Narrow" w:cs="Arial"/>
          <w:spacing w:val="10"/>
        </w:rPr>
        <w:t xml:space="preserve"> </w:t>
      </w:r>
      <w:r w:rsidRPr="00661F1D">
        <w:rPr>
          <w:rFonts w:ascii="Arial Narrow" w:hAnsi="Arial Narrow" w:cs="Arial"/>
          <w:spacing w:val="5"/>
        </w:rPr>
        <w:t>avan</w:t>
      </w:r>
      <w:r w:rsidRPr="00661F1D">
        <w:rPr>
          <w:rFonts w:ascii="Arial Narrow" w:hAnsi="Arial Narrow" w:cs="Arial"/>
        </w:rPr>
        <w:t>t</w:t>
      </w:r>
      <w:r w:rsidRPr="00661F1D">
        <w:rPr>
          <w:rFonts w:ascii="Arial Narrow" w:hAnsi="Arial Narrow" w:cs="Arial"/>
          <w:spacing w:val="10"/>
        </w:rPr>
        <w:t xml:space="preserve"> </w:t>
      </w:r>
      <w:r w:rsidRPr="00661F1D">
        <w:rPr>
          <w:rFonts w:ascii="Arial Narrow" w:hAnsi="Arial Narrow" w:cs="Arial"/>
          <w:spacing w:val="5"/>
        </w:rPr>
        <w:t>l’achèvemen</w:t>
      </w:r>
      <w:r w:rsidRPr="00661F1D">
        <w:rPr>
          <w:rFonts w:ascii="Arial Narrow" w:hAnsi="Arial Narrow" w:cs="Arial"/>
        </w:rPr>
        <w:t>t</w:t>
      </w:r>
      <w:r w:rsidRPr="00661F1D">
        <w:rPr>
          <w:rFonts w:ascii="Arial Narrow" w:hAnsi="Arial Narrow" w:cs="Arial"/>
          <w:spacing w:val="10"/>
        </w:rPr>
        <w:t xml:space="preserve"> </w:t>
      </w:r>
      <w:r w:rsidRPr="00661F1D">
        <w:rPr>
          <w:rFonts w:ascii="Arial Narrow" w:hAnsi="Arial Narrow" w:cs="Arial"/>
          <w:spacing w:val="5"/>
        </w:rPr>
        <w:t>d</w:t>
      </w:r>
      <w:r w:rsidRPr="00661F1D">
        <w:rPr>
          <w:rFonts w:ascii="Arial Narrow" w:hAnsi="Arial Narrow" w:cs="Arial"/>
        </w:rPr>
        <w:t xml:space="preserve">u </w:t>
      </w:r>
      <w:r w:rsidRPr="00661F1D">
        <w:rPr>
          <w:rFonts w:ascii="Arial Narrow" w:hAnsi="Arial Narrow" w:cs="Arial"/>
          <w:spacing w:val="5"/>
        </w:rPr>
        <w:t xml:space="preserve">délai </w:t>
      </w:r>
      <w:r w:rsidRPr="00661F1D">
        <w:rPr>
          <w:rFonts w:ascii="Arial Narrow" w:hAnsi="Arial Narrow" w:cs="Arial"/>
        </w:rPr>
        <w:t>prescrit</w:t>
      </w:r>
      <w:r w:rsidRPr="00661F1D">
        <w:rPr>
          <w:rFonts w:ascii="Arial Narrow" w:hAnsi="Arial Narrow" w:cs="Arial"/>
          <w:spacing w:val="7"/>
        </w:rPr>
        <w:t xml:space="preserve"> </w:t>
      </w:r>
      <w:r w:rsidRPr="00661F1D">
        <w:rPr>
          <w:rFonts w:ascii="Arial Narrow" w:hAnsi="Arial Narrow" w:cs="Arial"/>
        </w:rPr>
        <w:t>pour</w:t>
      </w:r>
      <w:r w:rsidRPr="00661F1D">
        <w:rPr>
          <w:rFonts w:ascii="Arial Narrow" w:hAnsi="Arial Narrow" w:cs="Arial"/>
          <w:spacing w:val="7"/>
        </w:rPr>
        <w:t xml:space="preserve"> </w:t>
      </w:r>
      <w:r w:rsidRPr="00661F1D">
        <w:rPr>
          <w:rFonts w:ascii="Arial Narrow" w:hAnsi="Arial Narrow" w:cs="Arial"/>
        </w:rPr>
        <w:t>le</w:t>
      </w:r>
      <w:r w:rsidRPr="00661F1D">
        <w:rPr>
          <w:rFonts w:ascii="Arial Narrow" w:hAnsi="Arial Narrow" w:cs="Arial"/>
          <w:spacing w:val="7"/>
        </w:rPr>
        <w:t xml:space="preserve"> </w:t>
      </w:r>
      <w:r w:rsidRPr="00661F1D">
        <w:rPr>
          <w:rFonts w:ascii="Arial Narrow" w:hAnsi="Arial Narrow" w:cs="Arial"/>
        </w:rPr>
        <w:t>dépôt</w:t>
      </w:r>
      <w:r w:rsidRPr="00661F1D">
        <w:rPr>
          <w:rFonts w:ascii="Arial Narrow" w:hAnsi="Arial Narrow" w:cs="Arial"/>
          <w:spacing w:val="7"/>
        </w:rPr>
        <w:t xml:space="preserve"> </w:t>
      </w:r>
      <w:r w:rsidRPr="00661F1D">
        <w:rPr>
          <w:rFonts w:ascii="Arial Narrow" w:hAnsi="Arial Narrow" w:cs="Arial"/>
        </w:rPr>
        <w:t>des</w:t>
      </w:r>
      <w:r w:rsidRPr="00661F1D">
        <w:rPr>
          <w:rFonts w:ascii="Arial Narrow" w:hAnsi="Arial Narrow" w:cs="Arial"/>
          <w:spacing w:val="7"/>
        </w:rPr>
        <w:t xml:space="preserve"> </w:t>
      </w:r>
      <w:r w:rsidRPr="00661F1D">
        <w:rPr>
          <w:rFonts w:ascii="Arial Narrow" w:hAnsi="Arial Narrow" w:cs="Arial"/>
        </w:rPr>
        <w:t>offres.</w:t>
      </w:r>
      <w:r w:rsidRPr="00661F1D">
        <w:rPr>
          <w:rFonts w:ascii="Arial Narrow" w:hAnsi="Arial Narrow" w:cs="Arial"/>
          <w:spacing w:val="7"/>
        </w:rPr>
        <w:t xml:space="preserve"> </w:t>
      </w:r>
      <w:r w:rsidRPr="00661F1D">
        <w:rPr>
          <w:rFonts w:ascii="Arial Narrow" w:hAnsi="Arial Narrow" w:cs="Arial"/>
        </w:rPr>
        <w:t>Ladite</w:t>
      </w:r>
      <w:r w:rsidRPr="00661F1D">
        <w:rPr>
          <w:rFonts w:ascii="Arial Narrow" w:hAnsi="Arial Narrow" w:cs="Arial"/>
          <w:spacing w:val="7"/>
        </w:rPr>
        <w:t xml:space="preserve"> </w:t>
      </w:r>
      <w:r w:rsidRPr="00661F1D">
        <w:rPr>
          <w:rFonts w:ascii="Arial Narrow" w:hAnsi="Arial Narrow" w:cs="Arial"/>
        </w:rPr>
        <w:t>notification doit être signée par un représentant habilité en application de l’article 20.2 du RGAO. La modification ou l’offre de remplacement correspondante doit être jointe à la notification</w:t>
      </w:r>
      <w:r w:rsidR="00EB441F">
        <w:rPr>
          <w:rFonts w:ascii="Arial Narrow" w:hAnsi="Arial Narrow" w:cs="Arial"/>
        </w:rPr>
        <w:t xml:space="preserve"> </w:t>
      </w:r>
      <w:r w:rsidRPr="00661F1D">
        <w:rPr>
          <w:rFonts w:ascii="Arial Narrow" w:hAnsi="Arial Narrow" w:cs="Arial"/>
        </w:rPr>
        <w:t>écrite.</w:t>
      </w:r>
      <w:r w:rsidR="00EB441F">
        <w:rPr>
          <w:rFonts w:ascii="Arial Narrow" w:hAnsi="Arial Narrow" w:cs="Arial"/>
        </w:rPr>
        <w:t xml:space="preserve"> </w:t>
      </w:r>
      <w:r w:rsidRPr="00661F1D">
        <w:rPr>
          <w:rFonts w:ascii="Arial Narrow" w:hAnsi="Arial Narrow" w:cs="Arial"/>
        </w:rPr>
        <w:t>Les</w:t>
      </w:r>
      <w:r w:rsidR="00EB441F">
        <w:rPr>
          <w:rFonts w:ascii="Arial Narrow" w:hAnsi="Arial Narrow" w:cs="Arial"/>
        </w:rPr>
        <w:t xml:space="preserve"> </w:t>
      </w:r>
      <w:r w:rsidRPr="00661F1D">
        <w:rPr>
          <w:rFonts w:ascii="Arial Narrow" w:hAnsi="Arial Narrow" w:cs="Arial"/>
        </w:rPr>
        <w:t>enveloppes</w:t>
      </w:r>
      <w:r w:rsidR="00EB441F">
        <w:rPr>
          <w:rFonts w:ascii="Arial Narrow" w:hAnsi="Arial Narrow" w:cs="Arial"/>
        </w:rPr>
        <w:t xml:space="preserve"> </w:t>
      </w:r>
      <w:r w:rsidRPr="00661F1D">
        <w:rPr>
          <w:rFonts w:ascii="Arial Narrow" w:hAnsi="Arial Narrow" w:cs="Arial"/>
        </w:rPr>
        <w:t>doivent porter clairement selon le cas, la mention « RETRAIT » et « OFFRE DE REMPLACEMENT</w:t>
      </w:r>
      <w:r w:rsidRPr="00661F1D">
        <w:rPr>
          <w:rFonts w:ascii="Arial Narrow" w:hAnsi="Arial Narrow" w:cs="Arial"/>
          <w:spacing w:val="6"/>
        </w:rPr>
        <w:t xml:space="preserve"> </w:t>
      </w:r>
      <w:r w:rsidRPr="00661F1D">
        <w:rPr>
          <w:rFonts w:ascii="Arial Narrow" w:hAnsi="Arial Narrow" w:cs="Arial"/>
        </w:rPr>
        <w:t>»</w:t>
      </w:r>
      <w:r w:rsidRPr="00661F1D">
        <w:rPr>
          <w:rFonts w:ascii="Arial Narrow" w:hAnsi="Arial Narrow" w:cs="Arial"/>
          <w:spacing w:val="6"/>
        </w:rPr>
        <w:t xml:space="preserve"> </w:t>
      </w:r>
      <w:r w:rsidRPr="00661F1D">
        <w:rPr>
          <w:rFonts w:ascii="Arial Narrow" w:hAnsi="Arial Narrow" w:cs="Arial"/>
        </w:rPr>
        <w:t>ou</w:t>
      </w:r>
      <w:r w:rsidRPr="00661F1D">
        <w:rPr>
          <w:rFonts w:ascii="Arial Narrow" w:hAnsi="Arial Narrow" w:cs="Arial"/>
          <w:spacing w:val="6"/>
        </w:rPr>
        <w:t xml:space="preserve"> </w:t>
      </w:r>
      <w:r w:rsidRPr="00661F1D">
        <w:rPr>
          <w:rFonts w:ascii="Arial Narrow" w:hAnsi="Arial Narrow" w:cs="Arial"/>
        </w:rPr>
        <w:t>«</w:t>
      </w:r>
      <w:r w:rsidRPr="00661F1D">
        <w:rPr>
          <w:rFonts w:ascii="Arial Narrow" w:hAnsi="Arial Narrow" w:cs="Arial"/>
          <w:spacing w:val="6"/>
        </w:rPr>
        <w:t xml:space="preserve"> </w:t>
      </w:r>
      <w:r w:rsidRPr="00661F1D">
        <w:rPr>
          <w:rFonts w:ascii="Arial Narrow" w:hAnsi="Arial Narrow" w:cs="Arial"/>
        </w:rPr>
        <w:t>MODIFICATION</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jc w:val="both"/>
        <w:rPr>
          <w:rFonts w:ascii="Arial Narrow" w:hAnsi="Arial Narrow"/>
        </w:rPr>
      </w:pPr>
      <w:r w:rsidRPr="00661F1D">
        <w:rPr>
          <w:rFonts w:ascii="Arial Narrow" w:hAnsi="Arial Narrow" w:cs="Arial"/>
        </w:rPr>
        <w:t>24.2. La notification de modification, de rempla</w:t>
      </w:r>
      <w:r w:rsidRPr="00661F1D">
        <w:rPr>
          <w:rFonts w:ascii="Arial Narrow" w:hAnsi="Arial Narrow" w:cs="Arial"/>
          <w:spacing w:val="5"/>
        </w:rPr>
        <w:t>cemen</w:t>
      </w:r>
      <w:r w:rsidRPr="00661F1D">
        <w:rPr>
          <w:rFonts w:ascii="Arial Narrow" w:hAnsi="Arial Narrow" w:cs="Arial"/>
        </w:rPr>
        <w:t xml:space="preserve">t </w:t>
      </w:r>
      <w:r w:rsidRPr="00661F1D">
        <w:rPr>
          <w:rFonts w:ascii="Arial Narrow" w:hAnsi="Arial Narrow" w:cs="Arial"/>
          <w:spacing w:val="5"/>
        </w:rPr>
        <w:t>o</w:t>
      </w:r>
      <w:r w:rsidRPr="00661F1D">
        <w:rPr>
          <w:rFonts w:ascii="Arial Narrow" w:hAnsi="Arial Narrow" w:cs="Arial"/>
        </w:rPr>
        <w:t>u</w:t>
      </w:r>
      <w:r w:rsidR="00EB441F">
        <w:rPr>
          <w:rFonts w:ascii="Arial Narrow" w:hAnsi="Arial Narrow" w:cs="Arial"/>
        </w:rPr>
        <w:t xml:space="preserve"> </w:t>
      </w:r>
      <w:r w:rsidRPr="00661F1D">
        <w:rPr>
          <w:rFonts w:ascii="Arial Narrow" w:hAnsi="Arial Narrow" w:cs="Arial"/>
          <w:spacing w:val="5"/>
        </w:rPr>
        <w:t>d</w:t>
      </w:r>
      <w:r w:rsidRPr="00661F1D">
        <w:rPr>
          <w:rFonts w:ascii="Arial Narrow" w:hAnsi="Arial Narrow" w:cs="Arial"/>
        </w:rPr>
        <w:t xml:space="preserve">e </w:t>
      </w:r>
      <w:r w:rsidRPr="00661F1D">
        <w:rPr>
          <w:rFonts w:ascii="Arial Narrow" w:hAnsi="Arial Narrow" w:cs="Arial"/>
          <w:spacing w:val="5"/>
        </w:rPr>
        <w:t>retrai</w:t>
      </w:r>
      <w:r w:rsidRPr="00661F1D">
        <w:rPr>
          <w:rFonts w:ascii="Arial Narrow" w:hAnsi="Arial Narrow" w:cs="Arial"/>
        </w:rPr>
        <w:t>t</w:t>
      </w:r>
      <w:r w:rsidRPr="00661F1D">
        <w:rPr>
          <w:rFonts w:ascii="Arial Narrow" w:hAnsi="Arial Narrow" w:cs="Arial"/>
          <w:spacing w:val="3"/>
        </w:rPr>
        <w:t xml:space="preserve"> </w:t>
      </w:r>
      <w:r w:rsidRPr="00661F1D">
        <w:rPr>
          <w:rFonts w:ascii="Arial Narrow" w:hAnsi="Arial Narrow" w:cs="Arial"/>
          <w:spacing w:val="5"/>
        </w:rPr>
        <w:t>d</w:t>
      </w:r>
      <w:r w:rsidRPr="00661F1D">
        <w:rPr>
          <w:rFonts w:ascii="Arial Narrow" w:hAnsi="Arial Narrow" w:cs="Arial"/>
        </w:rPr>
        <w:t xml:space="preserve">e </w:t>
      </w:r>
      <w:r w:rsidRPr="00661F1D">
        <w:rPr>
          <w:rFonts w:ascii="Arial Narrow" w:hAnsi="Arial Narrow" w:cs="Arial"/>
          <w:spacing w:val="5"/>
        </w:rPr>
        <w:t>l’offr</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pa</w:t>
      </w:r>
      <w:r w:rsidRPr="00661F1D">
        <w:rPr>
          <w:rFonts w:ascii="Arial Narrow" w:hAnsi="Arial Narrow" w:cs="Arial"/>
        </w:rPr>
        <w:t>r</w:t>
      </w:r>
      <w:r w:rsidR="00EB441F">
        <w:rPr>
          <w:rFonts w:ascii="Arial Narrow" w:hAnsi="Arial Narrow" w:cs="Arial"/>
        </w:rPr>
        <w:t xml:space="preserve"> </w:t>
      </w:r>
      <w:r w:rsidRPr="00661F1D">
        <w:rPr>
          <w:rFonts w:ascii="Arial Narrow" w:hAnsi="Arial Narrow" w:cs="Arial"/>
          <w:spacing w:val="5"/>
        </w:rPr>
        <w:t xml:space="preserve">le </w:t>
      </w:r>
      <w:r w:rsidRPr="00661F1D">
        <w:rPr>
          <w:rFonts w:ascii="Arial Narrow" w:hAnsi="Arial Narrow" w:cs="Arial"/>
          <w:spacing w:val="1"/>
        </w:rPr>
        <w:t>Soumissionnair</w:t>
      </w:r>
      <w:r w:rsidRPr="00661F1D">
        <w:rPr>
          <w:rFonts w:ascii="Arial Narrow" w:hAnsi="Arial Narrow" w:cs="Arial"/>
        </w:rPr>
        <w:t xml:space="preserve">e </w:t>
      </w:r>
      <w:r w:rsidRPr="00661F1D">
        <w:rPr>
          <w:rFonts w:ascii="Arial Narrow" w:hAnsi="Arial Narrow" w:cs="Arial"/>
          <w:spacing w:val="1"/>
        </w:rPr>
        <w:t>ser</w:t>
      </w:r>
      <w:r w:rsidRPr="00661F1D">
        <w:rPr>
          <w:rFonts w:ascii="Arial Narrow" w:hAnsi="Arial Narrow" w:cs="Arial"/>
        </w:rPr>
        <w:t>a</w:t>
      </w:r>
      <w:r w:rsidR="00EB441F">
        <w:rPr>
          <w:rFonts w:ascii="Arial Narrow" w:hAnsi="Arial Narrow" w:cs="Arial"/>
        </w:rPr>
        <w:t xml:space="preserve"> </w:t>
      </w:r>
      <w:r w:rsidRPr="00661F1D">
        <w:rPr>
          <w:rFonts w:ascii="Arial Narrow" w:hAnsi="Arial Narrow" w:cs="Arial"/>
          <w:spacing w:val="1"/>
        </w:rPr>
        <w:t>préparée</w:t>
      </w:r>
      <w:r w:rsidRPr="00661F1D">
        <w:rPr>
          <w:rFonts w:ascii="Arial Narrow" w:hAnsi="Arial Narrow" w:cs="Arial"/>
        </w:rPr>
        <w:t xml:space="preserve">, </w:t>
      </w:r>
      <w:r w:rsidRPr="00661F1D">
        <w:rPr>
          <w:rFonts w:ascii="Arial Narrow" w:hAnsi="Arial Narrow" w:cs="Arial"/>
          <w:spacing w:val="1"/>
        </w:rPr>
        <w:t xml:space="preserve">cachetée, </w:t>
      </w:r>
      <w:r w:rsidRPr="00661F1D">
        <w:rPr>
          <w:rFonts w:ascii="Arial Narrow" w:hAnsi="Arial Narrow" w:cs="Arial"/>
          <w:spacing w:val="5"/>
        </w:rPr>
        <w:t>marqué</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e</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5"/>
        </w:rPr>
        <w:t>envoyé</w:t>
      </w:r>
      <w:r w:rsidRPr="00661F1D">
        <w:rPr>
          <w:rFonts w:ascii="Arial Narrow" w:hAnsi="Arial Narrow" w:cs="Arial"/>
        </w:rPr>
        <w:t xml:space="preserve">e </w:t>
      </w:r>
      <w:r w:rsidRPr="00661F1D">
        <w:rPr>
          <w:rFonts w:ascii="Arial Narrow" w:hAnsi="Arial Narrow" w:cs="Arial"/>
          <w:spacing w:val="5"/>
        </w:rPr>
        <w:t>conformémen</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5"/>
        </w:rPr>
        <w:t xml:space="preserve">aux </w:t>
      </w:r>
      <w:r w:rsidRPr="00661F1D">
        <w:rPr>
          <w:rFonts w:ascii="Arial Narrow" w:hAnsi="Arial Narrow" w:cs="Arial"/>
        </w:rPr>
        <w:t>dispositions</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l'article</w:t>
      </w:r>
      <w:r w:rsidRPr="00661F1D">
        <w:rPr>
          <w:rFonts w:ascii="Arial Narrow" w:hAnsi="Arial Narrow" w:cs="Arial"/>
          <w:spacing w:val="-6"/>
        </w:rPr>
        <w:t xml:space="preserve"> </w:t>
      </w:r>
      <w:r w:rsidRPr="00661F1D">
        <w:rPr>
          <w:rFonts w:ascii="Arial Narrow" w:hAnsi="Arial Narrow" w:cs="Arial"/>
        </w:rPr>
        <w:t>21</w:t>
      </w:r>
      <w:r w:rsidRPr="00661F1D">
        <w:rPr>
          <w:rFonts w:ascii="Arial Narrow" w:hAnsi="Arial Narrow" w:cs="Arial"/>
          <w:spacing w:val="-6"/>
        </w:rPr>
        <w:t xml:space="preserve"> </w:t>
      </w:r>
      <w:r w:rsidRPr="00661F1D">
        <w:rPr>
          <w:rFonts w:ascii="Arial Narrow" w:hAnsi="Arial Narrow" w:cs="Arial"/>
        </w:rPr>
        <w:t>du</w:t>
      </w:r>
      <w:r w:rsidRPr="00661F1D">
        <w:rPr>
          <w:rFonts w:ascii="Arial Narrow" w:hAnsi="Arial Narrow" w:cs="Arial"/>
          <w:spacing w:val="-6"/>
        </w:rPr>
        <w:t xml:space="preserve"> </w:t>
      </w:r>
      <w:r w:rsidRPr="00661F1D">
        <w:rPr>
          <w:rFonts w:ascii="Arial Narrow" w:hAnsi="Arial Narrow" w:cs="Arial"/>
        </w:rPr>
        <w:t>RGAO.</w:t>
      </w:r>
      <w:r w:rsidRPr="00661F1D">
        <w:rPr>
          <w:rFonts w:ascii="Arial Narrow" w:hAnsi="Arial Narrow" w:cs="Arial"/>
          <w:spacing w:val="-6"/>
        </w:rPr>
        <w:t xml:space="preserve"> </w:t>
      </w:r>
      <w:r w:rsidRPr="00661F1D">
        <w:rPr>
          <w:rFonts w:ascii="Arial Narrow" w:hAnsi="Arial Narrow" w:cs="Arial"/>
        </w:rPr>
        <w:t>Le</w:t>
      </w:r>
      <w:r w:rsidRPr="00661F1D">
        <w:rPr>
          <w:rFonts w:ascii="Arial Narrow" w:hAnsi="Arial Narrow" w:cs="Arial"/>
          <w:spacing w:val="-6"/>
        </w:rPr>
        <w:t xml:space="preserve"> </w:t>
      </w:r>
      <w:r w:rsidRPr="00661F1D">
        <w:rPr>
          <w:rFonts w:ascii="Arial Narrow" w:hAnsi="Arial Narrow" w:cs="Arial"/>
        </w:rPr>
        <w:t>retrait peut</w:t>
      </w:r>
      <w:r w:rsidRPr="00661F1D">
        <w:rPr>
          <w:rFonts w:ascii="Arial Narrow" w:hAnsi="Arial Narrow" w:cs="Arial"/>
          <w:spacing w:val="-9"/>
        </w:rPr>
        <w:t xml:space="preserve"> </w:t>
      </w:r>
      <w:r w:rsidRPr="00661F1D">
        <w:rPr>
          <w:rFonts w:ascii="Arial Narrow" w:hAnsi="Arial Narrow" w:cs="Arial"/>
        </w:rPr>
        <w:t>également</w:t>
      </w:r>
      <w:r w:rsidRPr="00661F1D">
        <w:rPr>
          <w:rFonts w:ascii="Arial Narrow" w:hAnsi="Arial Narrow" w:cs="Arial"/>
          <w:spacing w:val="-9"/>
        </w:rPr>
        <w:t xml:space="preserve"> </w:t>
      </w:r>
      <w:r w:rsidRPr="00661F1D">
        <w:rPr>
          <w:rFonts w:ascii="Arial Narrow" w:hAnsi="Arial Narrow" w:cs="Arial"/>
        </w:rPr>
        <w:t>être</w:t>
      </w:r>
      <w:r w:rsidRPr="00661F1D">
        <w:rPr>
          <w:rFonts w:ascii="Arial Narrow" w:hAnsi="Arial Narrow" w:cs="Arial"/>
          <w:spacing w:val="-9"/>
        </w:rPr>
        <w:t xml:space="preserve"> </w:t>
      </w:r>
      <w:r w:rsidRPr="00661F1D">
        <w:rPr>
          <w:rFonts w:ascii="Arial Narrow" w:hAnsi="Arial Narrow" w:cs="Arial"/>
        </w:rPr>
        <w:t>notifié</w:t>
      </w:r>
      <w:r w:rsidRPr="00661F1D">
        <w:rPr>
          <w:rFonts w:ascii="Arial Narrow" w:hAnsi="Arial Narrow" w:cs="Arial"/>
          <w:spacing w:val="-9"/>
        </w:rPr>
        <w:t xml:space="preserve"> </w:t>
      </w:r>
      <w:r w:rsidRPr="00661F1D">
        <w:rPr>
          <w:rFonts w:ascii="Arial Narrow" w:hAnsi="Arial Narrow" w:cs="Arial"/>
        </w:rPr>
        <w:t>par</w:t>
      </w:r>
      <w:r w:rsidRPr="00661F1D">
        <w:rPr>
          <w:rFonts w:ascii="Arial Narrow" w:hAnsi="Arial Narrow" w:cs="Arial"/>
          <w:spacing w:val="-9"/>
        </w:rPr>
        <w:t xml:space="preserve"> </w:t>
      </w:r>
      <w:r w:rsidRPr="00661F1D">
        <w:rPr>
          <w:rFonts w:ascii="Arial Narrow" w:hAnsi="Arial Narrow" w:cs="Arial"/>
        </w:rPr>
        <w:t>télécopie,</w:t>
      </w:r>
      <w:r w:rsidRPr="00661F1D">
        <w:rPr>
          <w:rFonts w:ascii="Arial Narrow" w:hAnsi="Arial Narrow" w:cs="Arial"/>
          <w:spacing w:val="-9"/>
        </w:rPr>
        <w:t xml:space="preserve"> </w:t>
      </w:r>
      <w:r w:rsidRPr="00661F1D">
        <w:rPr>
          <w:rFonts w:ascii="Arial Narrow" w:hAnsi="Arial Narrow" w:cs="Arial"/>
        </w:rPr>
        <w:t>mais devra dans ce cas être confirmé par une notification écrite dûment signée, et dont la date,</w:t>
      </w:r>
      <w:r w:rsidRPr="00661F1D">
        <w:rPr>
          <w:rFonts w:ascii="Arial Narrow" w:hAnsi="Arial Narrow" w:cs="Arial"/>
          <w:spacing w:val="13"/>
        </w:rPr>
        <w:t xml:space="preserve"> </w:t>
      </w:r>
      <w:r w:rsidRPr="00661F1D">
        <w:rPr>
          <w:rFonts w:ascii="Arial Narrow" w:hAnsi="Arial Narrow" w:cs="Arial"/>
        </w:rPr>
        <w:t>le</w:t>
      </w:r>
      <w:r w:rsidRPr="00661F1D">
        <w:rPr>
          <w:rFonts w:ascii="Arial Narrow" w:hAnsi="Arial Narrow" w:cs="Arial"/>
          <w:spacing w:val="13"/>
        </w:rPr>
        <w:t xml:space="preserve"> </w:t>
      </w:r>
      <w:r w:rsidRPr="00661F1D">
        <w:rPr>
          <w:rFonts w:ascii="Arial Narrow" w:hAnsi="Arial Narrow" w:cs="Arial"/>
        </w:rPr>
        <w:t>cachet</w:t>
      </w:r>
      <w:r w:rsidRPr="00661F1D">
        <w:rPr>
          <w:rFonts w:ascii="Arial Narrow" w:hAnsi="Arial Narrow" w:cs="Arial"/>
          <w:spacing w:val="13"/>
        </w:rPr>
        <w:t xml:space="preserve"> </w:t>
      </w:r>
      <w:r w:rsidRPr="00661F1D">
        <w:rPr>
          <w:rFonts w:ascii="Arial Narrow" w:hAnsi="Arial Narrow" w:cs="Arial"/>
        </w:rPr>
        <w:t>postal</w:t>
      </w:r>
      <w:r w:rsidRPr="00661F1D">
        <w:rPr>
          <w:rFonts w:ascii="Arial Narrow" w:hAnsi="Arial Narrow" w:cs="Arial"/>
          <w:spacing w:val="13"/>
        </w:rPr>
        <w:t xml:space="preserve"> </w:t>
      </w:r>
      <w:r w:rsidRPr="00661F1D">
        <w:rPr>
          <w:rFonts w:ascii="Arial Narrow" w:hAnsi="Arial Narrow" w:cs="Arial"/>
        </w:rPr>
        <w:t>faisant</w:t>
      </w:r>
      <w:r w:rsidRPr="00661F1D">
        <w:rPr>
          <w:rFonts w:ascii="Arial Narrow" w:hAnsi="Arial Narrow" w:cs="Arial"/>
          <w:spacing w:val="13"/>
        </w:rPr>
        <w:t xml:space="preserve"> </w:t>
      </w:r>
      <w:r w:rsidRPr="00661F1D">
        <w:rPr>
          <w:rFonts w:ascii="Arial Narrow" w:hAnsi="Arial Narrow" w:cs="Arial"/>
        </w:rPr>
        <w:t>foi,</w:t>
      </w:r>
      <w:r w:rsidRPr="00661F1D">
        <w:rPr>
          <w:rFonts w:ascii="Arial Narrow" w:hAnsi="Arial Narrow" w:cs="Arial"/>
          <w:spacing w:val="13"/>
        </w:rPr>
        <w:t xml:space="preserve"> </w:t>
      </w:r>
      <w:r w:rsidRPr="00661F1D">
        <w:rPr>
          <w:rFonts w:ascii="Arial Narrow" w:hAnsi="Arial Narrow" w:cs="Arial"/>
        </w:rPr>
        <w:t>ne</w:t>
      </w:r>
      <w:r w:rsidRPr="00661F1D">
        <w:rPr>
          <w:rFonts w:ascii="Arial Narrow" w:hAnsi="Arial Narrow" w:cs="Arial"/>
          <w:spacing w:val="13"/>
        </w:rPr>
        <w:t xml:space="preserve"> </w:t>
      </w:r>
      <w:r w:rsidRPr="00661F1D">
        <w:rPr>
          <w:rFonts w:ascii="Arial Narrow" w:hAnsi="Arial Narrow" w:cs="Arial"/>
        </w:rPr>
        <w:t>sera</w:t>
      </w:r>
      <w:r w:rsidRPr="00661F1D">
        <w:rPr>
          <w:rFonts w:ascii="Arial Narrow" w:hAnsi="Arial Narrow" w:cs="Arial"/>
          <w:spacing w:val="13"/>
        </w:rPr>
        <w:t xml:space="preserve"> </w:t>
      </w:r>
      <w:r w:rsidRPr="00661F1D">
        <w:rPr>
          <w:rFonts w:ascii="Arial Narrow" w:hAnsi="Arial Narrow" w:cs="Arial"/>
        </w:rPr>
        <w:t>pas postérieure</w:t>
      </w:r>
      <w:r w:rsidRPr="00661F1D">
        <w:rPr>
          <w:rFonts w:ascii="Arial Narrow" w:hAnsi="Arial Narrow" w:cs="Arial"/>
          <w:spacing w:val="1"/>
        </w:rPr>
        <w:t xml:space="preserve"> </w:t>
      </w:r>
      <w:r w:rsidRPr="00661F1D">
        <w:rPr>
          <w:rFonts w:ascii="Arial Narrow" w:hAnsi="Arial Narrow" w:cs="Arial"/>
        </w:rPr>
        <w:t>à</w:t>
      </w:r>
      <w:r w:rsidRPr="00661F1D">
        <w:rPr>
          <w:rFonts w:ascii="Arial Narrow" w:hAnsi="Arial Narrow" w:cs="Arial"/>
          <w:spacing w:val="1"/>
        </w:rPr>
        <w:t xml:space="preserve"> </w:t>
      </w:r>
      <w:r w:rsidRPr="00661F1D">
        <w:rPr>
          <w:rFonts w:ascii="Arial Narrow" w:hAnsi="Arial Narrow" w:cs="Arial"/>
        </w:rPr>
        <w:t>la</w:t>
      </w:r>
      <w:r w:rsidRPr="00661F1D">
        <w:rPr>
          <w:rFonts w:ascii="Arial Narrow" w:hAnsi="Arial Narrow" w:cs="Arial"/>
          <w:spacing w:val="1"/>
        </w:rPr>
        <w:t xml:space="preserve"> </w:t>
      </w:r>
      <w:r w:rsidRPr="00661F1D">
        <w:rPr>
          <w:rFonts w:ascii="Arial Narrow" w:hAnsi="Arial Narrow" w:cs="Arial"/>
        </w:rPr>
        <w:t>date</w:t>
      </w:r>
      <w:r w:rsidRPr="00661F1D">
        <w:rPr>
          <w:rFonts w:ascii="Arial Narrow" w:hAnsi="Arial Narrow" w:cs="Arial"/>
          <w:spacing w:val="1"/>
        </w:rPr>
        <w:t xml:space="preserve"> </w:t>
      </w:r>
      <w:r w:rsidRPr="00661F1D">
        <w:rPr>
          <w:rFonts w:ascii="Arial Narrow" w:hAnsi="Arial Narrow" w:cs="Arial"/>
        </w:rPr>
        <w:t>limite</w:t>
      </w:r>
      <w:r w:rsidRPr="00661F1D">
        <w:rPr>
          <w:rFonts w:ascii="Arial Narrow" w:hAnsi="Arial Narrow" w:cs="Arial"/>
          <w:spacing w:val="1"/>
        </w:rPr>
        <w:t xml:space="preserve"> </w:t>
      </w:r>
      <w:r w:rsidRPr="00661F1D">
        <w:rPr>
          <w:rFonts w:ascii="Arial Narrow" w:hAnsi="Arial Narrow" w:cs="Arial"/>
        </w:rPr>
        <w:t>fixée</w:t>
      </w:r>
      <w:r w:rsidRPr="00661F1D">
        <w:rPr>
          <w:rFonts w:ascii="Arial Narrow" w:hAnsi="Arial Narrow" w:cs="Arial"/>
          <w:spacing w:val="1"/>
        </w:rPr>
        <w:t xml:space="preserve"> </w:t>
      </w:r>
      <w:r w:rsidRPr="00661F1D">
        <w:rPr>
          <w:rFonts w:ascii="Arial Narrow" w:hAnsi="Arial Narrow" w:cs="Arial"/>
        </w:rPr>
        <w:t>pour</w:t>
      </w:r>
      <w:r w:rsidRPr="00661F1D">
        <w:rPr>
          <w:rFonts w:ascii="Arial Narrow" w:hAnsi="Arial Narrow" w:cs="Arial"/>
          <w:spacing w:val="1"/>
        </w:rPr>
        <w:t xml:space="preserve"> </w:t>
      </w:r>
      <w:r w:rsidRPr="00661F1D">
        <w:rPr>
          <w:rFonts w:ascii="Arial Narrow" w:hAnsi="Arial Narrow" w:cs="Arial"/>
        </w:rPr>
        <w:t>le</w:t>
      </w:r>
      <w:r w:rsidRPr="00661F1D">
        <w:rPr>
          <w:rFonts w:ascii="Arial Narrow" w:hAnsi="Arial Narrow" w:cs="Arial"/>
          <w:spacing w:val="1"/>
        </w:rPr>
        <w:t xml:space="preserve"> </w:t>
      </w:r>
      <w:r w:rsidRPr="00661F1D">
        <w:rPr>
          <w:rFonts w:ascii="Arial Narrow" w:hAnsi="Arial Narrow" w:cs="Arial"/>
        </w:rPr>
        <w:t>dépôt des</w:t>
      </w:r>
      <w:r w:rsidRPr="00661F1D">
        <w:rPr>
          <w:rFonts w:ascii="Arial Narrow" w:hAnsi="Arial Narrow" w:cs="Arial"/>
          <w:spacing w:val="6"/>
        </w:rPr>
        <w:t xml:space="preserve"> </w:t>
      </w:r>
      <w:r w:rsidRPr="00661F1D">
        <w:rPr>
          <w:rFonts w:ascii="Arial Narrow" w:hAnsi="Arial Narrow" w:cs="Arial"/>
        </w:rPr>
        <w:t>offres.</w:t>
      </w:r>
    </w:p>
    <w:p w:rsidR="00661F1D" w:rsidRPr="00661F1D" w:rsidRDefault="00661F1D" w:rsidP="00661F1D">
      <w:pPr>
        <w:widowControl w:val="0"/>
        <w:tabs>
          <w:tab w:val="left" w:pos="1240"/>
          <w:tab w:val="left" w:pos="2060"/>
          <w:tab w:val="left" w:pos="2760"/>
          <w:tab w:val="left" w:pos="3300"/>
        </w:tabs>
        <w:autoSpaceDE w:val="0"/>
        <w:jc w:val="both"/>
        <w:rPr>
          <w:rFonts w:ascii="Arial Narrow" w:hAnsi="Arial Narrow"/>
        </w:rPr>
      </w:pPr>
      <w:r w:rsidRPr="00661F1D">
        <w:rPr>
          <w:rFonts w:ascii="Arial Narrow" w:hAnsi="Arial Narrow" w:cs="Arial"/>
        </w:rPr>
        <w:t xml:space="preserve">24.3. </w:t>
      </w:r>
      <w:r w:rsidRPr="00661F1D">
        <w:rPr>
          <w:rFonts w:ascii="Arial Narrow" w:hAnsi="Arial Narrow" w:cs="Arial"/>
          <w:spacing w:val="5"/>
        </w:rPr>
        <w:t>Le</w:t>
      </w:r>
      <w:r w:rsidRPr="00661F1D">
        <w:rPr>
          <w:rFonts w:ascii="Arial Narrow" w:hAnsi="Arial Narrow" w:cs="Arial"/>
        </w:rPr>
        <w:t>s</w:t>
      </w:r>
      <w:r w:rsidRPr="00661F1D">
        <w:rPr>
          <w:rFonts w:ascii="Arial Narrow" w:hAnsi="Arial Narrow" w:cs="Arial"/>
          <w:b/>
          <w:i/>
        </w:rPr>
        <w:t xml:space="preserve"> </w:t>
      </w:r>
      <w:r w:rsidRPr="00661F1D">
        <w:rPr>
          <w:rFonts w:ascii="Arial Narrow" w:hAnsi="Arial Narrow" w:cs="Arial"/>
          <w:spacing w:val="5"/>
        </w:rPr>
        <w:t>offre</w:t>
      </w:r>
      <w:r w:rsidRPr="00661F1D">
        <w:rPr>
          <w:rFonts w:ascii="Arial Narrow" w:hAnsi="Arial Narrow" w:cs="Arial"/>
        </w:rPr>
        <w:t>s</w:t>
      </w:r>
      <w:r w:rsidRPr="00661F1D">
        <w:rPr>
          <w:rFonts w:ascii="Arial Narrow" w:hAnsi="Arial Narrow" w:cs="Arial"/>
          <w:b/>
          <w:i/>
        </w:rPr>
        <w:t xml:space="preserve"> </w:t>
      </w:r>
      <w:r w:rsidRPr="00661F1D">
        <w:rPr>
          <w:rFonts w:ascii="Arial Narrow" w:hAnsi="Arial Narrow" w:cs="Arial"/>
          <w:spacing w:val="5"/>
        </w:rPr>
        <w:t>don</w:t>
      </w:r>
      <w:r w:rsidRPr="00661F1D">
        <w:rPr>
          <w:rFonts w:ascii="Arial Narrow" w:hAnsi="Arial Narrow" w:cs="Arial"/>
        </w:rPr>
        <w:t xml:space="preserve">t </w:t>
      </w:r>
      <w:r w:rsidRPr="00661F1D">
        <w:rPr>
          <w:rFonts w:ascii="Arial Narrow" w:hAnsi="Arial Narrow" w:cs="Arial"/>
          <w:spacing w:val="5"/>
        </w:rPr>
        <w:t>le</w:t>
      </w:r>
      <w:r w:rsidRPr="00661F1D">
        <w:rPr>
          <w:rFonts w:ascii="Arial Narrow" w:hAnsi="Arial Narrow" w:cs="Arial"/>
        </w:rPr>
        <w:t xml:space="preserve">s </w:t>
      </w:r>
      <w:r w:rsidRPr="00661F1D">
        <w:rPr>
          <w:rFonts w:ascii="Arial Narrow" w:hAnsi="Arial Narrow" w:cs="Arial"/>
          <w:spacing w:val="5"/>
        </w:rPr>
        <w:t xml:space="preserve">Soumissionnaires </w:t>
      </w:r>
      <w:r w:rsidRPr="00661F1D">
        <w:rPr>
          <w:rFonts w:ascii="Arial Narrow" w:hAnsi="Arial Narrow" w:cs="Arial"/>
        </w:rPr>
        <w:t>demandent</w:t>
      </w:r>
      <w:r w:rsidRPr="00661F1D">
        <w:rPr>
          <w:rFonts w:ascii="Arial Narrow" w:hAnsi="Arial Narrow" w:cs="Arial"/>
          <w:spacing w:val="6"/>
        </w:rPr>
        <w:t xml:space="preserve"> </w:t>
      </w:r>
      <w:r w:rsidRPr="00661F1D">
        <w:rPr>
          <w:rFonts w:ascii="Arial Narrow" w:hAnsi="Arial Narrow" w:cs="Arial"/>
        </w:rPr>
        <w:t>le</w:t>
      </w:r>
      <w:r w:rsidRPr="00661F1D">
        <w:rPr>
          <w:rFonts w:ascii="Arial Narrow" w:hAnsi="Arial Narrow" w:cs="Arial"/>
          <w:spacing w:val="6"/>
        </w:rPr>
        <w:t xml:space="preserve"> </w:t>
      </w:r>
      <w:r w:rsidRPr="00661F1D">
        <w:rPr>
          <w:rFonts w:ascii="Arial Narrow" w:hAnsi="Arial Narrow" w:cs="Arial"/>
        </w:rPr>
        <w:t>retrait</w:t>
      </w:r>
      <w:r w:rsidRPr="00661F1D">
        <w:rPr>
          <w:rFonts w:ascii="Arial Narrow" w:hAnsi="Arial Narrow" w:cs="Arial"/>
          <w:spacing w:val="6"/>
        </w:rPr>
        <w:t xml:space="preserve"> </w:t>
      </w:r>
      <w:r w:rsidRPr="00661F1D">
        <w:rPr>
          <w:rFonts w:ascii="Arial Narrow" w:hAnsi="Arial Narrow" w:cs="Arial"/>
        </w:rPr>
        <w:t>en</w:t>
      </w:r>
      <w:r w:rsidRPr="00661F1D">
        <w:rPr>
          <w:rFonts w:ascii="Arial Narrow" w:hAnsi="Arial Narrow" w:cs="Arial"/>
          <w:spacing w:val="6"/>
        </w:rPr>
        <w:t xml:space="preserve"> </w:t>
      </w:r>
      <w:r w:rsidRPr="00661F1D">
        <w:rPr>
          <w:rFonts w:ascii="Arial Narrow" w:hAnsi="Arial Narrow" w:cs="Arial"/>
        </w:rPr>
        <w:t>application</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l’article</w:t>
      </w:r>
    </w:p>
    <w:p w:rsidR="00EB441F" w:rsidRDefault="00661F1D" w:rsidP="00661F1D">
      <w:pPr>
        <w:widowControl w:val="0"/>
        <w:autoSpaceDE w:val="0"/>
        <w:jc w:val="both"/>
        <w:rPr>
          <w:rFonts w:ascii="Arial Narrow" w:hAnsi="Arial Narrow" w:cs="Arial"/>
        </w:rPr>
      </w:pPr>
      <w:r w:rsidRPr="00661F1D">
        <w:rPr>
          <w:rFonts w:ascii="Arial Narrow" w:hAnsi="Arial Narrow" w:cs="Arial"/>
        </w:rPr>
        <w:t>24.1 leur seront retournées sans avoir été ouvertes.</w:t>
      </w:r>
    </w:p>
    <w:p w:rsidR="00EB441F" w:rsidRDefault="00661F1D" w:rsidP="00661F1D">
      <w:pPr>
        <w:widowControl w:val="0"/>
        <w:autoSpaceDE w:val="0"/>
        <w:jc w:val="both"/>
        <w:rPr>
          <w:rFonts w:ascii="Arial Narrow" w:hAnsi="Arial Narrow"/>
        </w:rPr>
      </w:pPr>
      <w:r w:rsidRPr="00661F1D">
        <w:rPr>
          <w:rFonts w:ascii="Arial Narrow" w:hAnsi="Arial Narrow" w:cs="Arial"/>
        </w:rPr>
        <w:t xml:space="preserve">24.4. </w:t>
      </w:r>
      <w:r w:rsidRPr="00661F1D">
        <w:rPr>
          <w:rFonts w:ascii="Arial Narrow" w:hAnsi="Arial Narrow" w:cs="Arial"/>
          <w:spacing w:val="5"/>
        </w:rPr>
        <w:t>Aucun</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offr</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n</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peu</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5"/>
        </w:rPr>
        <w:t>êtr</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retiré</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 xml:space="preserve">dans </w:t>
      </w:r>
      <w:r w:rsidRPr="00661F1D">
        <w:rPr>
          <w:rFonts w:ascii="Arial Narrow" w:hAnsi="Arial Narrow" w:cs="Arial"/>
        </w:rPr>
        <w:t>l’intervalle compris entre la date limite de dépôt</w:t>
      </w:r>
      <w:r w:rsidRPr="00661F1D">
        <w:rPr>
          <w:rFonts w:ascii="Arial Narrow" w:hAnsi="Arial Narrow" w:cs="Arial"/>
          <w:spacing w:val="27"/>
        </w:rPr>
        <w:t xml:space="preserve"> </w:t>
      </w:r>
      <w:r w:rsidRPr="00661F1D">
        <w:rPr>
          <w:rFonts w:ascii="Arial Narrow" w:hAnsi="Arial Narrow" w:cs="Arial"/>
        </w:rPr>
        <w:t>des</w:t>
      </w:r>
      <w:r w:rsidRPr="00661F1D">
        <w:rPr>
          <w:rFonts w:ascii="Arial Narrow" w:hAnsi="Arial Narrow" w:cs="Arial"/>
          <w:spacing w:val="27"/>
        </w:rPr>
        <w:t xml:space="preserve"> </w:t>
      </w:r>
      <w:r w:rsidRPr="00661F1D">
        <w:rPr>
          <w:rFonts w:ascii="Arial Narrow" w:hAnsi="Arial Narrow" w:cs="Arial"/>
        </w:rPr>
        <w:t>offres</w:t>
      </w:r>
      <w:r w:rsidRPr="00661F1D">
        <w:rPr>
          <w:rFonts w:ascii="Arial Narrow" w:hAnsi="Arial Narrow" w:cs="Arial"/>
          <w:spacing w:val="27"/>
        </w:rPr>
        <w:t xml:space="preserve"> </w:t>
      </w:r>
      <w:r w:rsidRPr="00661F1D">
        <w:rPr>
          <w:rFonts w:ascii="Arial Narrow" w:hAnsi="Arial Narrow" w:cs="Arial"/>
        </w:rPr>
        <w:t>et</w:t>
      </w:r>
      <w:r w:rsidRPr="00661F1D">
        <w:rPr>
          <w:rFonts w:ascii="Arial Narrow" w:hAnsi="Arial Narrow" w:cs="Arial"/>
          <w:spacing w:val="27"/>
        </w:rPr>
        <w:t xml:space="preserve"> </w:t>
      </w:r>
      <w:r w:rsidRPr="00661F1D">
        <w:rPr>
          <w:rFonts w:ascii="Arial Narrow" w:hAnsi="Arial Narrow" w:cs="Arial"/>
        </w:rPr>
        <w:t>l’expiration</w:t>
      </w:r>
      <w:r w:rsidRPr="00661F1D">
        <w:rPr>
          <w:rFonts w:ascii="Arial Narrow" w:hAnsi="Arial Narrow" w:cs="Arial"/>
          <w:spacing w:val="27"/>
        </w:rPr>
        <w:t xml:space="preserve"> </w:t>
      </w:r>
      <w:r w:rsidRPr="00661F1D">
        <w:rPr>
          <w:rFonts w:ascii="Arial Narrow" w:hAnsi="Arial Narrow" w:cs="Arial"/>
        </w:rPr>
        <w:t>de</w:t>
      </w:r>
      <w:r w:rsidRPr="00661F1D">
        <w:rPr>
          <w:rFonts w:ascii="Arial Narrow" w:hAnsi="Arial Narrow" w:cs="Arial"/>
          <w:spacing w:val="27"/>
        </w:rPr>
        <w:t xml:space="preserve"> </w:t>
      </w:r>
      <w:r w:rsidRPr="00661F1D">
        <w:rPr>
          <w:rFonts w:ascii="Arial Narrow" w:hAnsi="Arial Narrow" w:cs="Arial"/>
        </w:rPr>
        <w:t>la</w:t>
      </w:r>
      <w:r w:rsidRPr="00661F1D">
        <w:rPr>
          <w:rFonts w:ascii="Arial Narrow" w:hAnsi="Arial Narrow" w:cs="Arial"/>
          <w:spacing w:val="27"/>
        </w:rPr>
        <w:t xml:space="preserve"> </w:t>
      </w:r>
      <w:r w:rsidRPr="00661F1D">
        <w:rPr>
          <w:rFonts w:ascii="Arial Narrow" w:hAnsi="Arial Narrow" w:cs="Arial"/>
        </w:rPr>
        <w:t>période de</w:t>
      </w:r>
      <w:r w:rsidRPr="00661F1D">
        <w:rPr>
          <w:rFonts w:ascii="Arial Narrow" w:hAnsi="Arial Narrow" w:cs="Arial"/>
          <w:spacing w:val="-8"/>
        </w:rPr>
        <w:t xml:space="preserve"> </w:t>
      </w:r>
      <w:r w:rsidRPr="00661F1D">
        <w:rPr>
          <w:rFonts w:ascii="Arial Narrow" w:hAnsi="Arial Narrow" w:cs="Arial"/>
        </w:rPr>
        <w:t>validité</w:t>
      </w:r>
      <w:r w:rsidRPr="00661F1D">
        <w:rPr>
          <w:rFonts w:ascii="Arial Narrow" w:hAnsi="Arial Narrow" w:cs="Arial"/>
          <w:spacing w:val="-8"/>
        </w:rPr>
        <w:t xml:space="preserve"> </w:t>
      </w:r>
      <w:r w:rsidRPr="00661F1D">
        <w:rPr>
          <w:rFonts w:ascii="Arial Narrow" w:hAnsi="Arial Narrow" w:cs="Arial"/>
        </w:rPr>
        <w:t>de</w:t>
      </w:r>
      <w:r w:rsidRPr="00661F1D">
        <w:rPr>
          <w:rFonts w:ascii="Arial Narrow" w:hAnsi="Arial Narrow" w:cs="Arial"/>
          <w:spacing w:val="-8"/>
        </w:rPr>
        <w:t xml:space="preserve"> </w:t>
      </w:r>
      <w:r w:rsidRPr="00661F1D">
        <w:rPr>
          <w:rFonts w:ascii="Arial Narrow" w:hAnsi="Arial Narrow" w:cs="Arial"/>
        </w:rPr>
        <w:t>l’offre</w:t>
      </w:r>
      <w:r w:rsidRPr="00661F1D">
        <w:rPr>
          <w:rFonts w:ascii="Arial Narrow" w:hAnsi="Arial Narrow" w:cs="Arial"/>
          <w:spacing w:val="-8"/>
        </w:rPr>
        <w:t xml:space="preserve"> </w:t>
      </w:r>
      <w:r w:rsidRPr="00661F1D">
        <w:rPr>
          <w:rFonts w:ascii="Arial Narrow" w:hAnsi="Arial Narrow" w:cs="Arial"/>
        </w:rPr>
        <w:t>spécifiée</w:t>
      </w:r>
      <w:r w:rsidRPr="00661F1D">
        <w:rPr>
          <w:rFonts w:ascii="Arial Narrow" w:hAnsi="Arial Narrow" w:cs="Arial"/>
          <w:spacing w:val="-8"/>
        </w:rPr>
        <w:t xml:space="preserve"> </w:t>
      </w:r>
      <w:r w:rsidRPr="00661F1D">
        <w:rPr>
          <w:rFonts w:ascii="Arial Narrow" w:hAnsi="Arial Narrow" w:cs="Arial"/>
        </w:rPr>
        <w:t>par</w:t>
      </w:r>
      <w:r w:rsidRPr="00661F1D">
        <w:rPr>
          <w:rFonts w:ascii="Arial Narrow" w:hAnsi="Arial Narrow" w:cs="Arial"/>
          <w:spacing w:val="-8"/>
        </w:rPr>
        <w:t xml:space="preserve"> </w:t>
      </w:r>
      <w:r w:rsidRPr="00661F1D">
        <w:rPr>
          <w:rFonts w:ascii="Arial Narrow" w:hAnsi="Arial Narrow" w:cs="Arial"/>
        </w:rPr>
        <w:t>le</w:t>
      </w:r>
      <w:r w:rsidRPr="00661F1D">
        <w:rPr>
          <w:rFonts w:ascii="Arial Narrow" w:hAnsi="Arial Narrow" w:cs="Arial"/>
          <w:spacing w:val="-8"/>
        </w:rPr>
        <w:t xml:space="preserve"> </w:t>
      </w:r>
      <w:r w:rsidRPr="00661F1D">
        <w:rPr>
          <w:rFonts w:ascii="Arial Narrow" w:hAnsi="Arial Narrow" w:cs="Arial"/>
        </w:rPr>
        <w:t>modèle</w:t>
      </w:r>
      <w:r w:rsidRPr="00661F1D">
        <w:rPr>
          <w:rFonts w:ascii="Arial Narrow" w:hAnsi="Arial Narrow" w:cs="Arial"/>
          <w:spacing w:val="-8"/>
        </w:rPr>
        <w:t xml:space="preserve"> </w:t>
      </w:r>
      <w:r w:rsidRPr="00661F1D">
        <w:rPr>
          <w:rFonts w:ascii="Arial Narrow" w:hAnsi="Arial Narrow" w:cs="Arial"/>
        </w:rPr>
        <w:t>de soumission. Tout retrait par un Soumissionnaire de son offre pendant cet intervalle entraine la confiscation de la caution de soumission conformément aux dispositions de</w:t>
      </w:r>
      <w:r w:rsidRPr="00661F1D">
        <w:rPr>
          <w:rFonts w:ascii="Arial Narrow" w:hAnsi="Arial Narrow" w:cs="Arial"/>
          <w:spacing w:val="6"/>
        </w:rPr>
        <w:t xml:space="preserve"> </w:t>
      </w:r>
      <w:r w:rsidRPr="00661F1D">
        <w:rPr>
          <w:rFonts w:ascii="Arial Narrow" w:hAnsi="Arial Narrow" w:cs="Arial"/>
        </w:rPr>
        <w:t>l'article</w:t>
      </w:r>
      <w:r w:rsidRPr="00661F1D">
        <w:rPr>
          <w:rFonts w:ascii="Arial Narrow" w:hAnsi="Arial Narrow" w:cs="Arial"/>
          <w:spacing w:val="6"/>
        </w:rPr>
        <w:t xml:space="preserve"> </w:t>
      </w:r>
      <w:r w:rsidRPr="00661F1D">
        <w:rPr>
          <w:rFonts w:ascii="Arial Narrow" w:hAnsi="Arial Narrow" w:cs="Arial"/>
        </w:rPr>
        <w:t>17.6</w:t>
      </w:r>
      <w:r w:rsidRPr="00661F1D">
        <w:rPr>
          <w:rFonts w:ascii="Arial Narrow" w:hAnsi="Arial Narrow" w:cs="Arial"/>
          <w:spacing w:val="6"/>
        </w:rPr>
        <w:t xml:space="preserve"> </w:t>
      </w:r>
      <w:r w:rsidRPr="00661F1D">
        <w:rPr>
          <w:rFonts w:ascii="Arial Narrow" w:hAnsi="Arial Narrow" w:cs="Arial"/>
        </w:rPr>
        <w:t>du</w:t>
      </w:r>
      <w:r w:rsidRPr="00661F1D">
        <w:rPr>
          <w:rFonts w:ascii="Arial Narrow" w:hAnsi="Arial Narrow" w:cs="Arial"/>
          <w:spacing w:val="6"/>
        </w:rPr>
        <w:t xml:space="preserve"> </w:t>
      </w:r>
      <w:r w:rsidRPr="00661F1D">
        <w:rPr>
          <w:rFonts w:ascii="Arial Narrow" w:hAnsi="Arial Narrow" w:cs="Arial"/>
        </w:rPr>
        <w:t>RGAO.</w:t>
      </w:r>
    </w:p>
    <w:p w:rsidR="00EB441F" w:rsidRDefault="00661F1D" w:rsidP="009E10B0">
      <w:pPr>
        <w:pStyle w:val="Titre2"/>
      </w:pPr>
      <w:bookmarkStart w:id="119" w:name="_Toc486416446"/>
      <w:bookmarkStart w:id="120" w:name="_Toc487280447"/>
      <w:bookmarkStart w:id="121" w:name="_Toc487353953"/>
      <w:r w:rsidRPr="00661F1D">
        <w:t>E.</w:t>
      </w:r>
      <w:r w:rsidRPr="00661F1D">
        <w:rPr>
          <w:spacing w:val="9"/>
        </w:rPr>
        <w:t xml:space="preserve"> </w:t>
      </w:r>
      <w:r w:rsidRPr="00661F1D">
        <w:t>Ouverture</w:t>
      </w:r>
      <w:r w:rsidRPr="00661F1D">
        <w:rPr>
          <w:spacing w:val="9"/>
        </w:rPr>
        <w:t xml:space="preserve"> </w:t>
      </w:r>
      <w:r w:rsidRPr="00661F1D">
        <w:t>des</w:t>
      </w:r>
      <w:r w:rsidRPr="00661F1D">
        <w:rPr>
          <w:spacing w:val="9"/>
        </w:rPr>
        <w:t xml:space="preserve"> </w:t>
      </w:r>
      <w:r w:rsidRPr="00661F1D">
        <w:t>plis</w:t>
      </w:r>
      <w:r w:rsidRPr="00661F1D">
        <w:rPr>
          <w:spacing w:val="9"/>
        </w:rPr>
        <w:t xml:space="preserve"> </w:t>
      </w:r>
      <w:r w:rsidRPr="00661F1D">
        <w:t>et</w:t>
      </w:r>
      <w:r w:rsidRPr="00661F1D">
        <w:rPr>
          <w:spacing w:val="9"/>
        </w:rPr>
        <w:t xml:space="preserve"> </w:t>
      </w:r>
      <w:r w:rsidRPr="00661F1D">
        <w:t>évaluation</w:t>
      </w:r>
      <w:r w:rsidRPr="00661F1D">
        <w:rPr>
          <w:spacing w:val="9"/>
        </w:rPr>
        <w:t xml:space="preserve"> </w:t>
      </w:r>
      <w:r w:rsidRPr="00661F1D">
        <w:t>des</w:t>
      </w:r>
      <w:r w:rsidRPr="00661F1D">
        <w:rPr>
          <w:spacing w:val="9"/>
        </w:rPr>
        <w:t xml:space="preserve"> </w:t>
      </w:r>
      <w:r w:rsidRPr="00661F1D">
        <w:t>offres</w:t>
      </w:r>
      <w:bookmarkEnd w:id="119"/>
      <w:bookmarkEnd w:id="120"/>
      <w:bookmarkEnd w:id="121"/>
    </w:p>
    <w:p w:rsidR="00EB441F" w:rsidRDefault="00661F1D" w:rsidP="00F06818">
      <w:pPr>
        <w:pStyle w:val="Titre3"/>
      </w:pPr>
      <w:bookmarkStart w:id="122" w:name="_Toc486416447"/>
      <w:bookmarkStart w:id="123" w:name="_Toc487280448"/>
      <w:bookmarkStart w:id="124" w:name="_Toc487353954"/>
      <w:r w:rsidRPr="00F06818">
        <w:t>Article 25 : Ouverture des plis et recours</w:t>
      </w:r>
      <w:bookmarkEnd w:id="122"/>
      <w:bookmarkEnd w:id="123"/>
      <w:bookmarkEnd w:id="124"/>
    </w:p>
    <w:p w:rsidR="00EB441F" w:rsidRDefault="00661F1D" w:rsidP="00661F1D">
      <w:pPr>
        <w:widowControl w:val="0"/>
        <w:tabs>
          <w:tab w:val="left" w:pos="2340"/>
          <w:tab w:val="left" w:pos="2920"/>
          <w:tab w:val="left" w:pos="4900"/>
        </w:tabs>
        <w:autoSpaceDE w:val="0"/>
        <w:jc w:val="both"/>
        <w:rPr>
          <w:rFonts w:ascii="Arial Narrow" w:hAnsi="Arial Narrow" w:cs="Arial"/>
        </w:rPr>
      </w:pPr>
      <w:r w:rsidRPr="00661F1D">
        <w:rPr>
          <w:rFonts w:ascii="Arial Narrow" w:hAnsi="Arial Narrow" w:cs="Arial"/>
        </w:rPr>
        <w:t xml:space="preserve">25.1. L’ouverture de tous les plis se fait en un temps, toutefois pour les projets complexes notamment ceux ayant fait l’objet d’une procédure de </w:t>
      </w:r>
      <w:r w:rsidR="002130CE" w:rsidRPr="00661F1D">
        <w:rPr>
          <w:rFonts w:ascii="Arial Narrow" w:hAnsi="Arial Narrow" w:cs="Arial"/>
        </w:rPr>
        <w:t>pré qualification</w:t>
      </w:r>
      <w:r w:rsidRPr="00661F1D">
        <w:rPr>
          <w:rFonts w:ascii="Arial Narrow" w:hAnsi="Arial Narrow" w:cs="Arial"/>
        </w:rPr>
        <w:t>, l’ouverture peut se faire en deux temps.</w:t>
      </w:r>
    </w:p>
    <w:p w:rsidR="00EB441F" w:rsidRDefault="00661F1D" w:rsidP="00661F1D">
      <w:pPr>
        <w:widowControl w:val="0"/>
        <w:tabs>
          <w:tab w:val="left" w:pos="2340"/>
          <w:tab w:val="left" w:pos="2920"/>
          <w:tab w:val="left" w:pos="4900"/>
        </w:tabs>
        <w:autoSpaceDE w:val="0"/>
        <w:jc w:val="both"/>
        <w:rPr>
          <w:rFonts w:ascii="Arial Narrow" w:hAnsi="Arial Narrow"/>
        </w:rPr>
      </w:pPr>
      <w:r w:rsidRPr="00661F1D">
        <w:rPr>
          <w:rFonts w:ascii="Arial Narrow" w:hAnsi="Arial Narrow" w:cs="Arial"/>
        </w:rPr>
        <w:t>La Commission de Passation des Marchés compétente procédera à l’ouverture des plis en un ou deux temps et en présence des représentants des soumissionnaires concernés qui souhaitent y assister, aux date, heure</w:t>
      </w:r>
      <w:r w:rsidRPr="00661F1D">
        <w:rPr>
          <w:rFonts w:ascii="Arial Narrow" w:hAnsi="Arial Narrow" w:cs="Arial"/>
          <w:spacing w:val="11"/>
        </w:rPr>
        <w:t xml:space="preserve"> </w:t>
      </w:r>
      <w:r w:rsidRPr="00661F1D">
        <w:rPr>
          <w:rFonts w:ascii="Arial Narrow" w:hAnsi="Arial Narrow" w:cs="Arial"/>
        </w:rPr>
        <w:t xml:space="preserve">et </w:t>
      </w:r>
      <w:r w:rsidR="00F15FCA">
        <w:rPr>
          <w:rFonts w:ascii="Arial Narrow" w:hAnsi="Arial Narrow" w:cs="Arial"/>
        </w:rPr>
        <w:t>adresse</w:t>
      </w:r>
      <w:r w:rsidRPr="00661F1D">
        <w:rPr>
          <w:rFonts w:ascii="Arial Narrow" w:hAnsi="Arial Narrow" w:cs="Arial"/>
          <w:spacing w:val="18"/>
        </w:rPr>
        <w:t xml:space="preserve"> </w:t>
      </w:r>
      <w:r w:rsidRPr="00661F1D">
        <w:rPr>
          <w:rFonts w:ascii="Arial Narrow" w:hAnsi="Arial Narrow" w:cs="Arial"/>
        </w:rPr>
        <w:t>indiquées</w:t>
      </w:r>
      <w:r w:rsidRPr="00661F1D">
        <w:rPr>
          <w:rFonts w:ascii="Arial Narrow" w:hAnsi="Arial Narrow" w:cs="Arial"/>
          <w:spacing w:val="18"/>
        </w:rPr>
        <w:t xml:space="preserve"> </w:t>
      </w:r>
      <w:r w:rsidRPr="00661F1D">
        <w:rPr>
          <w:rFonts w:ascii="Arial Narrow" w:hAnsi="Arial Narrow" w:cs="Arial"/>
        </w:rPr>
        <w:t>dans</w:t>
      </w:r>
      <w:r w:rsidRPr="00661F1D">
        <w:rPr>
          <w:rFonts w:ascii="Arial Narrow" w:hAnsi="Arial Narrow" w:cs="Arial"/>
          <w:spacing w:val="18"/>
        </w:rPr>
        <w:t xml:space="preserve"> </w:t>
      </w:r>
      <w:r w:rsidRPr="00661F1D">
        <w:rPr>
          <w:rFonts w:ascii="Arial Narrow" w:hAnsi="Arial Narrow" w:cs="Arial"/>
        </w:rPr>
        <w:t>le</w:t>
      </w:r>
      <w:r w:rsidRPr="00661F1D">
        <w:rPr>
          <w:rFonts w:ascii="Arial Narrow" w:hAnsi="Arial Narrow" w:cs="Arial"/>
          <w:spacing w:val="18"/>
        </w:rPr>
        <w:t xml:space="preserve"> </w:t>
      </w:r>
      <w:r w:rsidRPr="00661F1D">
        <w:rPr>
          <w:rFonts w:ascii="Arial Narrow" w:hAnsi="Arial Narrow" w:cs="Arial"/>
        </w:rPr>
        <w:t>RPAO.</w:t>
      </w:r>
      <w:r w:rsidRPr="00661F1D">
        <w:rPr>
          <w:rFonts w:ascii="Arial Narrow" w:hAnsi="Arial Narrow" w:cs="Arial"/>
          <w:spacing w:val="18"/>
        </w:rPr>
        <w:t xml:space="preserve"> </w:t>
      </w:r>
      <w:r w:rsidRPr="00661F1D">
        <w:rPr>
          <w:rFonts w:ascii="Arial Narrow" w:hAnsi="Arial Narrow" w:cs="Arial"/>
        </w:rPr>
        <w:t>Les</w:t>
      </w:r>
      <w:r w:rsidRPr="00661F1D">
        <w:rPr>
          <w:rFonts w:ascii="Arial Narrow" w:hAnsi="Arial Narrow" w:cs="Arial"/>
          <w:spacing w:val="18"/>
        </w:rPr>
        <w:t xml:space="preserve"> </w:t>
      </w:r>
      <w:r w:rsidRPr="00661F1D">
        <w:rPr>
          <w:rFonts w:ascii="Arial Narrow" w:hAnsi="Arial Narrow" w:cs="Arial"/>
        </w:rPr>
        <w:t>repré</w:t>
      </w:r>
      <w:r w:rsidRPr="00661F1D">
        <w:rPr>
          <w:rFonts w:ascii="Arial Narrow" w:hAnsi="Arial Narrow" w:cs="Arial"/>
          <w:spacing w:val="5"/>
        </w:rPr>
        <w:t>sentant</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5"/>
        </w:rPr>
        <w:t>de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5"/>
        </w:rPr>
        <w:t>soumissionnaire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5"/>
        </w:rPr>
        <w:t>qu</w:t>
      </w:r>
      <w:r w:rsidRPr="00661F1D">
        <w:rPr>
          <w:rFonts w:ascii="Arial Narrow" w:hAnsi="Arial Narrow" w:cs="Arial"/>
        </w:rPr>
        <w:t>i</w:t>
      </w:r>
      <w:r w:rsidR="00EB441F">
        <w:rPr>
          <w:rFonts w:ascii="Arial Narrow" w:hAnsi="Arial Narrow" w:cs="Arial"/>
        </w:rPr>
        <w:t xml:space="preserve"> </w:t>
      </w:r>
      <w:r w:rsidRPr="00661F1D">
        <w:rPr>
          <w:rFonts w:ascii="Arial Narrow" w:hAnsi="Arial Narrow" w:cs="Arial"/>
          <w:spacing w:val="5"/>
        </w:rPr>
        <w:t xml:space="preserve">sont </w:t>
      </w:r>
      <w:r w:rsidRPr="00661F1D">
        <w:rPr>
          <w:rFonts w:ascii="Arial Narrow" w:hAnsi="Arial Narrow" w:cs="Arial"/>
        </w:rPr>
        <w:t>présents</w:t>
      </w:r>
      <w:r w:rsidRPr="00661F1D">
        <w:rPr>
          <w:rFonts w:ascii="Arial Narrow" w:hAnsi="Arial Narrow" w:cs="Arial"/>
          <w:spacing w:val="30"/>
        </w:rPr>
        <w:t xml:space="preserve"> </w:t>
      </w:r>
      <w:r w:rsidRPr="00661F1D">
        <w:rPr>
          <w:rFonts w:ascii="Arial Narrow" w:hAnsi="Arial Narrow" w:cs="Arial"/>
        </w:rPr>
        <w:t>signeront</w:t>
      </w:r>
      <w:r w:rsidRPr="00661F1D">
        <w:rPr>
          <w:rFonts w:ascii="Arial Narrow" w:hAnsi="Arial Narrow" w:cs="Arial"/>
          <w:spacing w:val="30"/>
        </w:rPr>
        <w:t xml:space="preserve"> </w:t>
      </w:r>
      <w:r w:rsidRPr="00661F1D">
        <w:rPr>
          <w:rFonts w:ascii="Arial Narrow" w:hAnsi="Arial Narrow" w:cs="Arial"/>
        </w:rPr>
        <w:t>un</w:t>
      </w:r>
      <w:r w:rsidRPr="00661F1D">
        <w:rPr>
          <w:rFonts w:ascii="Arial Narrow" w:hAnsi="Arial Narrow" w:cs="Arial"/>
          <w:spacing w:val="30"/>
        </w:rPr>
        <w:t xml:space="preserve"> </w:t>
      </w:r>
      <w:r w:rsidRPr="00661F1D">
        <w:rPr>
          <w:rFonts w:ascii="Arial Narrow" w:hAnsi="Arial Narrow" w:cs="Arial"/>
        </w:rPr>
        <w:t>registre</w:t>
      </w:r>
      <w:r w:rsidRPr="00661F1D">
        <w:rPr>
          <w:rFonts w:ascii="Arial Narrow" w:hAnsi="Arial Narrow" w:cs="Arial"/>
          <w:spacing w:val="30"/>
        </w:rPr>
        <w:t xml:space="preserve"> </w:t>
      </w:r>
      <w:r w:rsidRPr="00661F1D">
        <w:rPr>
          <w:rFonts w:ascii="Arial Narrow" w:hAnsi="Arial Narrow" w:cs="Arial"/>
        </w:rPr>
        <w:t>ou</w:t>
      </w:r>
      <w:r w:rsidRPr="00661F1D">
        <w:rPr>
          <w:rFonts w:ascii="Arial Narrow" w:hAnsi="Arial Narrow" w:cs="Arial"/>
          <w:spacing w:val="30"/>
        </w:rPr>
        <w:t xml:space="preserve"> </w:t>
      </w:r>
      <w:r w:rsidRPr="00661F1D">
        <w:rPr>
          <w:rFonts w:ascii="Arial Narrow" w:hAnsi="Arial Narrow" w:cs="Arial"/>
        </w:rPr>
        <w:t>une</w:t>
      </w:r>
      <w:r w:rsidRPr="00661F1D">
        <w:rPr>
          <w:rFonts w:ascii="Arial Narrow" w:hAnsi="Arial Narrow" w:cs="Arial"/>
          <w:spacing w:val="30"/>
        </w:rPr>
        <w:t xml:space="preserve"> </w:t>
      </w:r>
      <w:r w:rsidRPr="00661F1D">
        <w:rPr>
          <w:rFonts w:ascii="Arial Narrow" w:hAnsi="Arial Narrow" w:cs="Arial"/>
        </w:rPr>
        <w:t>feuille attestant</w:t>
      </w:r>
      <w:r w:rsidRPr="00661F1D">
        <w:rPr>
          <w:rFonts w:ascii="Arial Narrow" w:hAnsi="Arial Narrow" w:cs="Arial"/>
          <w:spacing w:val="6"/>
        </w:rPr>
        <w:t xml:space="preserve"> </w:t>
      </w:r>
      <w:r w:rsidRPr="00661F1D">
        <w:rPr>
          <w:rFonts w:ascii="Arial Narrow" w:hAnsi="Arial Narrow" w:cs="Arial"/>
        </w:rPr>
        <w:t>leur</w:t>
      </w:r>
      <w:r w:rsidRPr="00661F1D">
        <w:rPr>
          <w:rFonts w:ascii="Arial Narrow" w:hAnsi="Arial Narrow" w:cs="Arial"/>
          <w:spacing w:val="6"/>
        </w:rPr>
        <w:t xml:space="preserve"> </w:t>
      </w:r>
      <w:r w:rsidRPr="00661F1D">
        <w:rPr>
          <w:rFonts w:ascii="Arial Narrow" w:hAnsi="Arial Narrow" w:cs="Arial"/>
        </w:rPr>
        <w:t>présence.</w:t>
      </w:r>
    </w:p>
    <w:p w:rsidR="00EB441F" w:rsidRDefault="00661F1D" w:rsidP="00661F1D">
      <w:pPr>
        <w:widowControl w:val="0"/>
        <w:tabs>
          <w:tab w:val="left" w:pos="2280"/>
          <w:tab w:val="left" w:pos="2920"/>
          <w:tab w:val="left" w:pos="3660"/>
          <w:tab w:val="left" w:pos="4940"/>
        </w:tabs>
        <w:autoSpaceDE w:val="0"/>
        <w:jc w:val="both"/>
        <w:rPr>
          <w:rFonts w:ascii="Arial Narrow" w:hAnsi="Arial Narrow" w:cs="Arial"/>
        </w:rPr>
      </w:pPr>
      <w:r w:rsidRPr="00661F1D">
        <w:rPr>
          <w:rFonts w:ascii="Arial Narrow" w:hAnsi="Arial Narrow" w:cs="Arial"/>
        </w:rPr>
        <w:t xml:space="preserve">25.2. </w:t>
      </w:r>
      <w:r w:rsidRPr="00661F1D">
        <w:rPr>
          <w:rFonts w:ascii="Arial Narrow" w:hAnsi="Arial Narrow" w:cs="Arial"/>
          <w:spacing w:val="4"/>
        </w:rPr>
        <w:t>Dan</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4"/>
        </w:rPr>
        <w:t>u</w:t>
      </w:r>
      <w:r w:rsidRPr="00661F1D">
        <w:rPr>
          <w:rFonts w:ascii="Arial Narrow" w:hAnsi="Arial Narrow" w:cs="Arial"/>
        </w:rPr>
        <w:t>n</w:t>
      </w:r>
      <w:r w:rsidR="00EB441F">
        <w:rPr>
          <w:rFonts w:ascii="Arial Narrow" w:hAnsi="Arial Narrow" w:cs="Arial"/>
        </w:rPr>
        <w:t xml:space="preserve"> </w:t>
      </w:r>
      <w:r w:rsidRPr="00661F1D">
        <w:rPr>
          <w:rFonts w:ascii="Arial Narrow" w:hAnsi="Arial Narrow" w:cs="Arial"/>
          <w:spacing w:val="4"/>
        </w:rPr>
        <w:t>premie</w:t>
      </w:r>
      <w:r w:rsidRPr="00661F1D">
        <w:rPr>
          <w:rFonts w:ascii="Arial Narrow" w:hAnsi="Arial Narrow" w:cs="Arial"/>
        </w:rPr>
        <w:t>r</w:t>
      </w:r>
      <w:r w:rsidR="00EB441F">
        <w:rPr>
          <w:rFonts w:ascii="Arial Narrow" w:hAnsi="Arial Narrow" w:cs="Arial"/>
        </w:rPr>
        <w:t xml:space="preserve"> </w:t>
      </w:r>
      <w:r w:rsidRPr="00661F1D">
        <w:rPr>
          <w:rFonts w:ascii="Arial Narrow" w:hAnsi="Arial Narrow" w:cs="Arial"/>
          <w:spacing w:val="4"/>
        </w:rPr>
        <w:t>temps</w:t>
      </w:r>
      <w:r w:rsidRPr="00661F1D">
        <w:rPr>
          <w:rFonts w:ascii="Arial Narrow" w:hAnsi="Arial Narrow" w:cs="Arial"/>
        </w:rPr>
        <w:t>,</w:t>
      </w:r>
      <w:r w:rsidR="00EB441F">
        <w:rPr>
          <w:rFonts w:ascii="Arial Narrow" w:hAnsi="Arial Narrow" w:cs="Arial"/>
        </w:rPr>
        <w:t xml:space="preserve"> </w:t>
      </w:r>
      <w:r w:rsidRPr="00661F1D">
        <w:rPr>
          <w:rFonts w:ascii="Arial Narrow" w:hAnsi="Arial Narrow" w:cs="Arial"/>
          <w:spacing w:val="4"/>
        </w:rPr>
        <w:t>le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4"/>
        </w:rPr>
        <w:t xml:space="preserve">enveloppes </w:t>
      </w:r>
      <w:r w:rsidRPr="00661F1D">
        <w:rPr>
          <w:rFonts w:ascii="Arial Narrow" w:hAnsi="Arial Narrow" w:cs="Arial"/>
        </w:rPr>
        <w:t>marquées</w:t>
      </w:r>
      <w:r w:rsidRPr="00661F1D">
        <w:rPr>
          <w:rFonts w:ascii="Arial Narrow" w:hAnsi="Arial Narrow" w:cs="Arial"/>
          <w:spacing w:val="22"/>
        </w:rPr>
        <w:t xml:space="preserve"> </w:t>
      </w:r>
      <w:r w:rsidRPr="00661F1D">
        <w:rPr>
          <w:rFonts w:ascii="Arial Narrow" w:hAnsi="Arial Narrow" w:cs="Arial"/>
        </w:rPr>
        <w:t>«</w:t>
      </w:r>
      <w:r w:rsidRPr="00661F1D">
        <w:rPr>
          <w:rFonts w:ascii="Arial Narrow" w:hAnsi="Arial Narrow" w:cs="Arial"/>
          <w:spacing w:val="22"/>
        </w:rPr>
        <w:t xml:space="preserve"> </w:t>
      </w:r>
      <w:r w:rsidRPr="00661F1D">
        <w:rPr>
          <w:rFonts w:ascii="Arial Narrow" w:hAnsi="Arial Narrow" w:cs="Arial"/>
        </w:rPr>
        <w:t>Retrait</w:t>
      </w:r>
      <w:r w:rsidRPr="00661F1D">
        <w:rPr>
          <w:rFonts w:ascii="Arial Narrow" w:hAnsi="Arial Narrow" w:cs="Arial"/>
          <w:spacing w:val="22"/>
        </w:rPr>
        <w:t xml:space="preserve"> </w:t>
      </w:r>
      <w:r w:rsidRPr="00661F1D">
        <w:rPr>
          <w:rFonts w:ascii="Arial Narrow" w:hAnsi="Arial Narrow" w:cs="Arial"/>
        </w:rPr>
        <w:t>»</w:t>
      </w:r>
      <w:r w:rsidRPr="00661F1D">
        <w:rPr>
          <w:rFonts w:ascii="Arial Narrow" w:hAnsi="Arial Narrow" w:cs="Arial"/>
          <w:spacing w:val="22"/>
        </w:rPr>
        <w:t xml:space="preserve"> </w:t>
      </w:r>
      <w:r w:rsidRPr="00661F1D">
        <w:rPr>
          <w:rFonts w:ascii="Arial Narrow" w:hAnsi="Arial Narrow" w:cs="Arial"/>
        </w:rPr>
        <w:t>seront</w:t>
      </w:r>
      <w:r w:rsidRPr="00661F1D">
        <w:rPr>
          <w:rFonts w:ascii="Arial Narrow" w:hAnsi="Arial Narrow" w:cs="Arial"/>
          <w:spacing w:val="22"/>
        </w:rPr>
        <w:t xml:space="preserve"> </w:t>
      </w:r>
      <w:r w:rsidRPr="00661F1D">
        <w:rPr>
          <w:rFonts w:ascii="Arial Narrow" w:hAnsi="Arial Narrow" w:cs="Arial"/>
        </w:rPr>
        <w:t>ouvertes</w:t>
      </w:r>
      <w:r w:rsidRPr="00661F1D">
        <w:rPr>
          <w:rFonts w:ascii="Arial Narrow" w:hAnsi="Arial Narrow" w:cs="Arial"/>
          <w:spacing w:val="22"/>
        </w:rPr>
        <w:t xml:space="preserve"> </w:t>
      </w:r>
      <w:r w:rsidRPr="00661F1D">
        <w:rPr>
          <w:rFonts w:ascii="Arial Narrow" w:hAnsi="Arial Narrow" w:cs="Arial"/>
        </w:rPr>
        <w:t>et</w:t>
      </w:r>
      <w:r w:rsidRPr="00661F1D">
        <w:rPr>
          <w:rFonts w:ascii="Arial Narrow" w:hAnsi="Arial Narrow" w:cs="Arial"/>
          <w:spacing w:val="22"/>
        </w:rPr>
        <w:t xml:space="preserve"> </w:t>
      </w:r>
      <w:r w:rsidRPr="00661F1D">
        <w:rPr>
          <w:rFonts w:ascii="Arial Narrow" w:hAnsi="Arial Narrow" w:cs="Arial"/>
        </w:rPr>
        <w:t>leur contenu annoncé à haute voix, tandis que l’enveloppe contenant l’offre correspondante sera</w:t>
      </w:r>
      <w:r w:rsidRPr="00661F1D">
        <w:rPr>
          <w:rFonts w:ascii="Arial Narrow" w:hAnsi="Arial Narrow" w:cs="Arial"/>
          <w:spacing w:val="2"/>
        </w:rPr>
        <w:t xml:space="preserve"> </w:t>
      </w:r>
      <w:r w:rsidRPr="00661F1D">
        <w:rPr>
          <w:rFonts w:ascii="Arial Narrow" w:hAnsi="Arial Narrow" w:cs="Arial"/>
        </w:rPr>
        <w:t>renvoyée</w:t>
      </w:r>
      <w:r w:rsidRPr="00661F1D">
        <w:rPr>
          <w:rFonts w:ascii="Arial Narrow" w:hAnsi="Arial Narrow" w:cs="Arial"/>
          <w:spacing w:val="2"/>
        </w:rPr>
        <w:t xml:space="preserve"> </w:t>
      </w:r>
      <w:r w:rsidRPr="00661F1D">
        <w:rPr>
          <w:rFonts w:ascii="Arial Narrow" w:hAnsi="Arial Narrow" w:cs="Arial"/>
        </w:rPr>
        <w:t>au</w:t>
      </w:r>
      <w:r w:rsidRPr="00661F1D">
        <w:rPr>
          <w:rFonts w:ascii="Arial Narrow" w:hAnsi="Arial Narrow" w:cs="Arial"/>
          <w:spacing w:val="2"/>
        </w:rPr>
        <w:t xml:space="preserve"> </w:t>
      </w:r>
      <w:r w:rsidRPr="00661F1D">
        <w:rPr>
          <w:rFonts w:ascii="Arial Narrow" w:hAnsi="Arial Narrow" w:cs="Arial"/>
        </w:rPr>
        <w:t>Soumissionnaire</w:t>
      </w:r>
      <w:r w:rsidRPr="00661F1D">
        <w:rPr>
          <w:rFonts w:ascii="Arial Narrow" w:hAnsi="Arial Narrow" w:cs="Arial"/>
          <w:spacing w:val="2"/>
        </w:rPr>
        <w:t xml:space="preserve"> </w:t>
      </w:r>
      <w:r w:rsidRPr="00661F1D">
        <w:rPr>
          <w:rFonts w:ascii="Arial Narrow" w:hAnsi="Arial Narrow" w:cs="Arial"/>
        </w:rPr>
        <w:t>sans</w:t>
      </w:r>
      <w:r w:rsidRPr="00661F1D">
        <w:rPr>
          <w:rFonts w:ascii="Arial Narrow" w:hAnsi="Arial Narrow" w:cs="Arial"/>
          <w:spacing w:val="2"/>
        </w:rPr>
        <w:t xml:space="preserve"> </w:t>
      </w:r>
      <w:r w:rsidRPr="00661F1D">
        <w:rPr>
          <w:rFonts w:ascii="Arial Narrow" w:hAnsi="Arial Narrow" w:cs="Arial"/>
        </w:rPr>
        <w:t>avoir été ouverte. Le retrait d’une offre ne sera autorisé</w:t>
      </w:r>
      <w:r w:rsidRPr="00661F1D">
        <w:rPr>
          <w:rFonts w:ascii="Arial Narrow" w:hAnsi="Arial Narrow" w:cs="Arial"/>
          <w:spacing w:val="19"/>
        </w:rPr>
        <w:t xml:space="preserve"> </w:t>
      </w:r>
      <w:r w:rsidRPr="00661F1D">
        <w:rPr>
          <w:rFonts w:ascii="Arial Narrow" w:hAnsi="Arial Narrow" w:cs="Arial"/>
        </w:rPr>
        <w:t>que</w:t>
      </w:r>
      <w:r w:rsidRPr="00661F1D">
        <w:rPr>
          <w:rFonts w:ascii="Arial Narrow" w:hAnsi="Arial Narrow" w:cs="Arial"/>
          <w:spacing w:val="19"/>
        </w:rPr>
        <w:t xml:space="preserve"> </w:t>
      </w:r>
      <w:r w:rsidRPr="00661F1D">
        <w:rPr>
          <w:rFonts w:ascii="Arial Narrow" w:hAnsi="Arial Narrow" w:cs="Arial"/>
        </w:rPr>
        <w:t>si</w:t>
      </w:r>
      <w:r w:rsidRPr="00661F1D">
        <w:rPr>
          <w:rFonts w:ascii="Arial Narrow" w:hAnsi="Arial Narrow" w:cs="Arial"/>
          <w:spacing w:val="19"/>
        </w:rPr>
        <w:t xml:space="preserve"> </w:t>
      </w:r>
      <w:r w:rsidRPr="00661F1D">
        <w:rPr>
          <w:rFonts w:ascii="Arial Narrow" w:hAnsi="Arial Narrow" w:cs="Arial"/>
        </w:rPr>
        <w:t>la</w:t>
      </w:r>
      <w:r w:rsidRPr="00661F1D">
        <w:rPr>
          <w:rFonts w:ascii="Arial Narrow" w:hAnsi="Arial Narrow" w:cs="Arial"/>
          <w:spacing w:val="19"/>
        </w:rPr>
        <w:t xml:space="preserve"> </w:t>
      </w:r>
      <w:r w:rsidRPr="00661F1D">
        <w:rPr>
          <w:rFonts w:ascii="Arial Narrow" w:hAnsi="Arial Narrow" w:cs="Arial"/>
        </w:rPr>
        <w:t>notification</w:t>
      </w:r>
      <w:r w:rsidRPr="00661F1D">
        <w:rPr>
          <w:rFonts w:ascii="Arial Narrow" w:hAnsi="Arial Narrow" w:cs="Arial"/>
          <w:spacing w:val="19"/>
        </w:rPr>
        <w:t xml:space="preserve"> </w:t>
      </w:r>
      <w:r w:rsidRPr="00661F1D">
        <w:rPr>
          <w:rFonts w:ascii="Arial Narrow" w:hAnsi="Arial Narrow" w:cs="Arial"/>
        </w:rPr>
        <w:t>correspondante contient</w:t>
      </w:r>
      <w:r w:rsidRPr="00661F1D">
        <w:rPr>
          <w:rFonts w:ascii="Arial Narrow" w:hAnsi="Arial Narrow" w:cs="Arial"/>
          <w:spacing w:val="1"/>
        </w:rPr>
        <w:t xml:space="preserve"> </w:t>
      </w:r>
      <w:r w:rsidRPr="00661F1D">
        <w:rPr>
          <w:rFonts w:ascii="Arial Narrow" w:hAnsi="Arial Narrow" w:cs="Arial"/>
        </w:rPr>
        <w:t>une</w:t>
      </w:r>
      <w:r w:rsidRPr="00661F1D">
        <w:rPr>
          <w:rFonts w:ascii="Arial Narrow" w:hAnsi="Arial Narrow" w:cs="Arial"/>
          <w:spacing w:val="1"/>
        </w:rPr>
        <w:t xml:space="preserve"> </w:t>
      </w:r>
      <w:r w:rsidRPr="00661F1D">
        <w:rPr>
          <w:rFonts w:ascii="Arial Narrow" w:hAnsi="Arial Narrow" w:cs="Arial"/>
        </w:rPr>
        <w:t>habilitation</w:t>
      </w:r>
      <w:r w:rsidRPr="00661F1D">
        <w:rPr>
          <w:rFonts w:ascii="Arial Narrow" w:hAnsi="Arial Narrow" w:cs="Arial"/>
          <w:spacing w:val="1"/>
        </w:rPr>
        <w:t xml:space="preserve"> </w:t>
      </w:r>
      <w:r w:rsidRPr="00661F1D">
        <w:rPr>
          <w:rFonts w:ascii="Arial Narrow" w:hAnsi="Arial Narrow" w:cs="Arial"/>
        </w:rPr>
        <w:t>valide</w:t>
      </w:r>
      <w:r w:rsidRPr="00661F1D">
        <w:rPr>
          <w:rFonts w:ascii="Arial Narrow" w:hAnsi="Arial Narrow" w:cs="Arial"/>
          <w:spacing w:val="1"/>
        </w:rPr>
        <w:t xml:space="preserve"> </w:t>
      </w:r>
      <w:r w:rsidRPr="00661F1D">
        <w:rPr>
          <w:rFonts w:ascii="Arial Narrow" w:hAnsi="Arial Narrow" w:cs="Arial"/>
        </w:rPr>
        <w:t>du</w:t>
      </w:r>
      <w:r w:rsidRPr="00661F1D">
        <w:rPr>
          <w:rFonts w:ascii="Arial Narrow" w:hAnsi="Arial Narrow" w:cs="Arial"/>
          <w:spacing w:val="1"/>
        </w:rPr>
        <w:t xml:space="preserve"> </w:t>
      </w:r>
      <w:r w:rsidRPr="00661F1D">
        <w:rPr>
          <w:rFonts w:ascii="Arial Narrow" w:hAnsi="Arial Narrow" w:cs="Arial"/>
        </w:rPr>
        <w:t>signataire</w:t>
      </w:r>
      <w:r w:rsidRPr="00661F1D">
        <w:rPr>
          <w:rFonts w:ascii="Arial Narrow" w:hAnsi="Arial Narrow" w:cs="Arial"/>
          <w:spacing w:val="1"/>
        </w:rPr>
        <w:t xml:space="preserve"> </w:t>
      </w:r>
      <w:r w:rsidRPr="00661F1D">
        <w:rPr>
          <w:rFonts w:ascii="Arial Narrow" w:hAnsi="Arial Narrow" w:cs="Arial"/>
        </w:rPr>
        <w:t>à demander</w:t>
      </w:r>
      <w:r w:rsidRPr="00661F1D">
        <w:rPr>
          <w:rFonts w:ascii="Arial Narrow" w:hAnsi="Arial Narrow" w:cs="Arial"/>
          <w:spacing w:val="21"/>
        </w:rPr>
        <w:t xml:space="preserve"> </w:t>
      </w:r>
      <w:r w:rsidRPr="00661F1D">
        <w:rPr>
          <w:rFonts w:ascii="Arial Narrow" w:hAnsi="Arial Narrow" w:cs="Arial"/>
        </w:rPr>
        <w:t>le</w:t>
      </w:r>
      <w:r w:rsidRPr="00661F1D">
        <w:rPr>
          <w:rFonts w:ascii="Arial Narrow" w:hAnsi="Arial Narrow" w:cs="Arial"/>
          <w:spacing w:val="21"/>
        </w:rPr>
        <w:t xml:space="preserve"> </w:t>
      </w:r>
      <w:r w:rsidRPr="00661F1D">
        <w:rPr>
          <w:rFonts w:ascii="Arial Narrow" w:hAnsi="Arial Narrow" w:cs="Arial"/>
        </w:rPr>
        <w:t>retrait</w:t>
      </w:r>
      <w:r w:rsidRPr="00661F1D">
        <w:rPr>
          <w:rFonts w:ascii="Arial Narrow" w:hAnsi="Arial Narrow" w:cs="Arial"/>
          <w:spacing w:val="21"/>
        </w:rPr>
        <w:t xml:space="preserve"> </w:t>
      </w:r>
      <w:r w:rsidRPr="00661F1D">
        <w:rPr>
          <w:rFonts w:ascii="Arial Narrow" w:hAnsi="Arial Narrow" w:cs="Arial"/>
        </w:rPr>
        <w:t>et</w:t>
      </w:r>
      <w:r w:rsidRPr="00661F1D">
        <w:rPr>
          <w:rFonts w:ascii="Arial Narrow" w:hAnsi="Arial Narrow" w:cs="Arial"/>
          <w:spacing w:val="21"/>
        </w:rPr>
        <w:t xml:space="preserve"> </w:t>
      </w:r>
      <w:r w:rsidRPr="00661F1D">
        <w:rPr>
          <w:rFonts w:ascii="Arial Narrow" w:hAnsi="Arial Narrow" w:cs="Arial"/>
        </w:rPr>
        <w:t>si</w:t>
      </w:r>
      <w:r w:rsidRPr="00661F1D">
        <w:rPr>
          <w:rFonts w:ascii="Arial Narrow" w:hAnsi="Arial Narrow" w:cs="Arial"/>
          <w:spacing w:val="21"/>
        </w:rPr>
        <w:t xml:space="preserve"> </w:t>
      </w:r>
      <w:r w:rsidRPr="00661F1D">
        <w:rPr>
          <w:rFonts w:ascii="Arial Narrow" w:hAnsi="Arial Narrow" w:cs="Arial"/>
        </w:rPr>
        <w:t>cette</w:t>
      </w:r>
      <w:r w:rsidRPr="00661F1D">
        <w:rPr>
          <w:rFonts w:ascii="Arial Narrow" w:hAnsi="Arial Narrow" w:cs="Arial"/>
          <w:spacing w:val="21"/>
        </w:rPr>
        <w:t xml:space="preserve"> </w:t>
      </w:r>
      <w:r w:rsidRPr="00661F1D">
        <w:rPr>
          <w:rFonts w:ascii="Arial Narrow" w:hAnsi="Arial Narrow" w:cs="Arial"/>
        </w:rPr>
        <w:t>notification</w:t>
      </w:r>
      <w:r w:rsidRPr="00661F1D">
        <w:rPr>
          <w:rFonts w:ascii="Arial Narrow" w:hAnsi="Arial Narrow" w:cs="Arial"/>
          <w:spacing w:val="21"/>
        </w:rPr>
        <w:t xml:space="preserve"> </w:t>
      </w:r>
      <w:r w:rsidRPr="00661F1D">
        <w:rPr>
          <w:rFonts w:ascii="Arial Narrow" w:hAnsi="Arial Narrow" w:cs="Arial"/>
        </w:rPr>
        <w:t>est lue</w:t>
      </w:r>
      <w:r w:rsidRPr="00661F1D">
        <w:rPr>
          <w:rFonts w:ascii="Arial Narrow" w:hAnsi="Arial Narrow" w:cs="Arial"/>
          <w:spacing w:val="-6"/>
        </w:rPr>
        <w:t xml:space="preserve"> </w:t>
      </w:r>
      <w:r w:rsidRPr="00661F1D">
        <w:rPr>
          <w:rFonts w:ascii="Arial Narrow" w:hAnsi="Arial Narrow" w:cs="Arial"/>
        </w:rPr>
        <w:t>à</w:t>
      </w:r>
      <w:r w:rsidRPr="00661F1D">
        <w:rPr>
          <w:rFonts w:ascii="Arial Narrow" w:hAnsi="Arial Narrow" w:cs="Arial"/>
          <w:spacing w:val="-6"/>
        </w:rPr>
        <w:t xml:space="preserve"> </w:t>
      </w:r>
      <w:r w:rsidRPr="00661F1D">
        <w:rPr>
          <w:rFonts w:ascii="Arial Narrow" w:hAnsi="Arial Narrow" w:cs="Arial"/>
        </w:rPr>
        <w:t>haute</w:t>
      </w:r>
      <w:r w:rsidRPr="00661F1D">
        <w:rPr>
          <w:rFonts w:ascii="Arial Narrow" w:hAnsi="Arial Narrow" w:cs="Arial"/>
          <w:spacing w:val="-6"/>
        </w:rPr>
        <w:t xml:space="preserve"> </w:t>
      </w:r>
      <w:r w:rsidRPr="00661F1D">
        <w:rPr>
          <w:rFonts w:ascii="Arial Narrow" w:hAnsi="Arial Narrow" w:cs="Arial"/>
        </w:rPr>
        <w:t>voix.</w:t>
      </w:r>
      <w:r w:rsidRPr="00661F1D">
        <w:rPr>
          <w:rFonts w:ascii="Arial Narrow" w:hAnsi="Arial Narrow" w:cs="Arial"/>
          <w:spacing w:val="-6"/>
        </w:rPr>
        <w:t xml:space="preserve"> </w:t>
      </w:r>
      <w:r w:rsidRPr="00661F1D">
        <w:rPr>
          <w:rFonts w:ascii="Arial Narrow" w:hAnsi="Arial Narrow" w:cs="Arial"/>
        </w:rPr>
        <w:t>Ensuite,</w:t>
      </w:r>
      <w:r w:rsidRPr="00661F1D">
        <w:rPr>
          <w:rFonts w:ascii="Arial Narrow" w:hAnsi="Arial Narrow" w:cs="Arial"/>
          <w:spacing w:val="-6"/>
        </w:rPr>
        <w:t xml:space="preserve"> </w:t>
      </w:r>
      <w:r w:rsidRPr="00661F1D">
        <w:rPr>
          <w:rFonts w:ascii="Arial Narrow" w:hAnsi="Arial Narrow" w:cs="Arial"/>
        </w:rPr>
        <w:t>les</w:t>
      </w:r>
      <w:r w:rsidRPr="00661F1D">
        <w:rPr>
          <w:rFonts w:ascii="Arial Narrow" w:hAnsi="Arial Narrow" w:cs="Arial"/>
          <w:spacing w:val="-6"/>
        </w:rPr>
        <w:t xml:space="preserve"> </w:t>
      </w:r>
      <w:r w:rsidRPr="00661F1D">
        <w:rPr>
          <w:rFonts w:ascii="Arial Narrow" w:hAnsi="Arial Narrow" w:cs="Arial"/>
        </w:rPr>
        <w:t>enveloppes</w:t>
      </w:r>
      <w:r w:rsidRPr="00661F1D">
        <w:rPr>
          <w:rFonts w:ascii="Arial Narrow" w:hAnsi="Arial Narrow" w:cs="Arial"/>
          <w:spacing w:val="-6"/>
        </w:rPr>
        <w:t xml:space="preserve"> </w:t>
      </w:r>
      <w:r w:rsidRPr="00661F1D">
        <w:rPr>
          <w:rFonts w:ascii="Arial Narrow" w:hAnsi="Arial Narrow" w:cs="Arial"/>
        </w:rPr>
        <w:t>marquées « Offre de Remplacement » seront ouvertes</w:t>
      </w:r>
      <w:r w:rsidRPr="00661F1D">
        <w:rPr>
          <w:rFonts w:ascii="Arial Narrow" w:hAnsi="Arial Narrow" w:cs="Arial"/>
          <w:spacing w:val="1"/>
        </w:rPr>
        <w:t xml:space="preserve"> </w:t>
      </w:r>
      <w:r w:rsidRPr="00661F1D">
        <w:rPr>
          <w:rFonts w:ascii="Arial Narrow" w:hAnsi="Arial Narrow" w:cs="Arial"/>
        </w:rPr>
        <w:t>et</w:t>
      </w:r>
      <w:r w:rsidRPr="00661F1D">
        <w:rPr>
          <w:rFonts w:ascii="Arial Narrow" w:hAnsi="Arial Narrow" w:cs="Arial"/>
          <w:spacing w:val="1"/>
        </w:rPr>
        <w:t xml:space="preserve"> </w:t>
      </w:r>
      <w:r w:rsidRPr="00661F1D">
        <w:rPr>
          <w:rFonts w:ascii="Arial Narrow" w:hAnsi="Arial Narrow" w:cs="Arial"/>
        </w:rPr>
        <w:t>annoncées</w:t>
      </w:r>
      <w:r w:rsidRPr="00661F1D">
        <w:rPr>
          <w:rFonts w:ascii="Arial Narrow" w:hAnsi="Arial Narrow" w:cs="Arial"/>
          <w:spacing w:val="1"/>
        </w:rPr>
        <w:t xml:space="preserve"> </w:t>
      </w:r>
      <w:r w:rsidRPr="00661F1D">
        <w:rPr>
          <w:rFonts w:ascii="Arial Narrow" w:hAnsi="Arial Narrow" w:cs="Arial"/>
        </w:rPr>
        <w:t>à</w:t>
      </w:r>
      <w:r w:rsidRPr="00661F1D">
        <w:rPr>
          <w:rFonts w:ascii="Arial Narrow" w:hAnsi="Arial Narrow" w:cs="Arial"/>
          <w:spacing w:val="1"/>
        </w:rPr>
        <w:t xml:space="preserve"> </w:t>
      </w:r>
      <w:r w:rsidRPr="00661F1D">
        <w:rPr>
          <w:rFonts w:ascii="Arial Narrow" w:hAnsi="Arial Narrow" w:cs="Arial"/>
        </w:rPr>
        <w:t>haute</w:t>
      </w:r>
      <w:r w:rsidRPr="00661F1D">
        <w:rPr>
          <w:rFonts w:ascii="Arial Narrow" w:hAnsi="Arial Narrow" w:cs="Arial"/>
          <w:spacing w:val="1"/>
        </w:rPr>
        <w:t xml:space="preserve"> </w:t>
      </w:r>
      <w:r w:rsidRPr="00661F1D">
        <w:rPr>
          <w:rFonts w:ascii="Arial Narrow" w:hAnsi="Arial Narrow" w:cs="Arial"/>
        </w:rPr>
        <w:t>voix</w:t>
      </w:r>
      <w:r w:rsidRPr="00661F1D">
        <w:rPr>
          <w:rFonts w:ascii="Arial Narrow" w:hAnsi="Arial Narrow" w:cs="Arial"/>
          <w:spacing w:val="1"/>
        </w:rPr>
        <w:t xml:space="preserve"> </w:t>
      </w:r>
      <w:r w:rsidRPr="00661F1D">
        <w:rPr>
          <w:rFonts w:ascii="Arial Narrow" w:hAnsi="Arial Narrow" w:cs="Arial"/>
        </w:rPr>
        <w:t>et</w:t>
      </w:r>
      <w:r w:rsidRPr="00661F1D">
        <w:rPr>
          <w:rFonts w:ascii="Arial Narrow" w:hAnsi="Arial Narrow" w:cs="Arial"/>
          <w:spacing w:val="1"/>
        </w:rPr>
        <w:t xml:space="preserve"> </w:t>
      </w:r>
      <w:r w:rsidRPr="00661F1D">
        <w:rPr>
          <w:rFonts w:ascii="Arial Narrow" w:hAnsi="Arial Narrow" w:cs="Arial"/>
        </w:rPr>
        <w:t>la</w:t>
      </w:r>
      <w:r w:rsidRPr="00661F1D">
        <w:rPr>
          <w:rFonts w:ascii="Arial Narrow" w:hAnsi="Arial Narrow" w:cs="Arial"/>
          <w:spacing w:val="1"/>
        </w:rPr>
        <w:t xml:space="preserve"> </w:t>
      </w:r>
      <w:r w:rsidRPr="00661F1D">
        <w:rPr>
          <w:rFonts w:ascii="Arial Narrow" w:hAnsi="Arial Narrow" w:cs="Arial"/>
        </w:rPr>
        <w:t xml:space="preserve">nouvelle offre correspondante substituée à la </w:t>
      </w:r>
      <w:r w:rsidRPr="00661F1D">
        <w:rPr>
          <w:rFonts w:ascii="Arial Narrow" w:hAnsi="Arial Narrow" w:cs="Arial"/>
          <w:spacing w:val="5"/>
        </w:rPr>
        <w:t>précédente</w:t>
      </w:r>
      <w:r w:rsidRPr="00661F1D">
        <w:rPr>
          <w:rFonts w:ascii="Arial Narrow" w:hAnsi="Arial Narrow" w:cs="Arial"/>
        </w:rPr>
        <w:t>,</w:t>
      </w:r>
      <w:r w:rsidRPr="00661F1D">
        <w:rPr>
          <w:rFonts w:ascii="Arial Narrow" w:hAnsi="Arial Narrow" w:cs="Arial"/>
          <w:b/>
          <w:i/>
        </w:rPr>
        <w:t xml:space="preserve"> </w:t>
      </w:r>
      <w:r w:rsidRPr="00661F1D">
        <w:rPr>
          <w:rFonts w:ascii="Arial Narrow" w:hAnsi="Arial Narrow" w:cs="Arial"/>
          <w:spacing w:val="5"/>
        </w:rPr>
        <w:t>qu</w:t>
      </w:r>
      <w:r w:rsidRPr="00661F1D">
        <w:rPr>
          <w:rFonts w:ascii="Arial Narrow" w:hAnsi="Arial Narrow" w:cs="Arial"/>
        </w:rPr>
        <w:t>i</w:t>
      </w:r>
      <w:r w:rsidRPr="00661F1D">
        <w:rPr>
          <w:rFonts w:ascii="Arial Narrow" w:hAnsi="Arial Narrow" w:cs="Arial"/>
          <w:b/>
          <w:i/>
        </w:rPr>
        <w:t xml:space="preserve"> </w:t>
      </w:r>
      <w:r w:rsidRPr="00661F1D">
        <w:rPr>
          <w:rFonts w:ascii="Arial Narrow" w:hAnsi="Arial Narrow" w:cs="Arial"/>
          <w:spacing w:val="5"/>
        </w:rPr>
        <w:t>ser</w:t>
      </w:r>
      <w:r w:rsidRPr="00661F1D">
        <w:rPr>
          <w:rFonts w:ascii="Arial Narrow" w:hAnsi="Arial Narrow" w:cs="Arial"/>
        </w:rPr>
        <w:t>a</w:t>
      </w:r>
      <w:r w:rsidRPr="00661F1D">
        <w:rPr>
          <w:rFonts w:ascii="Arial Narrow" w:hAnsi="Arial Narrow" w:cs="Arial"/>
          <w:b/>
          <w:i/>
        </w:rPr>
        <w:t xml:space="preserve"> </w:t>
      </w:r>
      <w:r w:rsidRPr="00661F1D">
        <w:rPr>
          <w:rFonts w:ascii="Arial Narrow" w:hAnsi="Arial Narrow" w:cs="Arial"/>
          <w:spacing w:val="5"/>
        </w:rPr>
        <w:t>renvoyé</w:t>
      </w:r>
      <w:r w:rsidRPr="00661F1D">
        <w:rPr>
          <w:rFonts w:ascii="Arial Narrow" w:hAnsi="Arial Narrow" w:cs="Arial"/>
        </w:rPr>
        <w:t>e</w:t>
      </w:r>
      <w:r w:rsidRPr="00661F1D">
        <w:rPr>
          <w:rFonts w:ascii="Arial Narrow" w:hAnsi="Arial Narrow" w:cs="Arial"/>
          <w:b/>
          <w:i/>
        </w:rPr>
        <w:t xml:space="preserve"> </w:t>
      </w:r>
      <w:r w:rsidRPr="00661F1D">
        <w:rPr>
          <w:rFonts w:ascii="Arial Narrow" w:hAnsi="Arial Narrow" w:cs="Arial"/>
          <w:spacing w:val="5"/>
        </w:rPr>
        <w:t xml:space="preserve">au </w:t>
      </w:r>
      <w:r w:rsidRPr="00661F1D">
        <w:rPr>
          <w:rFonts w:ascii="Arial Narrow" w:hAnsi="Arial Narrow" w:cs="Arial"/>
          <w:spacing w:val="2"/>
        </w:rPr>
        <w:t>Soumissionnair</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2"/>
        </w:rPr>
        <w:t>concern</w:t>
      </w:r>
      <w:r w:rsidRPr="00661F1D">
        <w:rPr>
          <w:rFonts w:ascii="Arial Narrow" w:hAnsi="Arial Narrow" w:cs="Arial"/>
        </w:rPr>
        <w:t>é</w:t>
      </w:r>
      <w:r w:rsidR="00EB441F">
        <w:rPr>
          <w:rFonts w:ascii="Arial Narrow" w:hAnsi="Arial Narrow" w:cs="Arial"/>
        </w:rPr>
        <w:t xml:space="preserve"> </w:t>
      </w:r>
      <w:r w:rsidRPr="00661F1D">
        <w:rPr>
          <w:rFonts w:ascii="Arial Narrow" w:hAnsi="Arial Narrow" w:cs="Arial"/>
          <w:spacing w:val="2"/>
        </w:rPr>
        <w:t>san</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2"/>
        </w:rPr>
        <w:t>avoi</w:t>
      </w:r>
      <w:r w:rsidRPr="00661F1D">
        <w:rPr>
          <w:rFonts w:ascii="Arial Narrow" w:hAnsi="Arial Narrow" w:cs="Arial"/>
        </w:rPr>
        <w:t>r</w:t>
      </w:r>
      <w:r w:rsidR="00EB441F">
        <w:rPr>
          <w:rFonts w:ascii="Arial Narrow" w:hAnsi="Arial Narrow" w:cs="Arial"/>
        </w:rPr>
        <w:t xml:space="preserve"> </w:t>
      </w:r>
      <w:r w:rsidRPr="00661F1D">
        <w:rPr>
          <w:rFonts w:ascii="Arial Narrow" w:hAnsi="Arial Narrow" w:cs="Arial"/>
          <w:spacing w:val="2"/>
        </w:rPr>
        <w:t xml:space="preserve">été </w:t>
      </w:r>
      <w:r w:rsidRPr="00661F1D">
        <w:rPr>
          <w:rFonts w:ascii="Arial Narrow" w:hAnsi="Arial Narrow" w:cs="Arial"/>
        </w:rPr>
        <w:t>ouverte. Le remplacement d’offre ne sera autorisé</w:t>
      </w:r>
      <w:r w:rsidRPr="00661F1D">
        <w:rPr>
          <w:rFonts w:ascii="Arial Narrow" w:hAnsi="Arial Narrow" w:cs="Arial"/>
          <w:spacing w:val="19"/>
        </w:rPr>
        <w:t xml:space="preserve"> </w:t>
      </w:r>
      <w:r w:rsidRPr="00661F1D">
        <w:rPr>
          <w:rFonts w:ascii="Arial Narrow" w:hAnsi="Arial Narrow" w:cs="Arial"/>
        </w:rPr>
        <w:t>que</w:t>
      </w:r>
      <w:r w:rsidRPr="00661F1D">
        <w:rPr>
          <w:rFonts w:ascii="Arial Narrow" w:hAnsi="Arial Narrow" w:cs="Arial"/>
          <w:spacing w:val="19"/>
        </w:rPr>
        <w:t xml:space="preserve"> </w:t>
      </w:r>
      <w:r w:rsidRPr="00661F1D">
        <w:rPr>
          <w:rFonts w:ascii="Arial Narrow" w:hAnsi="Arial Narrow" w:cs="Arial"/>
        </w:rPr>
        <w:t>si</w:t>
      </w:r>
      <w:r w:rsidRPr="00661F1D">
        <w:rPr>
          <w:rFonts w:ascii="Arial Narrow" w:hAnsi="Arial Narrow" w:cs="Arial"/>
          <w:spacing w:val="19"/>
        </w:rPr>
        <w:t xml:space="preserve"> </w:t>
      </w:r>
      <w:r w:rsidRPr="00661F1D">
        <w:rPr>
          <w:rFonts w:ascii="Arial Narrow" w:hAnsi="Arial Narrow" w:cs="Arial"/>
        </w:rPr>
        <w:t>la</w:t>
      </w:r>
      <w:r w:rsidRPr="00661F1D">
        <w:rPr>
          <w:rFonts w:ascii="Arial Narrow" w:hAnsi="Arial Narrow" w:cs="Arial"/>
          <w:spacing w:val="19"/>
        </w:rPr>
        <w:t xml:space="preserve"> </w:t>
      </w:r>
      <w:r w:rsidRPr="00661F1D">
        <w:rPr>
          <w:rFonts w:ascii="Arial Narrow" w:hAnsi="Arial Narrow" w:cs="Arial"/>
        </w:rPr>
        <w:t>notification</w:t>
      </w:r>
      <w:r w:rsidRPr="00661F1D">
        <w:rPr>
          <w:rFonts w:ascii="Arial Narrow" w:hAnsi="Arial Narrow" w:cs="Arial"/>
          <w:spacing w:val="19"/>
        </w:rPr>
        <w:t xml:space="preserve"> </w:t>
      </w:r>
      <w:r w:rsidRPr="00661F1D">
        <w:rPr>
          <w:rFonts w:ascii="Arial Narrow" w:hAnsi="Arial Narrow" w:cs="Arial"/>
        </w:rPr>
        <w:t>correspondante contient une habilitation valide du signataire à demander le remplacement et est lue à haute voix. Enfin, les enveloppes marquées «</w:t>
      </w:r>
      <w:r w:rsidRPr="00661F1D">
        <w:rPr>
          <w:rFonts w:ascii="Arial Narrow" w:hAnsi="Arial Narrow" w:cs="Arial"/>
          <w:spacing w:val="-26"/>
        </w:rPr>
        <w:t xml:space="preserve"> </w:t>
      </w:r>
      <w:r w:rsidRPr="00661F1D">
        <w:rPr>
          <w:rFonts w:ascii="Arial Narrow" w:hAnsi="Arial Narrow" w:cs="Arial"/>
          <w:spacing w:val="4"/>
        </w:rPr>
        <w:t>modificatio</w:t>
      </w:r>
      <w:r w:rsidRPr="00661F1D">
        <w:rPr>
          <w:rFonts w:ascii="Arial Narrow" w:hAnsi="Arial Narrow" w:cs="Arial"/>
        </w:rPr>
        <w:t xml:space="preserve">n » </w:t>
      </w:r>
      <w:r w:rsidRPr="00661F1D">
        <w:rPr>
          <w:rFonts w:ascii="Arial Narrow" w:hAnsi="Arial Narrow" w:cs="Arial"/>
          <w:spacing w:val="4"/>
        </w:rPr>
        <w:t>seron</w:t>
      </w:r>
      <w:r w:rsidRPr="00661F1D">
        <w:rPr>
          <w:rFonts w:ascii="Arial Narrow" w:hAnsi="Arial Narrow" w:cs="Arial"/>
        </w:rPr>
        <w:t xml:space="preserve">t </w:t>
      </w:r>
      <w:r w:rsidRPr="00661F1D">
        <w:rPr>
          <w:rFonts w:ascii="Arial Narrow" w:hAnsi="Arial Narrow" w:cs="Arial"/>
          <w:spacing w:val="4"/>
        </w:rPr>
        <w:t>ouverte</w:t>
      </w:r>
      <w:r w:rsidRPr="00661F1D">
        <w:rPr>
          <w:rFonts w:ascii="Arial Narrow" w:hAnsi="Arial Narrow" w:cs="Arial"/>
        </w:rPr>
        <w:t xml:space="preserve">s </w:t>
      </w:r>
      <w:r w:rsidRPr="00661F1D">
        <w:rPr>
          <w:rFonts w:ascii="Arial Narrow" w:hAnsi="Arial Narrow" w:cs="Arial"/>
          <w:spacing w:val="4"/>
        </w:rPr>
        <w:t>e</w:t>
      </w:r>
      <w:r w:rsidRPr="00661F1D">
        <w:rPr>
          <w:rFonts w:ascii="Arial Narrow" w:hAnsi="Arial Narrow" w:cs="Arial"/>
        </w:rPr>
        <w:t xml:space="preserve">t </w:t>
      </w:r>
      <w:r w:rsidRPr="00661F1D">
        <w:rPr>
          <w:rFonts w:ascii="Arial Narrow" w:hAnsi="Arial Narrow" w:cs="Arial"/>
          <w:spacing w:val="4"/>
        </w:rPr>
        <w:t xml:space="preserve">leur </w:t>
      </w:r>
      <w:r w:rsidRPr="00661F1D">
        <w:rPr>
          <w:rFonts w:ascii="Arial Narrow" w:hAnsi="Arial Narrow" w:cs="Arial"/>
          <w:spacing w:val="5"/>
        </w:rPr>
        <w:t>conten</w:t>
      </w:r>
      <w:r w:rsidRPr="00661F1D">
        <w:rPr>
          <w:rFonts w:ascii="Arial Narrow" w:hAnsi="Arial Narrow" w:cs="Arial"/>
        </w:rPr>
        <w:t>u</w:t>
      </w:r>
      <w:r w:rsidRPr="00661F1D">
        <w:rPr>
          <w:rFonts w:ascii="Arial Narrow" w:hAnsi="Arial Narrow" w:cs="Arial"/>
          <w:b/>
          <w:i/>
        </w:rPr>
        <w:t xml:space="preserve"> </w:t>
      </w:r>
      <w:r w:rsidRPr="00661F1D">
        <w:rPr>
          <w:rFonts w:ascii="Arial Narrow" w:hAnsi="Arial Narrow" w:cs="Arial"/>
          <w:spacing w:val="5"/>
        </w:rPr>
        <w:t>l</w:t>
      </w:r>
      <w:r w:rsidRPr="00661F1D">
        <w:rPr>
          <w:rFonts w:ascii="Arial Narrow" w:hAnsi="Arial Narrow" w:cs="Arial"/>
        </w:rPr>
        <w:t>u</w:t>
      </w:r>
      <w:r w:rsidRPr="00661F1D">
        <w:rPr>
          <w:rFonts w:ascii="Arial Narrow" w:hAnsi="Arial Narrow" w:cs="Arial"/>
          <w:b/>
          <w:i/>
        </w:rPr>
        <w:t xml:space="preserve"> </w:t>
      </w:r>
      <w:r w:rsidRPr="00661F1D">
        <w:rPr>
          <w:rFonts w:ascii="Arial Narrow" w:hAnsi="Arial Narrow" w:cs="Arial"/>
        </w:rPr>
        <w:t>à</w:t>
      </w:r>
      <w:r w:rsidRPr="00661F1D">
        <w:rPr>
          <w:rFonts w:ascii="Arial Narrow" w:hAnsi="Arial Narrow" w:cs="Arial"/>
          <w:b/>
          <w:i/>
        </w:rPr>
        <w:t xml:space="preserve"> </w:t>
      </w:r>
      <w:r w:rsidRPr="00661F1D">
        <w:rPr>
          <w:rFonts w:ascii="Arial Narrow" w:hAnsi="Arial Narrow" w:cs="Arial"/>
          <w:spacing w:val="5"/>
        </w:rPr>
        <w:t>haut</w:t>
      </w:r>
      <w:r w:rsidRPr="00661F1D">
        <w:rPr>
          <w:rFonts w:ascii="Arial Narrow" w:hAnsi="Arial Narrow" w:cs="Arial"/>
        </w:rPr>
        <w:t>e</w:t>
      </w:r>
      <w:r w:rsidRPr="00661F1D">
        <w:rPr>
          <w:rFonts w:ascii="Arial Narrow" w:hAnsi="Arial Narrow" w:cs="Arial"/>
          <w:b/>
          <w:i/>
        </w:rPr>
        <w:t xml:space="preserve"> </w:t>
      </w:r>
      <w:r w:rsidRPr="00661F1D">
        <w:rPr>
          <w:rFonts w:ascii="Arial Narrow" w:hAnsi="Arial Narrow" w:cs="Arial"/>
          <w:spacing w:val="5"/>
        </w:rPr>
        <w:t>voi</w:t>
      </w:r>
      <w:r w:rsidRPr="00661F1D">
        <w:rPr>
          <w:rFonts w:ascii="Arial Narrow" w:hAnsi="Arial Narrow" w:cs="Arial"/>
        </w:rPr>
        <w:t>x</w:t>
      </w:r>
      <w:r w:rsidRPr="00661F1D">
        <w:rPr>
          <w:rFonts w:ascii="Arial Narrow" w:hAnsi="Arial Narrow" w:cs="Arial"/>
          <w:b/>
          <w:i/>
        </w:rPr>
        <w:t xml:space="preserve"> </w:t>
      </w:r>
      <w:r w:rsidRPr="00661F1D">
        <w:rPr>
          <w:rFonts w:ascii="Arial Narrow" w:hAnsi="Arial Narrow" w:cs="Arial"/>
          <w:spacing w:val="5"/>
        </w:rPr>
        <w:t>ave</w:t>
      </w:r>
      <w:r w:rsidRPr="00661F1D">
        <w:rPr>
          <w:rFonts w:ascii="Arial Narrow" w:hAnsi="Arial Narrow" w:cs="Arial"/>
        </w:rPr>
        <w:t>c</w:t>
      </w:r>
      <w:r w:rsidRPr="00661F1D">
        <w:rPr>
          <w:rFonts w:ascii="Arial Narrow" w:hAnsi="Arial Narrow" w:cs="Arial"/>
          <w:b/>
          <w:i/>
        </w:rPr>
        <w:t xml:space="preserve"> </w:t>
      </w:r>
      <w:r w:rsidRPr="00661F1D">
        <w:rPr>
          <w:rFonts w:ascii="Arial Narrow" w:hAnsi="Arial Narrow" w:cs="Arial"/>
          <w:spacing w:val="5"/>
        </w:rPr>
        <w:t xml:space="preserve">l’offre </w:t>
      </w:r>
      <w:r w:rsidRPr="00661F1D">
        <w:rPr>
          <w:rFonts w:ascii="Arial Narrow" w:hAnsi="Arial Narrow" w:cs="Arial"/>
        </w:rPr>
        <w:t xml:space="preserve">correspondante. La modification d’offre ne </w:t>
      </w:r>
      <w:r w:rsidRPr="00661F1D">
        <w:rPr>
          <w:rFonts w:ascii="Arial Narrow" w:hAnsi="Arial Narrow" w:cs="Arial"/>
          <w:spacing w:val="5"/>
        </w:rPr>
        <w:t>ser</w:t>
      </w:r>
      <w:r w:rsidRPr="00661F1D">
        <w:rPr>
          <w:rFonts w:ascii="Arial Narrow" w:hAnsi="Arial Narrow" w:cs="Arial"/>
        </w:rPr>
        <w:t>a</w:t>
      </w:r>
      <w:r w:rsidRPr="00661F1D">
        <w:rPr>
          <w:rFonts w:ascii="Arial Narrow" w:hAnsi="Arial Narrow" w:cs="Arial"/>
          <w:b/>
          <w:i/>
        </w:rPr>
        <w:t xml:space="preserve"> </w:t>
      </w:r>
      <w:r w:rsidRPr="00661F1D">
        <w:rPr>
          <w:rFonts w:ascii="Arial Narrow" w:hAnsi="Arial Narrow" w:cs="Arial"/>
          <w:spacing w:val="5"/>
        </w:rPr>
        <w:t>autorisé</w:t>
      </w:r>
      <w:r w:rsidRPr="00661F1D">
        <w:rPr>
          <w:rFonts w:ascii="Arial Narrow" w:hAnsi="Arial Narrow" w:cs="Arial"/>
        </w:rPr>
        <w:t>e</w:t>
      </w:r>
      <w:r w:rsidRPr="00661F1D">
        <w:rPr>
          <w:rFonts w:ascii="Arial Narrow" w:hAnsi="Arial Narrow" w:cs="Arial"/>
          <w:b/>
          <w:i/>
        </w:rPr>
        <w:t xml:space="preserve"> </w:t>
      </w:r>
      <w:r w:rsidRPr="00661F1D">
        <w:rPr>
          <w:rFonts w:ascii="Arial Narrow" w:hAnsi="Arial Narrow" w:cs="Arial"/>
          <w:spacing w:val="5"/>
        </w:rPr>
        <w:t>qu</w:t>
      </w:r>
      <w:r w:rsidRPr="00661F1D">
        <w:rPr>
          <w:rFonts w:ascii="Arial Narrow" w:hAnsi="Arial Narrow" w:cs="Arial"/>
        </w:rPr>
        <w:t>e</w:t>
      </w:r>
      <w:r w:rsidRPr="00661F1D">
        <w:rPr>
          <w:rFonts w:ascii="Arial Narrow" w:hAnsi="Arial Narrow" w:cs="Arial"/>
          <w:b/>
          <w:i/>
        </w:rPr>
        <w:t xml:space="preserve"> </w:t>
      </w:r>
      <w:r w:rsidRPr="00661F1D">
        <w:rPr>
          <w:rFonts w:ascii="Arial Narrow" w:hAnsi="Arial Narrow" w:cs="Arial"/>
          <w:spacing w:val="5"/>
        </w:rPr>
        <w:t>s</w:t>
      </w:r>
      <w:r w:rsidRPr="00661F1D">
        <w:rPr>
          <w:rFonts w:ascii="Arial Narrow" w:hAnsi="Arial Narrow" w:cs="Arial"/>
        </w:rPr>
        <w:t>i</w:t>
      </w:r>
      <w:r w:rsidRPr="00661F1D">
        <w:rPr>
          <w:rFonts w:ascii="Arial Narrow" w:hAnsi="Arial Narrow" w:cs="Arial"/>
          <w:b/>
          <w:i/>
        </w:rPr>
        <w:t xml:space="preserve"> </w:t>
      </w:r>
      <w:r w:rsidRPr="00661F1D">
        <w:rPr>
          <w:rFonts w:ascii="Arial Narrow" w:hAnsi="Arial Narrow" w:cs="Arial"/>
          <w:spacing w:val="5"/>
        </w:rPr>
        <w:t>l</w:t>
      </w:r>
      <w:r w:rsidRPr="00661F1D">
        <w:rPr>
          <w:rFonts w:ascii="Arial Narrow" w:hAnsi="Arial Narrow" w:cs="Arial"/>
        </w:rPr>
        <w:t>a</w:t>
      </w:r>
      <w:r w:rsidRPr="00661F1D">
        <w:rPr>
          <w:rFonts w:ascii="Arial Narrow" w:hAnsi="Arial Narrow" w:cs="Arial"/>
          <w:b/>
          <w:i/>
        </w:rPr>
        <w:t xml:space="preserve"> </w:t>
      </w:r>
      <w:r w:rsidRPr="00661F1D">
        <w:rPr>
          <w:rFonts w:ascii="Arial Narrow" w:hAnsi="Arial Narrow" w:cs="Arial"/>
          <w:spacing w:val="5"/>
        </w:rPr>
        <w:t xml:space="preserve">notification </w:t>
      </w:r>
      <w:r w:rsidRPr="00661F1D">
        <w:rPr>
          <w:rFonts w:ascii="Arial Narrow" w:hAnsi="Arial Narrow" w:cs="Arial"/>
        </w:rPr>
        <w:t>correspondante</w:t>
      </w:r>
      <w:r w:rsidRPr="00661F1D">
        <w:rPr>
          <w:rFonts w:ascii="Arial Narrow" w:hAnsi="Arial Narrow" w:cs="Arial"/>
          <w:spacing w:val="23"/>
        </w:rPr>
        <w:t xml:space="preserve"> </w:t>
      </w:r>
      <w:r w:rsidRPr="00661F1D">
        <w:rPr>
          <w:rFonts w:ascii="Arial Narrow" w:hAnsi="Arial Narrow" w:cs="Arial"/>
        </w:rPr>
        <w:t>contient</w:t>
      </w:r>
      <w:r w:rsidRPr="00661F1D">
        <w:rPr>
          <w:rFonts w:ascii="Arial Narrow" w:hAnsi="Arial Narrow" w:cs="Arial"/>
          <w:spacing w:val="23"/>
        </w:rPr>
        <w:t xml:space="preserve"> </w:t>
      </w:r>
      <w:r w:rsidRPr="00661F1D">
        <w:rPr>
          <w:rFonts w:ascii="Arial Narrow" w:hAnsi="Arial Narrow" w:cs="Arial"/>
        </w:rPr>
        <w:t>une</w:t>
      </w:r>
      <w:r w:rsidRPr="00661F1D">
        <w:rPr>
          <w:rFonts w:ascii="Arial Narrow" w:hAnsi="Arial Narrow" w:cs="Arial"/>
          <w:spacing w:val="23"/>
        </w:rPr>
        <w:t xml:space="preserve"> </w:t>
      </w:r>
      <w:r w:rsidRPr="00661F1D">
        <w:rPr>
          <w:rFonts w:ascii="Arial Narrow" w:hAnsi="Arial Narrow" w:cs="Arial"/>
        </w:rPr>
        <w:t>habilitation</w:t>
      </w:r>
      <w:r w:rsidRPr="00661F1D">
        <w:rPr>
          <w:rFonts w:ascii="Arial Narrow" w:hAnsi="Arial Narrow" w:cs="Arial"/>
          <w:spacing w:val="23"/>
        </w:rPr>
        <w:t xml:space="preserve"> </w:t>
      </w:r>
      <w:r w:rsidRPr="00661F1D">
        <w:rPr>
          <w:rFonts w:ascii="Arial Narrow" w:hAnsi="Arial Narrow" w:cs="Arial"/>
        </w:rPr>
        <w:t>valide</w:t>
      </w:r>
      <w:r w:rsidRPr="00661F1D">
        <w:rPr>
          <w:rFonts w:ascii="Arial Narrow" w:hAnsi="Arial Narrow" w:cs="Arial"/>
          <w:spacing w:val="-8"/>
        </w:rPr>
        <w:t xml:space="preserve"> </w:t>
      </w:r>
      <w:r w:rsidRPr="00661F1D">
        <w:rPr>
          <w:rFonts w:ascii="Arial Narrow" w:hAnsi="Arial Narrow" w:cs="Arial"/>
        </w:rPr>
        <w:t>du</w:t>
      </w:r>
      <w:r w:rsidRPr="00661F1D">
        <w:rPr>
          <w:rFonts w:ascii="Arial Narrow" w:hAnsi="Arial Narrow" w:cs="Arial"/>
          <w:spacing w:val="-8"/>
        </w:rPr>
        <w:t xml:space="preserve"> </w:t>
      </w:r>
      <w:r w:rsidRPr="00661F1D">
        <w:rPr>
          <w:rFonts w:ascii="Arial Narrow" w:hAnsi="Arial Narrow" w:cs="Arial"/>
        </w:rPr>
        <w:t>signataire</w:t>
      </w:r>
      <w:r w:rsidRPr="00661F1D">
        <w:rPr>
          <w:rFonts w:ascii="Arial Narrow" w:hAnsi="Arial Narrow" w:cs="Arial"/>
          <w:spacing w:val="-8"/>
        </w:rPr>
        <w:t xml:space="preserve"> </w:t>
      </w:r>
      <w:r w:rsidRPr="00661F1D">
        <w:rPr>
          <w:rFonts w:ascii="Arial Narrow" w:hAnsi="Arial Narrow" w:cs="Arial"/>
        </w:rPr>
        <w:t>à</w:t>
      </w:r>
      <w:r w:rsidRPr="00661F1D">
        <w:rPr>
          <w:rFonts w:ascii="Arial Narrow" w:hAnsi="Arial Narrow" w:cs="Arial"/>
          <w:spacing w:val="-8"/>
        </w:rPr>
        <w:t xml:space="preserve"> </w:t>
      </w:r>
      <w:r w:rsidRPr="00661F1D">
        <w:rPr>
          <w:rFonts w:ascii="Arial Narrow" w:hAnsi="Arial Narrow" w:cs="Arial"/>
        </w:rPr>
        <w:t>demander</w:t>
      </w:r>
      <w:r w:rsidRPr="00661F1D">
        <w:rPr>
          <w:rFonts w:ascii="Arial Narrow" w:hAnsi="Arial Narrow" w:cs="Arial"/>
          <w:spacing w:val="-8"/>
        </w:rPr>
        <w:t xml:space="preserve"> </w:t>
      </w:r>
      <w:r w:rsidRPr="00661F1D">
        <w:rPr>
          <w:rFonts w:ascii="Arial Narrow" w:hAnsi="Arial Narrow" w:cs="Arial"/>
        </w:rPr>
        <w:t>la</w:t>
      </w:r>
      <w:r w:rsidRPr="00661F1D">
        <w:rPr>
          <w:rFonts w:ascii="Arial Narrow" w:hAnsi="Arial Narrow" w:cs="Arial"/>
          <w:spacing w:val="-8"/>
        </w:rPr>
        <w:t xml:space="preserve"> </w:t>
      </w:r>
      <w:r w:rsidRPr="00661F1D">
        <w:rPr>
          <w:rFonts w:ascii="Arial Narrow" w:hAnsi="Arial Narrow" w:cs="Arial"/>
        </w:rPr>
        <w:t>modification</w:t>
      </w:r>
      <w:r w:rsidRPr="00661F1D">
        <w:rPr>
          <w:rFonts w:ascii="Arial Narrow" w:hAnsi="Arial Narrow" w:cs="Arial"/>
          <w:spacing w:val="-8"/>
        </w:rPr>
        <w:t xml:space="preserve"> </w:t>
      </w:r>
      <w:r w:rsidRPr="00661F1D">
        <w:rPr>
          <w:rFonts w:ascii="Arial Narrow" w:hAnsi="Arial Narrow" w:cs="Arial"/>
        </w:rPr>
        <w:t>et est</w:t>
      </w:r>
      <w:r w:rsidRPr="00661F1D">
        <w:rPr>
          <w:rFonts w:ascii="Arial Narrow" w:hAnsi="Arial Narrow" w:cs="Arial"/>
          <w:spacing w:val="11"/>
        </w:rPr>
        <w:t xml:space="preserve"> </w:t>
      </w:r>
      <w:r w:rsidRPr="00661F1D">
        <w:rPr>
          <w:rFonts w:ascii="Arial Narrow" w:hAnsi="Arial Narrow" w:cs="Arial"/>
        </w:rPr>
        <w:t>lue</w:t>
      </w:r>
      <w:r w:rsidRPr="00661F1D">
        <w:rPr>
          <w:rFonts w:ascii="Arial Narrow" w:hAnsi="Arial Narrow" w:cs="Arial"/>
          <w:spacing w:val="11"/>
        </w:rPr>
        <w:t xml:space="preserve"> </w:t>
      </w:r>
      <w:r w:rsidRPr="00661F1D">
        <w:rPr>
          <w:rFonts w:ascii="Arial Narrow" w:hAnsi="Arial Narrow" w:cs="Arial"/>
        </w:rPr>
        <w:t>à</w:t>
      </w:r>
      <w:r w:rsidRPr="00661F1D">
        <w:rPr>
          <w:rFonts w:ascii="Arial Narrow" w:hAnsi="Arial Narrow" w:cs="Arial"/>
          <w:spacing w:val="11"/>
        </w:rPr>
        <w:t xml:space="preserve"> </w:t>
      </w:r>
      <w:r w:rsidRPr="00661F1D">
        <w:rPr>
          <w:rFonts w:ascii="Arial Narrow" w:hAnsi="Arial Narrow" w:cs="Arial"/>
        </w:rPr>
        <w:t>haute</w:t>
      </w:r>
      <w:r w:rsidRPr="00661F1D">
        <w:rPr>
          <w:rFonts w:ascii="Arial Narrow" w:hAnsi="Arial Narrow" w:cs="Arial"/>
          <w:spacing w:val="11"/>
        </w:rPr>
        <w:t xml:space="preserve"> </w:t>
      </w:r>
      <w:r w:rsidRPr="00661F1D">
        <w:rPr>
          <w:rFonts w:ascii="Arial Narrow" w:hAnsi="Arial Narrow" w:cs="Arial"/>
        </w:rPr>
        <w:t>voix.</w:t>
      </w:r>
      <w:r w:rsidRPr="00661F1D">
        <w:rPr>
          <w:rFonts w:ascii="Arial Narrow" w:hAnsi="Arial Narrow" w:cs="Arial"/>
          <w:spacing w:val="11"/>
        </w:rPr>
        <w:t xml:space="preserve"> </w:t>
      </w:r>
      <w:r w:rsidRPr="00661F1D">
        <w:rPr>
          <w:rFonts w:ascii="Arial Narrow" w:hAnsi="Arial Narrow" w:cs="Arial"/>
        </w:rPr>
        <w:t>Seules</w:t>
      </w:r>
      <w:r w:rsidRPr="00661F1D">
        <w:rPr>
          <w:rFonts w:ascii="Arial Narrow" w:hAnsi="Arial Narrow" w:cs="Arial"/>
          <w:spacing w:val="11"/>
        </w:rPr>
        <w:t xml:space="preserve"> </w:t>
      </w:r>
      <w:r w:rsidRPr="00661F1D">
        <w:rPr>
          <w:rFonts w:ascii="Arial Narrow" w:hAnsi="Arial Narrow" w:cs="Arial"/>
        </w:rPr>
        <w:t>les</w:t>
      </w:r>
      <w:r w:rsidRPr="00661F1D">
        <w:rPr>
          <w:rFonts w:ascii="Arial Narrow" w:hAnsi="Arial Narrow" w:cs="Arial"/>
          <w:spacing w:val="11"/>
        </w:rPr>
        <w:t xml:space="preserve"> </w:t>
      </w:r>
      <w:r w:rsidRPr="00661F1D">
        <w:rPr>
          <w:rFonts w:ascii="Arial Narrow" w:hAnsi="Arial Narrow" w:cs="Arial"/>
        </w:rPr>
        <w:t>offres</w:t>
      </w:r>
      <w:r w:rsidRPr="00661F1D">
        <w:rPr>
          <w:rFonts w:ascii="Arial Narrow" w:hAnsi="Arial Narrow" w:cs="Arial"/>
          <w:spacing w:val="11"/>
        </w:rPr>
        <w:t xml:space="preserve"> </w:t>
      </w:r>
      <w:r w:rsidRPr="00661F1D">
        <w:rPr>
          <w:rFonts w:ascii="Arial Narrow" w:hAnsi="Arial Narrow" w:cs="Arial"/>
        </w:rPr>
        <w:t>qui</w:t>
      </w:r>
      <w:r w:rsidRPr="00661F1D">
        <w:rPr>
          <w:rFonts w:ascii="Arial Narrow" w:hAnsi="Arial Narrow" w:cs="Arial"/>
          <w:spacing w:val="11"/>
        </w:rPr>
        <w:t xml:space="preserve"> </w:t>
      </w:r>
      <w:r w:rsidRPr="00661F1D">
        <w:rPr>
          <w:rFonts w:ascii="Arial Narrow" w:hAnsi="Arial Narrow" w:cs="Arial"/>
        </w:rPr>
        <w:t xml:space="preserve">ont </w:t>
      </w:r>
      <w:r w:rsidRPr="00661F1D">
        <w:rPr>
          <w:rFonts w:ascii="Arial Narrow" w:hAnsi="Arial Narrow" w:cs="Arial"/>
          <w:spacing w:val="2"/>
        </w:rPr>
        <w:t>ét</w:t>
      </w:r>
      <w:r w:rsidRPr="00661F1D">
        <w:rPr>
          <w:rFonts w:ascii="Arial Narrow" w:hAnsi="Arial Narrow" w:cs="Arial"/>
        </w:rPr>
        <w:t>é</w:t>
      </w:r>
      <w:r w:rsidR="00EB441F">
        <w:rPr>
          <w:rFonts w:ascii="Arial Narrow" w:hAnsi="Arial Narrow" w:cs="Arial"/>
        </w:rPr>
        <w:t xml:space="preserve"> </w:t>
      </w:r>
      <w:r w:rsidRPr="00661F1D">
        <w:rPr>
          <w:rFonts w:ascii="Arial Narrow" w:hAnsi="Arial Narrow" w:cs="Arial"/>
          <w:spacing w:val="2"/>
        </w:rPr>
        <w:t>ouverte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2"/>
        </w:rPr>
        <w:t>e</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2"/>
        </w:rPr>
        <w:t>annoncée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rPr>
        <w:t>à</w:t>
      </w:r>
      <w:r w:rsidR="00EB441F">
        <w:rPr>
          <w:rFonts w:ascii="Arial Narrow" w:hAnsi="Arial Narrow" w:cs="Arial"/>
        </w:rPr>
        <w:t xml:space="preserve"> </w:t>
      </w:r>
      <w:r w:rsidRPr="00661F1D">
        <w:rPr>
          <w:rFonts w:ascii="Arial Narrow" w:hAnsi="Arial Narrow" w:cs="Arial"/>
          <w:spacing w:val="2"/>
        </w:rPr>
        <w:t>haut</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2"/>
        </w:rPr>
        <w:t xml:space="preserve">voix </w:t>
      </w:r>
      <w:r w:rsidRPr="00661F1D">
        <w:rPr>
          <w:rFonts w:ascii="Arial Narrow" w:hAnsi="Arial Narrow" w:cs="Arial"/>
        </w:rPr>
        <w:t>lors de l’ouverture des plis seront ensuite évaluées.</w:t>
      </w:r>
    </w:p>
    <w:p w:rsidR="00EB441F" w:rsidRDefault="00661F1D" w:rsidP="00661F1D">
      <w:pPr>
        <w:widowControl w:val="0"/>
        <w:autoSpaceDE w:val="0"/>
        <w:jc w:val="both"/>
        <w:rPr>
          <w:rFonts w:ascii="Arial Narrow" w:hAnsi="Arial Narrow" w:cs="Arial"/>
        </w:rPr>
      </w:pPr>
      <w:r w:rsidRPr="00661F1D">
        <w:rPr>
          <w:rFonts w:ascii="Arial Narrow" w:hAnsi="Arial Narrow" w:cs="Arial"/>
        </w:rPr>
        <w:t>25.3. Toutes les enveloppes seront ouvertes l’une après l’autre et le nom du soumissionnaire annoncé à haute voix ainsi que la mention éventuelle d’une modification, le prix de l’offre, y compris tout rabais [en cas d’ouverture des offres</w:t>
      </w:r>
      <w:r w:rsidR="00EB441F">
        <w:rPr>
          <w:rFonts w:ascii="Arial Narrow" w:hAnsi="Arial Narrow" w:cs="Arial"/>
        </w:rPr>
        <w:t xml:space="preserve"> </w:t>
      </w:r>
      <w:r w:rsidRPr="00661F1D">
        <w:rPr>
          <w:rFonts w:ascii="Arial Narrow" w:hAnsi="Arial Narrow" w:cs="Arial"/>
        </w:rPr>
        <w:t>financières]</w:t>
      </w:r>
      <w:r w:rsidR="00EB441F">
        <w:rPr>
          <w:rFonts w:ascii="Arial Narrow" w:hAnsi="Arial Narrow" w:cs="Arial"/>
        </w:rPr>
        <w:t xml:space="preserve"> </w:t>
      </w:r>
      <w:r w:rsidRPr="00661F1D">
        <w:rPr>
          <w:rFonts w:ascii="Arial Narrow" w:hAnsi="Arial Narrow" w:cs="Arial"/>
        </w:rPr>
        <w:t>et</w:t>
      </w:r>
      <w:r w:rsidR="00EB441F">
        <w:rPr>
          <w:rFonts w:ascii="Arial Narrow" w:hAnsi="Arial Narrow" w:cs="Arial"/>
        </w:rPr>
        <w:t xml:space="preserve"> </w:t>
      </w:r>
      <w:r w:rsidRPr="00661F1D">
        <w:rPr>
          <w:rFonts w:ascii="Arial Narrow" w:hAnsi="Arial Narrow" w:cs="Arial"/>
        </w:rPr>
        <w:t>toute</w:t>
      </w:r>
      <w:r w:rsidR="00EB441F">
        <w:rPr>
          <w:rFonts w:ascii="Arial Narrow" w:hAnsi="Arial Narrow" w:cs="Arial"/>
        </w:rPr>
        <w:t xml:space="preserve"> </w:t>
      </w:r>
      <w:r w:rsidRPr="00661F1D">
        <w:rPr>
          <w:rFonts w:ascii="Arial Narrow" w:hAnsi="Arial Narrow" w:cs="Arial"/>
        </w:rPr>
        <w:t>variante</w:t>
      </w:r>
      <w:r w:rsidR="00EB441F">
        <w:rPr>
          <w:rFonts w:ascii="Arial Narrow" w:hAnsi="Arial Narrow" w:cs="Arial"/>
        </w:rPr>
        <w:t xml:space="preserve"> </w:t>
      </w:r>
      <w:r w:rsidRPr="00661F1D">
        <w:rPr>
          <w:rFonts w:ascii="Arial Narrow" w:hAnsi="Arial Narrow" w:cs="Arial"/>
        </w:rPr>
        <w:t>le</w:t>
      </w:r>
      <w:r w:rsidR="00EB441F">
        <w:rPr>
          <w:rFonts w:ascii="Arial Narrow" w:hAnsi="Arial Narrow" w:cs="Arial"/>
        </w:rPr>
        <w:t xml:space="preserve"> </w:t>
      </w:r>
      <w:r w:rsidRPr="00661F1D">
        <w:rPr>
          <w:rFonts w:ascii="Arial Narrow" w:hAnsi="Arial Narrow" w:cs="Arial"/>
        </w:rPr>
        <w:t xml:space="preserve">cas échéant, l’existence d’une garantie d’offre </w:t>
      </w:r>
      <w:r w:rsidRPr="00661F1D">
        <w:rPr>
          <w:rFonts w:ascii="Arial Narrow" w:hAnsi="Arial Narrow" w:cs="Arial"/>
        </w:rPr>
        <w:lastRenderedPageBreak/>
        <w:t>si elle est exigée, et tout autre détail que l’Autorité Contractante peut juger utile de mentionner. Seuls les rabais et variantes de l’offre annoncés à haute voix lors de l’ouverture des plis seront soumis à évaluation.</w:t>
      </w:r>
    </w:p>
    <w:p w:rsidR="00EB441F" w:rsidRDefault="00661F1D" w:rsidP="00661F1D">
      <w:pPr>
        <w:widowControl w:val="0"/>
        <w:autoSpaceDE w:val="0"/>
        <w:jc w:val="both"/>
        <w:rPr>
          <w:rFonts w:ascii="Arial Narrow" w:hAnsi="Arial Narrow"/>
        </w:rPr>
      </w:pPr>
      <w:r w:rsidRPr="00661F1D">
        <w:rPr>
          <w:rFonts w:ascii="Arial Narrow" w:hAnsi="Arial Narrow" w:cs="Arial"/>
        </w:rPr>
        <w:t>25.4.</w:t>
      </w:r>
      <w:r w:rsidRPr="00661F1D">
        <w:rPr>
          <w:rFonts w:ascii="Arial Narrow" w:hAnsi="Arial Narrow" w:cs="Arial"/>
          <w:spacing w:val="14"/>
        </w:rPr>
        <w:t xml:space="preserve"> </w:t>
      </w:r>
      <w:r w:rsidRPr="00661F1D">
        <w:rPr>
          <w:rFonts w:ascii="Arial Narrow" w:hAnsi="Arial Narrow" w:cs="Arial"/>
        </w:rPr>
        <w:t>Les</w:t>
      </w:r>
      <w:r w:rsidRPr="00661F1D">
        <w:rPr>
          <w:rFonts w:ascii="Arial Narrow" w:hAnsi="Arial Narrow" w:cs="Arial"/>
          <w:spacing w:val="14"/>
        </w:rPr>
        <w:t xml:space="preserve"> </w:t>
      </w:r>
      <w:r w:rsidRPr="00661F1D">
        <w:rPr>
          <w:rFonts w:ascii="Arial Narrow" w:hAnsi="Arial Narrow" w:cs="Arial"/>
        </w:rPr>
        <w:t>offres</w:t>
      </w:r>
      <w:r w:rsidRPr="00661F1D">
        <w:rPr>
          <w:rFonts w:ascii="Arial Narrow" w:hAnsi="Arial Narrow" w:cs="Arial"/>
          <w:spacing w:val="14"/>
        </w:rPr>
        <w:t xml:space="preserve"> </w:t>
      </w:r>
      <w:r w:rsidRPr="00661F1D">
        <w:rPr>
          <w:rFonts w:ascii="Arial Narrow" w:hAnsi="Arial Narrow" w:cs="Arial"/>
        </w:rPr>
        <w:t>(et</w:t>
      </w:r>
      <w:r w:rsidRPr="00661F1D">
        <w:rPr>
          <w:rFonts w:ascii="Arial Narrow" w:hAnsi="Arial Narrow" w:cs="Arial"/>
          <w:spacing w:val="14"/>
        </w:rPr>
        <w:t xml:space="preserve"> </w:t>
      </w:r>
      <w:r w:rsidRPr="00661F1D">
        <w:rPr>
          <w:rFonts w:ascii="Arial Narrow" w:hAnsi="Arial Narrow" w:cs="Arial"/>
        </w:rPr>
        <w:t>les</w:t>
      </w:r>
      <w:r w:rsidRPr="00661F1D">
        <w:rPr>
          <w:rFonts w:ascii="Arial Narrow" w:hAnsi="Arial Narrow" w:cs="Arial"/>
          <w:spacing w:val="14"/>
        </w:rPr>
        <w:t xml:space="preserve"> </w:t>
      </w:r>
      <w:r w:rsidRPr="00661F1D">
        <w:rPr>
          <w:rFonts w:ascii="Arial Narrow" w:hAnsi="Arial Narrow" w:cs="Arial"/>
        </w:rPr>
        <w:t>modifications</w:t>
      </w:r>
      <w:r w:rsidRPr="00661F1D">
        <w:rPr>
          <w:rFonts w:ascii="Arial Narrow" w:hAnsi="Arial Narrow" w:cs="Arial"/>
          <w:spacing w:val="14"/>
        </w:rPr>
        <w:t xml:space="preserve"> </w:t>
      </w:r>
      <w:r w:rsidRPr="00661F1D">
        <w:rPr>
          <w:rFonts w:ascii="Arial Narrow" w:hAnsi="Arial Narrow" w:cs="Arial"/>
        </w:rPr>
        <w:t>reçues</w:t>
      </w:r>
      <w:r w:rsidRPr="00661F1D">
        <w:rPr>
          <w:rFonts w:ascii="Arial Narrow" w:hAnsi="Arial Narrow" w:cs="Arial"/>
          <w:spacing w:val="14"/>
        </w:rPr>
        <w:t xml:space="preserve"> </w:t>
      </w:r>
      <w:r w:rsidRPr="00661F1D">
        <w:rPr>
          <w:rFonts w:ascii="Arial Narrow" w:hAnsi="Arial Narrow" w:cs="Arial"/>
        </w:rPr>
        <w:t>conformément aux dispositions de l'article 24 du RGAO) qui n’ont pas été ouvertes et lues à haute voix durant la séance d’ouverture des plis,</w:t>
      </w:r>
      <w:r w:rsidRPr="00661F1D">
        <w:rPr>
          <w:rFonts w:ascii="Arial Narrow" w:hAnsi="Arial Narrow" w:cs="Arial"/>
          <w:spacing w:val="9"/>
        </w:rPr>
        <w:t xml:space="preserve"> </w:t>
      </w:r>
      <w:r w:rsidRPr="00661F1D">
        <w:rPr>
          <w:rFonts w:ascii="Arial Narrow" w:hAnsi="Arial Narrow" w:cs="Arial"/>
        </w:rPr>
        <w:t>quelle</w:t>
      </w:r>
      <w:r w:rsidRPr="00661F1D">
        <w:rPr>
          <w:rFonts w:ascii="Arial Narrow" w:hAnsi="Arial Narrow" w:cs="Arial"/>
          <w:spacing w:val="9"/>
        </w:rPr>
        <w:t xml:space="preserve"> </w:t>
      </w:r>
      <w:r w:rsidRPr="00661F1D">
        <w:rPr>
          <w:rFonts w:ascii="Arial Narrow" w:hAnsi="Arial Narrow" w:cs="Arial"/>
        </w:rPr>
        <w:t>qu’en</w:t>
      </w:r>
      <w:r w:rsidRPr="00661F1D">
        <w:rPr>
          <w:rFonts w:ascii="Arial Narrow" w:hAnsi="Arial Narrow" w:cs="Arial"/>
          <w:spacing w:val="9"/>
        </w:rPr>
        <w:t xml:space="preserve"> </w:t>
      </w:r>
      <w:r w:rsidRPr="00661F1D">
        <w:rPr>
          <w:rFonts w:ascii="Arial Narrow" w:hAnsi="Arial Narrow" w:cs="Arial"/>
        </w:rPr>
        <w:t>soit</w:t>
      </w:r>
      <w:r w:rsidRPr="00661F1D">
        <w:rPr>
          <w:rFonts w:ascii="Arial Narrow" w:hAnsi="Arial Narrow" w:cs="Arial"/>
          <w:spacing w:val="9"/>
        </w:rPr>
        <w:t xml:space="preserve"> </w:t>
      </w:r>
      <w:r w:rsidRPr="00661F1D">
        <w:rPr>
          <w:rFonts w:ascii="Arial Narrow" w:hAnsi="Arial Narrow" w:cs="Arial"/>
        </w:rPr>
        <w:t>la</w:t>
      </w:r>
      <w:r w:rsidRPr="00661F1D">
        <w:rPr>
          <w:rFonts w:ascii="Arial Narrow" w:hAnsi="Arial Narrow" w:cs="Arial"/>
          <w:spacing w:val="9"/>
        </w:rPr>
        <w:t xml:space="preserve"> </w:t>
      </w:r>
      <w:r w:rsidRPr="00661F1D">
        <w:rPr>
          <w:rFonts w:ascii="Arial Narrow" w:hAnsi="Arial Narrow" w:cs="Arial"/>
        </w:rPr>
        <w:t>raison,</w:t>
      </w:r>
      <w:r w:rsidRPr="00661F1D">
        <w:rPr>
          <w:rFonts w:ascii="Arial Narrow" w:hAnsi="Arial Narrow" w:cs="Arial"/>
          <w:spacing w:val="9"/>
        </w:rPr>
        <w:t xml:space="preserve"> </w:t>
      </w:r>
      <w:r w:rsidRPr="00661F1D">
        <w:rPr>
          <w:rFonts w:ascii="Arial Narrow" w:hAnsi="Arial Narrow" w:cs="Arial"/>
        </w:rPr>
        <w:t>ne</w:t>
      </w:r>
      <w:r w:rsidRPr="00661F1D">
        <w:rPr>
          <w:rFonts w:ascii="Arial Narrow" w:hAnsi="Arial Narrow" w:cs="Arial"/>
          <w:spacing w:val="9"/>
        </w:rPr>
        <w:t xml:space="preserve"> </w:t>
      </w:r>
      <w:r w:rsidRPr="00661F1D">
        <w:rPr>
          <w:rFonts w:ascii="Arial Narrow" w:hAnsi="Arial Narrow" w:cs="Arial"/>
        </w:rPr>
        <w:t>seront</w:t>
      </w:r>
      <w:r w:rsidRPr="00661F1D">
        <w:rPr>
          <w:rFonts w:ascii="Arial Narrow" w:hAnsi="Arial Narrow" w:cs="Arial"/>
          <w:spacing w:val="9"/>
        </w:rPr>
        <w:t xml:space="preserve"> </w:t>
      </w:r>
      <w:r w:rsidRPr="00661F1D">
        <w:rPr>
          <w:rFonts w:ascii="Arial Narrow" w:hAnsi="Arial Narrow" w:cs="Arial"/>
        </w:rPr>
        <w:t>pas soumises</w:t>
      </w:r>
      <w:r w:rsidRPr="00661F1D">
        <w:rPr>
          <w:rFonts w:ascii="Arial Narrow" w:hAnsi="Arial Narrow" w:cs="Arial"/>
          <w:spacing w:val="6"/>
        </w:rPr>
        <w:t xml:space="preserve"> </w:t>
      </w:r>
      <w:r w:rsidRPr="00661F1D">
        <w:rPr>
          <w:rFonts w:ascii="Arial Narrow" w:hAnsi="Arial Narrow" w:cs="Arial"/>
        </w:rPr>
        <w:t>à</w:t>
      </w:r>
      <w:r w:rsidRPr="00661F1D">
        <w:rPr>
          <w:rFonts w:ascii="Arial Narrow" w:hAnsi="Arial Narrow" w:cs="Arial"/>
          <w:spacing w:val="6"/>
        </w:rPr>
        <w:t xml:space="preserve"> </w:t>
      </w:r>
      <w:r w:rsidRPr="00661F1D">
        <w:rPr>
          <w:rFonts w:ascii="Arial Narrow" w:hAnsi="Arial Narrow" w:cs="Arial"/>
        </w:rPr>
        <w:t>évaluation.</w:t>
      </w:r>
    </w:p>
    <w:p w:rsidR="00EB441F" w:rsidRDefault="00661F1D" w:rsidP="00661F1D">
      <w:pPr>
        <w:widowControl w:val="0"/>
        <w:autoSpaceDE w:val="0"/>
        <w:jc w:val="both"/>
        <w:rPr>
          <w:rFonts w:ascii="Arial Narrow" w:hAnsi="Arial Narrow"/>
        </w:rPr>
      </w:pPr>
      <w:r w:rsidRPr="00661F1D">
        <w:rPr>
          <w:rFonts w:ascii="Arial Narrow" w:hAnsi="Arial Narrow" w:cs="Arial"/>
        </w:rPr>
        <w:t>25.5. Il</w:t>
      </w:r>
      <w:r w:rsidRPr="00661F1D">
        <w:rPr>
          <w:rFonts w:ascii="Arial Narrow" w:hAnsi="Arial Narrow" w:cs="Arial"/>
          <w:spacing w:val="13"/>
        </w:rPr>
        <w:t xml:space="preserve"> </w:t>
      </w:r>
      <w:r w:rsidRPr="00661F1D">
        <w:rPr>
          <w:rFonts w:ascii="Arial Narrow" w:hAnsi="Arial Narrow" w:cs="Arial"/>
        </w:rPr>
        <w:t>est</w:t>
      </w:r>
      <w:r w:rsidRPr="00661F1D">
        <w:rPr>
          <w:rFonts w:ascii="Arial Narrow" w:hAnsi="Arial Narrow" w:cs="Arial"/>
          <w:spacing w:val="13"/>
        </w:rPr>
        <w:t xml:space="preserve"> </w:t>
      </w:r>
      <w:r w:rsidRPr="00661F1D">
        <w:rPr>
          <w:rFonts w:ascii="Arial Narrow" w:hAnsi="Arial Narrow" w:cs="Arial"/>
        </w:rPr>
        <w:t>établi,</w:t>
      </w:r>
      <w:r w:rsidRPr="00661F1D">
        <w:rPr>
          <w:rFonts w:ascii="Arial Narrow" w:hAnsi="Arial Narrow" w:cs="Arial"/>
          <w:spacing w:val="13"/>
        </w:rPr>
        <w:t xml:space="preserve"> </w:t>
      </w:r>
      <w:r w:rsidRPr="00661F1D">
        <w:rPr>
          <w:rFonts w:ascii="Arial Narrow" w:hAnsi="Arial Narrow" w:cs="Arial"/>
        </w:rPr>
        <w:t>séance</w:t>
      </w:r>
      <w:r w:rsidRPr="00661F1D">
        <w:rPr>
          <w:rFonts w:ascii="Arial Narrow" w:hAnsi="Arial Narrow" w:cs="Arial"/>
          <w:spacing w:val="13"/>
        </w:rPr>
        <w:t xml:space="preserve"> </w:t>
      </w:r>
      <w:r w:rsidRPr="00661F1D">
        <w:rPr>
          <w:rFonts w:ascii="Arial Narrow" w:hAnsi="Arial Narrow" w:cs="Arial"/>
        </w:rPr>
        <w:t>tenante</w:t>
      </w:r>
      <w:r w:rsidRPr="00661F1D">
        <w:rPr>
          <w:rFonts w:ascii="Arial Narrow" w:hAnsi="Arial Narrow" w:cs="Arial"/>
          <w:spacing w:val="13"/>
        </w:rPr>
        <w:t xml:space="preserve"> </w:t>
      </w:r>
      <w:r w:rsidRPr="00661F1D">
        <w:rPr>
          <w:rFonts w:ascii="Arial Narrow" w:hAnsi="Arial Narrow" w:cs="Arial"/>
        </w:rPr>
        <w:t>un</w:t>
      </w:r>
      <w:r w:rsidRPr="00661F1D">
        <w:rPr>
          <w:rFonts w:ascii="Arial Narrow" w:hAnsi="Arial Narrow" w:cs="Arial"/>
          <w:spacing w:val="13"/>
        </w:rPr>
        <w:t xml:space="preserve"> </w:t>
      </w:r>
      <w:r w:rsidRPr="00661F1D">
        <w:rPr>
          <w:rFonts w:ascii="Arial Narrow" w:hAnsi="Arial Narrow" w:cs="Arial"/>
        </w:rPr>
        <w:t>procès</w:t>
      </w:r>
      <w:r w:rsidRPr="00661F1D">
        <w:rPr>
          <w:rFonts w:ascii="Arial Narrow" w:hAnsi="Arial Narrow" w:cs="Arial"/>
          <w:spacing w:val="13"/>
        </w:rPr>
        <w:t>-</w:t>
      </w:r>
      <w:r w:rsidRPr="00661F1D">
        <w:rPr>
          <w:rFonts w:ascii="Arial Narrow" w:hAnsi="Arial Narrow" w:cs="Arial"/>
        </w:rPr>
        <w:t>verbal d’ouverture des</w:t>
      </w:r>
      <w:r w:rsidRPr="00661F1D">
        <w:rPr>
          <w:rFonts w:ascii="Arial Narrow" w:hAnsi="Arial Narrow" w:cs="Arial"/>
          <w:spacing w:val="3"/>
        </w:rPr>
        <w:t xml:space="preserve"> </w:t>
      </w:r>
      <w:r w:rsidRPr="00661F1D">
        <w:rPr>
          <w:rFonts w:ascii="Arial Narrow" w:hAnsi="Arial Narrow" w:cs="Arial"/>
        </w:rPr>
        <w:t>plis</w:t>
      </w:r>
      <w:r w:rsidRPr="00661F1D">
        <w:rPr>
          <w:rFonts w:ascii="Arial Narrow" w:hAnsi="Arial Narrow" w:cs="Arial"/>
          <w:spacing w:val="3"/>
        </w:rPr>
        <w:t xml:space="preserve"> </w:t>
      </w:r>
      <w:r w:rsidRPr="00661F1D">
        <w:rPr>
          <w:rFonts w:ascii="Arial Narrow" w:hAnsi="Arial Narrow" w:cs="Arial"/>
        </w:rPr>
        <w:t>qui</w:t>
      </w:r>
      <w:r w:rsidRPr="00661F1D">
        <w:rPr>
          <w:rFonts w:ascii="Arial Narrow" w:hAnsi="Arial Narrow" w:cs="Arial"/>
          <w:spacing w:val="3"/>
        </w:rPr>
        <w:t xml:space="preserve"> </w:t>
      </w:r>
      <w:r w:rsidRPr="00661F1D">
        <w:rPr>
          <w:rFonts w:ascii="Arial Narrow" w:hAnsi="Arial Narrow" w:cs="Arial"/>
        </w:rPr>
        <w:t>mentionne</w:t>
      </w:r>
      <w:r w:rsidRPr="00661F1D">
        <w:rPr>
          <w:rFonts w:ascii="Arial Narrow" w:hAnsi="Arial Narrow" w:cs="Arial"/>
          <w:spacing w:val="3"/>
        </w:rPr>
        <w:t xml:space="preserve"> </w:t>
      </w:r>
      <w:r w:rsidRPr="00661F1D">
        <w:rPr>
          <w:rFonts w:ascii="Arial Narrow" w:hAnsi="Arial Narrow" w:cs="Arial"/>
        </w:rPr>
        <w:t>la</w:t>
      </w:r>
      <w:r w:rsidRPr="00661F1D">
        <w:rPr>
          <w:rFonts w:ascii="Arial Narrow" w:hAnsi="Arial Narrow" w:cs="Arial"/>
          <w:spacing w:val="3"/>
        </w:rPr>
        <w:t xml:space="preserve"> </w:t>
      </w:r>
      <w:r w:rsidRPr="00661F1D">
        <w:rPr>
          <w:rFonts w:ascii="Arial Narrow" w:hAnsi="Arial Narrow" w:cs="Arial"/>
        </w:rPr>
        <w:t>recevabilité</w:t>
      </w:r>
      <w:r w:rsidRPr="00661F1D">
        <w:rPr>
          <w:rFonts w:ascii="Arial Narrow" w:hAnsi="Arial Narrow" w:cs="Arial"/>
          <w:spacing w:val="7"/>
        </w:rPr>
        <w:t xml:space="preserve"> </w:t>
      </w:r>
      <w:r w:rsidRPr="00661F1D">
        <w:rPr>
          <w:rFonts w:ascii="Arial Narrow" w:hAnsi="Arial Narrow" w:cs="Arial"/>
        </w:rPr>
        <w:t>des</w:t>
      </w:r>
      <w:r w:rsidRPr="00661F1D">
        <w:rPr>
          <w:rFonts w:ascii="Arial Narrow" w:hAnsi="Arial Narrow" w:cs="Arial"/>
          <w:spacing w:val="7"/>
        </w:rPr>
        <w:t xml:space="preserve"> </w:t>
      </w:r>
      <w:r w:rsidRPr="00661F1D">
        <w:rPr>
          <w:rFonts w:ascii="Arial Narrow" w:hAnsi="Arial Narrow" w:cs="Arial"/>
        </w:rPr>
        <w:t>offres,</w:t>
      </w:r>
      <w:r w:rsidRPr="00661F1D">
        <w:rPr>
          <w:rFonts w:ascii="Arial Narrow" w:hAnsi="Arial Narrow" w:cs="Arial"/>
          <w:spacing w:val="7"/>
        </w:rPr>
        <w:t xml:space="preserve"> </w:t>
      </w:r>
      <w:r w:rsidRPr="00661F1D">
        <w:rPr>
          <w:rFonts w:ascii="Arial Narrow" w:hAnsi="Arial Narrow" w:cs="Arial"/>
        </w:rPr>
        <w:t>leur</w:t>
      </w:r>
      <w:r w:rsidRPr="00661F1D">
        <w:rPr>
          <w:rFonts w:ascii="Arial Narrow" w:hAnsi="Arial Narrow" w:cs="Arial"/>
          <w:spacing w:val="7"/>
        </w:rPr>
        <w:t xml:space="preserve"> </w:t>
      </w:r>
      <w:r w:rsidRPr="00661F1D">
        <w:rPr>
          <w:rFonts w:ascii="Arial Narrow" w:hAnsi="Arial Narrow" w:cs="Arial"/>
        </w:rPr>
        <w:t>régularité</w:t>
      </w:r>
      <w:r w:rsidRPr="00661F1D">
        <w:rPr>
          <w:rFonts w:ascii="Arial Narrow" w:hAnsi="Arial Narrow" w:cs="Arial"/>
          <w:spacing w:val="7"/>
        </w:rPr>
        <w:t xml:space="preserve"> </w:t>
      </w:r>
      <w:r w:rsidRPr="00661F1D">
        <w:rPr>
          <w:rFonts w:ascii="Arial Narrow" w:hAnsi="Arial Narrow" w:cs="Arial"/>
        </w:rPr>
        <w:t>administrative, leurs prix, leurs rabais, et leurs délais ainsi que la composition de la sous- commission d’analyse. Une copie dudit procès-verbal à laquelle</w:t>
      </w:r>
      <w:r w:rsidRPr="00661F1D">
        <w:rPr>
          <w:rFonts w:ascii="Arial Narrow" w:hAnsi="Arial Narrow" w:cs="Arial"/>
          <w:spacing w:val="-8"/>
        </w:rPr>
        <w:t xml:space="preserve"> </w:t>
      </w:r>
      <w:r w:rsidRPr="00661F1D">
        <w:rPr>
          <w:rFonts w:ascii="Arial Narrow" w:hAnsi="Arial Narrow" w:cs="Arial"/>
        </w:rPr>
        <w:t>est</w:t>
      </w:r>
      <w:r w:rsidRPr="00661F1D">
        <w:rPr>
          <w:rFonts w:ascii="Arial Narrow" w:hAnsi="Arial Narrow" w:cs="Arial"/>
          <w:spacing w:val="-8"/>
        </w:rPr>
        <w:t xml:space="preserve"> </w:t>
      </w:r>
      <w:r w:rsidRPr="00661F1D">
        <w:rPr>
          <w:rFonts w:ascii="Arial Narrow" w:hAnsi="Arial Narrow" w:cs="Arial"/>
        </w:rPr>
        <w:t>annexée</w:t>
      </w:r>
      <w:r w:rsidRPr="00661F1D">
        <w:rPr>
          <w:rFonts w:ascii="Arial Narrow" w:hAnsi="Arial Narrow" w:cs="Arial"/>
          <w:spacing w:val="-8"/>
        </w:rPr>
        <w:t xml:space="preserve"> </w:t>
      </w:r>
      <w:r w:rsidRPr="00661F1D">
        <w:rPr>
          <w:rFonts w:ascii="Arial Narrow" w:hAnsi="Arial Narrow" w:cs="Arial"/>
        </w:rPr>
        <w:t>la</w:t>
      </w:r>
      <w:r w:rsidRPr="00661F1D">
        <w:rPr>
          <w:rFonts w:ascii="Arial Narrow" w:hAnsi="Arial Narrow" w:cs="Arial"/>
          <w:spacing w:val="-8"/>
        </w:rPr>
        <w:t xml:space="preserve"> </w:t>
      </w:r>
      <w:r w:rsidRPr="00661F1D">
        <w:rPr>
          <w:rFonts w:ascii="Arial Narrow" w:hAnsi="Arial Narrow" w:cs="Arial"/>
        </w:rPr>
        <w:t>feuille</w:t>
      </w:r>
      <w:r w:rsidRPr="00661F1D">
        <w:rPr>
          <w:rFonts w:ascii="Arial Narrow" w:hAnsi="Arial Narrow" w:cs="Arial"/>
          <w:spacing w:val="-8"/>
        </w:rPr>
        <w:t xml:space="preserve"> </w:t>
      </w:r>
      <w:r w:rsidRPr="00661F1D">
        <w:rPr>
          <w:rFonts w:ascii="Arial Narrow" w:hAnsi="Arial Narrow" w:cs="Arial"/>
        </w:rPr>
        <w:t>de</w:t>
      </w:r>
      <w:r w:rsidRPr="00661F1D">
        <w:rPr>
          <w:rFonts w:ascii="Arial Narrow" w:hAnsi="Arial Narrow" w:cs="Arial"/>
          <w:spacing w:val="-8"/>
        </w:rPr>
        <w:t xml:space="preserve"> </w:t>
      </w:r>
      <w:r w:rsidRPr="00661F1D">
        <w:rPr>
          <w:rFonts w:ascii="Arial Narrow" w:hAnsi="Arial Narrow" w:cs="Arial"/>
        </w:rPr>
        <w:t>présence</w:t>
      </w:r>
      <w:r w:rsidRPr="00661F1D">
        <w:rPr>
          <w:rFonts w:ascii="Arial Narrow" w:hAnsi="Arial Narrow" w:cs="Arial"/>
          <w:spacing w:val="-8"/>
        </w:rPr>
        <w:t xml:space="preserve"> </w:t>
      </w:r>
      <w:r w:rsidRPr="00661F1D">
        <w:rPr>
          <w:rFonts w:ascii="Arial Narrow" w:hAnsi="Arial Narrow" w:cs="Arial"/>
        </w:rPr>
        <w:t>est remise</w:t>
      </w:r>
      <w:r w:rsidR="00EB441F">
        <w:rPr>
          <w:rFonts w:ascii="Arial Narrow" w:hAnsi="Arial Narrow" w:cs="Arial"/>
        </w:rPr>
        <w:t xml:space="preserve"> </w:t>
      </w:r>
      <w:r w:rsidRPr="00661F1D">
        <w:rPr>
          <w:rFonts w:ascii="Arial Narrow" w:hAnsi="Arial Narrow" w:cs="Arial"/>
        </w:rPr>
        <w:t>à</w:t>
      </w:r>
      <w:r w:rsidRPr="00661F1D">
        <w:rPr>
          <w:rFonts w:ascii="Arial Narrow" w:hAnsi="Arial Narrow" w:cs="Arial"/>
          <w:spacing w:val="30"/>
        </w:rPr>
        <w:t xml:space="preserve"> </w:t>
      </w:r>
      <w:r w:rsidRPr="00661F1D">
        <w:rPr>
          <w:rFonts w:ascii="Arial Narrow" w:hAnsi="Arial Narrow" w:cs="Arial"/>
        </w:rPr>
        <w:t>tous</w:t>
      </w:r>
      <w:r w:rsidRPr="00661F1D">
        <w:rPr>
          <w:rFonts w:ascii="Arial Narrow" w:hAnsi="Arial Narrow" w:cs="Arial"/>
          <w:spacing w:val="30"/>
        </w:rPr>
        <w:t xml:space="preserve"> </w:t>
      </w:r>
      <w:r w:rsidRPr="00661F1D">
        <w:rPr>
          <w:rFonts w:ascii="Arial Narrow" w:hAnsi="Arial Narrow" w:cs="Arial"/>
        </w:rPr>
        <w:t>les</w:t>
      </w:r>
      <w:r w:rsidRPr="00661F1D">
        <w:rPr>
          <w:rFonts w:ascii="Arial Narrow" w:hAnsi="Arial Narrow" w:cs="Arial"/>
          <w:spacing w:val="30"/>
        </w:rPr>
        <w:t xml:space="preserve"> </w:t>
      </w:r>
      <w:r w:rsidRPr="00661F1D">
        <w:rPr>
          <w:rFonts w:ascii="Arial Narrow" w:hAnsi="Arial Narrow" w:cs="Arial"/>
        </w:rPr>
        <w:t>participants</w:t>
      </w:r>
      <w:r w:rsidRPr="00661F1D">
        <w:rPr>
          <w:rFonts w:ascii="Arial Narrow" w:hAnsi="Arial Narrow" w:cs="Arial"/>
          <w:spacing w:val="30"/>
        </w:rPr>
        <w:t xml:space="preserve"> </w:t>
      </w:r>
      <w:r w:rsidRPr="00661F1D">
        <w:rPr>
          <w:rFonts w:ascii="Arial Narrow" w:hAnsi="Arial Narrow" w:cs="Arial"/>
        </w:rPr>
        <w:t>à</w:t>
      </w:r>
      <w:r w:rsidRPr="00661F1D">
        <w:rPr>
          <w:rFonts w:ascii="Arial Narrow" w:hAnsi="Arial Narrow" w:cs="Arial"/>
          <w:spacing w:val="30"/>
        </w:rPr>
        <w:t xml:space="preserve"> </w:t>
      </w:r>
      <w:r w:rsidRPr="00661F1D">
        <w:rPr>
          <w:rFonts w:ascii="Arial Narrow" w:hAnsi="Arial Narrow" w:cs="Arial"/>
        </w:rPr>
        <w:t>la</w:t>
      </w:r>
      <w:r w:rsidRPr="00661F1D">
        <w:rPr>
          <w:rFonts w:ascii="Arial Narrow" w:hAnsi="Arial Narrow" w:cs="Arial"/>
          <w:spacing w:val="30"/>
        </w:rPr>
        <w:t xml:space="preserve"> </w:t>
      </w:r>
      <w:r w:rsidRPr="00661F1D">
        <w:rPr>
          <w:rFonts w:ascii="Arial Narrow" w:hAnsi="Arial Narrow" w:cs="Arial"/>
        </w:rPr>
        <w:t>fin</w:t>
      </w:r>
      <w:r w:rsidRPr="00661F1D">
        <w:rPr>
          <w:rFonts w:ascii="Arial Narrow" w:hAnsi="Arial Narrow" w:cs="Arial"/>
          <w:spacing w:val="30"/>
        </w:rPr>
        <w:t xml:space="preserve"> </w:t>
      </w:r>
      <w:r w:rsidRPr="00661F1D">
        <w:rPr>
          <w:rFonts w:ascii="Arial Narrow" w:hAnsi="Arial Narrow" w:cs="Arial"/>
        </w:rPr>
        <w:t>de</w:t>
      </w:r>
      <w:r w:rsidRPr="00661F1D">
        <w:rPr>
          <w:rFonts w:ascii="Arial Narrow" w:hAnsi="Arial Narrow" w:cs="Arial"/>
          <w:spacing w:val="30"/>
        </w:rPr>
        <w:t xml:space="preserve"> </w:t>
      </w:r>
      <w:r w:rsidRPr="00661F1D">
        <w:rPr>
          <w:rFonts w:ascii="Arial Narrow" w:hAnsi="Arial Narrow" w:cs="Arial"/>
        </w:rPr>
        <w:t>la séance.</w:t>
      </w:r>
    </w:p>
    <w:p w:rsidR="00EB441F" w:rsidRDefault="00661F1D" w:rsidP="00661F1D">
      <w:pPr>
        <w:widowControl w:val="0"/>
        <w:autoSpaceDE w:val="0"/>
        <w:jc w:val="both"/>
        <w:rPr>
          <w:rFonts w:ascii="Arial Narrow" w:hAnsi="Arial Narrow"/>
        </w:rPr>
      </w:pPr>
      <w:r w:rsidRPr="00661F1D">
        <w:rPr>
          <w:rFonts w:ascii="Arial Narrow" w:hAnsi="Arial Narrow" w:cs="Arial"/>
        </w:rPr>
        <w:t>25.6. A la fin</w:t>
      </w:r>
      <w:r w:rsidRPr="00661F1D">
        <w:rPr>
          <w:rFonts w:ascii="Arial Narrow" w:hAnsi="Arial Narrow" w:cs="Arial"/>
          <w:spacing w:val="-14"/>
        </w:rPr>
        <w:t xml:space="preserve"> </w:t>
      </w:r>
      <w:r w:rsidRPr="00661F1D">
        <w:rPr>
          <w:rFonts w:ascii="Arial Narrow" w:hAnsi="Arial Narrow" w:cs="Arial"/>
          <w:spacing w:val="5"/>
        </w:rPr>
        <w:t>d</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chaqu</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séanc</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 xml:space="preserve">d’ouverture </w:t>
      </w:r>
      <w:r w:rsidRPr="00661F1D">
        <w:rPr>
          <w:rFonts w:ascii="Arial Narrow" w:hAnsi="Arial Narrow" w:cs="Arial"/>
        </w:rPr>
        <w:t>des plis, le président de la commission met immédiatement</w:t>
      </w:r>
      <w:r w:rsidRPr="00661F1D">
        <w:rPr>
          <w:rFonts w:ascii="Arial Narrow" w:hAnsi="Arial Narrow" w:cs="Arial"/>
          <w:spacing w:val="12"/>
        </w:rPr>
        <w:t xml:space="preserve"> </w:t>
      </w:r>
      <w:r w:rsidRPr="00661F1D">
        <w:rPr>
          <w:rFonts w:ascii="Arial Narrow" w:hAnsi="Arial Narrow" w:cs="Arial"/>
        </w:rPr>
        <w:t>à</w:t>
      </w:r>
      <w:r w:rsidRPr="00661F1D">
        <w:rPr>
          <w:rFonts w:ascii="Arial Narrow" w:hAnsi="Arial Narrow" w:cs="Arial"/>
          <w:spacing w:val="12"/>
        </w:rPr>
        <w:t xml:space="preserve"> </w:t>
      </w:r>
      <w:r w:rsidRPr="00661F1D">
        <w:rPr>
          <w:rFonts w:ascii="Arial Narrow" w:hAnsi="Arial Narrow" w:cs="Arial"/>
        </w:rPr>
        <w:t>la</w:t>
      </w:r>
      <w:r w:rsidRPr="00661F1D">
        <w:rPr>
          <w:rFonts w:ascii="Arial Narrow" w:hAnsi="Arial Narrow" w:cs="Arial"/>
          <w:spacing w:val="12"/>
        </w:rPr>
        <w:t xml:space="preserve"> </w:t>
      </w:r>
      <w:r w:rsidRPr="00661F1D">
        <w:rPr>
          <w:rFonts w:ascii="Arial Narrow" w:hAnsi="Arial Narrow" w:cs="Arial"/>
        </w:rPr>
        <w:t>disposition</w:t>
      </w:r>
      <w:r w:rsidRPr="00661F1D">
        <w:rPr>
          <w:rFonts w:ascii="Arial Narrow" w:hAnsi="Arial Narrow" w:cs="Arial"/>
          <w:spacing w:val="12"/>
        </w:rPr>
        <w:t xml:space="preserve"> </w:t>
      </w:r>
      <w:r w:rsidRPr="00661F1D">
        <w:rPr>
          <w:rFonts w:ascii="Arial Narrow" w:hAnsi="Arial Narrow" w:cs="Arial"/>
        </w:rPr>
        <w:t>du</w:t>
      </w:r>
      <w:r w:rsidRPr="00661F1D">
        <w:rPr>
          <w:rFonts w:ascii="Arial Narrow" w:hAnsi="Arial Narrow" w:cs="Arial"/>
          <w:spacing w:val="12"/>
        </w:rPr>
        <w:t xml:space="preserve"> </w:t>
      </w:r>
      <w:r w:rsidRPr="00661F1D">
        <w:rPr>
          <w:rFonts w:ascii="Arial Narrow" w:hAnsi="Arial Narrow" w:cs="Arial"/>
        </w:rPr>
        <w:t>point</w:t>
      </w:r>
      <w:r w:rsidRPr="00661F1D">
        <w:rPr>
          <w:rFonts w:ascii="Arial Narrow" w:hAnsi="Arial Narrow" w:cs="Arial"/>
          <w:spacing w:val="12"/>
        </w:rPr>
        <w:t xml:space="preserve"> </w:t>
      </w:r>
      <w:r w:rsidRPr="00661F1D">
        <w:rPr>
          <w:rFonts w:ascii="Arial Narrow" w:hAnsi="Arial Narrow" w:cs="Arial"/>
        </w:rPr>
        <w:t>focal désigné</w:t>
      </w:r>
      <w:r w:rsidRPr="00661F1D">
        <w:rPr>
          <w:rFonts w:ascii="Arial Narrow" w:hAnsi="Arial Narrow" w:cs="Arial"/>
          <w:spacing w:val="5"/>
        </w:rPr>
        <w:t xml:space="preserve"> </w:t>
      </w:r>
      <w:r w:rsidRPr="00661F1D">
        <w:rPr>
          <w:rFonts w:ascii="Arial Narrow" w:hAnsi="Arial Narrow" w:cs="Arial"/>
        </w:rPr>
        <w:t>par</w:t>
      </w:r>
      <w:r w:rsidRPr="00661F1D">
        <w:rPr>
          <w:rFonts w:ascii="Arial Narrow" w:hAnsi="Arial Narrow" w:cs="Arial"/>
          <w:spacing w:val="5"/>
        </w:rPr>
        <w:t xml:space="preserve"> </w:t>
      </w:r>
      <w:r w:rsidRPr="00661F1D">
        <w:rPr>
          <w:rFonts w:ascii="Arial Narrow" w:hAnsi="Arial Narrow" w:cs="Arial"/>
        </w:rPr>
        <w:t>l’organisme chargé de la régulation des Marchés Publics,</w:t>
      </w:r>
      <w:r w:rsidRPr="00661F1D">
        <w:rPr>
          <w:rFonts w:ascii="Arial Narrow" w:hAnsi="Arial Narrow" w:cs="Arial"/>
          <w:spacing w:val="5"/>
        </w:rPr>
        <w:t xml:space="preserve"> </w:t>
      </w:r>
      <w:r w:rsidRPr="00661F1D">
        <w:rPr>
          <w:rFonts w:ascii="Arial Narrow" w:hAnsi="Arial Narrow" w:cs="Arial"/>
        </w:rPr>
        <w:t>une</w:t>
      </w:r>
      <w:r w:rsidRPr="00661F1D">
        <w:rPr>
          <w:rFonts w:ascii="Arial Narrow" w:hAnsi="Arial Narrow" w:cs="Arial"/>
          <w:spacing w:val="5"/>
        </w:rPr>
        <w:t xml:space="preserve"> </w:t>
      </w:r>
      <w:r w:rsidRPr="00661F1D">
        <w:rPr>
          <w:rFonts w:ascii="Arial Narrow" w:hAnsi="Arial Narrow" w:cs="Arial"/>
        </w:rPr>
        <w:t>copie</w:t>
      </w:r>
      <w:r w:rsidRPr="00661F1D">
        <w:rPr>
          <w:rFonts w:ascii="Arial Narrow" w:hAnsi="Arial Narrow" w:cs="Arial"/>
          <w:spacing w:val="5"/>
        </w:rPr>
        <w:t xml:space="preserve"> </w:t>
      </w:r>
      <w:r w:rsidRPr="00661F1D">
        <w:rPr>
          <w:rFonts w:ascii="Arial Narrow" w:hAnsi="Arial Narrow" w:cs="Arial"/>
        </w:rPr>
        <w:t>paraphée</w:t>
      </w:r>
      <w:r w:rsidRPr="00661F1D">
        <w:rPr>
          <w:rFonts w:ascii="Arial Narrow" w:hAnsi="Arial Narrow" w:cs="Arial"/>
          <w:spacing w:val="5"/>
        </w:rPr>
        <w:t xml:space="preserve"> </w:t>
      </w:r>
      <w:r w:rsidRPr="00661F1D">
        <w:rPr>
          <w:rFonts w:ascii="Arial Narrow" w:hAnsi="Arial Narrow" w:cs="Arial"/>
        </w:rPr>
        <w:t>des offres</w:t>
      </w:r>
      <w:r w:rsidRPr="00661F1D">
        <w:rPr>
          <w:rFonts w:ascii="Arial Narrow" w:hAnsi="Arial Narrow" w:cs="Arial"/>
          <w:spacing w:val="6"/>
        </w:rPr>
        <w:t xml:space="preserve"> </w:t>
      </w:r>
      <w:r w:rsidRPr="00661F1D">
        <w:rPr>
          <w:rFonts w:ascii="Arial Narrow" w:hAnsi="Arial Narrow" w:cs="Arial"/>
        </w:rPr>
        <w:t>des</w:t>
      </w:r>
      <w:r w:rsidRPr="00661F1D">
        <w:rPr>
          <w:rFonts w:ascii="Arial Narrow" w:hAnsi="Arial Narrow" w:cs="Arial"/>
          <w:spacing w:val="6"/>
        </w:rPr>
        <w:t xml:space="preserve"> </w:t>
      </w:r>
      <w:r w:rsidRPr="00661F1D">
        <w:rPr>
          <w:rFonts w:ascii="Arial Narrow" w:hAnsi="Arial Narrow" w:cs="Arial"/>
        </w:rPr>
        <w:t>soumissionnaires.</w:t>
      </w:r>
    </w:p>
    <w:p w:rsidR="00EB441F" w:rsidRPr="002B5E63" w:rsidRDefault="00661F1D" w:rsidP="00661F1D">
      <w:pPr>
        <w:widowControl w:val="0"/>
        <w:autoSpaceDE w:val="0"/>
        <w:jc w:val="both"/>
        <w:rPr>
          <w:rFonts w:ascii="Arial Narrow" w:hAnsi="Arial Narrow"/>
          <w:spacing w:val="-4"/>
        </w:rPr>
      </w:pPr>
      <w:r w:rsidRPr="002B5E63">
        <w:rPr>
          <w:rFonts w:ascii="Arial Narrow" w:hAnsi="Arial Narrow" w:cs="Arial"/>
          <w:spacing w:val="-4"/>
        </w:rPr>
        <w:t>25.7. En cas de recours, tel que prévu par le Code des Marchés Publics, il doit être adressé au Ministre Délégué à la Présidence chargée des Marchés Publics avec copies à l’organisme chargé de la régulation des Marchés Publics et au Chef de structure auprès de laquelle est placée la commission concernée.</w:t>
      </w:r>
    </w:p>
    <w:p w:rsidR="00EB441F" w:rsidRDefault="00661F1D" w:rsidP="00661F1D">
      <w:pPr>
        <w:widowControl w:val="0"/>
        <w:autoSpaceDE w:val="0"/>
        <w:jc w:val="both"/>
        <w:rPr>
          <w:rFonts w:ascii="Arial Narrow" w:hAnsi="Arial Narrow"/>
        </w:rPr>
      </w:pPr>
      <w:r w:rsidRPr="00661F1D">
        <w:rPr>
          <w:rFonts w:ascii="Arial Narrow" w:hAnsi="Arial Narrow" w:cs="Arial"/>
        </w:rPr>
        <w:t>Il</w:t>
      </w:r>
      <w:r w:rsidRPr="00661F1D">
        <w:rPr>
          <w:rFonts w:ascii="Arial Narrow" w:hAnsi="Arial Narrow" w:cs="Arial"/>
          <w:spacing w:val="9"/>
        </w:rPr>
        <w:t xml:space="preserve"> </w:t>
      </w:r>
      <w:r w:rsidRPr="00661F1D">
        <w:rPr>
          <w:rFonts w:ascii="Arial Narrow" w:hAnsi="Arial Narrow" w:cs="Arial"/>
        </w:rPr>
        <w:t>doit</w:t>
      </w:r>
      <w:r w:rsidRPr="00661F1D">
        <w:rPr>
          <w:rFonts w:ascii="Arial Narrow" w:hAnsi="Arial Narrow" w:cs="Arial"/>
          <w:spacing w:val="9"/>
        </w:rPr>
        <w:t xml:space="preserve"> </w:t>
      </w:r>
      <w:r w:rsidRPr="00661F1D">
        <w:rPr>
          <w:rFonts w:ascii="Arial Narrow" w:hAnsi="Arial Narrow" w:cs="Arial"/>
        </w:rPr>
        <w:t>parvenir</w:t>
      </w:r>
      <w:r w:rsidRPr="00661F1D">
        <w:rPr>
          <w:rFonts w:ascii="Arial Narrow" w:hAnsi="Arial Narrow" w:cs="Arial"/>
          <w:spacing w:val="9"/>
        </w:rPr>
        <w:t xml:space="preserve"> </w:t>
      </w:r>
      <w:r w:rsidRPr="00661F1D">
        <w:rPr>
          <w:rFonts w:ascii="Arial Narrow" w:hAnsi="Arial Narrow" w:cs="Arial"/>
        </w:rPr>
        <w:t>dans</w:t>
      </w:r>
      <w:r w:rsidRPr="00661F1D">
        <w:rPr>
          <w:rFonts w:ascii="Arial Narrow" w:hAnsi="Arial Narrow" w:cs="Arial"/>
          <w:spacing w:val="9"/>
        </w:rPr>
        <w:t xml:space="preserve"> </w:t>
      </w:r>
      <w:r w:rsidRPr="00661F1D">
        <w:rPr>
          <w:rFonts w:ascii="Arial Narrow" w:hAnsi="Arial Narrow" w:cs="Arial"/>
        </w:rPr>
        <w:t>un</w:t>
      </w:r>
      <w:r w:rsidRPr="00661F1D">
        <w:rPr>
          <w:rFonts w:ascii="Arial Narrow" w:hAnsi="Arial Narrow" w:cs="Arial"/>
          <w:spacing w:val="9"/>
        </w:rPr>
        <w:t xml:space="preserve"> </w:t>
      </w:r>
      <w:r w:rsidRPr="00661F1D">
        <w:rPr>
          <w:rFonts w:ascii="Arial Narrow" w:hAnsi="Arial Narrow" w:cs="Arial"/>
        </w:rPr>
        <w:t>délai</w:t>
      </w:r>
      <w:r w:rsidRPr="00661F1D">
        <w:rPr>
          <w:rFonts w:ascii="Arial Narrow" w:hAnsi="Arial Narrow" w:cs="Arial"/>
          <w:spacing w:val="9"/>
        </w:rPr>
        <w:t xml:space="preserve"> </w:t>
      </w:r>
      <w:r w:rsidRPr="00661F1D">
        <w:rPr>
          <w:rFonts w:ascii="Arial Narrow" w:hAnsi="Arial Narrow" w:cs="Arial"/>
        </w:rPr>
        <w:t>maximum</w:t>
      </w:r>
      <w:r w:rsidRPr="00661F1D">
        <w:rPr>
          <w:rFonts w:ascii="Arial Narrow" w:hAnsi="Arial Narrow" w:cs="Arial"/>
          <w:spacing w:val="9"/>
        </w:rPr>
        <w:t xml:space="preserve"> </w:t>
      </w:r>
      <w:r w:rsidRPr="00661F1D">
        <w:rPr>
          <w:rFonts w:ascii="Arial Narrow" w:hAnsi="Arial Narrow" w:cs="Arial"/>
        </w:rPr>
        <w:t>de</w:t>
      </w:r>
      <w:r w:rsidRPr="00661F1D">
        <w:rPr>
          <w:rFonts w:ascii="Arial Narrow" w:hAnsi="Arial Narrow" w:cs="Arial"/>
          <w:spacing w:val="9"/>
        </w:rPr>
        <w:t xml:space="preserve"> </w:t>
      </w:r>
      <w:r w:rsidRPr="00661F1D">
        <w:rPr>
          <w:rFonts w:ascii="Arial Narrow" w:hAnsi="Arial Narrow" w:cs="Arial"/>
        </w:rPr>
        <w:t>trois</w:t>
      </w:r>
      <w:r w:rsidRPr="00661F1D">
        <w:rPr>
          <w:rFonts w:ascii="Arial Narrow" w:hAnsi="Arial Narrow" w:cs="Arial"/>
          <w:spacing w:val="9"/>
        </w:rPr>
        <w:t xml:space="preserve"> </w:t>
      </w:r>
      <w:r w:rsidRPr="00661F1D">
        <w:rPr>
          <w:rFonts w:ascii="Arial Narrow" w:hAnsi="Arial Narrow" w:cs="Arial"/>
        </w:rPr>
        <w:t>(03) jours ouvrables après l’ouverture des plis, sous la forme</w:t>
      </w:r>
      <w:r w:rsidRPr="00661F1D">
        <w:rPr>
          <w:rFonts w:ascii="Arial Narrow" w:hAnsi="Arial Narrow" w:cs="Arial"/>
          <w:spacing w:val="-2"/>
        </w:rPr>
        <w:t xml:space="preserve"> </w:t>
      </w:r>
      <w:r w:rsidRPr="00661F1D">
        <w:rPr>
          <w:rFonts w:ascii="Arial Narrow" w:hAnsi="Arial Narrow" w:cs="Arial"/>
        </w:rPr>
        <w:t>d’une</w:t>
      </w:r>
      <w:r w:rsidRPr="00661F1D">
        <w:rPr>
          <w:rFonts w:ascii="Arial Narrow" w:hAnsi="Arial Narrow" w:cs="Arial"/>
          <w:spacing w:val="-2"/>
        </w:rPr>
        <w:t xml:space="preserve"> </w:t>
      </w:r>
      <w:r w:rsidRPr="00661F1D">
        <w:rPr>
          <w:rFonts w:ascii="Arial Narrow" w:hAnsi="Arial Narrow" w:cs="Arial"/>
        </w:rPr>
        <w:t>lettre</w:t>
      </w:r>
      <w:r w:rsidRPr="00661F1D">
        <w:rPr>
          <w:rFonts w:ascii="Arial Narrow" w:hAnsi="Arial Narrow" w:cs="Arial"/>
          <w:spacing w:val="-2"/>
        </w:rPr>
        <w:t xml:space="preserve"> </w:t>
      </w:r>
      <w:r w:rsidRPr="00661F1D">
        <w:rPr>
          <w:rFonts w:ascii="Arial Narrow" w:hAnsi="Arial Narrow" w:cs="Arial"/>
        </w:rPr>
        <w:t>à</w:t>
      </w:r>
      <w:r w:rsidRPr="00661F1D">
        <w:rPr>
          <w:rFonts w:ascii="Arial Narrow" w:hAnsi="Arial Narrow" w:cs="Arial"/>
          <w:spacing w:val="-2"/>
        </w:rPr>
        <w:t xml:space="preserve"> </w:t>
      </w:r>
      <w:r w:rsidRPr="00661F1D">
        <w:rPr>
          <w:rFonts w:ascii="Arial Narrow" w:hAnsi="Arial Narrow" w:cs="Arial"/>
        </w:rPr>
        <w:t>laquelle</w:t>
      </w:r>
      <w:r w:rsidRPr="00661F1D">
        <w:rPr>
          <w:rFonts w:ascii="Arial Narrow" w:hAnsi="Arial Narrow" w:cs="Arial"/>
          <w:spacing w:val="-2"/>
        </w:rPr>
        <w:t xml:space="preserve"> </w:t>
      </w:r>
      <w:r w:rsidRPr="00661F1D">
        <w:rPr>
          <w:rFonts w:ascii="Arial Narrow" w:hAnsi="Arial Narrow" w:cs="Arial"/>
        </w:rPr>
        <w:t>est</w:t>
      </w:r>
      <w:r w:rsidRPr="00661F1D">
        <w:rPr>
          <w:rFonts w:ascii="Arial Narrow" w:hAnsi="Arial Narrow" w:cs="Arial"/>
          <w:spacing w:val="-2"/>
        </w:rPr>
        <w:t xml:space="preserve"> </w:t>
      </w:r>
      <w:r w:rsidRPr="00661F1D">
        <w:rPr>
          <w:rFonts w:ascii="Arial Narrow" w:hAnsi="Arial Narrow" w:cs="Arial"/>
        </w:rPr>
        <w:t>obligatoirement</w:t>
      </w:r>
      <w:r w:rsidRPr="00661F1D">
        <w:rPr>
          <w:rFonts w:ascii="Arial Narrow" w:hAnsi="Arial Narrow" w:cs="Arial"/>
          <w:spacing w:val="-2"/>
        </w:rPr>
        <w:t xml:space="preserve"> </w:t>
      </w:r>
      <w:r w:rsidRPr="00661F1D">
        <w:rPr>
          <w:rFonts w:ascii="Arial Narrow" w:hAnsi="Arial Narrow" w:cs="Arial"/>
        </w:rPr>
        <w:t>joint un</w:t>
      </w:r>
      <w:r w:rsidRPr="00661F1D">
        <w:rPr>
          <w:rFonts w:ascii="Arial Narrow" w:hAnsi="Arial Narrow" w:cs="Arial"/>
          <w:spacing w:val="11"/>
        </w:rPr>
        <w:t xml:space="preserve"> </w:t>
      </w:r>
      <w:r w:rsidRPr="00661F1D">
        <w:rPr>
          <w:rFonts w:ascii="Arial Narrow" w:hAnsi="Arial Narrow" w:cs="Arial"/>
        </w:rPr>
        <w:t>feuillet</w:t>
      </w:r>
      <w:r w:rsidRPr="00661F1D">
        <w:rPr>
          <w:rFonts w:ascii="Arial Narrow" w:hAnsi="Arial Narrow" w:cs="Arial"/>
          <w:spacing w:val="11"/>
        </w:rPr>
        <w:t xml:space="preserve"> </w:t>
      </w:r>
      <w:r w:rsidRPr="00661F1D">
        <w:rPr>
          <w:rFonts w:ascii="Arial Narrow" w:hAnsi="Arial Narrow" w:cs="Arial"/>
        </w:rPr>
        <w:t>de</w:t>
      </w:r>
      <w:r w:rsidRPr="00661F1D">
        <w:rPr>
          <w:rFonts w:ascii="Arial Narrow" w:hAnsi="Arial Narrow" w:cs="Arial"/>
          <w:spacing w:val="11"/>
        </w:rPr>
        <w:t xml:space="preserve"> </w:t>
      </w:r>
      <w:r w:rsidRPr="00661F1D">
        <w:rPr>
          <w:rFonts w:ascii="Arial Narrow" w:hAnsi="Arial Narrow" w:cs="Arial"/>
        </w:rPr>
        <w:t>la</w:t>
      </w:r>
      <w:r w:rsidRPr="00661F1D">
        <w:rPr>
          <w:rFonts w:ascii="Arial Narrow" w:hAnsi="Arial Narrow" w:cs="Arial"/>
          <w:spacing w:val="11"/>
        </w:rPr>
        <w:t xml:space="preserve"> </w:t>
      </w:r>
      <w:r w:rsidRPr="00661F1D">
        <w:rPr>
          <w:rFonts w:ascii="Arial Narrow" w:hAnsi="Arial Narrow" w:cs="Arial"/>
        </w:rPr>
        <w:t>fiche</w:t>
      </w:r>
      <w:r w:rsidRPr="00661F1D">
        <w:rPr>
          <w:rFonts w:ascii="Arial Narrow" w:hAnsi="Arial Narrow" w:cs="Arial"/>
          <w:spacing w:val="11"/>
        </w:rPr>
        <w:t xml:space="preserve"> </w:t>
      </w:r>
      <w:r w:rsidRPr="00661F1D">
        <w:rPr>
          <w:rFonts w:ascii="Arial Narrow" w:hAnsi="Arial Narrow" w:cs="Arial"/>
        </w:rPr>
        <w:t>de</w:t>
      </w:r>
      <w:r w:rsidRPr="00661F1D">
        <w:rPr>
          <w:rFonts w:ascii="Arial Narrow" w:hAnsi="Arial Narrow" w:cs="Arial"/>
          <w:spacing w:val="11"/>
        </w:rPr>
        <w:t xml:space="preserve"> </w:t>
      </w:r>
      <w:r w:rsidRPr="00661F1D">
        <w:rPr>
          <w:rFonts w:ascii="Arial Narrow" w:hAnsi="Arial Narrow" w:cs="Arial"/>
        </w:rPr>
        <w:t>recours</w:t>
      </w:r>
      <w:r w:rsidRPr="00661F1D">
        <w:rPr>
          <w:rFonts w:ascii="Arial Narrow" w:hAnsi="Arial Narrow" w:cs="Arial"/>
          <w:spacing w:val="11"/>
        </w:rPr>
        <w:t xml:space="preserve"> </w:t>
      </w:r>
      <w:r w:rsidRPr="00661F1D">
        <w:rPr>
          <w:rFonts w:ascii="Arial Narrow" w:hAnsi="Arial Narrow" w:cs="Arial"/>
        </w:rPr>
        <w:t>dûment</w:t>
      </w:r>
      <w:r w:rsidRPr="00661F1D">
        <w:rPr>
          <w:rFonts w:ascii="Arial Narrow" w:hAnsi="Arial Narrow" w:cs="Arial"/>
          <w:spacing w:val="11"/>
        </w:rPr>
        <w:t xml:space="preserve"> </w:t>
      </w:r>
      <w:r w:rsidRPr="00661F1D">
        <w:rPr>
          <w:rFonts w:ascii="Arial Narrow" w:hAnsi="Arial Narrow" w:cs="Arial"/>
        </w:rPr>
        <w:t>signée</w:t>
      </w:r>
      <w:r w:rsidRPr="00661F1D">
        <w:rPr>
          <w:rFonts w:ascii="Arial Narrow" w:hAnsi="Arial Narrow" w:cs="Arial"/>
          <w:spacing w:val="11"/>
        </w:rPr>
        <w:t xml:space="preserve"> </w:t>
      </w:r>
      <w:r w:rsidRPr="00661F1D">
        <w:rPr>
          <w:rFonts w:ascii="Arial Narrow" w:hAnsi="Arial Narrow" w:cs="Arial"/>
        </w:rPr>
        <w:t>par le</w:t>
      </w:r>
      <w:r w:rsidRPr="00661F1D">
        <w:rPr>
          <w:rFonts w:ascii="Arial Narrow" w:hAnsi="Arial Narrow" w:cs="Arial"/>
          <w:spacing w:val="3"/>
        </w:rPr>
        <w:t xml:space="preserve"> </w:t>
      </w:r>
      <w:r w:rsidRPr="00661F1D">
        <w:rPr>
          <w:rFonts w:ascii="Arial Narrow" w:hAnsi="Arial Narrow" w:cs="Arial"/>
        </w:rPr>
        <w:t>requérant</w:t>
      </w:r>
      <w:r w:rsidRPr="00661F1D">
        <w:rPr>
          <w:rFonts w:ascii="Arial Narrow" w:hAnsi="Arial Narrow" w:cs="Arial"/>
          <w:spacing w:val="3"/>
        </w:rPr>
        <w:t xml:space="preserve"> </w:t>
      </w:r>
      <w:r w:rsidRPr="00661F1D">
        <w:rPr>
          <w:rFonts w:ascii="Arial Narrow" w:hAnsi="Arial Narrow" w:cs="Arial"/>
        </w:rPr>
        <w:t>et, éventuellement,</w:t>
      </w:r>
      <w:r w:rsidRPr="00661F1D">
        <w:rPr>
          <w:rFonts w:ascii="Arial Narrow" w:hAnsi="Arial Narrow" w:cs="Arial"/>
          <w:spacing w:val="3"/>
        </w:rPr>
        <w:t xml:space="preserve"> </w:t>
      </w:r>
      <w:r w:rsidRPr="00661F1D">
        <w:rPr>
          <w:rFonts w:ascii="Arial Narrow" w:hAnsi="Arial Narrow" w:cs="Arial"/>
        </w:rPr>
        <w:t>par</w:t>
      </w:r>
      <w:r w:rsidRPr="00661F1D">
        <w:rPr>
          <w:rFonts w:ascii="Arial Narrow" w:hAnsi="Arial Narrow" w:cs="Arial"/>
          <w:spacing w:val="3"/>
        </w:rPr>
        <w:t xml:space="preserve"> </w:t>
      </w:r>
      <w:r w:rsidRPr="00661F1D">
        <w:rPr>
          <w:rFonts w:ascii="Arial Narrow" w:hAnsi="Arial Narrow" w:cs="Arial"/>
        </w:rPr>
        <w:t>le</w:t>
      </w:r>
      <w:r w:rsidRPr="00661F1D">
        <w:rPr>
          <w:rFonts w:ascii="Arial Narrow" w:hAnsi="Arial Narrow" w:cs="Arial"/>
          <w:spacing w:val="3"/>
        </w:rPr>
        <w:t xml:space="preserve"> </w:t>
      </w:r>
      <w:r w:rsidRPr="00661F1D">
        <w:rPr>
          <w:rFonts w:ascii="Arial Narrow" w:hAnsi="Arial Narrow" w:cs="Arial"/>
        </w:rPr>
        <w:t>Président</w:t>
      </w:r>
      <w:r w:rsidRPr="00661F1D">
        <w:rPr>
          <w:rFonts w:ascii="Arial Narrow" w:hAnsi="Arial Narrow" w:cs="Arial"/>
          <w:spacing w:val="3"/>
        </w:rPr>
        <w:t xml:space="preserve"> </w:t>
      </w:r>
      <w:r w:rsidRPr="00661F1D">
        <w:rPr>
          <w:rFonts w:ascii="Arial Narrow" w:hAnsi="Arial Narrow" w:cs="Arial"/>
        </w:rPr>
        <w:t>de la</w:t>
      </w:r>
      <w:r w:rsidRPr="00661F1D">
        <w:rPr>
          <w:rFonts w:ascii="Arial Narrow" w:hAnsi="Arial Narrow" w:cs="Arial"/>
          <w:spacing w:val="6"/>
        </w:rPr>
        <w:t xml:space="preserve"> </w:t>
      </w:r>
      <w:r w:rsidRPr="00661F1D">
        <w:rPr>
          <w:rFonts w:ascii="Arial Narrow" w:hAnsi="Arial Narrow" w:cs="Arial"/>
        </w:rPr>
        <w:t>Commission</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Passation</w:t>
      </w:r>
      <w:r w:rsidRPr="00661F1D">
        <w:rPr>
          <w:rFonts w:ascii="Arial Narrow" w:hAnsi="Arial Narrow" w:cs="Arial"/>
          <w:spacing w:val="6"/>
        </w:rPr>
        <w:t xml:space="preserve"> </w:t>
      </w:r>
      <w:r w:rsidRPr="00661F1D">
        <w:rPr>
          <w:rFonts w:ascii="Arial Narrow" w:hAnsi="Arial Narrow" w:cs="Arial"/>
        </w:rPr>
        <w:t>des</w:t>
      </w:r>
      <w:r w:rsidRPr="00661F1D">
        <w:rPr>
          <w:rFonts w:ascii="Arial Narrow" w:hAnsi="Arial Narrow" w:cs="Arial"/>
          <w:spacing w:val="6"/>
        </w:rPr>
        <w:t xml:space="preserve"> </w:t>
      </w:r>
      <w:r w:rsidRPr="00661F1D">
        <w:rPr>
          <w:rFonts w:ascii="Arial Narrow" w:hAnsi="Arial Narrow" w:cs="Arial"/>
        </w:rPr>
        <w:t>marchés.</w:t>
      </w:r>
    </w:p>
    <w:p w:rsidR="00EB441F" w:rsidRDefault="00661F1D" w:rsidP="00661F1D">
      <w:pPr>
        <w:widowControl w:val="0"/>
        <w:autoSpaceDE w:val="0"/>
        <w:jc w:val="both"/>
        <w:rPr>
          <w:rFonts w:ascii="Arial Narrow" w:hAnsi="Arial Narrow"/>
        </w:rPr>
      </w:pPr>
      <w:r w:rsidRPr="00661F1D">
        <w:rPr>
          <w:rFonts w:ascii="Arial Narrow" w:hAnsi="Arial Narrow" w:cs="Arial"/>
        </w:rPr>
        <w:t>L’Observateur Indépendant annexe à son rapport, le</w:t>
      </w:r>
      <w:r w:rsidRPr="00661F1D">
        <w:rPr>
          <w:rFonts w:ascii="Arial Narrow" w:hAnsi="Arial Narrow" w:cs="Arial"/>
          <w:spacing w:val="30"/>
        </w:rPr>
        <w:t xml:space="preserve"> </w:t>
      </w:r>
      <w:r w:rsidRPr="00661F1D">
        <w:rPr>
          <w:rFonts w:ascii="Arial Narrow" w:hAnsi="Arial Narrow" w:cs="Arial"/>
        </w:rPr>
        <w:t>feuillet</w:t>
      </w:r>
      <w:r w:rsidRPr="00661F1D">
        <w:rPr>
          <w:rFonts w:ascii="Arial Narrow" w:hAnsi="Arial Narrow" w:cs="Arial"/>
          <w:spacing w:val="30"/>
        </w:rPr>
        <w:t xml:space="preserve"> </w:t>
      </w:r>
      <w:r w:rsidRPr="00661F1D">
        <w:rPr>
          <w:rFonts w:ascii="Arial Narrow" w:hAnsi="Arial Narrow" w:cs="Arial"/>
        </w:rPr>
        <w:t>qui</w:t>
      </w:r>
      <w:r w:rsidRPr="00661F1D">
        <w:rPr>
          <w:rFonts w:ascii="Arial Narrow" w:hAnsi="Arial Narrow" w:cs="Arial"/>
          <w:spacing w:val="30"/>
        </w:rPr>
        <w:t xml:space="preserve"> </w:t>
      </w:r>
      <w:r w:rsidRPr="00661F1D">
        <w:rPr>
          <w:rFonts w:ascii="Arial Narrow" w:hAnsi="Arial Narrow" w:cs="Arial"/>
        </w:rPr>
        <w:t>lui</w:t>
      </w:r>
      <w:r w:rsidRPr="00661F1D">
        <w:rPr>
          <w:rFonts w:ascii="Arial Narrow" w:hAnsi="Arial Narrow" w:cs="Arial"/>
          <w:spacing w:val="30"/>
        </w:rPr>
        <w:t xml:space="preserve"> </w:t>
      </w:r>
      <w:r w:rsidRPr="00661F1D">
        <w:rPr>
          <w:rFonts w:ascii="Arial Narrow" w:hAnsi="Arial Narrow" w:cs="Arial"/>
        </w:rPr>
        <w:t>a</w:t>
      </w:r>
      <w:r w:rsidRPr="00661F1D">
        <w:rPr>
          <w:rFonts w:ascii="Arial Narrow" w:hAnsi="Arial Narrow" w:cs="Arial"/>
          <w:spacing w:val="30"/>
        </w:rPr>
        <w:t xml:space="preserve"> </w:t>
      </w:r>
      <w:r w:rsidRPr="00661F1D">
        <w:rPr>
          <w:rFonts w:ascii="Arial Narrow" w:hAnsi="Arial Narrow" w:cs="Arial"/>
        </w:rPr>
        <w:t>été</w:t>
      </w:r>
      <w:r w:rsidRPr="00661F1D">
        <w:rPr>
          <w:rFonts w:ascii="Arial Narrow" w:hAnsi="Arial Narrow" w:cs="Arial"/>
          <w:spacing w:val="30"/>
        </w:rPr>
        <w:t xml:space="preserve"> </w:t>
      </w:r>
      <w:r w:rsidRPr="00661F1D">
        <w:rPr>
          <w:rFonts w:ascii="Arial Narrow" w:hAnsi="Arial Narrow" w:cs="Arial"/>
        </w:rPr>
        <w:t>remis,</w:t>
      </w:r>
      <w:r w:rsidRPr="00661F1D">
        <w:rPr>
          <w:rFonts w:ascii="Arial Narrow" w:hAnsi="Arial Narrow" w:cs="Arial"/>
          <w:spacing w:val="30"/>
        </w:rPr>
        <w:t xml:space="preserve"> </w:t>
      </w:r>
      <w:r w:rsidRPr="00661F1D">
        <w:rPr>
          <w:rFonts w:ascii="Arial Narrow" w:hAnsi="Arial Narrow" w:cs="Arial"/>
        </w:rPr>
        <w:t>assorti</w:t>
      </w:r>
      <w:r w:rsidRPr="00661F1D">
        <w:rPr>
          <w:rFonts w:ascii="Arial Narrow" w:hAnsi="Arial Narrow" w:cs="Arial"/>
          <w:spacing w:val="30"/>
        </w:rPr>
        <w:t xml:space="preserve"> </w:t>
      </w:r>
      <w:r w:rsidRPr="00661F1D">
        <w:rPr>
          <w:rFonts w:ascii="Arial Narrow" w:hAnsi="Arial Narrow" w:cs="Arial"/>
        </w:rPr>
        <w:t>des</w:t>
      </w:r>
      <w:r w:rsidRPr="00661F1D">
        <w:rPr>
          <w:rFonts w:ascii="Arial Narrow" w:hAnsi="Arial Narrow" w:cs="Arial"/>
          <w:spacing w:val="30"/>
        </w:rPr>
        <w:t xml:space="preserve"> </w:t>
      </w:r>
      <w:r w:rsidRPr="00661F1D">
        <w:rPr>
          <w:rFonts w:ascii="Arial Narrow" w:hAnsi="Arial Narrow" w:cs="Arial"/>
        </w:rPr>
        <w:t>commentaires</w:t>
      </w:r>
      <w:r w:rsidRPr="00661F1D">
        <w:rPr>
          <w:rFonts w:ascii="Arial Narrow" w:hAnsi="Arial Narrow" w:cs="Arial"/>
          <w:spacing w:val="6"/>
        </w:rPr>
        <w:t xml:space="preserve"> </w:t>
      </w:r>
      <w:r w:rsidRPr="00661F1D">
        <w:rPr>
          <w:rFonts w:ascii="Arial Narrow" w:hAnsi="Arial Narrow" w:cs="Arial"/>
        </w:rPr>
        <w:t>ou</w:t>
      </w:r>
      <w:r w:rsidRPr="00661F1D">
        <w:rPr>
          <w:rFonts w:ascii="Arial Narrow" w:hAnsi="Arial Narrow" w:cs="Arial"/>
          <w:spacing w:val="6"/>
        </w:rPr>
        <w:t xml:space="preserve"> </w:t>
      </w:r>
      <w:r w:rsidRPr="00661F1D">
        <w:rPr>
          <w:rFonts w:ascii="Arial Narrow" w:hAnsi="Arial Narrow" w:cs="Arial"/>
        </w:rPr>
        <w:t>des</w:t>
      </w:r>
      <w:r w:rsidRPr="00661F1D">
        <w:rPr>
          <w:rFonts w:ascii="Arial Narrow" w:hAnsi="Arial Narrow" w:cs="Arial"/>
          <w:spacing w:val="6"/>
        </w:rPr>
        <w:t xml:space="preserve"> </w:t>
      </w:r>
      <w:r w:rsidRPr="00661F1D">
        <w:rPr>
          <w:rFonts w:ascii="Arial Narrow" w:hAnsi="Arial Narrow" w:cs="Arial"/>
        </w:rPr>
        <w:t>observations</w:t>
      </w:r>
      <w:r w:rsidRPr="00661F1D">
        <w:rPr>
          <w:rFonts w:ascii="Arial Narrow" w:hAnsi="Arial Narrow" w:cs="Arial"/>
          <w:spacing w:val="6"/>
        </w:rPr>
        <w:t xml:space="preserve"> </w:t>
      </w:r>
      <w:r w:rsidRPr="00661F1D">
        <w:rPr>
          <w:rFonts w:ascii="Arial Narrow" w:hAnsi="Arial Narrow" w:cs="Arial"/>
        </w:rPr>
        <w:t>y</w:t>
      </w:r>
      <w:r w:rsidRPr="00661F1D">
        <w:rPr>
          <w:rFonts w:ascii="Arial Narrow" w:hAnsi="Arial Narrow" w:cs="Arial"/>
          <w:spacing w:val="6"/>
        </w:rPr>
        <w:t xml:space="preserve"> </w:t>
      </w:r>
      <w:r w:rsidRPr="00661F1D">
        <w:rPr>
          <w:rFonts w:ascii="Arial Narrow" w:hAnsi="Arial Narrow" w:cs="Arial"/>
        </w:rPr>
        <w:t>afférents.</w:t>
      </w:r>
    </w:p>
    <w:p w:rsidR="00EB441F" w:rsidRDefault="00661F1D" w:rsidP="00F06818">
      <w:pPr>
        <w:pStyle w:val="Titre3"/>
      </w:pPr>
      <w:bookmarkStart w:id="125" w:name="_Toc486416448"/>
      <w:bookmarkStart w:id="126" w:name="_Toc487280449"/>
      <w:bookmarkStart w:id="127" w:name="_Toc487353955"/>
      <w:r w:rsidRPr="00F06818">
        <w:t>Article 26 : Caractère confidentiel de la procédure</w:t>
      </w:r>
      <w:bookmarkEnd w:id="125"/>
      <w:bookmarkEnd w:id="126"/>
      <w:bookmarkEnd w:id="127"/>
    </w:p>
    <w:p w:rsidR="00EB441F" w:rsidRDefault="00661F1D" w:rsidP="00661F1D">
      <w:pPr>
        <w:widowControl w:val="0"/>
        <w:autoSpaceDE w:val="0"/>
        <w:jc w:val="both"/>
        <w:rPr>
          <w:rFonts w:ascii="Arial Narrow" w:hAnsi="Arial Narrow" w:cs="Arial"/>
        </w:rPr>
      </w:pPr>
      <w:r w:rsidRPr="00661F1D">
        <w:rPr>
          <w:rFonts w:ascii="Arial Narrow" w:hAnsi="Arial Narrow" w:cs="Arial"/>
        </w:rPr>
        <w:t>26.1. Aucune information relative à l’examen, à l’évaluation, à la comparaison des offres, à la vérification de la qualification des soumissionnaires et à la proposition d’attribution</w:t>
      </w:r>
      <w:r w:rsidR="00EB441F">
        <w:rPr>
          <w:rFonts w:ascii="Arial Narrow" w:hAnsi="Arial Narrow" w:cs="Arial"/>
        </w:rPr>
        <w:t xml:space="preserve"> </w:t>
      </w:r>
      <w:r w:rsidRPr="00661F1D">
        <w:rPr>
          <w:rFonts w:ascii="Arial Narrow" w:hAnsi="Arial Narrow" w:cs="Arial"/>
        </w:rPr>
        <w:t>du</w:t>
      </w:r>
      <w:r w:rsidR="00EB441F">
        <w:rPr>
          <w:rFonts w:ascii="Arial Narrow" w:hAnsi="Arial Narrow" w:cs="Arial"/>
        </w:rPr>
        <w:t xml:space="preserve"> </w:t>
      </w:r>
      <w:r w:rsidRPr="00661F1D">
        <w:rPr>
          <w:rFonts w:ascii="Arial Narrow" w:hAnsi="Arial Narrow" w:cs="Arial"/>
        </w:rPr>
        <w:t>Marché</w:t>
      </w:r>
      <w:r w:rsidR="00EB441F">
        <w:rPr>
          <w:rFonts w:ascii="Arial Narrow" w:hAnsi="Arial Narrow" w:cs="Arial"/>
        </w:rPr>
        <w:t xml:space="preserve"> </w:t>
      </w:r>
      <w:r w:rsidRPr="00661F1D">
        <w:rPr>
          <w:rFonts w:ascii="Arial Narrow" w:hAnsi="Arial Narrow" w:cs="Arial"/>
        </w:rPr>
        <w:t>ne</w:t>
      </w:r>
      <w:r w:rsidR="00EB441F">
        <w:rPr>
          <w:rFonts w:ascii="Arial Narrow" w:hAnsi="Arial Narrow" w:cs="Arial"/>
        </w:rPr>
        <w:t xml:space="preserve"> </w:t>
      </w:r>
      <w:r w:rsidRPr="00661F1D">
        <w:rPr>
          <w:rFonts w:ascii="Arial Narrow" w:hAnsi="Arial Narrow" w:cs="Arial"/>
        </w:rPr>
        <w:t>sera</w:t>
      </w:r>
      <w:r w:rsidR="00EB441F">
        <w:rPr>
          <w:rFonts w:ascii="Arial Narrow" w:hAnsi="Arial Narrow" w:cs="Arial"/>
        </w:rPr>
        <w:t xml:space="preserve"> </w:t>
      </w:r>
      <w:r w:rsidRPr="00661F1D">
        <w:rPr>
          <w:rFonts w:ascii="Arial Narrow" w:hAnsi="Arial Narrow" w:cs="Arial"/>
        </w:rPr>
        <w:t>donnée</w:t>
      </w:r>
      <w:r w:rsidR="00EB441F">
        <w:rPr>
          <w:rFonts w:ascii="Arial Narrow" w:hAnsi="Arial Narrow" w:cs="Arial"/>
        </w:rPr>
        <w:t xml:space="preserve"> </w:t>
      </w:r>
      <w:r w:rsidRPr="00661F1D">
        <w:rPr>
          <w:rFonts w:ascii="Arial Narrow" w:hAnsi="Arial Narrow" w:cs="Arial"/>
        </w:rPr>
        <w:t>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EB441F" w:rsidRDefault="00661F1D" w:rsidP="00661F1D">
      <w:pPr>
        <w:widowControl w:val="0"/>
        <w:autoSpaceDE w:val="0"/>
        <w:jc w:val="both"/>
        <w:rPr>
          <w:rFonts w:ascii="Arial Narrow" w:hAnsi="Arial Narrow" w:cs="Arial"/>
        </w:rPr>
      </w:pPr>
      <w:r w:rsidRPr="00661F1D">
        <w:rPr>
          <w:rFonts w:ascii="Arial Narrow" w:hAnsi="Arial Narrow" w:cs="Arial"/>
        </w:rPr>
        <w:t>26.2. Toute tentative faite par un soumissionnaire pour influencer la Commission de Passation des Marchés ou la Sous-commission d’Analyse dans l’évaluation des offres ou l’Autorité Contractante dans la décision d’attribution peut entraîner le rejet de son offre.</w:t>
      </w:r>
    </w:p>
    <w:p w:rsidR="00EB441F" w:rsidRDefault="00661F1D" w:rsidP="00661F1D">
      <w:pPr>
        <w:widowControl w:val="0"/>
        <w:autoSpaceDE w:val="0"/>
        <w:jc w:val="both"/>
        <w:rPr>
          <w:rFonts w:ascii="Arial Narrow" w:hAnsi="Arial Narrow" w:cs="Arial"/>
        </w:rPr>
      </w:pPr>
      <w:r w:rsidRPr="00661F1D">
        <w:rPr>
          <w:rFonts w:ascii="Arial Narrow" w:hAnsi="Arial Narrow" w:cs="Arial"/>
        </w:rPr>
        <w:t>26.3.</w:t>
      </w:r>
      <w:r w:rsidR="002B5E63">
        <w:rPr>
          <w:rFonts w:ascii="Arial Narrow" w:hAnsi="Arial Narrow" w:cs="Arial"/>
        </w:rPr>
        <w:t xml:space="preserve"> </w:t>
      </w:r>
      <w:r w:rsidRPr="00661F1D">
        <w:rPr>
          <w:rFonts w:ascii="Arial Narrow" w:hAnsi="Arial Narrow" w:cs="Arial"/>
        </w:rPr>
        <w:t>Nonobstant</w:t>
      </w:r>
      <w:r w:rsidRPr="00661F1D">
        <w:rPr>
          <w:rFonts w:ascii="Arial Narrow" w:hAnsi="Arial Narrow" w:cs="Arial"/>
          <w:spacing w:val="25"/>
        </w:rPr>
        <w:t xml:space="preserve"> </w:t>
      </w:r>
      <w:r w:rsidRPr="00661F1D">
        <w:rPr>
          <w:rFonts w:ascii="Arial Narrow" w:hAnsi="Arial Narrow" w:cs="Arial"/>
        </w:rPr>
        <w:t>les</w:t>
      </w:r>
      <w:r w:rsidRPr="00661F1D">
        <w:rPr>
          <w:rFonts w:ascii="Arial Narrow" w:hAnsi="Arial Narrow" w:cs="Arial"/>
          <w:spacing w:val="25"/>
        </w:rPr>
        <w:t xml:space="preserve"> </w:t>
      </w:r>
      <w:r w:rsidRPr="00661F1D">
        <w:rPr>
          <w:rFonts w:ascii="Arial Narrow" w:hAnsi="Arial Narrow" w:cs="Arial"/>
        </w:rPr>
        <w:t>dispositions</w:t>
      </w:r>
      <w:r w:rsidRPr="00661F1D">
        <w:rPr>
          <w:rFonts w:ascii="Arial Narrow" w:hAnsi="Arial Narrow" w:cs="Arial"/>
          <w:spacing w:val="25"/>
        </w:rPr>
        <w:t xml:space="preserve"> </w:t>
      </w:r>
      <w:r w:rsidRPr="00661F1D">
        <w:rPr>
          <w:rFonts w:ascii="Arial Narrow" w:hAnsi="Arial Narrow" w:cs="Arial"/>
        </w:rPr>
        <w:t>de</w:t>
      </w:r>
      <w:r w:rsidRPr="00661F1D">
        <w:rPr>
          <w:rFonts w:ascii="Arial Narrow" w:hAnsi="Arial Narrow" w:cs="Arial"/>
          <w:spacing w:val="25"/>
        </w:rPr>
        <w:t xml:space="preserve"> </w:t>
      </w:r>
      <w:r w:rsidRPr="00661F1D">
        <w:rPr>
          <w:rFonts w:ascii="Arial Narrow" w:hAnsi="Arial Narrow" w:cs="Arial"/>
        </w:rPr>
        <w:t>l’alinéa</w:t>
      </w:r>
      <w:r w:rsidRPr="00661F1D">
        <w:rPr>
          <w:rFonts w:ascii="Arial Narrow" w:hAnsi="Arial Narrow" w:cs="Arial"/>
          <w:spacing w:val="25"/>
        </w:rPr>
        <w:t xml:space="preserve"> </w:t>
      </w:r>
      <w:r w:rsidRPr="00661F1D">
        <w:rPr>
          <w:rFonts w:ascii="Arial Narrow" w:hAnsi="Arial Narrow" w:cs="Arial"/>
        </w:rPr>
        <w:t xml:space="preserve">26.2, entre l’ouverture des plis et l’attribution du </w:t>
      </w:r>
      <w:r w:rsidRPr="00661F1D">
        <w:rPr>
          <w:rFonts w:ascii="Arial Narrow" w:hAnsi="Arial Narrow" w:cs="Arial"/>
          <w:spacing w:val="5"/>
        </w:rPr>
        <w:t>marché</w:t>
      </w:r>
      <w:r w:rsidRPr="00661F1D">
        <w:rPr>
          <w:rFonts w:ascii="Arial Narrow" w:hAnsi="Arial Narrow" w:cs="Arial"/>
        </w:rPr>
        <w:t>,</w:t>
      </w:r>
      <w:r w:rsidRPr="00661F1D">
        <w:rPr>
          <w:rFonts w:ascii="Arial Narrow" w:hAnsi="Arial Narrow" w:cs="Arial"/>
          <w:spacing w:val="-23"/>
        </w:rPr>
        <w:t xml:space="preserve"> </w:t>
      </w:r>
      <w:r w:rsidRPr="00661F1D">
        <w:rPr>
          <w:rFonts w:ascii="Arial Narrow" w:hAnsi="Arial Narrow" w:cs="Arial"/>
          <w:spacing w:val="5"/>
        </w:rPr>
        <w:t>s</w:t>
      </w:r>
      <w:r w:rsidRPr="00661F1D">
        <w:rPr>
          <w:rFonts w:ascii="Arial Narrow" w:hAnsi="Arial Narrow" w:cs="Arial"/>
        </w:rPr>
        <w:t>i</w:t>
      </w:r>
      <w:r w:rsidRPr="00661F1D">
        <w:rPr>
          <w:rFonts w:ascii="Arial Narrow" w:hAnsi="Arial Narrow" w:cs="Arial"/>
          <w:spacing w:val="-23"/>
        </w:rPr>
        <w:t xml:space="preserve"> </w:t>
      </w:r>
      <w:r w:rsidRPr="00661F1D">
        <w:rPr>
          <w:rFonts w:ascii="Arial Narrow" w:hAnsi="Arial Narrow" w:cs="Arial"/>
          <w:spacing w:val="5"/>
        </w:rPr>
        <w:t>u</w:t>
      </w:r>
      <w:r w:rsidRPr="00661F1D">
        <w:rPr>
          <w:rFonts w:ascii="Arial Narrow" w:hAnsi="Arial Narrow" w:cs="Arial"/>
        </w:rPr>
        <w:t>n</w:t>
      </w:r>
      <w:r w:rsidRPr="00661F1D">
        <w:rPr>
          <w:rFonts w:ascii="Arial Narrow" w:hAnsi="Arial Narrow" w:cs="Arial"/>
          <w:spacing w:val="-23"/>
        </w:rPr>
        <w:t xml:space="preserve"> </w:t>
      </w:r>
      <w:r w:rsidRPr="00661F1D">
        <w:rPr>
          <w:rFonts w:ascii="Arial Narrow" w:hAnsi="Arial Narrow" w:cs="Arial"/>
          <w:spacing w:val="5"/>
        </w:rPr>
        <w:t>soumissionnair</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 xml:space="preserve">souhaite </w:t>
      </w:r>
      <w:r w:rsidRPr="00661F1D">
        <w:rPr>
          <w:rFonts w:ascii="Arial Narrow" w:hAnsi="Arial Narrow" w:cs="Arial"/>
        </w:rPr>
        <w:t>entrer en contact avec l’Autorité Contractante pour</w:t>
      </w:r>
      <w:r w:rsidRPr="00661F1D">
        <w:rPr>
          <w:rFonts w:ascii="Arial Narrow" w:hAnsi="Arial Narrow" w:cs="Arial"/>
          <w:spacing w:val="-7"/>
        </w:rPr>
        <w:t xml:space="preserve"> </w:t>
      </w:r>
      <w:r w:rsidRPr="00661F1D">
        <w:rPr>
          <w:rFonts w:ascii="Arial Narrow" w:hAnsi="Arial Narrow" w:cs="Arial"/>
        </w:rPr>
        <w:t>des</w:t>
      </w:r>
      <w:r w:rsidRPr="00661F1D">
        <w:rPr>
          <w:rFonts w:ascii="Arial Narrow" w:hAnsi="Arial Narrow" w:cs="Arial"/>
          <w:spacing w:val="-7"/>
        </w:rPr>
        <w:t xml:space="preserve"> </w:t>
      </w:r>
      <w:r w:rsidRPr="00661F1D">
        <w:rPr>
          <w:rFonts w:ascii="Arial Narrow" w:hAnsi="Arial Narrow" w:cs="Arial"/>
        </w:rPr>
        <w:t>motifs</w:t>
      </w:r>
      <w:r w:rsidRPr="00661F1D">
        <w:rPr>
          <w:rFonts w:ascii="Arial Narrow" w:hAnsi="Arial Narrow" w:cs="Arial"/>
          <w:spacing w:val="-7"/>
        </w:rPr>
        <w:t xml:space="preserve"> </w:t>
      </w:r>
      <w:r w:rsidRPr="00661F1D">
        <w:rPr>
          <w:rFonts w:ascii="Arial Narrow" w:hAnsi="Arial Narrow" w:cs="Arial"/>
        </w:rPr>
        <w:t>ayant</w:t>
      </w:r>
      <w:r w:rsidRPr="00661F1D">
        <w:rPr>
          <w:rFonts w:ascii="Arial Narrow" w:hAnsi="Arial Narrow" w:cs="Arial"/>
          <w:spacing w:val="-7"/>
        </w:rPr>
        <w:t xml:space="preserve"> </w:t>
      </w:r>
      <w:r w:rsidRPr="00661F1D">
        <w:rPr>
          <w:rFonts w:ascii="Arial Narrow" w:hAnsi="Arial Narrow" w:cs="Arial"/>
        </w:rPr>
        <w:t>trait</w:t>
      </w:r>
      <w:r w:rsidRPr="00661F1D">
        <w:rPr>
          <w:rFonts w:ascii="Arial Narrow" w:hAnsi="Arial Narrow" w:cs="Arial"/>
          <w:spacing w:val="-7"/>
        </w:rPr>
        <w:t xml:space="preserve"> </w:t>
      </w:r>
      <w:r w:rsidRPr="00661F1D">
        <w:rPr>
          <w:rFonts w:ascii="Arial Narrow" w:hAnsi="Arial Narrow" w:cs="Arial"/>
        </w:rPr>
        <w:t>à</w:t>
      </w:r>
      <w:r w:rsidRPr="00661F1D">
        <w:rPr>
          <w:rFonts w:ascii="Arial Narrow" w:hAnsi="Arial Narrow" w:cs="Arial"/>
          <w:spacing w:val="-7"/>
        </w:rPr>
        <w:t xml:space="preserve"> </w:t>
      </w:r>
      <w:r w:rsidRPr="00661F1D">
        <w:rPr>
          <w:rFonts w:ascii="Arial Narrow" w:hAnsi="Arial Narrow" w:cs="Arial"/>
        </w:rPr>
        <w:t>son</w:t>
      </w:r>
      <w:r w:rsidRPr="00661F1D">
        <w:rPr>
          <w:rFonts w:ascii="Arial Narrow" w:hAnsi="Arial Narrow" w:cs="Arial"/>
          <w:spacing w:val="-7"/>
        </w:rPr>
        <w:t xml:space="preserve"> </w:t>
      </w:r>
      <w:r w:rsidRPr="00661F1D">
        <w:rPr>
          <w:rFonts w:ascii="Arial Narrow" w:hAnsi="Arial Narrow" w:cs="Arial"/>
        </w:rPr>
        <w:t>offre,</w:t>
      </w:r>
      <w:r w:rsidRPr="00661F1D">
        <w:rPr>
          <w:rFonts w:ascii="Arial Narrow" w:hAnsi="Arial Narrow" w:cs="Arial"/>
          <w:spacing w:val="-7"/>
        </w:rPr>
        <w:t xml:space="preserve"> </w:t>
      </w:r>
      <w:r w:rsidRPr="00661F1D">
        <w:rPr>
          <w:rFonts w:ascii="Arial Narrow" w:hAnsi="Arial Narrow" w:cs="Arial"/>
        </w:rPr>
        <w:t>il</w:t>
      </w:r>
      <w:r w:rsidRPr="00661F1D">
        <w:rPr>
          <w:rFonts w:ascii="Arial Narrow" w:hAnsi="Arial Narrow" w:cs="Arial"/>
          <w:spacing w:val="-7"/>
        </w:rPr>
        <w:t xml:space="preserve"> </w:t>
      </w:r>
      <w:r w:rsidRPr="00661F1D">
        <w:rPr>
          <w:rFonts w:ascii="Arial Narrow" w:hAnsi="Arial Narrow" w:cs="Arial"/>
        </w:rPr>
        <w:t>devra le</w:t>
      </w:r>
      <w:r w:rsidRPr="00661F1D">
        <w:rPr>
          <w:rFonts w:ascii="Arial Narrow" w:hAnsi="Arial Narrow" w:cs="Arial"/>
          <w:spacing w:val="6"/>
        </w:rPr>
        <w:t xml:space="preserve"> </w:t>
      </w:r>
      <w:r w:rsidRPr="00661F1D">
        <w:rPr>
          <w:rFonts w:ascii="Arial Narrow" w:hAnsi="Arial Narrow" w:cs="Arial"/>
        </w:rPr>
        <w:t>faire</w:t>
      </w:r>
      <w:r w:rsidRPr="00661F1D">
        <w:rPr>
          <w:rFonts w:ascii="Arial Narrow" w:hAnsi="Arial Narrow" w:cs="Arial"/>
          <w:spacing w:val="6"/>
        </w:rPr>
        <w:t xml:space="preserve"> </w:t>
      </w:r>
      <w:r w:rsidRPr="00661F1D">
        <w:rPr>
          <w:rFonts w:ascii="Arial Narrow" w:hAnsi="Arial Narrow" w:cs="Arial"/>
        </w:rPr>
        <w:t>par</w:t>
      </w:r>
      <w:r w:rsidRPr="00661F1D">
        <w:rPr>
          <w:rFonts w:ascii="Arial Narrow" w:hAnsi="Arial Narrow" w:cs="Arial"/>
          <w:spacing w:val="6"/>
        </w:rPr>
        <w:t xml:space="preserve"> </w:t>
      </w:r>
      <w:r w:rsidRPr="00661F1D">
        <w:rPr>
          <w:rFonts w:ascii="Arial Narrow" w:hAnsi="Arial Narrow" w:cs="Arial"/>
        </w:rPr>
        <w:t>écrit.</w:t>
      </w:r>
    </w:p>
    <w:p w:rsidR="00EB441F" w:rsidRDefault="00661F1D" w:rsidP="00F06818">
      <w:pPr>
        <w:pStyle w:val="Titre3"/>
      </w:pPr>
      <w:bookmarkStart w:id="128" w:name="_Toc486416449"/>
      <w:bookmarkStart w:id="129" w:name="_Toc487280450"/>
      <w:bookmarkStart w:id="130" w:name="_Toc487353956"/>
      <w:r w:rsidRPr="00F06818">
        <w:t>Article 27 : Eclaircissements sur les offres et contacts avec l’Autorité Contractante</w:t>
      </w:r>
      <w:bookmarkEnd w:id="128"/>
      <w:bookmarkEnd w:id="129"/>
      <w:bookmarkEnd w:id="130"/>
    </w:p>
    <w:p w:rsidR="00EB441F" w:rsidRDefault="00661F1D" w:rsidP="00661F1D">
      <w:pPr>
        <w:widowControl w:val="0"/>
        <w:autoSpaceDE w:val="0"/>
        <w:jc w:val="both"/>
        <w:rPr>
          <w:rFonts w:ascii="Arial Narrow" w:hAnsi="Arial Narrow"/>
        </w:rPr>
      </w:pPr>
      <w:r w:rsidRPr="00661F1D">
        <w:rPr>
          <w:rFonts w:ascii="Arial Narrow" w:hAnsi="Arial Narrow" w:cs="Arial"/>
        </w:rPr>
        <w:t>27.1. Pour</w:t>
      </w:r>
      <w:r w:rsidRPr="00661F1D">
        <w:rPr>
          <w:rFonts w:ascii="Arial Narrow" w:hAnsi="Arial Narrow" w:cs="Arial"/>
          <w:spacing w:val="8"/>
        </w:rPr>
        <w:t xml:space="preserve"> </w:t>
      </w:r>
      <w:r w:rsidRPr="00661F1D">
        <w:rPr>
          <w:rFonts w:ascii="Arial Narrow" w:hAnsi="Arial Narrow" w:cs="Arial"/>
        </w:rPr>
        <w:t>faciliter</w:t>
      </w:r>
      <w:r w:rsidRPr="00661F1D">
        <w:rPr>
          <w:rFonts w:ascii="Arial Narrow" w:hAnsi="Arial Narrow" w:cs="Arial"/>
          <w:spacing w:val="8"/>
        </w:rPr>
        <w:t xml:space="preserve"> </w:t>
      </w:r>
      <w:r w:rsidRPr="00661F1D">
        <w:rPr>
          <w:rFonts w:ascii="Arial Narrow" w:hAnsi="Arial Narrow" w:cs="Arial"/>
        </w:rPr>
        <w:t>l’examen,</w:t>
      </w:r>
      <w:r w:rsidRPr="00661F1D">
        <w:rPr>
          <w:rFonts w:ascii="Arial Narrow" w:hAnsi="Arial Narrow" w:cs="Arial"/>
          <w:spacing w:val="8"/>
        </w:rPr>
        <w:t xml:space="preserve"> </w:t>
      </w:r>
      <w:r w:rsidRPr="00661F1D">
        <w:rPr>
          <w:rFonts w:ascii="Arial Narrow" w:hAnsi="Arial Narrow" w:cs="Arial"/>
        </w:rPr>
        <w:t>l’évaluation</w:t>
      </w:r>
      <w:r w:rsidRPr="00661F1D">
        <w:rPr>
          <w:rFonts w:ascii="Arial Narrow" w:hAnsi="Arial Narrow" w:cs="Arial"/>
          <w:spacing w:val="8"/>
        </w:rPr>
        <w:t xml:space="preserve"> </w:t>
      </w:r>
      <w:r w:rsidRPr="00661F1D">
        <w:rPr>
          <w:rFonts w:ascii="Arial Narrow" w:hAnsi="Arial Narrow" w:cs="Arial"/>
        </w:rPr>
        <w:t>et</w:t>
      </w:r>
      <w:r w:rsidRPr="00661F1D">
        <w:rPr>
          <w:rFonts w:ascii="Arial Narrow" w:hAnsi="Arial Narrow" w:cs="Arial"/>
          <w:spacing w:val="8"/>
        </w:rPr>
        <w:t xml:space="preserve"> </w:t>
      </w:r>
      <w:r w:rsidRPr="00661F1D">
        <w:rPr>
          <w:rFonts w:ascii="Arial Narrow" w:hAnsi="Arial Narrow" w:cs="Arial"/>
        </w:rPr>
        <w:t>la</w:t>
      </w:r>
      <w:r w:rsidRPr="00661F1D">
        <w:rPr>
          <w:rFonts w:ascii="Arial Narrow" w:hAnsi="Arial Narrow" w:cs="Arial"/>
          <w:spacing w:val="8"/>
        </w:rPr>
        <w:t xml:space="preserve"> </w:t>
      </w:r>
      <w:r w:rsidRPr="00661F1D">
        <w:rPr>
          <w:rFonts w:ascii="Arial Narrow" w:hAnsi="Arial Narrow" w:cs="Arial"/>
        </w:rPr>
        <w:t>co</w:t>
      </w:r>
      <w:r w:rsidRPr="00661F1D">
        <w:rPr>
          <w:rFonts w:ascii="Arial Narrow" w:hAnsi="Arial Narrow" w:cs="Arial"/>
          <w:spacing w:val="5"/>
        </w:rPr>
        <w:t>mparaiso</w:t>
      </w:r>
      <w:r w:rsidRPr="00661F1D">
        <w:rPr>
          <w:rFonts w:ascii="Arial Narrow" w:hAnsi="Arial Narrow" w:cs="Arial"/>
        </w:rPr>
        <w:t xml:space="preserve">n </w:t>
      </w:r>
      <w:r w:rsidRPr="00661F1D">
        <w:rPr>
          <w:rFonts w:ascii="Arial Narrow" w:hAnsi="Arial Narrow" w:cs="Arial"/>
          <w:spacing w:val="5"/>
        </w:rPr>
        <w:t>de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5"/>
        </w:rPr>
        <w:t>offres</w:t>
      </w:r>
      <w:r w:rsidRPr="00661F1D">
        <w:rPr>
          <w:rFonts w:ascii="Arial Narrow" w:hAnsi="Arial Narrow" w:cs="Arial"/>
        </w:rPr>
        <w:t>,</w:t>
      </w:r>
      <w:r w:rsidR="00EB441F">
        <w:rPr>
          <w:rFonts w:ascii="Arial Narrow" w:hAnsi="Arial Narrow" w:cs="Arial"/>
        </w:rPr>
        <w:t xml:space="preserve"> </w:t>
      </w:r>
      <w:r w:rsidRPr="00661F1D">
        <w:rPr>
          <w:rFonts w:ascii="Arial Narrow" w:hAnsi="Arial Narrow" w:cs="Arial"/>
          <w:spacing w:val="5"/>
        </w:rPr>
        <w:t xml:space="preserve">la </w:t>
      </w:r>
      <w:r w:rsidRPr="00661F1D">
        <w:rPr>
          <w:rFonts w:ascii="Arial Narrow" w:hAnsi="Arial Narrow" w:cs="Arial"/>
        </w:rPr>
        <w:t>Commission</w:t>
      </w:r>
      <w:r w:rsidRPr="00661F1D">
        <w:rPr>
          <w:rFonts w:ascii="Arial Narrow" w:hAnsi="Arial Narrow" w:cs="Arial"/>
          <w:spacing w:val="9"/>
        </w:rPr>
        <w:t xml:space="preserve"> </w:t>
      </w:r>
      <w:r w:rsidRPr="00661F1D">
        <w:rPr>
          <w:rFonts w:ascii="Arial Narrow" w:hAnsi="Arial Narrow" w:cs="Arial"/>
        </w:rPr>
        <w:t>de</w:t>
      </w:r>
      <w:r w:rsidRPr="00661F1D">
        <w:rPr>
          <w:rFonts w:ascii="Arial Narrow" w:hAnsi="Arial Narrow" w:cs="Arial"/>
          <w:spacing w:val="9"/>
        </w:rPr>
        <w:t xml:space="preserve"> </w:t>
      </w:r>
      <w:r w:rsidRPr="00661F1D">
        <w:rPr>
          <w:rFonts w:ascii="Arial Narrow" w:hAnsi="Arial Narrow" w:cs="Arial"/>
        </w:rPr>
        <w:t>Passation</w:t>
      </w:r>
      <w:r w:rsidRPr="00661F1D">
        <w:rPr>
          <w:rFonts w:ascii="Arial Narrow" w:hAnsi="Arial Narrow" w:cs="Arial"/>
          <w:spacing w:val="9"/>
        </w:rPr>
        <w:t xml:space="preserve"> </w:t>
      </w:r>
      <w:r w:rsidRPr="00661F1D">
        <w:rPr>
          <w:rFonts w:ascii="Arial Narrow" w:hAnsi="Arial Narrow" w:cs="Arial"/>
        </w:rPr>
        <w:t>des</w:t>
      </w:r>
      <w:r w:rsidRPr="00661F1D">
        <w:rPr>
          <w:rFonts w:ascii="Arial Narrow" w:hAnsi="Arial Narrow" w:cs="Arial"/>
          <w:spacing w:val="9"/>
        </w:rPr>
        <w:t xml:space="preserve"> </w:t>
      </w:r>
      <w:r w:rsidRPr="00661F1D">
        <w:rPr>
          <w:rFonts w:ascii="Arial Narrow" w:hAnsi="Arial Narrow" w:cs="Arial"/>
        </w:rPr>
        <w:t>Marchés</w:t>
      </w:r>
      <w:r w:rsidRPr="00661F1D">
        <w:rPr>
          <w:rFonts w:ascii="Arial Narrow" w:hAnsi="Arial Narrow" w:cs="Arial"/>
          <w:spacing w:val="9"/>
        </w:rPr>
        <w:t xml:space="preserve"> </w:t>
      </w:r>
      <w:r w:rsidRPr="00661F1D">
        <w:rPr>
          <w:rFonts w:ascii="Arial Narrow" w:hAnsi="Arial Narrow" w:cs="Arial"/>
        </w:rPr>
        <w:t>peut, si</w:t>
      </w:r>
      <w:r w:rsidRPr="00661F1D">
        <w:rPr>
          <w:rFonts w:ascii="Arial Narrow" w:hAnsi="Arial Narrow" w:cs="Arial"/>
          <w:spacing w:val="7"/>
        </w:rPr>
        <w:t xml:space="preserve"> elle </w:t>
      </w:r>
      <w:r w:rsidRPr="00661F1D">
        <w:rPr>
          <w:rFonts w:ascii="Arial Narrow" w:hAnsi="Arial Narrow" w:cs="Arial"/>
        </w:rPr>
        <w:t>le</w:t>
      </w:r>
      <w:r w:rsidRPr="00661F1D">
        <w:rPr>
          <w:rFonts w:ascii="Arial Narrow" w:hAnsi="Arial Narrow" w:cs="Arial"/>
          <w:spacing w:val="7"/>
        </w:rPr>
        <w:t xml:space="preserve"> </w:t>
      </w:r>
      <w:r w:rsidRPr="00661F1D">
        <w:rPr>
          <w:rFonts w:ascii="Arial Narrow" w:hAnsi="Arial Narrow" w:cs="Arial"/>
        </w:rPr>
        <w:t>désire,</w:t>
      </w:r>
      <w:r w:rsidRPr="00661F1D">
        <w:rPr>
          <w:rFonts w:ascii="Arial Narrow" w:hAnsi="Arial Narrow" w:cs="Arial"/>
          <w:spacing w:val="7"/>
        </w:rPr>
        <w:t xml:space="preserve"> </w:t>
      </w:r>
      <w:r w:rsidRPr="00661F1D">
        <w:rPr>
          <w:rFonts w:ascii="Arial Narrow" w:hAnsi="Arial Narrow" w:cs="Arial"/>
        </w:rPr>
        <w:t>demander</w:t>
      </w:r>
      <w:r w:rsidRPr="00661F1D">
        <w:rPr>
          <w:rFonts w:ascii="Arial Narrow" w:hAnsi="Arial Narrow" w:cs="Arial"/>
          <w:spacing w:val="7"/>
        </w:rPr>
        <w:t xml:space="preserve"> </w:t>
      </w:r>
      <w:r w:rsidRPr="00661F1D">
        <w:rPr>
          <w:rFonts w:ascii="Arial Narrow" w:hAnsi="Arial Narrow" w:cs="Arial"/>
        </w:rPr>
        <w:t>à</w:t>
      </w:r>
      <w:r w:rsidRPr="00661F1D">
        <w:rPr>
          <w:rFonts w:ascii="Arial Narrow" w:hAnsi="Arial Narrow" w:cs="Arial"/>
          <w:spacing w:val="7"/>
        </w:rPr>
        <w:t xml:space="preserve"> </w:t>
      </w:r>
      <w:r w:rsidRPr="00661F1D">
        <w:rPr>
          <w:rFonts w:ascii="Arial Narrow" w:hAnsi="Arial Narrow" w:cs="Arial"/>
        </w:rPr>
        <w:t>tout</w:t>
      </w:r>
      <w:r w:rsidRPr="00661F1D">
        <w:rPr>
          <w:rFonts w:ascii="Arial Narrow" w:hAnsi="Arial Narrow" w:cs="Arial"/>
          <w:spacing w:val="7"/>
        </w:rPr>
        <w:t xml:space="preserve"> </w:t>
      </w:r>
      <w:r w:rsidRPr="00661F1D">
        <w:rPr>
          <w:rFonts w:ascii="Arial Narrow" w:hAnsi="Arial Narrow" w:cs="Arial"/>
        </w:rPr>
        <w:t>soumissionnaire</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donner</w:t>
      </w:r>
      <w:r w:rsidRPr="00661F1D">
        <w:rPr>
          <w:rFonts w:ascii="Arial Narrow" w:hAnsi="Arial Narrow" w:cs="Arial"/>
          <w:spacing w:val="6"/>
        </w:rPr>
        <w:t xml:space="preserve"> </w:t>
      </w:r>
      <w:r w:rsidRPr="00661F1D">
        <w:rPr>
          <w:rFonts w:ascii="Arial Narrow" w:hAnsi="Arial Narrow" w:cs="Arial"/>
        </w:rPr>
        <w:t>des</w:t>
      </w:r>
      <w:r w:rsidRPr="00661F1D">
        <w:rPr>
          <w:rFonts w:ascii="Arial Narrow" w:hAnsi="Arial Narrow" w:cs="Arial"/>
          <w:spacing w:val="6"/>
        </w:rPr>
        <w:t xml:space="preserve"> </w:t>
      </w:r>
      <w:r w:rsidRPr="00661F1D">
        <w:rPr>
          <w:rFonts w:ascii="Arial Narrow" w:hAnsi="Arial Narrow" w:cs="Arial"/>
        </w:rPr>
        <w:t>éclaircissements</w:t>
      </w:r>
      <w:r w:rsidRPr="00661F1D">
        <w:rPr>
          <w:rFonts w:ascii="Arial Narrow" w:hAnsi="Arial Narrow" w:cs="Arial"/>
          <w:spacing w:val="6"/>
        </w:rPr>
        <w:t xml:space="preserve"> </w:t>
      </w:r>
      <w:r w:rsidRPr="00661F1D">
        <w:rPr>
          <w:rFonts w:ascii="Arial Narrow" w:hAnsi="Arial Narrow" w:cs="Arial"/>
        </w:rPr>
        <w:t>sur</w:t>
      </w:r>
      <w:r w:rsidRPr="00661F1D">
        <w:rPr>
          <w:rFonts w:ascii="Arial Narrow" w:hAnsi="Arial Narrow" w:cs="Arial"/>
          <w:spacing w:val="6"/>
        </w:rPr>
        <w:t xml:space="preserve"> </w:t>
      </w:r>
      <w:r w:rsidRPr="00661F1D">
        <w:rPr>
          <w:rFonts w:ascii="Arial Narrow" w:hAnsi="Arial Narrow" w:cs="Arial"/>
        </w:rPr>
        <w:t>son offre. La demande d’éclaircissements et la réponse qui lui est apportée sont formulées par</w:t>
      </w:r>
      <w:r w:rsidRPr="00661F1D">
        <w:rPr>
          <w:rFonts w:ascii="Arial Narrow" w:hAnsi="Arial Narrow" w:cs="Arial"/>
          <w:spacing w:val="-3"/>
        </w:rPr>
        <w:t xml:space="preserve"> </w:t>
      </w:r>
      <w:r w:rsidRPr="00661F1D">
        <w:rPr>
          <w:rFonts w:ascii="Arial Narrow" w:hAnsi="Arial Narrow" w:cs="Arial"/>
        </w:rPr>
        <w:t>écrit,</w:t>
      </w:r>
      <w:r w:rsidRPr="00661F1D">
        <w:rPr>
          <w:rFonts w:ascii="Arial Narrow" w:hAnsi="Arial Narrow" w:cs="Arial"/>
          <w:spacing w:val="-3"/>
        </w:rPr>
        <w:t xml:space="preserve"> </w:t>
      </w:r>
      <w:r w:rsidRPr="00661F1D">
        <w:rPr>
          <w:rFonts w:ascii="Arial Narrow" w:hAnsi="Arial Narrow" w:cs="Arial"/>
        </w:rPr>
        <w:t>mais</w:t>
      </w:r>
      <w:r w:rsidRPr="00661F1D">
        <w:rPr>
          <w:rFonts w:ascii="Arial Narrow" w:hAnsi="Arial Narrow" w:cs="Arial"/>
          <w:spacing w:val="-3"/>
        </w:rPr>
        <w:t xml:space="preserve"> </w:t>
      </w:r>
      <w:r w:rsidRPr="00661F1D">
        <w:rPr>
          <w:rFonts w:ascii="Arial Narrow" w:hAnsi="Arial Narrow" w:cs="Arial"/>
        </w:rPr>
        <w:t>aucun</w:t>
      </w:r>
      <w:r w:rsidRPr="00661F1D">
        <w:rPr>
          <w:rFonts w:ascii="Arial Narrow" w:hAnsi="Arial Narrow" w:cs="Arial"/>
          <w:spacing w:val="-3"/>
        </w:rPr>
        <w:t xml:space="preserve"> </w:t>
      </w:r>
      <w:r w:rsidRPr="00661F1D">
        <w:rPr>
          <w:rFonts w:ascii="Arial Narrow" w:hAnsi="Arial Narrow" w:cs="Arial"/>
        </w:rPr>
        <w:t>changement</w:t>
      </w:r>
      <w:r w:rsidRPr="00661F1D">
        <w:rPr>
          <w:rFonts w:ascii="Arial Narrow" w:hAnsi="Arial Narrow" w:cs="Arial"/>
          <w:spacing w:val="-3"/>
        </w:rPr>
        <w:t xml:space="preserve"> </w:t>
      </w:r>
      <w:r w:rsidRPr="00661F1D">
        <w:rPr>
          <w:rFonts w:ascii="Arial Narrow" w:hAnsi="Arial Narrow" w:cs="Arial"/>
        </w:rPr>
        <w:t>du</w:t>
      </w:r>
      <w:r w:rsidRPr="00661F1D">
        <w:rPr>
          <w:rFonts w:ascii="Arial Narrow" w:hAnsi="Arial Narrow" w:cs="Arial"/>
          <w:spacing w:val="-3"/>
        </w:rPr>
        <w:t xml:space="preserve"> </w:t>
      </w:r>
      <w:r w:rsidRPr="00661F1D">
        <w:rPr>
          <w:rFonts w:ascii="Arial Narrow" w:hAnsi="Arial Narrow" w:cs="Arial"/>
        </w:rPr>
        <w:t xml:space="preserve">montant </w:t>
      </w:r>
      <w:r w:rsidRPr="00661F1D">
        <w:rPr>
          <w:rFonts w:ascii="Arial Narrow" w:hAnsi="Arial Narrow" w:cs="Arial"/>
          <w:spacing w:val="5"/>
        </w:rPr>
        <w:t>o</w:t>
      </w:r>
      <w:r w:rsidRPr="00661F1D">
        <w:rPr>
          <w:rFonts w:ascii="Arial Narrow" w:hAnsi="Arial Narrow" w:cs="Arial"/>
        </w:rPr>
        <w:t>u</w:t>
      </w:r>
      <w:r w:rsidR="00EB441F">
        <w:rPr>
          <w:rFonts w:ascii="Arial Narrow" w:hAnsi="Arial Narrow" w:cs="Arial"/>
        </w:rPr>
        <w:t xml:space="preserve"> </w:t>
      </w:r>
      <w:r w:rsidRPr="00661F1D">
        <w:rPr>
          <w:rFonts w:ascii="Arial Narrow" w:hAnsi="Arial Narrow" w:cs="Arial"/>
          <w:spacing w:val="5"/>
        </w:rPr>
        <w:t>d</w:t>
      </w:r>
      <w:r w:rsidRPr="00661F1D">
        <w:rPr>
          <w:rFonts w:ascii="Arial Narrow" w:hAnsi="Arial Narrow" w:cs="Arial"/>
        </w:rPr>
        <w:t>u</w:t>
      </w:r>
      <w:r w:rsidR="00EB441F">
        <w:rPr>
          <w:rFonts w:ascii="Arial Narrow" w:hAnsi="Arial Narrow" w:cs="Arial"/>
        </w:rPr>
        <w:t xml:space="preserve"> </w:t>
      </w:r>
      <w:r w:rsidRPr="00661F1D">
        <w:rPr>
          <w:rFonts w:ascii="Arial Narrow" w:hAnsi="Arial Narrow" w:cs="Arial"/>
          <w:spacing w:val="5"/>
        </w:rPr>
        <w:t>conten</w:t>
      </w:r>
      <w:r w:rsidRPr="00661F1D">
        <w:rPr>
          <w:rFonts w:ascii="Arial Narrow" w:hAnsi="Arial Narrow" w:cs="Arial"/>
        </w:rPr>
        <w:t xml:space="preserve">u </w:t>
      </w:r>
      <w:r w:rsidRPr="00661F1D">
        <w:rPr>
          <w:rFonts w:ascii="Arial Narrow" w:hAnsi="Arial Narrow" w:cs="Arial"/>
          <w:spacing w:val="5"/>
        </w:rPr>
        <w:t>d</w:t>
      </w:r>
      <w:r w:rsidRPr="00661F1D">
        <w:rPr>
          <w:rFonts w:ascii="Arial Narrow" w:hAnsi="Arial Narrow" w:cs="Arial"/>
        </w:rPr>
        <w:t xml:space="preserve">e </w:t>
      </w:r>
      <w:r w:rsidRPr="00661F1D">
        <w:rPr>
          <w:rFonts w:ascii="Arial Narrow" w:hAnsi="Arial Narrow" w:cs="Arial"/>
          <w:spacing w:val="5"/>
        </w:rPr>
        <w:t>l</w:t>
      </w:r>
      <w:r w:rsidRPr="00661F1D">
        <w:rPr>
          <w:rFonts w:ascii="Arial Narrow" w:hAnsi="Arial Narrow" w:cs="Arial"/>
        </w:rPr>
        <w:t>a</w:t>
      </w:r>
      <w:r w:rsidR="00EB441F">
        <w:rPr>
          <w:rFonts w:ascii="Arial Narrow" w:hAnsi="Arial Narrow" w:cs="Arial"/>
        </w:rPr>
        <w:t xml:space="preserve"> </w:t>
      </w:r>
      <w:r w:rsidRPr="00661F1D">
        <w:rPr>
          <w:rFonts w:ascii="Arial Narrow" w:hAnsi="Arial Narrow" w:cs="Arial"/>
          <w:spacing w:val="5"/>
        </w:rPr>
        <w:t>soumissio</w:t>
      </w:r>
      <w:r w:rsidRPr="00661F1D">
        <w:rPr>
          <w:rFonts w:ascii="Arial Narrow" w:hAnsi="Arial Narrow" w:cs="Arial"/>
        </w:rPr>
        <w:t>n</w:t>
      </w:r>
      <w:r w:rsidRPr="00661F1D">
        <w:rPr>
          <w:rFonts w:ascii="Arial Narrow" w:hAnsi="Arial Narrow" w:cs="Arial"/>
          <w:spacing w:val="-1"/>
        </w:rPr>
        <w:t xml:space="preserve"> </w:t>
      </w:r>
      <w:r w:rsidRPr="00661F1D">
        <w:rPr>
          <w:rFonts w:ascii="Arial Narrow" w:hAnsi="Arial Narrow" w:cs="Arial"/>
          <w:spacing w:val="5"/>
        </w:rPr>
        <w:t xml:space="preserve">n’est </w:t>
      </w:r>
      <w:r w:rsidRPr="00661F1D">
        <w:rPr>
          <w:rFonts w:ascii="Arial Narrow" w:hAnsi="Arial Narrow" w:cs="Arial"/>
        </w:rPr>
        <w:t>recherché, offert ou autorisé, sauf si c’est nécessaire pour confirmer la correction d’erreurs</w:t>
      </w:r>
      <w:r w:rsidR="00EB441F">
        <w:rPr>
          <w:rFonts w:ascii="Arial Narrow" w:hAnsi="Arial Narrow" w:cs="Arial"/>
        </w:rPr>
        <w:t xml:space="preserve"> </w:t>
      </w:r>
      <w:r w:rsidRPr="00661F1D">
        <w:rPr>
          <w:rFonts w:ascii="Arial Narrow" w:hAnsi="Arial Narrow" w:cs="Arial"/>
        </w:rPr>
        <w:t>de</w:t>
      </w:r>
      <w:r w:rsidR="00EB441F">
        <w:rPr>
          <w:rFonts w:ascii="Arial Narrow" w:hAnsi="Arial Narrow" w:cs="Arial"/>
        </w:rPr>
        <w:t xml:space="preserve"> </w:t>
      </w:r>
      <w:r w:rsidRPr="00661F1D">
        <w:rPr>
          <w:rFonts w:ascii="Arial Narrow" w:hAnsi="Arial Narrow" w:cs="Arial"/>
        </w:rPr>
        <w:t>calcul</w:t>
      </w:r>
      <w:r w:rsidR="00EB441F">
        <w:rPr>
          <w:rFonts w:ascii="Arial Narrow" w:hAnsi="Arial Narrow" w:cs="Arial"/>
        </w:rPr>
        <w:t xml:space="preserve"> </w:t>
      </w:r>
      <w:r w:rsidRPr="00661F1D">
        <w:rPr>
          <w:rFonts w:ascii="Arial Narrow" w:hAnsi="Arial Narrow" w:cs="Arial"/>
        </w:rPr>
        <w:t>découvertes</w:t>
      </w:r>
      <w:r w:rsidR="00EB441F">
        <w:rPr>
          <w:rFonts w:ascii="Arial Narrow" w:hAnsi="Arial Narrow" w:cs="Arial"/>
        </w:rPr>
        <w:t xml:space="preserve"> </w:t>
      </w:r>
      <w:r w:rsidRPr="00661F1D">
        <w:rPr>
          <w:rFonts w:ascii="Arial Narrow" w:hAnsi="Arial Narrow" w:cs="Arial"/>
        </w:rPr>
        <w:t>par</w:t>
      </w:r>
      <w:r w:rsidR="00EB441F">
        <w:rPr>
          <w:rFonts w:ascii="Arial Narrow" w:hAnsi="Arial Narrow" w:cs="Arial"/>
        </w:rPr>
        <w:t xml:space="preserve"> </w:t>
      </w:r>
      <w:r w:rsidRPr="00661F1D">
        <w:rPr>
          <w:rFonts w:ascii="Arial Narrow" w:hAnsi="Arial Narrow" w:cs="Arial"/>
        </w:rPr>
        <w:t>la</w:t>
      </w:r>
      <w:r w:rsidR="00EB441F">
        <w:rPr>
          <w:rFonts w:ascii="Arial Narrow" w:hAnsi="Arial Narrow" w:cs="Arial"/>
        </w:rPr>
        <w:t xml:space="preserve"> </w:t>
      </w:r>
      <w:r w:rsidRPr="00661F1D">
        <w:rPr>
          <w:rFonts w:ascii="Arial Narrow" w:hAnsi="Arial Narrow" w:cs="Arial"/>
        </w:rPr>
        <w:t>sous- commission</w:t>
      </w:r>
      <w:r w:rsidRPr="00661F1D">
        <w:rPr>
          <w:rFonts w:ascii="Arial Narrow" w:hAnsi="Arial Narrow" w:cs="Arial"/>
          <w:spacing w:val="2"/>
        </w:rPr>
        <w:t xml:space="preserve"> </w:t>
      </w:r>
      <w:r w:rsidRPr="00661F1D">
        <w:rPr>
          <w:rFonts w:ascii="Arial Narrow" w:hAnsi="Arial Narrow" w:cs="Arial"/>
        </w:rPr>
        <w:t>d’analyse</w:t>
      </w:r>
      <w:r w:rsidRPr="00661F1D">
        <w:rPr>
          <w:rFonts w:ascii="Arial Narrow" w:hAnsi="Arial Narrow" w:cs="Arial"/>
          <w:spacing w:val="2"/>
        </w:rPr>
        <w:t xml:space="preserve"> </w:t>
      </w:r>
      <w:r w:rsidRPr="00661F1D">
        <w:rPr>
          <w:rFonts w:ascii="Arial Narrow" w:hAnsi="Arial Narrow" w:cs="Arial"/>
        </w:rPr>
        <w:t>lors</w:t>
      </w:r>
      <w:r w:rsidRPr="00661F1D">
        <w:rPr>
          <w:rFonts w:ascii="Arial Narrow" w:hAnsi="Arial Narrow" w:cs="Arial"/>
          <w:spacing w:val="2"/>
        </w:rPr>
        <w:t xml:space="preserve"> </w:t>
      </w:r>
      <w:r w:rsidRPr="00661F1D">
        <w:rPr>
          <w:rFonts w:ascii="Arial Narrow" w:hAnsi="Arial Narrow" w:cs="Arial"/>
        </w:rPr>
        <w:t>de</w:t>
      </w:r>
      <w:r w:rsidRPr="00661F1D">
        <w:rPr>
          <w:rFonts w:ascii="Arial Narrow" w:hAnsi="Arial Narrow" w:cs="Arial"/>
          <w:spacing w:val="2"/>
        </w:rPr>
        <w:t xml:space="preserve"> </w:t>
      </w:r>
      <w:r w:rsidRPr="00661F1D">
        <w:rPr>
          <w:rFonts w:ascii="Arial Narrow" w:hAnsi="Arial Narrow" w:cs="Arial"/>
        </w:rPr>
        <w:t>l’évaluation</w:t>
      </w:r>
      <w:r w:rsidRPr="00661F1D">
        <w:rPr>
          <w:rFonts w:ascii="Arial Narrow" w:hAnsi="Arial Narrow" w:cs="Arial"/>
          <w:spacing w:val="2"/>
        </w:rPr>
        <w:t xml:space="preserve"> </w:t>
      </w:r>
      <w:r w:rsidRPr="00661F1D">
        <w:rPr>
          <w:rFonts w:ascii="Arial Narrow" w:hAnsi="Arial Narrow" w:cs="Arial"/>
        </w:rPr>
        <w:t>des soumissions conformément aux dispositions de</w:t>
      </w:r>
      <w:r w:rsidRPr="00661F1D">
        <w:rPr>
          <w:rFonts w:ascii="Arial Narrow" w:hAnsi="Arial Narrow" w:cs="Arial"/>
          <w:spacing w:val="6"/>
        </w:rPr>
        <w:t xml:space="preserve"> </w:t>
      </w:r>
      <w:r w:rsidRPr="00661F1D">
        <w:rPr>
          <w:rFonts w:ascii="Arial Narrow" w:hAnsi="Arial Narrow" w:cs="Arial"/>
        </w:rPr>
        <w:t>l’Article</w:t>
      </w:r>
      <w:r w:rsidRPr="00661F1D">
        <w:rPr>
          <w:rFonts w:ascii="Arial Narrow" w:hAnsi="Arial Narrow" w:cs="Arial"/>
          <w:spacing w:val="6"/>
        </w:rPr>
        <w:t xml:space="preserve"> 30 </w:t>
      </w:r>
      <w:r w:rsidRPr="00661F1D">
        <w:rPr>
          <w:rFonts w:ascii="Arial Narrow" w:hAnsi="Arial Narrow" w:cs="Arial"/>
        </w:rPr>
        <w:t>du</w:t>
      </w:r>
      <w:r w:rsidRPr="00661F1D">
        <w:rPr>
          <w:rFonts w:ascii="Arial Narrow" w:hAnsi="Arial Narrow" w:cs="Arial"/>
          <w:spacing w:val="6"/>
        </w:rPr>
        <w:t xml:space="preserve"> </w:t>
      </w:r>
      <w:r w:rsidRPr="00661F1D">
        <w:rPr>
          <w:rFonts w:ascii="Arial Narrow" w:hAnsi="Arial Narrow" w:cs="Arial"/>
        </w:rPr>
        <w:t>RGAO.</w:t>
      </w:r>
    </w:p>
    <w:p w:rsidR="00EB441F" w:rsidRDefault="00661F1D" w:rsidP="00661F1D">
      <w:pPr>
        <w:widowControl w:val="0"/>
        <w:autoSpaceDE w:val="0"/>
        <w:jc w:val="both"/>
        <w:rPr>
          <w:rFonts w:ascii="Arial Narrow" w:hAnsi="Arial Narrow"/>
        </w:rPr>
      </w:pPr>
      <w:r w:rsidRPr="00661F1D">
        <w:rPr>
          <w:rFonts w:ascii="Arial Narrow" w:hAnsi="Arial Narrow" w:cs="Arial"/>
        </w:rPr>
        <w:t>27.2. Sous réserve des dispositions de l’alinéa 1 susvisé,</w:t>
      </w:r>
      <w:r w:rsidRPr="00661F1D">
        <w:rPr>
          <w:rFonts w:ascii="Arial Narrow" w:hAnsi="Arial Narrow" w:cs="Arial"/>
          <w:spacing w:val="-4"/>
        </w:rPr>
        <w:t xml:space="preserve"> </w:t>
      </w:r>
      <w:r w:rsidRPr="00661F1D">
        <w:rPr>
          <w:rFonts w:ascii="Arial Narrow" w:hAnsi="Arial Narrow" w:cs="Arial"/>
        </w:rPr>
        <w:t>les</w:t>
      </w:r>
      <w:r w:rsidRPr="00661F1D">
        <w:rPr>
          <w:rFonts w:ascii="Arial Narrow" w:hAnsi="Arial Narrow" w:cs="Arial"/>
          <w:spacing w:val="-4"/>
        </w:rPr>
        <w:t xml:space="preserve"> </w:t>
      </w:r>
      <w:r w:rsidRPr="00661F1D">
        <w:rPr>
          <w:rFonts w:ascii="Arial Narrow" w:hAnsi="Arial Narrow" w:cs="Arial"/>
        </w:rPr>
        <w:t>soumissionnaires</w:t>
      </w:r>
      <w:r w:rsidRPr="00661F1D">
        <w:rPr>
          <w:rFonts w:ascii="Arial Narrow" w:hAnsi="Arial Narrow" w:cs="Arial"/>
          <w:spacing w:val="-4"/>
        </w:rPr>
        <w:t xml:space="preserve"> </w:t>
      </w:r>
      <w:r w:rsidRPr="00661F1D">
        <w:rPr>
          <w:rFonts w:ascii="Arial Narrow" w:hAnsi="Arial Narrow" w:cs="Arial"/>
        </w:rPr>
        <w:t>ne</w:t>
      </w:r>
      <w:r w:rsidRPr="00661F1D">
        <w:rPr>
          <w:rFonts w:ascii="Arial Narrow" w:hAnsi="Arial Narrow" w:cs="Arial"/>
          <w:spacing w:val="-4"/>
        </w:rPr>
        <w:t xml:space="preserve"> </w:t>
      </w:r>
      <w:r w:rsidRPr="00661F1D">
        <w:rPr>
          <w:rFonts w:ascii="Arial Narrow" w:hAnsi="Arial Narrow" w:cs="Arial"/>
        </w:rPr>
        <w:t>contacteront pas</w:t>
      </w:r>
      <w:r w:rsidR="00EB441F">
        <w:rPr>
          <w:rFonts w:ascii="Arial Narrow" w:hAnsi="Arial Narrow" w:cs="Arial"/>
        </w:rPr>
        <w:t xml:space="preserve"> </w:t>
      </w:r>
      <w:r w:rsidRPr="00661F1D">
        <w:rPr>
          <w:rFonts w:ascii="Arial Narrow" w:hAnsi="Arial Narrow" w:cs="Arial"/>
        </w:rPr>
        <w:t>les</w:t>
      </w:r>
      <w:r w:rsidR="00EB441F">
        <w:rPr>
          <w:rFonts w:ascii="Arial Narrow" w:hAnsi="Arial Narrow" w:cs="Arial"/>
        </w:rPr>
        <w:t xml:space="preserve"> </w:t>
      </w:r>
      <w:r w:rsidRPr="00661F1D">
        <w:rPr>
          <w:rFonts w:ascii="Arial Narrow" w:hAnsi="Arial Narrow" w:cs="Arial"/>
        </w:rPr>
        <w:t>membres</w:t>
      </w:r>
      <w:r w:rsidR="00EB441F">
        <w:rPr>
          <w:rFonts w:ascii="Arial Narrow" w:hAnsi="Arial Narrow" w:cs="Arial"/>
        </w:rPr>
        <w:t xml:space="preserve"> </w:t>
      </w:r>
      <w:r w:rsidRPr="00661F1D">
        <w:rPr>
          <w:rFonts w:ascii="Arial Narrow" w:hAnsi="Arial Narrow" w:cs="Arial"/>
        </w:rPr>
        <w:t>de</w:t>
      </w:r>
      <w:r w:rsidR="00EB441F">
        <w:rPr>
          <w:rFonts w:ascii="Arial Narrow" w:hAnsi="Arial Narrow" w:cs="Arial"/>
        </w:rPr>
        <w:t xml:space="preserve"> </w:t>
      </w:r>
      <w:r w:rsidRPr="00661F1D">
        <w:rPr>
          <w:rFonts w:ascii="Arial Narrow" w:hAnsi="Arial Narrow" w:cs="Arial"/>
        </w:rPr>
        <w:t>la</w:t>
      </w:r>
      <w:r w:rsidR="00EB441F">
        <w:rPr>
          <w:rFonts w:ascii="Arial Narrow" w:hAnsi="Arial Narrow" w:cs="Arial"/>
        </w:rPr>
        <w:t xml:space="preserve"> </w:t>
      </w:r>
      <w:r w:rsidRPr="00661F1D">
        <w:rPr>
          <w:rFonts w:ascii="Arial Narrow" w:hAnsi="Arial Narrow" w:cs="Arial"/>
        </w:rPr>
        <w:t>Commission</w:t>
      </w:r>
      <w:r w:rsidR="00EB441F">
        <w:rPr>
          <w:rFonts w:ascii="Arial Narrow" w:hAnsi="Arial Narrow" w:cs="Arial"/>
        </w:rPr>
        <w:t xml:space="preserve"> </w:t>
      </w:r>
      <w:r w:rsidRPr="00661F1D">
        <w:rPr>
          <w:rFonts w:ascii="Arial Narrow" w:hAnsi="Arial Narrow" w:cs="Arial"/>
        </w:rPr>
        <w:t>des marchés</w:t>
      </w:r>
      <w:r w:rsidRPr="00661F1D">
        <w:rPr>
          <w:rFonts w:ascii="Arial Narrow" w:hAnsi="Arial Narrow" w:cs="Arial"/>
          <w:spacing w:val="26"/>
        </w:rPr>
        <w:t xml:space="preserve"> </w:t>
      </w:r>
      <w:r w:rsidRPr="00661F1D">
        <w:rPr>
          <w:rFonts w:ascii="Arial Narrow" w:hAnsi="Arial Narrow" w:cs="Arial"/>
        </w:rPr>
        <w:t>et</w:t>
      </w:r>
      <w:r w:rsidRPr="00661F1D">
        <w:rPr>
          <w:rFonts w:ascii="Arial Narrow" w:hAnsi="Arial Narrow" w:cs="Arial"/>
          <w:spacing w:val="26"/>
        </w:rPr>
        <w:t xml:space="preserve"> </w:t>
      </w:r>
      <w:r w:rsidRPr="00661F1D">
        <w:rPr>
          <w:rFonts w:ascii="Arial Narrow" w:hAnsi="Arial Narrow" w:cs="Arial"/>
        </w:rPr>
        <w:t>de</w:t>
      </w:r>
      <w:r w:rsidRPr="00661F1D">
        <w:rPr>
          <w:rFonts w:ascii="Arial Narrow" w:hAnsi="Arial Narrow" w:cs="Arial"/>
          <w:spacing w:val="26"/>
        </w:rPr>
        <w:t xml:space="preserve"> </w:t>
      </w:r>
      <w:r w:rsidRPr="00661F1D">
        <w:rPr>
          <w:rFonts w:ascii="Arial Narrow" w:hAnsi="Arial Narrow" w:cs="Arial"/>
        </w:rPr>
        <w:t>la</w:t>
      </w:r>
      <w:r w:rsidRPr="00661F1D">
        <w:rPr>
          <w:rFonts w:ascii="Arial Narrow" w:hAnsi="Arial Narrow" w:cs="Arial"/>
          <w:spacing w:val="26"/>
        </w:rPr>
        <w:t xml:space="preserve"> </w:t>
      </w:r>
      <w:r w:rsidRPr="00661F1D">
        <w:rPr>
          <w:rFonts w:ascii="Arial Narrow" w:hAnsi="Arial Narrow" w:cs="Arial"/>
        </w:rPr>
        <w:t>sous-commission</w:t>
      </w:r>
      <w:r w:rsidRPr="00661F1D">
        <w:rPr>
          <w:rFonts w:ascii="Arial Narrow" w:hAnsi="Arial Narrow" w:cs="Arial"/>
          <w:spacing w:val="26"/>
        </w:rPr>
        <w:t xml:space="preserve"> </w:t>
      </w:r>
      <w:r w:rsidRPr="00661F1D">
        <w:rPr>
          <w:rFonts w:ascii="Arial Narrow" w:hAnsi="Arial Narrow" w:cs="Arial"/>
        </w:rPr>
        <w:t>pour</w:t>
      </w:r>
      <w:r w:rsidRPr="00661F1D">
        <w:rPr>
          <w:rFonts w:ascii="Arial Narrow" w:hAnsi="Arial Narrow" w:cs="Arial"/>
          <w:spacing w:val="26"/>
        </w:rPr>
        <w:t xml:space="preserve"> </w:t>
      </w:r>
      <w:r w:rsidRPr="00661F1D">
        <w:rPr>
          <w:rFonts w:ascii="Arial Narrow" w:hAnsi="Arial Narrow" w:cs="Arial"/>
        </w:rPr>
        <w:t>des questions ayant trait à leurs offres, entre l’ouverture</w:t>
      </w:r>
      <w:r w:rsidRPr="00661F1D">
        <w:rPr>
          <w:rFonts w:ascii="Arial Narrow" w:hAnsi="Arial Narrow" w:cs="Arial"/>
          <w:spacing w:val="6"/>
        </w:rPr>
        <w:t xml:space="preserve"> </w:t>
      </w:r>
      <w:r w:rsidRPr="00661F1D">
        <w:rPr>
          <w:rFonts w:ascii="Arial Narrow" w:hAnsi="Arial Narrow" w:cs="Arial"/>
        </w:rPr>
        <w:t>des</w:t>
      </w:r>
      <w:r w:rsidRPr="00661F1D">
        <w:rPr>
          <w:rFonts w:ascii="Arial Narrow" w:hAnsi="Arial Narrow" w:cs="Arial"/>
          <w:spacing w:val="6"/>
        </w:rPr>
        <w:t xml:space="preserve"> </w:t>
      </w:r>
      <w:r w:rsidRPr="00661F1D">
        <w:rPr>
          <w:rFonts w:ascii="Arial Narrow" w:hAnsi="Arial Narrow" w:cs="Arial"/>
        </w:rPr>
        <w:t>plis</w:t>
      </w:r>
      <w:r w:rsidRPr="00661F1D">
        <w:rPr>
          <w:rFonts w:ascii="Arial Narrow" w:hAnsi="Arial Narrow" w:cs="Arial"/>
          <w:spacing w:val="6"/>
        </w:rPr>
        <w:t xml:space="preserve"> </w:t>
      </w:r>
      <w:r w:rsidRPr="00661F1D">
        <w:rPr>
          <w:rFonts w:ascii="Arial Narrow" w:hAnsi="Arial Narrow" w:cs="Arial"/>
        </w:rPr>
        <w:t>et</w:t>
      </w:r>
      <w:r w:rsidRPr="00661F1D">
        <w:rPr>
          <w:rFonts w:ascii="Arial Narrow" w:hAnsi="Arial Narrow" w:cs="Arial"/>
          <w:spacing w:val="6"/>
        </w:rPr>
        <w:t xml:space="preserve"> </w:t>
      </w:r>
      <w:r w:rsidRPr="00661F1D">
        <w:rPr>
          <w:rFonts w:ascii="Arial Narrow" w:hAnsi="Arial Narrow" w:cs="Arial"/>
        </w:rPr>
        <w:t>l’attribution</w:t>
      </w:r>
      <w:r w:rsidRPr="00661F1D">
        <w:rPr>
          <w:rFonts w:ascii="Arial Narrow" w:hAnsi="Arial Narrow" w:cs="Arial"/>
          <w:spacing w:val="6"/>
        </w:rPr>
        <w:t xml:space="preserve"> </w:t>
      </w:r>
      <w:r w:rsidRPr="00661F1D">
        <w:rPr>
          <w:rFonts w:ascii="Arial Narrow" w:hAnsi="Arial Narrow" w:cs="Arial"/>
        </w:rPr>
        <w:t>du</w:t>
      </w:r>
      <w:r w:rsidRPr="00661F1D">
        <w:rPr>
          <w:rFonts w:ascii="Arial Narrow" w:hAnsi="Arial Narrow" w:cs="Arial"/>
          <w:spacing w:val="6"/>
        </w:rPr>
        <w:t xml:space="preserve"> </w:t>
      </w:r>
      <w:r w:rsidRPr="00661F1D">
        <w:rPr>
          <w:rFonts w:ascii="Arial Narrow" w:hAnsi="Arial Narrow" w:cs="Arial"/>
        </w:rPr>
        <w:t>marché.</w:t>
      </w:r>
    </w:p>
    <w:p w:rsidR="00EB441F" w:rsidRDefault="00661F1D" w:rsidP="00F06818">
      <w:pPr>
        <w:pStyle w:val="Titre3"/>
      </w:pPr>
      <w:bookmarkStart w:id="131" w:name="_Toc486416450"/>
      <w:bookmarkStart w:id="132" w:name="_Toc487280451"/>
      <w:bookmarkStart w:id="133" w:name="_Toc487353957"/>
      <w:r w:rsidRPr="00F06818">
        <w:t>Article 28 : Détermination de la conformité des offres</w:t>
      </w:r>
      <w:bookmarkEnd w:id="131"/>
      <w:bookmarkEnd w:id="132"/>
      <w:bookmarkEnd w:id="133"/>
    </w:p>
    <w:p w:rsidR="00EB441F" w:rsidRDefault="00661F1D" w:rsidP="00661F1D">
      <w:pPr>
        <w:widowControl w:val="0"/>
        <w:autoSpaceDE w:val="0"/>
        <w:jc w:val="both"/>
        <w:rPr>
          <w:rFonts w:ascii="Arial Narrow" w:hAnsi="Arial Narrow"/>
        </w:rPr>
      </w:pPr>
      <w:r w:rsidRPr="00661F1D">
        <w:rPr>
          <w:rFonts w:ascii="Arial Narrow" w:hAnsi="Arial Narrow" w:cs="Arial"/>
        </w:rPr>
        <w:t>28.1. La Sous-commission d’analyse procèdera à un</w:t>
      </w:r>
      <w:r w:rsidRPr="00661F1D">
        <w:rPr>
          <w:rFonts w:ascii="Arial Narrow" w:hAnsi="Arial Narrow" w:cs="Arial"/>
          <w:spacing w:val="-5"/>
        </w:rPr>
        <w:t xml:space="preserve"> </w:t>
      </w:r>
      <w:r w:rsidRPr="00661F1D">
        <w:rPr>
          <w:rFonts w:ascii="Arial Narrow" w:hAnsi="Arial Narrow" w:cs="Arial"/>
        </w:rPr>
        <w:t>examen</w:t>
      </w:r>
      <w:r w:rsidRPr="00661F1D">
        <w:rPr>
          <w:rFonts w:ascii="Arial Narrow" w:hAnsi="Arial Narrow" w:cs="Arial"/>
          <w:spacing w:val="-5"/>
        </w:rPr>
        <w:t xml:space="preserve"> </w:t>
      </w:r>
      <w:r w:rsidRPr="00661F1D">
        <w:rPr>
          <w:rFonts w:ascii="Arial Narrow" w:hAnsi="Arial Narrow" w:cs="Arial"/>
        </w:rPr>
        <w:t>détaillé</w:t>
      </w:r>
      <w:r w:rsidRPr="00661F1D">
        <w:rPr>
          <w:rFonts w:ascii="Arial Narrow" w:hAnsi="Arial Narrow" w:cs="Arial"/>
          <w:spacing w:val="-5"/>
        </w:rPr>
        <w:t xml:space="preserve"> </w:t>
      </w:r>
      <w:r w:rsidRPr="00661F1D">
        <w:rPr>
          <w:rFonts w:ascii="Arial Narrow" w:hAnsi="Arial Narrow" w:cs="Arial"/>
        </w:rPr>
        <w:t>des</w:t>
      </w:r>
      <w:r w:rsidRPr="00661F1D">
        <w:rPr>
          <w:rFonts w:ascii="Arial Narrow" w:hAnsi="Arial Narrow" w:cs="Arial"/>
          <w:spacing w:val="-5"/>
        </w:rPr>
        <w:t xml:space="preserve"> </w:t>
      </w:r>
      <w:r w:rsidRPr="00661F1D">
        <w:rPr>
          <w:rFonts w:ascii="Arial Narrow" w:hAnsi="Arial Narrow" w:cs="Arial"/>
        </w:rPr>
        <w:t>offres</w:t>
      </w:r>
      <w:r w:rsidRPr="00661F1D">
        <w:rPr>
          <w:rFonts w:ascii="Arial Narrow" w:hAnsi="Arial Narrow" w:cs="Arial"/>
          <w:spacing w:val="-5"/>
        </w:rPr>
        <w:t xml:space="preserve"> </w:t>
      </w:r>
      <w:r w:rsidRPr="00661F1D">
        <w:rPr>
          <w:rFonts w:ascii="Arial Narrow" w:hAnsi="Arial Narrow" w:cs="Arial"/>
        </w:rPr>
        <w:t>pour</w:t>
      </w:r>
      <w:r w:rsidRPr="00661F1D">
        <w:rPr>
          <w:rFonts w:ascii="Arial Narrow" w:hAnsi="Arial Narrow" w:cs="Arial"/>
          <w:spacing w:val="-5"/>
        </w:rPr>
        <w:t xml:space="preserve"> </w:t>
      </w:r>
      <w:r w:rsidRPr="00661F1D">
        <w:rPr>
          <w:rFonts w:ascii="Arial Narrow" w:hAnsi="Arial Narrow" w:cs="Arial"/>
        </w:rPr>
        <w:t xml:space="preserve">déterminer </w:t>
      </w:r>
      <w:r w:rsidRPr="00661F1D">
        <w:rPr>
          <w:rFonts w:ascii="Arial Narrow" w:hAnsi="Arial Narrow" w:cs="Arial"/>
          <w:spacing w:val="3"/>
        </w:rPr>
        <w:t>s</w:t>
      </w:r>
      <w:r w:rsidRPr="00661F1D">
        <w:rPr>
          <w:rFonts w:ascii="Arial Narrow" w:hAnsi="Arial Narrow" w:cs="Arial"/>
        </w:rPr>
        <w:t>i</w:t>
      </w:r>
      <w:r w:rsidR="00EB441F">
        <w:rPr>
          <w:rFonts w:ascii="Arial Narrow" w:hAnsi="Arial Narrow" w:cs="Arial"/>
        </w:rPr>
        <w:t xml:space="preserve"> </w:t>
      </w:r>
      <w:r w:rsidRPr="00661F1D">
        <w:rPr>
          <w:rFonts w:ascii="Arial Narrow" w:hAnsi="Arial Narrow" w:cs="Arial"/>
          <w:spacing w:val="3"/>
        </w:rPr>
        <w:t>elle</w:t>
      </w:r>
      <w:r w:rsidRPr="00661F1D">
        <w:rPr>
          <w:rFonts w:ascii="Arial Narrow" w:hAnsi="Arial Narrow" w:cs="Arial"/>
        </w:rPr>
        <w:t xml:space="preserve">s </w:t>
      </w:r>
      <w:r w:rsidRPr="00661F1D">
        <w:rPr>
          <w:rFonts w:ascii="Arial Narrow" w:hAnsi="Arial Narrow" w:cs="Arial"/>
          <w:spacing w:val="3"/>
        </w:rPr>
        <w:t>son</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3"/>
        </w:rPr>
        <w:t>complètes</w:t>
      </w:r>
      <w:r w:rsidRPr="00661F1D">
        <w:rPr>
          <w:rFonts w:ascii="Arial Narrow" w:hAnsi="Arial Narrow" w:cs="Arial"/>
        </w:rPr>
        <w:t>,</w:t>
      </w:r>
      <w:r w:rsidR="00EB441F">
        <w:rPr>
          <w:rFonts w:ascii="Arial Narrow" w:hAnsi="Arial Narrow" w:cs="Arial"/>
        </w:rPr>
        <w:t xml:space="preserve"> </w:t>
      </w:r>
      <w:r w:rsidRPr="00661F1D">
        <w:rPr>
          <w:rFonts w:ascii="Arial Narrow" w:hAnsi="Arial Narrow" w:cs="Arial"/>
          <w:spacing w:val="3"/>
        </w:rPr>
        <w:t>s</w:t>
      </w:r>
      <w:r w:rsidRPr="00661F1D">
        <w:rPr>
          <w:rFonts w:ascii="Arial Narrow" w:hAnsi="Arial Narrow" w:cs="Arial"/>
        </w:rPr>
        <w:t>i</w:t>
      </w:r>
      <w:r w:rsidR="00EB441F">
        <w:rPr>
          <w:rFonts w:ascii="Arial Narrow" w:hAnsi="Arial Narrow" w:cs="Arial"/>
        </w:rPr>
        <w:t xml:space="preserve"> </w:t>
      </w:r>
      <w:r w:rsidRPr="00661F1D">
        <w:rPr>
          <w:rFonts w:ascii="Arial Narrow" w:hAnsi="Arial Narrow" w:cs="Arial"/>
          <w:spacing w:val="3"/>
        </w:rPr>
        <w:t>le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3"/>
        </w:rPr>
        <w:t xml:space="preserve">garanties </w:t>
      </w:r>
      <w:r w:rsidRPr="00661F1D">
        <w:rPr>
          <w:rFonts w:ascii="Arial Narrow" w:hAnsi="Arial Narrow" w:cs="Arial"/>
        </w:rPr>
        <w:t>exigées ont été fournies, si les documents ont été</w:t>
      </w:r>
      <w:r w:rsidRPr="00661F1D">
        <w:rPr>
          <w:rFonts w:ascii="Arial Narrow" w:hAnsi="Arial Narrow" w:cs="Arial"/>
          <w:spacing w:val="22"/>
        </w:rPr>
        <w:t xml:space="preserve"> </w:t>
      </w:r>
      <w:r w:rsidRPr="00661F1D">
        <w:rPr>
          <w:rFonts w:ascii="Arial Narrow" w:hAnsi="Arial Narrow" w:cs="Arial"/>
        </w:rPr>
        <w:t>correctement</w:t>
      </w:r>
      <w:r w:rsidRPr="00661F1D">
        <w:rPr>
          <w:rFonts w:ascii="Arial Narrow" w:hAnsi="Arial Narrow" w:cs="Arial"/>
          <w:spacing w:val="22"/>
        </w:rPr>
        <w:t xml:space="preserve"> </w:t>
      </w:r>
      <w:r w:rsidRPr="00661F1D">
        <w:rPr>
          <w:rFonts w:ascii="Arial Narrow" w:hAnsi="Arial Narrow" w:cs="Arial"/>
        </w:rPr>
        <w:t>signés,</w:t>
      </w:r>
      <w:r w:rsidRPr="00661F1D">
        <w:rPr>
          <w:rFonts w:ascii="Arial Narrow" w:hAnsi="Arial Narrow" w:cs="Arial"/>
          <w:spacing w:val="22"/>
        </w:rPr>
        <w:t xml:space="preserve"> </w:t>
      </w:r>
      <w:r w:rsidRPr="00661F1D">
        <w:rPr>
          <w:rFonts w:ascii="Arial Narrow" w:hAnsi="Arial Narrow" w:cs="Arial"/>
        </w:rPr>
        <w:t>et</w:t>
      </w:r>
      <w:r w:rsidRPr="00661F1D">
        <w:rPr>
          <w:rFonts w:ascii="Arial Narrow" w:hAnsi="Arial Narrow" w:cs="Arial"/>
          <w:spacing w:val="22"/>
        </w:rPr>
        <w:t xml:space="preserve"> </w:t>
      </w:r>
      <w:r w:rsidRPr="00661F1D">
        <w:rPr>
          <w:rFonts w:ascii="Arial Narrow" w:hAnsi="Arial Narrow" w:cs="Arial"/>
        </w:rPr>
        <w:t>si</w:t>
      </w:r>
      <w:r w:rsidRPr="00661F1D">
        <w:rPr>
          <w:rFonts w:ascii="Arial Narrow" w:hAnsi="Arial Narrow" w:cs="Arial"/>
          <w:spacing w:val="22"/>
        </w:rPr>
        <w:t xml:space="preserve"> </w:t>
      </w:r>
      <w:r w:rsidRPr="00661F1D">
        <w:rPr>
          <w:rFonts w:ascii="Arial Narrow" w:hAnsi="Arial Narrow" w:cs="Arial"/>
        </w:rPr>
        <w:t>les</w:t>
      </w:r>
      <w:r w:rsidRPr="00661F1D">
        <w:rPr>
          <w:rFonts w:ascii="Arial Narrow" w:hAnsi="Arial Narrow" w:cs="Arial"/>
          <w:spacing w:val="22"/>
        </w:rPr>
        <w:t xml:space="preserve"> </w:t>
      </w:r>
      <w:r w:rsidRPr="00661F1D">
        <w:rPr>
          <w:rFonts w:ascii="Arial Narrow" w:hAnsi="Arial Narrow" w:cs="Arial"/>
        </w:rPr>
        <w:t>offres</w:t>
      </w:r>
      <w:r w:rsidRPr="00661F1D">
        <w:rPr>
          <w:rFonts w:ascii="Arial Narrow" w:hAnsi="Arial Narrow" w:cs="Arial"/>
          <w:spacing w:val="22"/>
        </w:rPr>
        <w:t xml:space="preserve"> </w:t>
      </w:r>
      <w:r w:rsidRPr="00661F1D">
        <w:rPr>
          <w:rFonts w:ascii="Arial Narrow" w:hAnsi="Arial Narrow" w:cs="Arial"/>
        </w:rPr>
        <w:t>sont d’une</w:t>
      </w:r>
      <w:r w:rsidRPr="00661F1D">
        <w:rPr>
          <w:rFonts w:ascii="Arial Narrow" w:hAnsi="Arial Narrow" w:cs="Arial"/>
          <w:spacing w:val="6"/>
        </w:rPr>
        <w:t xml:space="preserve"> </w:t>
      </w:r>
      <w:r w:rsidRPr="00661F1D">
        <w:rPr>
          <w:rFonts w:ascii="Arial Narrow" w:hAnsi="Arial Narrow" w:cs="Arial"/>
        </w:rPr>
        <w:t>façon</w:t>
      </w:r>
      <w:r w:rsidRPr="00661F1D">
        <w:rPr>
          <w:rFonts w:ascii="Arial Narrow" w:hAnsi="Arial Narrow" w:cs="Arial"/>
          <w:spacing w:val="6"/>
        </w:rPr>
        <w:t xml:space="preserve"> </w:t>
      </w:r>
      <w:r w:rsidRPr="00661F1D">
        <w:rPr>
          <w:rFonts w:ascii="Arial Narrow" w:hAnsi="Arial Narrow" w:cs="Arial"/>
        </w:rPr>
        <w:t>générale</w:t>
      </w:r>
      <w:r w:rsidRPr="00661F1D">
        <w:rPr>
          <w:rFonts w:ascii="Arial Narrow" w:hAnsi="Arial Narrow" w:cs="Arial"/>
          <w:spacing w:val="6"/>
        </w:rPr>
        <w:t xml:space="preserve"> </w:t>
      </w:r>
      <w:r w:rsidRPr="00661F1D">
        <w:rPr>
          <w:rFonts w:ascii="Arial Narrow" w:hAnsi="Arial Narrow" w:cs="Arial"/>
        </w:rPr>
        <w:t>en</w:t>
      </w:r>
      <w:r w:rsidRPr="00661F1D">
        <w:rPr>
          <w:rFonts w:ascii="Arial Narrow" w:hAnsi="Arial Narrow" w:cs="Arial"/>
          <w:spacing w:val="6"/>
        </w:rPr>
        <w:t xml:space="preserve"> </w:t>
      </w:r>
      <w:r w:rsidRPr="00661F1D">
        <w:rPr>
          <w:rFonts w:ascii="Arial Narrow" w:hAnsi="Arial Narrow" w:cs="Arial"/>
        </w:rPr>
        <w:t>bon</w:t>
      </w:r>
      <w:r w:rsidRPr="00661F1D">
        <w:rPr>
          <w:rFonts w:ascii="Arial Narrow" w:hAnsi="Arial Narrow" w:cs="Arial"/>
          <w:spacing w:val="6"/>
        </w:rPr>
        <w:t xml:space="preserve"> </w:t>
      </w:r>
      <w:r w:rsidRPr="00661F1D">
        <w:rPr>
          <w:rFonts w:ascii="Arial Narrow" w:hAnsi="Arial Narrow" w:cs="Arial"/>
        </w:rPr>
        <w:t>ordre.</w:t>
      </w:r>
    </w:p>
    <w:p w:rsidR="00EB441F" w:rsidRDefault="00661F1D" w:rsidP="00661F1D">
      <w:pPr>
        <w:widowControl w:val="0"/>
        <w:autoSpaceDE w:val="0"/>
        <w:jc w:val="both"/>
        <w:rPr>
          <w:rFonts w:ascii="Arial Narrow" w:hAnsi="Arial Narrow"/>
        </w:rPr>
      </w:pPr>
      <w:r w:rsidRPr="00661F1D">
        <w:rPr>
          <w:rFonts w:ascii="Arial Narrow" w:hAnsi="Arial Narrow" w:cs="Arial"/>
        </w:rPr>
        <w:t>28.2. La</w:t>
      </w:r>
      <w:r w:rsidRPr="00661F1D">
        <w:rPr>
          <w:rFonts w:ascii="Arial Narrow" w:hAnsi="Arial Narrow" w:cs="Arial"/>
          <w:spacing w:val="21"/>
        </w:rPr>
        <w:t xml:space="preserve"> </w:t>
      </w:r>
      <w:r w:rsidRPr="00661F1D">
        <w:rPr>
          <w:rFonts w:ascii="Arial Narrow" w:hAnsi="Arial Narrow" w:cs="Arial"/>
        </w:rPr>
        <w:t>Sous-commission</w:t>
      </w:r>
      <w:r w:rsidRPr="00661F1D">
        <w:rPr>
          <w:rFonts w:ascii="Arial Narrow" w:hAnsi="Arial Narrow" w:cs="Arial"/>
          <w:spacing w:val="21"/>
        </w:rPr>
        <w:t xml:space="preserve"> </w:t>
      </w:r>
      <w:r w:rsidRPr="00661F1D">
        <w:rPr>
          <w:rFonts w:ascii="Arial Narrow" w:hAnsi="Arial Narrow" w:cs="Arial"/>
        </w:rPr>
        <w:t>d’analyse</w:t>
      </w:r>
      <w:r w:rsidRPr="00661F1D">
        <w:rPr>
          <w:rFonts w:ascii="Arial Narrow" w:hAnsi="Arial Narrow" w:cs="Arial"/>
          <w:spacing w:val="21"/>
        </w:rPr>
        <w:t xml:space="preserve"> </w:t>
      </w:r>
      <w:r w:rsidRPr="00661F1D">
        <w:rPr>
          <w:rFonts w:ascii="Arial Narrow" w:hAnsi="Arial Narrow" w:cs="Arial"/>
        </w:rPr>
        <w:t>déterminera</w:t>
      </w:r>
      <w:r w:rsidRPr="00661F1D">
        <w:rPr>
          <w:rFonts w:ascii="Arial Narrow" w:hAnsi="Arial Narrow" w:cs="Arial"/>
          <w:spacing w:val="21"/>
        </w:rPr>
        <w:t xml:space="preserve"> </w:t>
      </w:r>
      <w:r w:rsidRPr="00661F1D">
        <w:rPr>
          <w:rFonts w:ascii="Arial Narrow" w:hAnsi="Arial Narrow" w:cs="Arial"/>
        </w:rPr>
        <w:t>si l’offre</w:t>
      </w:r>
      <w:r w:rsidRPr="00661F1D">
        <w:rPr>
          <w:rFonts w:ascii="Arial Narrow" w:hAnsi="Arial Narrow" w:cs="Arial"/>
          <w:spacing w:val="-3"/>
        </w:rPr>
        <w:t xml:space="preserve"> </w:t>
      </w:r>
      <w:r w:rsidRPr="00661F1D">
        <w:rPr>
          <w:rFonts w:ascii="Arial Narrow" w:hAnsi="Arial Narrow" w:cs="Arial"/>
        </w:rPr>
        <w:t>est</w:t>
      </w:r>
      <w:r w:rsidRPr="00661F1D">
        <w:rPr>
          <w:rFonts w:ascii="Arial Narrow" w:hAnsi="Arial Narrow" w:cs="Arial"/>
          <w:spacing w:val="-3"/>
        </w:rPr>
        <w:t xml:space="preserve"> </w:t>
      </w:r>
      <w:r w:rsidRPr="00661F1D">
        <w:rPr>
          <w:rFonts w:ascii="Arial Narrow" w:hAnsi="Arial Narrow" w:cs="Arial"/>
        </w:rPr>
        <w:t>conforme</w:t>
      </w:r>
      <w:r w:rsidRPr="00661F1D">
        <w:rPr>
          <w:rFonts w:ascii="Arial Narrow" w:hAnsi="Arial Narrow" w:cs="Arial"/>
          <w:spacing w:val="-3"/>
        </w:rPr>
        <w:t xml:space="preserve"> </w:t>
      </w:r>
      <w:r w:rsidRPr="00661F1D">
        <w:rPr>
          <w:rFonts w:ascii="Arial Narrow" w:hAnsi="Arial Narrow" w:cs="Arial"/>
        </w:rPr>
        <w:t>pour</w:t>
      </w:r>
      <w:r w:rsidRPr="00661F1D">
        <w:rPr>
          <w:rFonts w:ascii="Arial Narrow" w:hAnsi="Arial Narrow" w:cs="Arial"/>
          <w:spacing w:val="-3"/>
        </w:rPr>
        <w:t xml:space="preserve"> </w:t>
      </w:r>
      <w:r w:rsidRPr="00661F1D">
        <w:rPr>
          <w:rFonts w:ascii="Arial Narrow" w:hAnsi="Arial Narrow" w:cs="Arial"/>
        </w:rPr>
        <w:t>l’</w:t>
      </w:r>
      <w:r w:rsidR="00A462A0">
        <w:rPr>
          <w:rFonts w:ascii="Arial Narrow" w:hAnsi="Arial Narrow" w:cs="Arial"/>
        </w:rPr>
        <w:t>Essentiel</w:t>
      </w:r>
      <w:r w:rsidRPr="00661F1D">
        <w:rPr>
          <w:rFonts w:ascii="Arial Narrow" w:hAnsi="Arial Narrow" w:cs="Arial"/>
          <w:spacing w:val="-3"/>
        </w:rPr>
        <w:t xml:space="preserve"> </w:t>
      </w:r>
      <w:r w:rsidRPr="00661F1D">
        <w:rPr>
          <w:rFonts w:ascii="Arial Narrow" w:hAnsi="Arial Narrow" w:cs="Arial"/>
        </w:rPr>
        <w:t>aux</w:t>
      </w:r>
      <w:r w:rsidRPr="00661F1D">
        <w:rPr>
          <w:rFonts w:ascii="Arial Narrow" w:hAnsi="Arial Narrow" w:cs="Arial"/>
          <w:spacing w:val="-3"/>
        </w:rPr>
        <w:t xml:space="preserve"> </w:t>
      </w:r>
      <w:r w:rsidRPr="00661F1D">
        <w:rPr>
          <w:rFonts w:ascii="Arial Narrow" w:hAnsi="Arial Narrow" w:cs="Arial"/>
        </w:rPr>
        <w:t>dispositions du Dossier d’Appel d’Offres en se basant</w:t>
      </w:r>
      <w:r w:rsidRPr="00661F1D">
        <w:rPr>
          <w:rFonts w:ascii="Arial Narrow" w:hAnsi="Arial Narrow" w:cs="Arial"/>
          <w:spacing w:val="19"/>
        </w:rPr>
        <w:t xml:space="preserve"> </w:t>
      </w:r>
      <w:r w:rsidRPr="00661F1D">
        <w:rPr>
          <w:rFonts w:ascii="Arial Narrow" w:hAnsi="Arial Narrow" w:cs="Arial"/>
        </w:rPr>
        <w:t>sur</w:t>
      </w:r>
      <w:r w:rsidRPr="00661F1D">
        <w:rPr>
          <w:rFonts w:ascii="Arial Narrow" w:hAnsi="Arial Narrow" w:cs="Arial"/>
          <w:spacing w:val="19"/>
        </w:rPr>
        <w:t xml:space="preserve"> </w:t>
      </w:r>
      <w:r w:rsidRPr="00661F1D">
        <w:rPr>
          <w:rFonts w:ascii="Arial Narrow" w:hAnsi="Arial Narrow" w:cs="Arial"/>
        </w:rPr>
        <w:t>son</w:t>
      </w:r>
      <w:r w:rsidRPr="00661F1D">
        <w:rPr>
          <w:rFonts w:ascii="Arial Narrow" w:hAnsi="Arial Narrow" w:cs="Arial"/>
          <w:spacing w:val="19"/>
        </w:rPr>
        <w:t xml:space="preserve"> </w:t>
      </w:r>
      <w:r w:rsidRPr="00661F1D">
        <w:rPr>
          <w:rFonts w:ascii="Arial Narrow" w:hAnsi="Arial Narrow" w:cs="Arial"/>
        </w:rPr>
        <w:t>contenu</w:t>
      </w:r>
      <w:r w:rsidRPr="00661F1D">
        <w:rPr>
          <w:rFonts w:ascii="Arial Narrow" w:hAnsi="Arial Narrow" w:cs="Arial"/>
          <w:spacing w:val="19"/>
        </w:rPr>
        <w:t xml:space="preserve"> </w:t>
      </w:r>
      <w:r w:rsidRPr="00661F1D">
        <w:rPr>
          <w:rFonts w:ascii="Arial Narrow" w:hAnsi="Arial Narrow" w:cs="Arial"/>
        </w:rPr>
        <w:t>sans</w:t>
      </w:r>
      <w:r w:rsidRPr="00661F1D">
        <w:rPr>
          <w:rFonts w:ascii="Arial Narrow" w:hAnsi="Arial Narrow" w:cs="Arial"/>
          <w:spacing w:val="19"/>
        </w:rPr>
        <w:t xml:space="preserve"> </w:t>
      </w:r>
      <w:r w:rsidRPr="00661F1D">
        <w:rPr>
          <w:rFonts w:ascii="Arial Narrow" w:hAnsi="Arial Narrow" w:cs="Arial"/>
        </w:rPr>
        <w:t>avoir</w:t>
      </w:r>
      <w:r w:rsidRPr="00661F1D">
        <w:rPr>
          <w:rFonts w:ascii="Arial Narrow" w:hAnsi="Arial Narrow" w:cs="Arial"/>
          <w:spacing w:val="19"/>
        </w:rPr>
        <w:t xml:space="preserve"> </w:t>
      </w:r>
      <w:r w:rsidRPr="00661F1D">
        <w:rPr>
          <w:rFonts w:ascii="Arial Narrow" w:hAnsi="Arial Narrow" w:cs="Arial"/>
        </w:rPr>
        <w:t>recours</w:t>
      </w:r>
      <w:r w:rsidRPr="00661F1D">
        <w:rPr>
          <w:rFonts w:ascii="Arial Narrow" w:hAnsi="Arial Narrow" w:cs="Arial"/>
          <w:spacing w:val="19"/>
        </w:rPr>
        <w:t xml:space="preserve"> </w:t>
      </w:r>
      <w:r w:rsidRPr="00661F1D">
        <w:rPr>
          <w:rFonts w:ascii="Arial Narrow" w:hAnsi="Arial Narrow" w:cs="Arial"/>
        </w:rPr>
        <w:t>à des</w:t>
      </w:r>
      <w:r w:rsidRPr="00661F1D">
        <w:rPr>
          <w:rFonts w:ascii="Arial Narrow" w:hAnsi="Arial Narrow" w:cs="Arial"/>
          <w:spacing w:val="6"/>
        </w:rPr>
        <w:t xml:space="preserve"> </w:t>
      </w:r>
      <w:r w:rsidRPr="00661F1D">
        <w:rPr>
          <w:rFonts w:ascii="Arial Narrow" w:hAnsi="Arial Narrow" w:cs="Arial"/>
        </w:rPr>
        <w:t>éléments</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preuve</w:t>
      </w:r>
      <w:r w:rsidRPr="00661F1D">
        <w:rPr>
          <w:rFonts w:ascii="Arial Narrow" w:hAnsi="Arial Narrow" w:cs="Arial"/>
          <w:spacing w:val="6"/>
        </w:rPr>
        <w:t xml:space="preserve"> </w:t>
      </w:r>
      <w:r w:rsidRPr="00661F1D">
        <w:rPr>
          <w:rFonts w:ascii="Arial Narrow" w:hAnsi="Arial Narrow" w:cs="Arial"/>
        </w:rPr>
        <w:t>extrinsèques.</w:t>
      </w:r>
    </w:p>
    <w:p w:rsidR="00EB441F" w:rsidRDefault="00661F1D" w:rsidP="00661F1D">
      <w:pPr>
        <w:widowControl w:val="0"/>
        <w:autoSpaceDE w:val="0"/>
        <w:jc w:val="both"/>
        <w:rPr>
          <w:rFonts w:ascii="Arial Narrow" w:hAnsi="Arial Narrow"/>
        </w:rPr>
      </w:pPr>
      <w:r w:rsidRPr="00661F1D">
        <w:rPr>
          <w:rFonts w:ascii="Arial Narrow" w:hAnsi="Arial Narrow" w:cs="Arial"/>
        </w:rPr>
        <w:lastRenderedPageBreak/>
        <w:t xml:space="preserve">28.3. </w:t>
      </w:r>
      <w:r w:rsidRPr="00661F1D">
        <w:rPr>
          <w:rFonts w:ascii="Arial Narrow" w:hAnsi="Arial Narrow" w:cs="Arial"/>
          <w:spacing w:val="5"/>
        </w:rPr>
        <w:t>Un</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offr</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conform</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pou</w:t>
      </w:r>
      <w:r w:rsidRPr="00661F1D">
        <w:rPr>
          <w:rFonts w:ascii="Arial Narrow" w:hAnsi="Arial Narrow" w:cs="Arial"/>
        </w:rPr>
        <w:t>r</w:t>
      </w:r>
      <w:r w:rsidR="00EB441F">
        <w:rPr>
          <w:rFonts w:ascii="Arial Narrow" w:hAnsi="Arial Narrow" w:cs="Arial"/>
        </w:rPr>
        <w:t xml:space="preserve"> </w:t>
      </w:r>
      <w:r w:rsidRPr="00661F1D">
        <w:rPr>
          <w:rFonts w:ascii="Arial Narrow" w:hAnsi="Arial Narrow" w:cs="Arial"/>
          <w:spacing w:val="5"/>
        </w:rPr>
        <w:t>l’</w:t>
      </w:r>
      <w:r w:rsidR="00A462A0">
        <w:rPr>
          <w:rFonts w:ascii="Arial Narrow" w:hAnsi="Arial Narrow" w:cs="Arial"/>
          <w:spacing w:val="5"/>
        </w:rPr>
        <w:t>Essentiel</w:t>
      </w:r>
      <w:r w:rsidR="00EB441F">
        <w:rPr>
          <w:rFonts w:ascii="Arial Narrow" w:hAnsi="Arial Narrow" w:cs="Arial"/>
        </w:rPr>
        <w:t xml:space="preserve"> </w:t>
      </w:r>
      <w:r w:rsidRPr="00661F1D">
        <w:rPr>
          <w:rFonts w:ascii="Arial Narrow" w:hAnsi="Arial Narrow" w:cs="Arial"/>
          <w:spacing w:val="5"/>
        </w:rPr>
        <w:t xml:space="preserve">au </w:t>
      </w:r>
      <w:r w:rsidRPr="00661F1D">
        <w:rPr>
          <w:rFonts w:ascii="Arial Narrow" w:hAnsi="Arial Narrow" w:cs="Arial"/>
        </w:rPr>
        <w:t>Dossier d’Appel d’Offres est une offre qui respecte tous les termes, conditions, et spécifications du Dossier d’Appel d’Offres, sans divergence</w:t>
      </w:r>
      <w:r w:rsidRPr="00661F1D">
        <w:rPr>
          <w:rFonts w:ascii="Arial Narrow" w:hAnsi="Arial Narrow" w:cs="Arial"/>
          <w:spacing w:val="10"/>
        </w:rPr>
        <w:t xml:space="preserve"> </w:t>
      </w:r>
      <w:r w:rsidRPr="00661F1D">
        <w:rPr>
          <w:rFonts w:ascii="Arial Narrow" w:hAnsi="Arial Narrow" w:cs="Arial"/>
        </w:rPr>
        <w:t>ni</w:t>
      </w:r>
      <w:r w:rsidRPr="00661F1D">
        <w:rPr>
          <w:rFonts w:ascii="Arial Narrow" w:hAnsi="Arial Narrow" w:cs="Arial"/>
          <w:spacing w:val="10"/>
        </w:rPr>
        <w:t xml:space="preserve"> </w:t>
      </w:r>
      <w:r w:rsidRPr="00661F1D">
        <w:rPr>
          <w:rFonts w:ascii="Arial Narrow" w:hAnsi="Arial Narrow" w:cs="Arial"/>
        </w:rPr>
        <w:t>réserve</w:t>
      </w:r>
      <w:r w:rsidRPr="00661F1D">
        <w:rPr>
          <w:rFonts w:ascii="Arial Narrow" w:hAnsi="Arial Narrow" w:cs="Arial"/>
          <w:spacing w:val="10"/>
        </w:rPr>
        <w:t xml:space="preserve"> </w:t>
      </w:r>
      <w:r w:rsidRPr="00661F1D">
        <w:rPr>
          <w:rFonts w:ascii="Arial Narrow" w:hAnsi="Arial Narrow" w:cs="Arial"/>
        </w:rPr>
        <w:t>importante. Une</w:t>
      </w:r>
      <w:r w:rsidRPr="00661F1D">
        <w:rPr>
          <w:rFonts w:ascii="Arial Narrow" w:hAnsi="Arial Narrow" w:cs="Arial"/>
          <w:spacing w:val="10"/>
        </w:rPr>
        <w:t xml:space="preserve"> </w:t>
      </w:r>
      <w:r w:rsidRPr="00661F1D">
        <w:rPr>
          <w:rFonts w:ascii="Arial Narrow" w:hAnsi="Arial Narrow" w:cs="Arial"/>
        </w:rPr>
        <w:t>divergence</w:t>
      </w:r>
      <w:r w:rsidRPr="00661F1D">
        <w:rPr>
          <w:rFonts w:ascii="Arial Narrow" w:hAnsi="Arial Narrow" w:cs="Arial"/>
          <w:spacing w:val="6"/>
        </w:rPr>
        <w:t xml:space="preserve"> </w:t>
      </w:r>
      <w:r w:rsidRPr="00661F1D">
        <w:rPr>
          <w:rFonts w:ascii="Arial Narrow" w:hAnsi="Arial Narrow" w:cs="Arial"/>
        </w:rPr>
        <w:t>ou</w:t>
      </w:r>
      <w:r w:rsidRPr="00661F1D">
        <w:rPr>
          <w:rFonts w:ascii="Arial Narrow" w:hAnsi="Arial Narrow" w:cs="Arial"/>
          <w:spacing w:val="6"/>
        </w:rPr>
        <w:t xml:space="preserve"> </w:t>
      </w:r>
      <w:r w:rsidRPr="00661F1D">
        <w:rPr>
          <w:rFonts w:ascii="Arial Narrow" w:hAnsi="Arial Narrow" w:cs="Arial"/>
        </w:rPr>
        <w:t>réserve</w:t>
      </w:r>
      <w:r w:rsidRPr="00661F1D">
        <w:rPr>
          <w:rFonts w:ascii="Arial Narrow" w:hAnsi="Arial Narrow" w:cs="Arial"/>
          <w:spacing w:val="6"/>
        </w:rPr>
        <w:t xml:space="preserve"> </w:t>
      </w:r>
      <w:r w:rsidRPr="00661F1D">
        <w:rPr>
          <w:rFonts w:ascii="Arial Narrow" w:hAnsi="Arial Narrow" w:cs="Arial"/>
        </w:rPr>
        <w:t>importante</w:t>
      </w:r>
      <w:r w:rsidRPr="00661F1D">
        <w:rPr>
          <w:rFonts w:ascii="Arial Narrow" w:hAnsi="Arial Narrow" w:cs="Arial"/>
          <w:spacing w:val="6"/>
        </w:rPr>
        <w:t xml:space="preserve"> </w:t>
      </w:r>
      <w:r w:rsidRPr="00661F1D">
        <w:rPr>
          <w:rFonts w:ascii="Arial Narrow" w:hAnsi="Arial Narrow" w:cs="Arial"/>
        </w:rPr>
        <w:t>est</w:t>
      </w:r>
      <w:r w:rsidRPr="00661F1D">
        <w:rPr>
          <w:rFonts w:ascii="Arial Narrow" w:hAnsi="Arial Narrow" w:cs="Arial"/>
          <w:spacing w:val="6"/>
        </w:rPr>
        <w:t xml:space="preserve"> </w:t>
      </w:r>
      <w:r w:rsidRPr="00661F1D">
        <w:rPr>
          <w:rFonts w:ascii="Arial Narrow" w:hAnsi="Arial Narrow" w:cs="Arial"/>
        </w:rPr>
        <w:t>celle</w:t>
      </w:r>
      <w:r w:rsidRPr="00661F1D">
        <w:rPr>
          <w:rFonts w:ascii="Arial Narrow" w:hAnsi="Arial Narrow" w:cs="Arial"/>
          <w:spacing w:val="6"/>
        </w:rPr>
        <w:t xml:space="preserve"> </w:t>
      </w:r>
      <w:r w:rsidRPr="00661F1D">
        <w:rPr>
          <w:rFonts w:ascii="Arial Narrow" w:hAnsi="Arial Narrow" w:cs="Arial"/>
        </w:rPr>
        <w:t>qui</w:t>
      </w:r>
      <w:r w:rsidRPr="00661F1D">
        <w:rPr>
          <w:rFonts w:ascii="Arial Narrow" w:hAnsi="Arial Narrow" w:cs="Arial"/>
          <w:spacing w:val="6"/>
        </w:rPr>
        <w:t xml:space="preserve"> </w:t>
      </w:r>
      <w:r w:rsidRPr="00661F1D">
        <w:rPr>
          <w:rFonts w:ascii="Arial Narrow" w:hAnsi="Arial Narrow" w:cs="Arial"/>
        </w:rPr>
        <w:t>:</w:t>
      </w:r>
    </w:p>
    <w:p w:rsidR="00456607" w:rsidRDefault="00661F1D" w:rsidP="00661F1D">
      <w:pPr>
        <w:widowControl w:val="0"/>
        <w:autoSpaceDE w:val="0"/>
        <w:jc w:val="both"/>
        <w:rPr>
          <w:rFonts w:ascii="Arial Narrow" w:hAnsi="Arial Narrow" w:cs="Arial"/>
        </w:rPr>
      </w:pPr>
      <w:r w:rsidRPr="00661F1D">
        <w:rPr>
          <w:rFonts w:ascii="Arial Narrow" w:hAnsi="Arial Narrow" w:cs="Arial"/>
        </w:rPr>
        <w:t>i.</w:t>
      </w:r>
      <w:r w:rsidR="00EB441F">
        <w:rPr>
          <w:rFonts w:ascii="Arial Narrow" w:hAnsi="Arial Narrow" w:cs="Arial"/>
        </w:rPr>
        <w:t xml:space="preserve"> </w:t>
      </w:r>
      <w:r w:rsidRPr="00661F1D">
        <w:rPr>
          <w:rFonts w:ascii="Arial Narrow" w:hAnsi="Arial Narrow" w:cs="Arial"/>
        </w:rPr>
        <w:t>Affecte sensiblement l’étendue, la qualité ou</w:t>
      </w:r>
    </w:p>
    <w:p w:rsidR="00EB441F" w:rsidRDefault="00661F1D" w:rsidP="00661F1D">
      <w:pPr>
        <w:widowControl w:val="0"/>
        <w:autoSpaceDE w:val="0"/>
        <w:jc w:val="both"/>
        <w:rPr>
          <w:rFonts w:ascii="Arial Narrow" w:hAnsi="Arial Narrow"/>
        </w:rPr>
      </w:pPr>
      <w:r w:rsidRPr="00661F1D">
        <w:rPr>
          <w:rFonts w:ascii="Arial Narrow" w:hAnsi="Arial Narrow" w:cs="Arial"/>
        </w:rPr>
        <w:t xml:space="preserve"> la réalisation</w:t>
      </w:r>
      <w:r w:rsidRPr="00661F1D">
        <w:rPr>
          <w:rFonts w:ascii="Arial Narrow" w:hAnsi="Arial Narrow" w:cs="Arial"/>
          <w:spacing w:val="6"/>
        </w:rPr>
        <w:t xml:space="preserve"> </w:t>
      </w:r>
      <w:r w:rsidRPr="00661F1D">
        <w:rPr>
          <w:rFonts w:ascii="Arial Narrow" w:hAnsi="Arial Narrow" w:cs="Arial"/>
        </w:rPr>
        <w:t>des</w:t>
      </w:r>
      <w:r w:rsidRPr="00661F1D">
        <w:rPr>
          <w:rFonts w:ascii="Arial Narrow" w:hAnsi="Arial Narrow" w:cs="Arial"/>
          <w:spacing w:val="6"/>
        </w:rPr>
        <w:t xml:space="preserve"> </w:t>
      </w:r>
      <w:r w:rsidRPr="00661F1D">
        <w:rPr>
          <w:rFonts w:ascii="Arial Narrow" w:hAnsi="Arial Narrow" w:cs="Arial"/>
        </w:rPr>
        <w:t>Travaux</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jc w:val="both"/>
        <w:rPr>
          <w:rFonts w:ascii="Arial Narrow" w:hAnsi="Arial Narrow"/>
        </w:rPr>
      </w:pPr>
      <w:r w:rsidRPr="00661F1D">
        <w:rPr>
          <w:rFonts w:ascii="Arial Narrow" w:hAnsi="Arial Narrow" w:cs="Arial"/>
        </w:rPr>
        <w:t>ii. Limite sensiblement, en contradiction avec le Dossier d’Appel d’Offres, les droits de l’Autorité Contractante</w:t>
      </w:r>
      <w:r w:rsidRPr="00661F1D">
        <w:rPr>
          <w:rFonts w:ascii="Arial Narrow" w:hAnsi="Arial Narrow" w:cs="Arial"/>
          <w:spacing w:val="1"/>
        </w:rPr>
        <w:t xml:space="preserve"> </w:t>
      </w:r>
      <w:r w:rsidRPr="00661F1D">
        <w:rPr>
          <w:rFonts w:ascii="Arial Narrow" w:hAnsi="Arial Narrow" w:cs="Arial"/>
        </w:rPr>
        <w:t>ou</w:t>
      </w:r>
      <w:r w:rsidRPr="00661F1D">
        <w:rPr>
          <w:rFonts w:ascii="Arial Narrow" w:hAnsi="Arial Narrow" w:cs="Arial"/>
          <w:spacing w:val="1"/>
        </w:rPr>
        <w:t xml:space="preserve"> </w:t>
      </w:r>
      <w:r w:rsidRPr="00661F1D">
        <w:rPr>
          <w:rFonts w:ascii="Arial Narrow" w:hAnsi="Arial Narrow" w:cs="Arial"/>
        </w:rPr>
        <w:t>ses</w:t>
      </w:r>
      <w:r w:rsidRPr="00661F1D">
        <w:rPr>
          <w:rFonts w:ascii="Arial Narrow" w:hAnsi="Arial Narrow" w:cs="Arial"/>
          <w:spacing w:val="1"/>
        </w:rPr>
        <w:t xml:space="preserve"> </w:t>
      </w:r>
      <w:r w:rsidRPr="00661F1D">
        <w:rPr>
          <w:rFonts w:ascii="Arial Narrow" w:hAnsi="Arial Narrow" w:cs="Arial"/>
        </w:rPr>
        <w:t>obligations</w:t>
      </w:r>
      <w:r w:rsidRPr="00661F1D">
        <w:rPr>
          <w:rFonts w:ascii="Arial Narrow" w:hAnsi="Arial Narrow" w:cs="Arial"/>
          <w:spacing w:val="1"/>
        </w:rPr>
        <w:t xml:space="preserve"> </w:t>
      </w:r>
      <w:r w:rsidRPr="00661F1D">
        <w:rPr>
          <w:rFonts w:ascii="Arial Narrow" w:hAnsi="Arial Narrow" w:cs="Arial"/>
        </w:rPr>
        <w:t>au</w:t>
      </w:r>
      <w:r w:rsidRPr="00661F1D">
        <w:rPr>
          <w:rFonts w:ascii="Arial Narrow" w:hAnsi="Arial Narrow" w:cs="Arial"/>
          <w:spacing w:val="1"/>
        </w:rPr>
        <w:t xml:space="preserve"> </w:t>
      </w:r>
      <w:r w:rsidRPr="00661F1D">
        <w:rPr>
          <w:rFonts w:ascii="Arial Narrow" w:hAnsi="Arial Narrow" w:cs="Arial"/>
        </w:rPr>
        <w:t>titre</w:t>
      </w:r>
      <w:r w:rsidRPr="00661F1D">
        <w:rPr>
          <w:rFonts w:ascii="Arial Narrow" w:hAnsi="Arial Narrow" w:cs="Arial"/>
          <w:spacing w:val="1"/>
        </w:rPr>
        <w:t xml:space="preserve"> </w:t>
      </w:r>
      <w:r w:rsidRPr="00661F1D">
        <w:rPr>
          <w:rFonts w:ascii="Arial Narrow" w:hAnsi="Arial Narrow" w:cs="Arial"/>
        </w:rPr>
        <w:t>du</w:t>
      </w:r>
      <w:r w:rsidRPr="00661F1D">
        <w:rPr>
          <w:rFonts w:ascii="Arial Narrow" w:hAnsi="Arial Narrow" w:cs="Arial"/>
          <w:spacing w:val="1"/>
        </w:rPr>
        <w:t xml:space="preserve"> </w:t>
      </w:r>
      <w:r w:rsidRPr="00661F1D">
        <w:rPr>
          <w:rFonts w:ascii="Arial Narrow" w:hAnsi="Arial Narrow" w:cs="Arial"/>
        </w:rPr>
        <w:t>Marché</w:t>
      </w:r>
      <w:r w:rsidRPr="00661F1D">
        <w:rPr>
          <w:rFonts w:ascii="Arial Narrow" w:hAnsi="Arial Narrow" w:cs="Arial"/>
          <w:spacing w:val="1"/>
        </w:rPr>
        <w:t xml:space="preserve"> </w:t>
      </w:r>
      <w:r w:rsidRPr="00661F1D">
        <w:rPr>
          <w:rFonts w:ascii="Arial Narrow" w:hAnsi="Arial Narrow" w:cs="Arial"/>
        </w:rPr>
        <w:t>;</w:t>
      </w:r>
    </w:p>
    <w:p w:rsidR="00EB441F" w:rsidRDefault="00661F1D" w:rsidP="00661F1D">
      <w:pPr>
        <w:widowControl w:val="0"/>
        <w:autoSpaceDE w:val="0"/>
        <w:jc w:val="both"/>
        <w:rPr>
          <w:rFonts w:ascii="Arial Narrow" w:hAnsi="Arial Narrow"/>
        </w:rPr>
      </w:pPr>
      <w:r w:rsidRPr="00661F1D">
        <w:rPr>
          <w:rFonts w:ascii="Arial Narrow" w:hAnsi="Arial Narrow" w:cs="Arial"/>
        </w:rPr>
        <w:t>iii.</w:t>
      </w:r>
      <w:r w:rsidRPr="00661F1D">
        <w:rPr>
          <w:rFonts w:ascii="Arial Narrow" w:hAnsi="Arial Narrow" w:cs="Arial"/>
          <w:spacing w:val="15"/>
        </w:rPr>
        <w:t xml:space="preserve"> </w:t>
      </w:r>
      <w:r w:rsidRPr="00661F1D">
        <w:rPr>
          <w:rFonts w:ascii="Arial Narrow" w:hAnsi="Arial Narrow" w:cs="Arial"/>
        </w:rPr>
        <w:t>Est</w:t>
      </w:r>
      <w:r w:rsidRPr="00661F1D">
        <w:rPr>
          <w:rFonts w:ascii="Arial Narrow" w:hAnsi="Arial Narrow" w:cs="Arial"/>
          <w:spacing w:val="9"/>
        </w:rPr>
        <w:t xml:space="preserve"> </w:t>
      </w:r>
      <w:r w:rsidRPr="00661F1D">
        <w:rPr>
          <w:rFonts w:ascii="Arial Narrow" w:hAnsi="Arial Narrow" w:cs="Arial"/>
        </w:rPr>
        <w:t>telle</w:t>
      </w:r>
      <w:r w:rsidRPr="00661F1D">
        <w:rPr>
          <w:rFonts w:ascii="Arial Narrow" w:hAnsi="Arial Narrow" w:cs="Arial"/>
          <w:spacing w:val="9"/>
        </w:rPr>
        <w:t xml:space="preserve"> </w:t>
      </w:r>
      <w:r w:rsidRPr="00661F1D">
        <w:rPr>
          <w:rFonts w:ascii="Arial Narrow" w:hAnsi="Arial Narrow" w:cs="Arial"/>
        </w:rPr>
        <w:t>que</w:t>
      </w:r>
      <w:r w:rsidRPr="00661F1D">
        <w:rPr>
          <w:rFonts w:ascii="Arial Narrow" w:hAnsi="Arial Narrow" w:cs="Arial"/>
          <w:spacing w:val="9"/>
        </w:rPr>
        <w:t xml:space="preserve"> </w:t>
      </w:r>
      <w:r w:rsidRPr="00661F1D">
        <w:rPr>
          <w:rFonts w:ascii="Arial Narrow" w:hAnsi="Arial Narrow" w:cs="Arial"/>
        </w:rPr>
        <w:t>sa</w:t>
      </w:r>
      <w:r w:rsidRPr="00661F1D">
        <w:rPr>
          <w:rFonts w:ascii="Arial Narrow" w:hAnsi="Arial Narrow" w:cs="Arial"/>
          <w:spacing w:val="9"/>
        </w:rPr>
        <w:t xml:space="preserve"> </w:t>
      </w:r>
      <w:r w:rsidRPr="00661F1D">
        <w:rPr>
          <w:rFonts w:ascii="Arial Narrow" w:hAnsi="Arial Narrow" w:cs="Arial"/>
        </w:rPr>
        <w:t>correction</w:t>
      </w:r>
      <w:r w:rsidRPr="00661F1D">
        <w:rPr>
          <w:rFonts w:ascii="Arial Narrow" w:hAnsi="Arial Narrow" w:cs="Arial"/>
          <w:spacing w:val="9"/>
        </w:rPr>
        <w:t xml:space="preserve"> </w:t>
      </w:r>
      <w:r w:rsidRPr="00661F1D">
        <w:rPr>
          <w:rFonts w:ascii="Arial Narrow" w:hAnsi="Arial Narrow" w:cs="Arial"/>
        </w:rPr>
        <w:t>affecterait</w:t>
      </w:r>
      <w:r w:rsidRPr="00661F1D">
        <w:rPr>
          <w:rFonts w:ascii="Arial Narrow" w:hAnsi="Arial Narrow" w:cs="Arial"/>
          <w:spacing w:val="9"/>
        </w:rPr>
        <w:t xml:space="preserve"> </w:t>
      </w:r>
      <w:r w:rsidRPr="00661F1D">
        <w:rPr>
          <w:rFonts w:ascii="Arial Narrow" w:hAnsi="Arial Narrow" w:cs="Arial"/>
        </w:rPr>
        <w:t xml:space="preserve">injustement </w:t>
      </w:r>
      <w:r w:rsidRPr="00661F1D">
        <w:rPr>
          <w:rFonts w:ascii="Arial Narrow" w:hAnsi="Arial Narrow" w:cs="Arial"/>
          <w:spacing w:val="3"/>
        </w:rPr>
        <w:t>l</w:t>
      </w:r>
      <w:r w:rsidRPr="00661F1D">
        <w:rPr>
          <w:rFonts w:ascii="Arial Narrow" w:hAnsi="Arial Narrow" w:cs="Arial"/>
        </w:rPr>
        <w:t>a</w:t>
      </w:r>
      <w:r w:rsidR="00EB441F">
        <w:rPr>
          <w:rFonts w:ascii="Arial Narrow" w:hAnsi="Arial Narrow" w:cs="Arial"/>
        </w:rPr>
        <w:t xml:space="preserve"> </w:t>
      </w:r>
      <w:r w:rsidRPr="00661F1D">
        <w:rPr>
          <w:rFonts w:ascii="Arial Narrow" w:hAnsi="Arial Narrow" w:cs="Arial"/>
          <w:spacing w:val="3"/>
        </w:rPr>
        <w:t>compétitivit</w:t>
      </w:r>
      <w:r w:rsidRPr="00661F1D">
        <w:rPr>
          <w:rFonts w:ascii="Arial Narrow" w:hAnsi="Arial Narrow" w:cs="Arial"/>
        </w:rPr>
        <w:t>é</w:t>
      </w:r>
      <w:r w:rsidR="00EB441F">
        <w:rPr>
          <w:rFonts w:ascii="Arial Narrow" w:hAnsi="Arial Narrow" w:cs="Arial"/>
        </w:rPr>
        <w:t xml:space="preserve"> </w:t>
      </w:r>
      <w:r w:rsidRPr="00661F1D">
        <w:rPr>
          <w:rFonts w:ascii="Arial Narrow" w:hAnsi="Arial Narrow" w:cs="Arial"/>
          <w:spacing w:val="3"/>
        </w:rPr>
        <w:t>de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3"/>
        </w:rPr>
        <w:t>autre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3"/>
        </w:rPr>
        <w:t xml:space="preserve">soumissionnaires </w:t>
      </w:r>
      <w:r w:rsidRPr="00661F1D">
        <w:rPr>
          <w:rFonts w:ascii="Arial Narrow" w:hAnsi="Arial Narrow" w:cs="Arial"/>
          <w:spacing w:val="2"/>
        </w:rPr>
        <w:t>qu</w:t>
      </w:r>
      <w:r w:rsidRPr="00661F1D">
        <w:rPr>
          <w:rFonts w:ascii="Arial Narrow" w:hAnsi="Arial Narrow" w:cs="Arial"/>
        </w:rPr>
        <w:t>i</w:t>
      </w:r>
      <w:r w:rsidR="00EB441F">
        <w:rPr>
          <w:rFonts w:ascii="Arial Narrow" w:hAnsi="Arial Narrow" w:cs="Arial"/>
        </w:rPr>
        <w:t xml:space="preserve"> </w:t>
      </w:r>
      <w:r w:rsidRPr="00661F1D">
        <w:rPr>
          <w:rFonts w:ascii="Arial Narrow" w:hAnsi="Arial Narrow" w:cs="Arial"/>
          <w:spacing w:val="2"/>
        </w:rPr>
        <w:t>on</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2"/>
        </w:rPr>
        <w:t>présent</w:t>
      </w:r>
      <w:r w:rsidRPr="00661F1D">
        <w:rPr>
          <w:rFonts w:ascii="Arial Narrow" w:hAnsi="Arial Narrow" w:cs="Arial"/>
        </w:rPr>
        <w:t>é</w:t>
      </w:r>
      <w:r w:rsidR="00EB441F">
        <w:rPr>
          <w:rFonts w:ascii="Arial Narrow" w:hAnsi="Arial Narrow" w:cs="Arial"/>
        </w:rPr>
        <w:t xml:space="preserve"> </w:t>
      </w:r>
      <w:r w:rsidRPr="00661F1D">
        <w:rPr>
          <w:rFonts w:ascii="Arial Narrow" w:hAnsi="Arial Narrow" w:cs="Arial"/>
          <w:spacing w:val="2"/>
        </w:rPr>
        <w:t>de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2"/>
        </w:rPr>
        <w:t>offre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2"/>
        </w:rPr>
        <w:t>conforme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2"/>
        </w:rPr>
        <w:t xml:space="preserve">pour </w:t>
      </w:r>
      <w:r w:rsidRPr="00661F1D">
        <w:rPr>
          <w:rFonts w:ascii="Arial Narrow" w:hAnsi="Arial Narrow" w:cs="Arial"/>
        </w:rPr>
        <w:t>l’</w:t>
      </w:r>
      <w:r w:rsidR="00A462A0">
        <w:rPr>
          <w:rFonts w:ascii="Arial Narrow" w:hAnsi="Arial Narrow" w:cs="Arial"/>
        </w:rPr>
        <w:t>Essentiel</w:t>
      </w:r>
      <w:r w:rsidRPr="00661F1D">
        <w:rPr>
          <w:rFonts w:ascii="Arial Narrow" w:hAnsi="Arial Narrow" w:cs="Arial"/>
          <w:spacing w:val="6"/>
        </w:rPr>
        <w:t xml:space="preserve"> </w:t>
      </w:r>
      <w:r w:rsidRPr="00661F1D">
        <w:rPr>
          <w:rFonts w:ascii="Arial Narrow" w:hAnsi="Arial Narrow" w:cs="Arial"/>
        </w:rPr>
        <w:t>au</w:t>
      </w:r>
      <w:r w:rsidRPr="00661F1D">
        <w:rPr>
          <w:rFonts w:ascii="Arial Narrow" w:hAnsi="Arial Narrow" w:cs="Arial"/>
          <w:spacing w:val="6"/>
        </w:rPr>
        <w:t xml:space="preserve"> </w:t>
      </w:r>
      <w:r w:rsidRPr="00661F1D">
        <w:rPr>
          <w:rFonts w:ascii="Arial Narrow" w:hAnsi="Arial Narrow" w:cs="Arial"/>
        </w:rPr>
        <w:t>Dossier</w:t>
      </w:r>
      <w:r w:rsidRPr="00661F1D">
        <w:rPr>
          <w:rFonts w:ascii="Arial Narrow" w:hAnsi="Arial Narrow" w:cs="Arial"/>
          <w:spacing w:val="6"/>
        </w:rPr>
        <w:t xml:space="preserve"> </w:t>
      </w:r>
      <w:r w:rsidRPr="00661F1D">
        <w:rPr>
          <w:rFonts w:ascii="Arial Narrow" w:hAnsi="Arial Narrow" w:cs="Arial"/>
        </w:rPr>
        <w:t>d’Appel</w:t>
      </w:r>
      <w:r w:rsidRPr="00661F1D">
        <w:rPr>
          <w:rFonts w:ascii="Arial Narrow" w:hAnsi="Arial Narrow" w:cs="Arial"/>
          <w:spacing w:val="6"/>
        </w:rPr>
        <w:t xml:space="preserve"> </w:t>
      </w:r>
      <w:r w:rsidRPr="00661F1D">
        <w:rPr>
          <w:rFonts w:ascii="Arial Narrow" w:hAnsi="Arial Narrow" w:cs="Arial"/>
        </w:rPr>
        <w:t>d’Offres.</w:t>
      </w:r>
    </w:p>
    <w:p w:rsidR="00EB441F" w:rsidRDefault="00661F1D" w:rsidP="00661F1D">
      <w:pPr>
        <w:widowControl w:val="0"/>
        <w:tabs>
          <w:tab w:val="left" w:pos="1960"/>
          <w:tab w:val="left" w:pos="2580"/>
          <w:tab w:val="left" w:pos="3280"/>
          <w:tab w:val="left" w:pos="4300"/>
          <w:tab w:val="left" w:pos="4900"/>
        </w:tabs>
        <w:autoSpaceDE w:val="0"/>
        <w:jc w:val="both"/>
        <w:rPr>
          <w:rFonts w:ascii="Arial Narrow" w:hAnsi="Arial Narrow"/>
        </w:rPr>
      </w:pPr>
      <w:r w:rsidRPr="00661F1D">
        <w:rPr>
          <w:rFonts w:ascii="Arial Narrow" w:hAnsi="Arial Narrow" w:cs="Arial"/>
        </w:rPr>
        <w:t xml:space="preserve">28.4. </w:t>
      </w:r>
      <w:r w:rsidRPr="00661F1D">
        <w:rPr>
          <w:rFonts w:ascii="Arial Narrow" w:hAnsi="Arial Narrow" w:cs="Arial"/>
          <w:spacing w:val="5"/>
        </w:rPr>
        <w:t>S</w:t>
      </w:r>
      <w:r w:rsidRPr="00661F1D">
        <w:rPr>
          <w:rFonts w:ascii="Arial Narrow" w:hAnsi="Arial Narrow" w:cs="Arial"/>
        </w:rPr>
        <w:t>i</w:t>
      </w:r>
      <w:r w:rsidR="00EB441F">
        <w:rPr>
          <w:rFonts w:ascii="Arial Narrow" w:hAnsi="Arial Narrow" w:cs="Arial"/>
        </w:rPr>
        <w:t xml:space="preserve"> </w:t>
      </w:r>
      <w:r w:rsidRPr="00661F1D">
        <w:rPr>
          <w:rFonts w:ascii="Arial Narrow" w:hAnsi="Arial Narrow" w:cs="Arial"/>
          <w:spacing w:val="5"/>
        </w:rPr>
        <w:t>un</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offr</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n’es</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5"/>
        </w:rPr>
        <w:t>pa</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5"/>
        </w:rPr>
        <w:t>conform</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pour l’</w:t>
      </w:r>
      <w:r w:rsidR="00A462A0">
        <w:rPr>
          <w:rFonts w:ascii="Arial Narrow" w:hAnsi="Arial Narrow" w:cs="Arial"/>
          <w:spacing w:val="5"/>
        </w:rPr>
        <w:t>Essentiel</w:t>
      </w:r>
      <w:r w:rsidRPr="00661F1D">
        <w:rPr>
          <w:rFonts w:ascii="Arial Narrow" w:hAnsi="Arial Narrow" w:cs="Arial"/>
        </w:rPr>
        <w:t>,</w:t>
      </w:r>
      <w:r w:rsidRPr="00661F1D">
        <w:rPr>
          <w:rFonts w:ascii="Arial Narrow" w:hAnsi="Arial Narrow" w:cs="Arial"/>
          <w:b/>
          <w:i/>
        </w:rPr>
        <w:t xml:space="preserve"> </w:t>
      </w:r>
      <w:r w:rsidRPr="00661F1D">
        <w:rPr>
          <w:rFonts w:ascii="Arial Narrow" w:hAnsi="Arial Narrow" w:cs="Arial"/>
          <w:spacing w:val="5"/>
        </w:rPr>
        <w:t>ell</w:t>
      </w:r>
      <w:r w:rsidRPr="00661F1D">
        <w:rPr>
          <w:rFonts w:ascii="Arial Narrow" w:hAnsi="Arial Narrow" w:cs="Arial"/>
        </w:rPr>
        <w:t>e</w:t>
      </w:r>
      <w:r w:rsidRPr="00661F1D">
        <w:rPr>
          <w:rFonts w:ascii="Arial Narrow" w:hAnsi="Arial Narrow" w:cs="Arial"/>
          <w:b/>
          <w:i/>
        </w:rPr>
        <w:t xml:space="preserve"> </w:t>
      </w:r>
      <w:r w:rsidRPr="00661F1D">
        <w:rPr>
          <w:rFonts w:ascii="Arial Narrow" w:hAnsi="Arial Narrow" w:cs="Arial"/>
          <w:spacing w:val="5"/>
        </w:rPr>
        <w:t>ser</w:t>
      </w:r>
      <w:r w:rsidRPr="00661F1D">
        <w:rPr>
          <w:rFonts w:ascii="Arial Narrow" w:hAnsi="Arial Narrow" w:cs="Arial"/>
        </w:rPr>
        <w:t>a</w:t>
      </w:r>
      <w:r w:rsidRPr="00661F1D">
        <w:rPr>
          <w:rFonts w:ascii="Arial Narrow" w:hAnsi="Arial Narrow" w:cs="Arial"/>
          <w:b/>
          <w:i/>
        </w:rPr>
        <w:t xml:space="preserve"> </w:t>
      </w:r>
      <w:r w:rsidRPr="00661F1D">
        <w:rPr>
          <w:rFonts w:ascii="Arial Narrow" w:hAnsi="Arial Narrow" w:cs="Arial"/>
          <w:spacing w:val="5"/>
        </w:rPr>
        <w:t>écarté</w:t>
      </w:r>
      <w:r w:rsidRPr="00661F1D">
        <w:rPr>
          <w:rFonts w:ascii="Arial Narrow" w:hAnsi="Arial Narrow" w:cs="Arial"/>
        </w:rPr>
        <w:t>e</w:t>
      </w:r>
      <w:r w:rsidRPr="00661F1D">
        <w:rPr>
          <w:rFonts w:ascii="Arial Narrow" w:hAnsi="Arial Narrow" w:cs="Arial"/>
          <w:b/>
          <w:i/>
        </w:rPr>
        <w:t xml:space="preserve"> </w:t>
      </w:r>
      <w:r w:rsidRPr="00661F1D">
        <w:rPr>
          <w:rFonts w:ascii="Arial Narrow" w:hAnsi="Arial Narrow" w:cs="Arial"/>
          <w:spacing w:val="5"/>
        </w:rPr>
        <w:t>pa</w:t>
      </w:r>
      <w:r w:rsidRPr="00661F1D">
        <w:rPr>
          <w:rFonts w:ascii="Arial Narrow" w:hAnsi="Arial Narrow" w:cs="Arial"/>
        </w:rPr>
        <w:t>r</w:t>
      </w:r>
      <w:r w:rsidRPr="00661F1D">
        <w:rPr>
          <w:rFonts w:ascii="Arial Narrow" w:hAnsi="Arial Narrow" w:cs="Arial"/>
          <w:b/>
          <w:i/>
        </w:rPr>
        <w:t xml:space="preserve"> </w:t>
      </w:r>
      <w:r w:rsidRPr="00661F1D">
        <w:rPr>
          <w:rFonts w:ascii="Arial Narrow" w:hAnsi="Arial Narrow" w:cs="Arial"/>
          <w:spacing w:val="5"/>
        </w:rPr>
        <w:t xml:space="preserve">la </w:t>
      </w:r>
      <w:r w:rsidRPr="00661F1D">
        <w:rPr>
          <w:rFonts w:ascii="Arial Narrow" w:hAnsi="Arial Narrow" w:cs="Arial"/>
        </w:rPr>
        <w:t>Commission</w:t>
      </w:r>
      <w:r w:rsidRPr="00661F1D">
        <w:rPr>
          <w:rFonts w:ascii="Arial Narrow" w:hAnsi="Arial Narrow" w:cs="Arial"/>
          <w:spacing w:val="24"/>
        </w:rPr>
        <w:t xml:space="preserve"> </w:t>
      </w:r>
      <w:r w:rsidRPr="00661F1D">
        <w:rPr>
          <w:rFonts w:ascii="Arial Narrow" w:hAnsi="Arial Narrow" w:cs="Arial"/>
        </w:rPr>
        <w:t>des</w:t>
      </w:r>
      <w:r w:rsidRPr="00661F1D">
        <w:rPr>
          <w:rFonts w:ascii="Arial Narrow" w:hAnsi="Arial Narrow" w:cs="Arial"/>
          <w:spacing w:val="24"/>
        </w:rPr>
        <w:t xml:space="preserve"> </w:t>
      </w:r>
      <w:r w:rsidRPr="00661F1D">
        <w:rPr>
          <w:rFonts w:ascii="Arial Narrow" w:hAnsi="Arial Narrow" w:cs="Arial"/>
        </w:rPr>
        <w:t>Marchés</w:t>
      </w:r>
      <w:r w:rsidRPr="00661F1D">
        <w:rPr>
          <w:rFonts w:ascii="Arial Narrow" w:hAnsi="Arial Narrow" w:cs="Arial"/>
          <w:spacing w:val="24"/>
        </w:rPr>
        <w:t xml:space="preserve"> </w:t>
      </w:r>
      <w:r w:rsidRPr="00661F1D">
        <w:rPr>
          <w:rFonts w:ascii="Arial Narrow" w:hAnsi="Arial Narrow" w:cs="Arial"/>
        </w:rPr>
        <w:t>Compétente</w:t>
      </w:r>
      <w:r w:rsidRPr="00661F1D">
        <w:rPr>
          <w:rFonts w:ascii="Arial Narrow" w:hAnsi="Arial Narrow" w:cs="Arial"/>
          <w:spacing w:val="24"/>
        </w:rPr>
        <w:t xml:space="preserve"> </w:t>
      </w:r>
      <w:r w:rsidRPr="00661F1D">
        <w:rPr>
          <w:rFonts w:ascii="Arial Narrow" w:hAnsi="Arial Narrow" w:cs="Arial"/>
        </w:rPr>
        <w:t>et</w:t>
      </w:r>
      <w:r w:rsidRPr="00661F1D">
        <w:rPr>
          <w:rFonts w:ascii="Arial Narrow" w:hAnsi="Arial Narrow" w:cs="Arial"/>
          <w:spacing w:val="24"/>
        </w:rPr>
        <w:t xml:space="preserve"> </w:t>
      </w:r>
      <w:r w:rsidRPr="00661F1D">
        <w:rPr>
          <w:rFonts w:ascii="Arial Narrow" w:hAnsi="Arial Narrow" w:cs="Arial"/>
        </w:rPr>
        <w:t>ne pourra</w:t>
      </w:r>
      <w:r w:rsidRPr="00661F1D">
        <w:rPr>
          <w:rFonts w:ascii="Arial Narrow" w:hAnsi="Arial Narrow" w:cs="Arial"/>
          <w:spacing w:val="6"/>
        </w:rPr>
        <w:t xml:space="preserve"> </w:t>
      </w:r>
      <w:r w:rsidRPr="00661F1D">
        <w:rPr>
          <w:rFonts w:ascii="Arial Narrow" w:hAnsi="Arial Narrow" w:cs="Arial"/>
        </w:rPr>
        <w:t>être</w:t>
      </w:r>
      <w:r w:rsidRPr="00661F1D">
        <w:rPr>
          <w:rFonts w:ascii="Arial Narrow" w:hAnsi="Arial Narrow" w:cs="Arial"/>
          <w:spacing w:val="6"/>
        </w:rPr>
        <w:t xml:space="preserve"> </w:t>
      </w:r>
      <w:r w:rsidRPr="00661F1D">
        <w:rPr>
          <w:rFonts w:ascii="Arial Narrow" w:hAnsi="Arial Narrow" w:cs="Arial"/>
        </w:rPr>
        <w:t>par</w:t>
      </w:r>
      <w:r w:rsidRPr="00661F1D">
        <w:rPr>
          <w:rFonts w:ascii="Arial Narrow" w:hAnsi="Arial Narrow" w:cs="Arial"/>
          <w:spacing w:val="6"/>
        </w:rPr>
        <w:t xml:space="preserve"> </w:t>
      </w:r>
      <w:r w:rsidRPr="00661F1D">
        <w:rPr>
          <w:rFonts w:ascii="Arial Narrow" w:hAnsi="Arial Narrow" w:cs="Arial"/>
        </w:rPr>
        <w:t>la</w:t>
      </w:r>
      <w:r w:rsidRPr="00661F1D">
        <w:rPr>
          <w:rFonts w:ascii="Arial Narrow" w:hAnsi="Arial Narrow" w:cs="Arial"/>
          <w:spacing w:val="6"/>
        </w:rPr>
        <w:t xml:space="preserve"> </w:t>
      </w:r>
      <w:r w:rsidRPr="00661F1D">
        <w:rPr>
          <w:rFonts w:ascii="Arial Narrow" w:hAnsi="Arial Narrow" w:cs="Arial"/>
        </w:rPr>
        <w:t>suite</w:t>
      </w:r>
      <w:r w:rsidRPr="00661F1D">
        <w:rPr>
          <w:rFonts w:ascii="Arial Narrow" w:hAnsi="Arial Narrow" w:cs="Arial"/>
          <w:spacing w:val="6"/>
        </w:rPr>
        <w:t xml:space="preserve"> </w:t>
      </w:r>
      <w:r w:rsidRPr="00661F1D">
        <w:rPr>
          <w:rFonts w:ascii="Arial Narrow" w:hAnsi="Arial Narrow" w:cs="Arial"/>
        </w:rPr>
        <w:t>rendue</w:t>
      </w:r>
      <w:r w:rsidRPr="00661F1D">
        <w:rPr>
          <w:rFonts w:ascii="Arial Narrow" w:hAnsi="Arial Narrow" w:cs="Arial"/>
          <w:spacing w:val="6"/>
        </w:rPr>
        <w:t xml:space="preserve"> </w:t>
      </w:r>
      <w:r w:rsidRPr="00661F1D">
        <w:rPr>
          <w:rFonts w:ascii="Arial Narrow" w:hAnsi="Arial Narrow" w:cs="Arial"/>
        </w:rPr>
        <w:t>conforme.</w:t>
      </w:r>
    </w:p>
    <w:p w:rsidR="00EB441F" w:rsidRDefault="00661F1D" w:rsidP="00661F1D">
      <w:pPr>
        <w:widowControl w:val="0"/>
        <w:autoSpaceDE w:val="0"/>
        <w:jc w:val="both"/>
        <w:rPr>
          <w:rFonts w:ascii="Arial Narrow" w:hAnsi="Arial Narrow"/>
        </w:rPr>
      </w:pPr>
      <w:r w:rsidRPr="00661F1D">
        <w:rPr>
          <w:rFonts w:ascii="Arial Narrow" w:hAnsi="Arial Narrow" w:cs="Arial"/>
        </w:rPr>
        <w:t xml:space="preserve">28.5. </w:t>
      </w:r>
      <w:r w:rsidRPr="00661F1D">
        <w:rPr>
          <w:rFonts w:ascii="Arial Narrow" w:hAnsi="Arial Narrow" w:cs="Arial"/>
          <w:spacing w:val="3"/>
        </w:rPr>
        <w:t>L’Autorité Contractante</w:t>
      </w:r>
      <w:r w:rsidRPr="00661F1D">
        <w:rPr>
          <w:rFonts w:ascii="Arial Narrow" w:hAnsi="Arial Narrow" w:cs="Arial"/>
        </w:rPr>
        <w:t xml:space="preserve"> </w:t>
      </w:r>
      <w:r w:rsidRPr="00661F1D">
        <w:rPr>
          <w:rFonts w:ascii="Arial Narrow" w:hAnsi="Arial Narrow" w:cs="Arial"/>
          <w:spacing w:val="3"/>
        </w:rPr>
        <w:t>s</w:t>
      </w:r>
      <w:r w:rsidRPr="00661F1D">
        <w:rPr>
          <w:rFonts w:ascii="Arial Narrow" w:hAnsi="Arial Narrow" w:cs="Arial"/>
        </w:rPr>
        <w:t xml:space="preserve">e </w:t>
      </w:r>
      <w:r w:rsidRPr="00661F1D">
        <w:rPr>
          <w:rFonts w:ascii="Arial Narrow" w:hAnsi="Arial Narrow" w:cs="Arial"/>
          <w:spacing w:val="3"/>
        </w:rPr>
        <w:t>réserv</w:t>
      </w:r>
      <w:r w:rsidRPr="00661F1D">
        <w:rPr>
          <w:rFonts w:ascii="Arial Narrow" w:hAnsi="Arial Narrow" w:cs="Arial"/>
        </w:rPr>
        <w:t xml:space="preserve">e </w:t>
      </w:r>
      <w:r w:rsidRPr="00661F1D">
        <w:rPr>
          <w:rFonts w:ascii="Arial Narrow" w:hAnsi="Arial Narrow" w:cs="Arial"/>
          <w:spacing w:val="3"/>
        </w:rPr>
        <w:t>l</w:t>
      </w:r>
      <w:r w:rsidRPr="00661F1D">
        <w:rPr>
          <w:rFonts w:ascii="Arial Narrow" w:hAnsi="Arial Narrow" w:cs="Arial"/>
        </w:rPr>
        <w:t xml:space="preserve">e </w:t>
      </w:r>
      <w:r w:rsidRPr="00661F1D">
        <w:rPr>
          <w:rFonts w:ascii="Arial Narrow" w:hAnsi="Arial Narrow" w:cs="Arial"/>
          <w:spacing w:val="3"/>
        </w:rPr>
        <w:t xml:space="preserve">droit </w:t>
      </w:r>
      <w:r w:rsidRPr="00661F1D">
        <w:rPr>
          <w:rFonts w:ascii="Arial Narrow" w:hAnsi="Arial Narrow" w:cs="Arial"/>
        </w:rPr>
        <w:t xml:space="preserve">d’accepter ou de rejeter toute modification, </w:t>
      </w:r>
      <w:r w:rsidRPr="00661F1D">
        <w:rPr>
          <w:rFonts w:ascii="Arial Narrow" w:hAnsi="Arial Narrow" w:cs="Arial"/>
          <w:spacing w:val="1"/>
        </w:rPr>
        <w:t>divergenc</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1"/>
        </w:rPr>
        <w:t>o</w:t>
      </w:r>
      <w:r w:rsidRPr="00661F1D">
        <w:rPr>
          <w:rFonts w:ascii="Arial Narrow" w:hAnsi="Arial Narrow" w:cs="Arial"/>
        </w:rPr>
        <w:t>u</w:t>
      </w:r>
      <w:r w:rsidR="00EB441F">
        <w:rPr>
          <w:rFonts w:ascii="Arial Narrow" w:hAnsi="Arial Narrow" w:cs="Arial"/>
        </w:rPr>
        <w:t xml:space="preserve"> </w:t>
      </w:r>
      <w:r w:rsidRPr="00661F1D">
        <w:rPr>
          <w:rFonts w:ascii="Arial Narrow" w:hAnsi="Arial Narrow" w:cs="Arial"/>
          <w:spacing w:val="1"/>
        </w:rPr>
        <w:t>réserve</w:t>
      </w:r>
      <w:r w:rsidRPr="00661F1D">
        <w:rPr>
          <w:rFonts w:ascii="Arial Narrow" w:hAnsi="Arial Narrow" w:cs="Arial"/>
        </w:rPr>
        <w:t>.</w:t>
      </w:r>
      <w:r w:rsidR="00EB441F">
        <w:rPr>
          <w:rFonts w:ascii="Arial Narrow" w:hAnsi="Arial Narrow" w:cs="Arial"/>
        </w:rPr>
        <w:t xml:space="preserve"> </w:t>
      </w:r>
      <w:r w:rsidRPr="00661F1D">
        <w:rPr>
          <w:rFonts w:ascii="Arial Narrow" w:hAnsi="Arial Narrow" w:cs="Arial"/>
          <w:spacing w:val="1"/>
        </w:rPr>
        <w:t>Le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1"/>
        </w:rPr>
        <w:t xml:space="preserve">modifications, </w:t>
      </w:r>
      <w:r w:rsidRPr="00661F1D">
        <w:rPr>
          <w:rFonts w:ascii="Arial Narrow" w:hAnsi="Arial Narrow" w:cs="Arial"/>
        </w:rPr>
        <w:t>divergences,</w:t>
      </w:r>
      <w:r w:rsidRPr="00661F1D">
        <w:rPr>
          <w:rFonts w:ascii="Arial Narrow" w:hAnsi="Arial Narrow" w:cs="Arial"/>
          <w:spacing w:val="29"/>
        </w:rPr>
        <w:t xml:space="preserve"> </w:t>
      </w:r>
      <w:r w:rsidRPr="00661F1D">
        <w:rPr>
          <w:rFonts w:ascii="Arial Narrow" w:hAnsi="Arial Narrow" w:cs="Arial"/>
        </w:rPr>
        <w:t>variantes</w:t>
      </w:r>
      <w:r w:rsidRPr="00661F1D">
        <w:rPr>
          <w:rFonts w:ascii="Arial Narrow" w:hAnsi="Arial Narrow" w:cs="Arial"/>
          <w:spacing w:val="29"/>
        </w:rPr>
        <w:t xml:space="preserve"> </w:t>
      </w:r>
      <w:r w:rsidRPr="00661F1D">
        <w:rPr>
          <w:rFonts w:ascii="Arial Narrow" w:hAnsi="Arial Narrow" w:cs="Arial"/>
        </w:rPr>
        <w:t>et</w:t>
      </w:r>
      <w:r w:rsidRPr="00661F1D">
        <w:rPr>
          <w:rFonts w:ascii="Arial Narrow" w:hAnsi="Arial Narrow" w:cs="Arial"/>
          <w:spacing w:val="29"/>
        </w:rPr>
        <w:t xml:space="preserve"> </w:t>
      </w:r>
      <w:r w:rsidRPr="00661F1D">
        <w:rPr>
          <w:rFonts w:ascii="Arial Narrow" w:hAnsi="Arial Narrow" w:cs="Arial"/>
        </w:rPr>
        <w:t>autres</w:t>
      </w:r>
      <w:r w:rsidRPr="00661F1D">
        <w:rPr>
          <w:rFonts w:ascii="Arial Narrow" w:hAnsi="Arial Narrow" w:cs="Arial"/>
          <w:spacing w:val="29"/>
        </w:rPr>
        <w:t xml:space="preserve"> </w:t>
      </w:r>
      <w:r w:rsidRPr="00661F1D">
        <w:rPr>
          <w:rFonts w:ascii="Arial Narrow" w:hAnsi="Arial Narrow" w:cs="Arial"/>
        </w:rPr>
        <w:t>facteurs</w:t>
      </w:r>
      <w:r w:rsidRPr="00661F1D">
        <w:rPr>
          <w:rFonts w:ascii="Arial Narrow" w:hAnsi="Arial Narrow" w:cs="Arial"/>
          <w:spacing w:val="29"/>
        </w:rPr>
        <w:t xml:space="preserve"> </w:t>
      </w:r>
      <w:r w:rsidRPr="00661F1D">
        <w:rPr>
          <w:rFonts w:ascii="Arial Narrow" w:hAnsi="Arial Narrow" w:cs="Arial"/>
        </w:rPr>
        <w:t>qui dépassent</w:t>
      </w:r>
      <w:r w:rsidRPr="00661F1D">
        <w:rPr>
          <w:rFonts w:ascii="Arial Narrow" w:hAnsi="Arial Narrow" w:cs="Arial"/>
          <w:spacing w:val="29"/>
        </w:rPr>
        <w:t xml:space="preserve"> </w:t>
      </w:r>
      <w:r w:rsidRPr="00661F1D">
        <w:rPr>
          <w:rFonts w:ascii="Arial Narrow" w:hAnsi="Arial Narrow" w:cs="Arial"/>
        </w:rPr>
        <w:t>les</w:t>
      </w:r>
      <w:r w:rsidRPr="00661F1D">
        <w:rPr>
          <w:rFonts w:ascii="Arial Narrow" w:hAnsi="Arial Narrow" w:cs="Arial"/>
          <w:spacing w:val="29"/>
        </w:rPr>
        <w:t xml:space="preserve"> </w:t>
      </w:r>
      <w:r w:rsidRPr="00661F1D">
        <w:rPr>
          <w:rFonts w:ascii="Arial Narrow" w:hAnsi="Arial Narrow" w:cs="Arial"/>
        </w:rPr>
        <w:t>exigences</w:t>
      </w:r>
      <w:r w:rsidRPr="00661F1D">
        <w:rPr>
          <w:rFonts w:ascii="Arial Narrow" w:hAnsi="Arial Narrow" w:cs="Arial"/>
          <w:spacing w:val="29"/>
        </w:rPr>
        <w:t xml:space="preserve"> </w:t>
      </w:r>
      <w:r w:rsidRPr="00661F1D">
        <w:rPr>
          <w:rFonts w:ascii="Arial Narrow" w:hAnsi="Arial Narrow" w:cs="Arial"/>
        </w:rPr>
        <w:t>du</w:t>
      </w:r>
      <w:r w:rsidRPr="00661F1D">
        <w:rPr>
          <w:rFonts w:ascii="Arial Narrow" w:hAnsi="Arial Narrow" w:cs="Arial"/>
          <w:spacing w:val="29"/>
        </w:rPr>
        <w:t xml:space="preserve"> </w:t>
      </w:r>
      <w:r w:rsidRPr="00661F1D">
        <w:rPr>
          <w:rFonts w:ascii="Arial Narrow" w:hAnsi="Arial Narrow" w:cs="Arial"/>
        </w:rPr>
        <w:t>Dossier</w:t>
      </w:r>
      <w:r w:rsidRPr="00661F1D">
        <w:rPr>
          <w:rFonts w:ascii="Arial Narrow" w:hAnsi="Arial Narrow" w:cs="Arial"/>
          <w:spacing w:val="29"/>
        </w:rPr>
        <w:t xml:space="preserve"> </w:t>
      </w:r>
      <w:r w:rsidRPr="00661F1D">
        <w:rPr>
          <w:rFonts w:ascii="Arial Narrow" w:hAnsi="Arial Narrow" w:cs="Arial"/>
        </w:rPr>
        <w:t>d’Appel d’Offres ne doivent pas être pris en compte lors</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l’évaluation</w:t>
      </w:r>
      <w:r w:rsidRPr="00661F1D">
        <w:rPr>
          <w:rFonts w:ascii="Arial Narrow" w:hAnsi="Arial Narrow" w:cs="Arial"/>
          <w:spacing w:val="6"/>
        </w:rPr>
        <w:t xml:space="preserve"> </w:t>
      </w:r>
      <w:r w:rsidRPr="00661F1D">
        <w:rPr>
          <w:rFonts w:ascii="Arial Narrow" w:hAnsi="Arial Narrow" w:cs="Arial"/>
        </w:rPr>
        <w:t>des</w:t>
      </w:r>
      <w:r w:rsidRPr="00661F1D">
        <w:rPr>
          <w:rFonts w:ascii="Arial Narrow" w:hAnsi="Arial Narrow" w:cs="Arial"/>
          <w:spacing w:val="6"/>
        </w:rPr>
        <w:t xml:space="preserve"> </w:t>
      </w:r>
      <w:r w:rsidRPr="00661F1D">
        <w:rPr>
          <w:rFonts w:ascii="Arial Narrow" w:hAnsi="Arial Narrow" w:cs="Arial"/>
        </w:rPr>
        <w:t>offres.</w:t>
      </w:r>
    </w:p>
    <w:p w:rsidR="00EB441F" w:rsidRDefault="00661F1D" w:rsidP="00F06818">
      <w:pPr>
        <w:pStyle w:val="Titre3"/>
      </w:pPr>
      <w:bookmarkStart w:id="134" w:name="_Toc486416451"/>
      <w:bookmarkStart w:id="135" w:name="_Toc487280452"/>
      <w:bookmarkStart w:id="136" w:name="_Toc487353958"/>
      <w:r w:rsidRPr="00F06818">
        <w:t>Article 29 : Qualification du soumissionnaire</w:t>
      </w:r>
      <w:bookmarkEnd w:id="134"/>
      <w:bookmarkEnd w:id="135"/>
      <w:bookmarkEnd w:id="136"/>
    </w:p>
    <w:p w:rsidR="00EB441F" w:rsidRDefault="00661F1D" w:rsidP="00661F1D">
      <w:pPr>
        <w:widowControl w:val="0"/>
        <w:tabs>
          <w:tab w:val="left" w:pos="600"/>
          <w:tab w:val="left" w:pos="2760"/>
          <w:tab w:val="left" w:pos="4160"/>
          <w:tab w:val="left" w:pos="4900"/>
        </w:tabs>
        <w:autoSpaceDE w:val="0"/>
        <w:jc w:val="both"/>
        <w:rPr>
          <w:rFonts w:ascii="Arial Narrow" w:hAnsi="Arial Narrow"/>
        </w:rPr>
      </w:pPr>
      <w:r w:rsidRPr="00661F1D">
        <w:rPr>
          <w:rFonts w:ascii="Arial Narrow" w:hAnsi="Arial Narrow" w:cs="Arial"/>
          <w:spacing w:val="5"/>
        </w:rPr>
        <w:t>L</w:t>
      </w:r>
      <w:r w:rsidRPr="00661F1D">
        <w:rPr>
          <w:rFonts w:ascii="Arial Narrow" w:hAnsi="Arial Narrow" w:cs="Arial"/>
        </w:rPr>
        <w:t>a</w:t>
      </w:r>
      <w:r w:rsidRPr="00661F1D">
        <w:rPr>
          <w:rFonts w:ascii="Arial Narrow" w:hAnsi="Arial Narrow" w:cs="Arial"/>
          <w:b/>
          <w:i/>
        </w:rPr>
        <w:t xml:space="preserve"> </w:t>
      </w:r>
      <w:r w:rsidRPr="00661F1D">
        <w:rPr>
          <w:rFonts w:ascii="Arial Narrow" w:hAnsi="Arial Narrow" w:cs="Arial"/>
          <w:spacing w:val="5"/>
        </w:rPr>
        <w:t>Sous-commissio</w:t>
      </w:r>
      <w:r w:rsidRPr="00661F1D">
        <w:rPr>
          <w:rFonts w:ascii="Arial Narrow" w:hAnsi="Arial Narrow" w:cs="Arial"/>
        </w:rPr>
        <w:t>n</w:t>
      </w:r>
      <w:r w:rsidRPr="00661F1D">
        <w:rPr>
          <w:rFonts w:ascii="Arial Narrow" w:hAnsi="Arial Narrow" w:cs="Arial"/>
          <w:b/>
          <w:i/>
        </w:rPr>
        <w:t xml:space="preserve"> </w:t>
      </w:r>
      <w:r w:rsidRPr="00661F1D">
        <w:rPr>
          <w:rFonts w:ascii="Arial Narrow" w:hAnsi="Arial Narrow" w:cs="Arial"/>
          <w:spacing w:val="5"/>
        </w:rPr>
        <w:t>s’assurer</w:t>
      </w:r>
      <w:r w:rsidRPr="00661F1D">
        <w:rPr>
          <w:rFonts w:ascii="Arial Narrow" w:hAnsi="Arial Narrow" w:cs="Arial"/>
        </w:rPr>
        <w:t>a</w:t>
      </w:r>
      <w:r w:rsidRPr="00661F1D">
        <w:rPr>
          <w:rFonts w:ascii="Arial Narrow" w:hAnsi="Arial Narrow" w:cs="Arial"/>
          <w:b/>
          <w:i/>
        </w:rPr>
        <w:t xml:space="preserve"> </w:t>
      </w:r>
      <w:r w:rsidRPr="00661F1D">
        <w:rPr>
          <w:rFonts w:ascii="Arial Narrow" w:hAnsi="Arial Narrow" w:cs="Arial"/>
          <w:spacing w:val="5"/>
        </w:rPr>
        <w:t>qu</w:t>
      </w:r>
      <w:r w:rsidRPr="00661F1D">
        <w:rPr>
          <w:rFonts w:ascii="Arial Narrow" w:hAnsi="Arial Narrow" w:cs="Arial"/>
        </w:rPr>
        <w:t>e</w:t>
      </w:r>
      <w:r w:rsidRPr="00661F1D">
        <w:rPr>
          <w:rFonts w:ascii="Arial Narrow" w:hAnsi="Arial Narrow" w:cs="Arial"/>
          <w:b/>
          <w:i/>
        </w:rPr>
        <w:t xml:space="preserve"> </w:t>
      </w:r>
      <w:r w:rsidRPr="00661F1D">
        <w:rPr>
          <w:rFonts w:ascii="Arial Narrow" w:hAnsi="Arial Narrow" w:cs="Arial"/>
          <w:spacing w:val="5"/>
        </w:rPr>
        <w:t xml:space="preserve">le </w:t>
      </w:r>
      <w:r w:rsidRPr="00661F1D">
        <w:rPr>
          <w:rFonts w:ascii="Arial Narrow" w:hAnsi="Arial Narrow" w:cs="Arial"/>
        </w:rPr>
        <w:t>Soumissionnaire retenu pour avoir soumis l’offre substantiellement</w:t>
      </w:r>
      <w:r w:rsidRPr="00661F1D">
        <w:rPr>
          <w:rFonts w:ascii="Arial Narrow" w:hAnsi="Arial Narrow" w:cs="Arial"/>
          <w:spacing w:val="-6"/>
        </w:rPr>
        <w:t xml:space="preserve"> </w:t>
      </w:r>
      <w:r w:rsidRPr="00661F1D">
        <w:rPr>
          <w:rFonts w:ascii="Arial Narrow" w:hAnsi="Arial Narrow" w:cs="Arial"/>
        </w:rPr>
        <w:t>conforme</w:t>
      </w:r>
      <w:r w:rsidRPr="00661F1D">
        <w:rPr>
          <w:rFonts w:ascii="Arial Narrow" w:hAnsi="Arial Narrow" w:cs="Arial"/>
          <w:spacing w:val="-6"/>
        </w:rPr>
        <w:t xml:space="preserve"> </w:t>
      </w:r>
      <w:r w:rsidRPr="00661F1D">
        <w:rPr>
          <w:rFonts w:ascii="Arial Narrow" w:hAnsi="Arial Narrow" w:cs="Arial"/>
        </w:rPr>
        <w:t>aux</w:t>
      </w:r>
      <w:r w:rsidRPr="00661F1D">
        <w:rPr>
          <w:rFonts w:ascii="Arial Narrow" w:hAnsi="Arial Narrow" w:cs="Arial"/>
          <w:spacing w:val="-6"/>
        </w:rPr>
        <w:t xml:space="preserve"> </w:t>
      </w:r>
      <w:r w:rsidRPr="00661F1D">
        <w:rPr>
          <w:rFonts w:ascii="Arial Narrow" w:hAnsi="Arial Narrow" w:cs="Arial"/>
        </w:rPr>
        <w:t>dispositions</w:t>
      </w:r>
      <w:r w:rsidRPr="00661F1D">
        <w:rPr>
          <w:rFonts w:ascii="Arial Narrow" w:hAnsi="Arial Narrow" w:cs="Arial"/>
          <w:spacing w:val="-6"/>
        </w:rPr>
        <w:t xml:space="preserve"> </w:t>
      </w:r>
      <w:r w:rsidRPr="00661F1D">
        <w:rPr>
          <w:rFonts w:ascii="Arial Narrow" w:hAnsi="Arial Narrow" w:cs="Arial"/>
        </w:rPr>
        <w:t>du</w:t>
      </w:r>
      <w:r w:rsidRPr="00661F1D">
        <w:rPr>
          <w:rFonts w:ascii="Arial Narrow" w:hAnsi="Arial Narrow" w:cs="Arial"/>
          <w:spacing w:val="-6"/>
        </w:rPr>
        <w:t xml:space="preserve"> </w:t>
      </w:r>
      <w:r w:rsidRPr="00661F1D">
        <w:rPr>
          <w:rFonts w:ascii="Arial Narrow" w:hAnsi="Arial Narrow" w:cs="Arial"/>
        </w:rPr>
        <w:t>dossier</w:t>
      </w:r>
      <w:r w:rsidRPr="00661F1D">
        <w:rPr>
          <w:rFonts w:ascii="Arial Narrow" w:hAnsi="Arial Narrow" w:cs="Arial"/>
          <w:spacing w:val="14"/>
        </w:rPr>
        <w:t xml:space="preserve"> </w:t>
      </w:r>
      <w:r w:rsidRPr="00661F1D">
        <w:rPr>
          <w:rFonts w:ascii="Arial Narrow" w:hAnsi="Arial Narrow" w:cs="Arial"/>
        </w:rPr>
        <w:t>d’appel</w:t>
      </w:r>
      <w:r w:rsidRPr="00661F1D">
        <w:rPr>
          <w:rFonts w:ascii="Arial Narrow" w:hAnsi="Arial Narrow" w:cs="Arial"/>
          <w:spacing w:val="14"/>
        </w:rPr>
        <w:t xml:space="preserve"> </w:t>
      </w:r>
      <w:r w:rsidRPr="00661F1D">
        <w:rPr>
          <w:rFonts w:ascii="Arial Narrow" w:hAnsi="Arial Narrow" w:cs="Arial"/>
        </w:rPr>
        <w:t>d’offres,</w:t>
      </w:r>
      <w:r w:rsidRPr="00661F1D">
        <w:rPr>
          <w:rFonts w:ascii="Arial Narrow" w:hAnsi="Arial Narrow" w:cs="Arial"/>
          <w:spacing w:val="14"/>
        </w:rPr>
        <w:t xml:space="preserve"> </w:t>
      </w:r>
      <w:r w:rsidRPr="00661F1D">
        <w:rPr>
          <w:rFonts w:ascii="Arial Narrow" w:hAnsi="Arial Narrow" w:cs="Arial"/>
        </w:rPr>
        <w:t>satisfait</w:t>
      </w:r>
      <w:r w:rsidRPr="00661F1D">
        <w:rPr>
          <w:rFonts w:ascii="Arial Narrow" w:hAnsi="Arial Narrow" w:cs="Arial"/>
          <w:spacing w:val="14"/>
        </w:rPr>
        <w:t xml:space="preserve"> </w:t>
      </w:r>
      <w:r w:rsidRPr="00661F1D">
        <w:rPr>
          <w:rFonts w:ascii="Arial Narrow" w:hAnsi="Arial Narrow" w:cs="Arial"/>
        </w:rPr>
        <w:t>aux</w:t>
      </w:r>
      <w:r w:rsidRPr="00661F1D">
        <w:rPr>
          <w:rFonts w:ascii="Arial Narrow" w:hAnsi="Arial Narrow" w:cs="Arial"/>
          <w:spacing w:val="14"/>
        </w:rPr>
        <w:t xml:space="preserve"> </w:t>
      </w:r>
      <w:r w:rsidRPr="00661F1D">
        <w:rPr>
          <w:rFonts w:ascii="Arial Narrow" w:hAnsi="Arial Narrow" w:cs="Arial"/>
        </w:rPr>
        <w:t>critères</w:t>
      </w:r>
      <w:r w:rsidRPr="00661F1D">
        <w:rPr>
          <w:rFonts w:ascii="Arial Narrow" w:hAnsi="Arial Narrow" w:cs="Arial"/>
          <w:spacing w:val="14"/>
        </w:rPr>
        <w:t xml:space="preserve"> </w:t>
      </w:r>
      <w:r w:rsidRPr="00661F1D">
        <w:rPr>
          <w:rFonts w:ascii="Arial Narrow" w:hAnsi="Arial Narrow" w:cs="Arial"/>
        </w:rPr>
        <w:t>de</w:t>
      </w:r>
      <w:r w:rsidR="00EB441F">
        <w:rPr>
          <w:rFonts w:ascii="Arial Narrow" w:hAnsi="Arial Narrow" w:cs="Arial"/>
          <w:spacing w:val="14"/>
        </w:rPr>
        <w:t xml:space="preserve"> </w:t>
      </w:r>
      <w:r w:rsidRPr="00661F1D">
        <w:rPr>
          <w:rFonts w:ascii="Arial Narrow" w:hAnsi="Arial Narrow" w:cs="Arial"/>
        </w:rPr>
        <w:t>qualification</w:t>
      </w:r>
      <w:r w:rsidRPr="00661F1D">
        <w:rPr>
          <w:rFonts w:ascii="Arial Narrow" w:hAnsi="Arial Narrow" w:cs="Arial"/>
          <w:spacing w:val="8"/>
        </w:rPr>
        <w:t xml:space="preserve"> </w:t>
      </w:r>
      <w:r w:rsidRPr="00661F1D">
        <w:rPr>
          <w:rFonts w:ascii="Arial Narrow" w:hAnsi="Arial Narrow" w:cs="Arial"/>
        </w:rPr>
        <w:t>stipulés</w:t>
      </w:r>
      <w:r w:rsidRPr="00661F1D">
        <w:rPr>
          <w:rFonts w:ascii="Arial Narrow" w:hAnsi="Arial Narrow" w:cs="Arial"/>
          <w:spacing w:val="8"/>
        </w:rPr>
        <w:t xml:space="preserve"> </w:t>
      </w:r>
      <w:r w:rsidRPr="00661F1D">
        <w:rPr>
          <w:rFonts w:ascii="Arial Narrow" w:hAnsi="Arial Narrow" w:cs="Arial"/>
        </w:rPr>
        <w:t>à</w:t>
      </w:r>
      <w:r w:rsidRPr="00661F1D">
        <w:rPr>
          <w:rFonts w:ascii="Arial Narrow" w:hAnsi="Arial Narrow" w:cs="Arial"/>
          <w:spacing w:val="8"/>
        </w:rPr>
        <w:t xml:space="preserve"> </w:t>
      </w:r>
      <w:r w:rsidRPr="00661F1D">
        <w:rPr>
          <w:rFonts w:ascii="Arial Narrow" w:hAnsi="Arial Narrow" w:cs="Arial"/>
        </w:rPr>
        <w:t>l’article</w:t>
      </w:r>
      <w:r w:rsidRPr="00661F1D">
        <w:rPr>
          <w:rFonts w:ascii="Arial Narrow" w:hAnsi="Arial Narrow" w:cs="Arial"/>
          <w:spacing w:val="8"/>
        </w:rPr>
        <w:t xml:space="preserve"> </w:t>
      </w:r>
      <w:r w:rsidRPr="00661F1D">
        <w:rPr>
          <w:rFonts w:ascii="Arial Narrow" w:hAnsi="Arial Narrow" w:cs="Arial"/>
        </w:rPr>
        <w:t>6</w:t>
      </w:r>
      <w:r w:rsidRPr="00661F1D">
        <w:rPr>
          <w:rFonts w:ascii="Arial Narrow" w:hAnsi="Arial Narrow" w:cs="Arial"/>
          <w:spacing w:val="8"/>
        </w:rPr>
        <w:t xml:space="preserve"> </w:t>
      </w:r>
      <w:r w:rsidRPr="00661F1D">
        <w:rPr>
          <w:rFonts w:ascii="Arial Narrow" w:hAnsi="Arial Narrow" w:cs="Arial"/>
        </w:rPr>
        <w:t>du</w:t>
      </w:r>
      <w:r w:rsidRPr="00661F1D">
        <w:rPr>
          <w:rFonts w:ascii="Arial Narrow" w:hAnsi="Arial Narrow" w:cs="Arial"/>
          <w:spacing w:val="8"/>
        </w:rPr>
        <w:t xml:space="preserve"> </w:t>
      </w:r>
      <w:r w:rsidRPr="00661F1D">
        <w:rPr>
          <w:rFonts w:ascii="Arial Narrow" w:hAnsi="Arial Narrow" w:cs="Arial"/>
        </w:rPr>
        <w:t>RPAO.</w:t>
      </w:r>
      <w:r w:rsidRPr="00661F1D">
        <w:rPr>
          <w:rFonts w:ascii="Arial Narrow" w:hAnsi="Arial Narrow" w:cs="Arial"/>
          <w:spacing w:val="8"/>
        </w:rPr>
        <w:t xml:space="preserve"> </w:t>
      </w:r>
      <w:r w:rsidRPr="00661F1D">
        <w:rPr>
          <w:rFonts w:ascii="Arial Narrow" w:hAnsi="Arial Narrow" w:cs="Arial"/>
        </w:rPr>
        <w:t>Il</w:t>
      </w:r>
      <w:r w:rsidRPr="00661F1D">
        <w:rPr>
          <w:rFonts w:ascii="Arial Narrow" w:hAnsi="Arial Narrow" w:cs="Arial"/>
          <w:spacing w:val="8"/>
        </w:rPr>
        <w:t xml:space="preserve"> </w:t>
      </w:r>
      <w:r w:rsidRPr="00661F1D">
        <w:rPr>
          <w:rFonts w:ascii="Arial Narrow" w:hAnsi="Arial Narrow" w:cs="Arial"/>
        </w:rPr>
        <w:t>est</w:t>
      </w:r>
      <w:r w:rsidRPr="00661F1D">
        <w:rPr>
          <w:rFonts w:ascii="Arial Narrow" w:hAnsi="Arial Narrow" w:cs="Arial"/>
          <w:spacing w:val="8"/>
        </w:rPr>
        <w:t xml:space="preserve"> </w:t>
      </w:r>
      <w:r w:rsidR="00A462A0">
        <w:rPr>
          <w:rFonts w:ascii="Arial Narrow" w:hAnsi="Arial Narrow" w:cs="Arial"/>
        </w:rPr>
        <w:t>Essentiel</w:t>
      </w:r>
      <w:r w:rsidRPr="00661F1D">
        <w:rPr>
          <w:rFonts w:ascii="Arial Narrow" w:hAnsi="Arial Narrow" w:cs="Arial"/>
        </w:rPr>
        <w:t xml:space="preserve"> d’éviter tout arbitraire dans la détermination de la qualification.</w:t>
      </w:r>
    </w:p>
    <w:p w:rsidR="00EB441F" w:rsidRDefault="00661F1D" w:rsidP="00F06818">
      <w:pPr>
        <w:pStyle w:val="Titre3"/>
      </w:pPr>
      <w:bookmarkStart w:id="137" w:name="_Toc486416452"/>
      <w:bookmarkStart w:id="138" w:name="_Toc487280453"/>
      <w:bookmarkStart w:id="139" w:name="_Toc487353959"/>
      <w:r w:rsidRPr="00F06818">
        <w:t>Article 30 : Correction des erreurs</w:t>
      </w:r>
      <w:bookmarkEnd w:id="137"/>
      <w:bookmarkEnd w:id="138"/>
      <w:bookmarkEnd w:id="139"/>
    </w:p>
    <w:p w:rsidR="00EB441F" w:rsidRDefault="00661F1D" w:rsidP="00661F1D">
      <w:pPr>
        <w:widowControl w:val="0"/>
        <w:autoSpaceDE w:val="0"/>
        <w:jc w:val="both"/>
        <w:rPr>
          <w:rFonts w:ascii="Arial Narrow" w:hAnsi="Arial Narrow"/>
        </w:rPr>
      </w:pPr>
      <w:r w:rsidRPr="00661F1D">
        <w:rPr>
          <w:rFonts w:ascii="Arial Narrow" w:hAnsi="Arial Narrow" w:cs="Arial"/>
        </w:rPr>
        <w:t>30.1. La Sous-commission d’analyse vérifiera les offres reconnues conformes pour l’</w:t>
      </w:r>
      <w:r w:rsidR="00A462A0">
        <w:rPr>
          <w:rFonts w:ascii="Arial Narrow" w:hAnsi="Arial Narrow" w:cs="Arial"/>
        </w:rPr>
        <w:t>Essentiel</w:t>
      </w:r>
      <w:r w:rsidRPr="00661F1D">
        <w:rPr>
          <w:rFonts w:ascii="Arial Narrow" w:hAnsi="Arial Narrow" w:cs="Arial"/>
        </w:rPr>
        <w:t xml:space="preserve"> au Dossier d’Appel d’Offres pour en rectifier les erreurs de calcul éventuelles. La sous- commission</w:t>
      </w:r>
      <w:r w:rsidRPr="00661F1D">
        <w:rPr>
          <w:rFonts w:ascii="Arial Narrow" w:hAnsi="Arial Narrow" w:cs="Arial"/>
          <w:spacing w:val="-6"/>
        </w:rPr>
        <w:t xml:space="preserve"> </w:t>
      </w:r>
      <w:r w:rsidRPr="00661F1D">
        <w:rPr>
          <w:rFonts w:ascii="Arial Narrow" w:hAnsi="Arial Narrow" w:cs="Arial"/>
        </w:rPr>
        <w:t>d’analyse</w:t>
      </w:r>
      <w:r w:rsidRPr="00661F1D">
        <w:rPr>
          <w:rFonts w:ascii="Arial Narrow" w:hAnsi="Arial Narrow" w:cs="Arial"/>
          <w:spacing w:val="-6"/>
        </w:rPr>
        <w:t xml:space="preserve"> </w:t>
      </w:r>
      <w:r w:rsidRPr="00661F1D">
        <w:rPr>
          <w:rFonts w:ascii="Arial Narrow" w:hAnsi="Arial Narrow" w:cs="Arial"/>
        </w:rPr>
        <w:t>corrigera</w:t>
      </w:r>
      <w:r w:rsidRPr="00661F1D">
        <w:rPr>
          <w:rFonts w:ascii="Arial Narrow" w:hAnsi="Arial Narrow" w:cs="Arial"/>
          <w:spacing w:val="-6"/>
        </w:rPr>
        <w:t xml:space="preserve"> </w:t>
      </w:r>
      <w:r w:rsidRPr="00661F1D">
        <w:rPr>
          <w:rFonts w:ascii="Arial Narrow" w:hAnsi="Arial Narrow" w:cs="Arial"/>
        </w:rPr>
        <w:t>les</w:t>
      </w:r>
      <w:r w:rsidRPr="00661F1D">
        <w:rPr>
          <w:rFonts w:ascii="Arial Narrow" w:hAnsi="Arial Narrow" w:cs="Arial"/>
          <w:spacing w:val="-5"/>
        </w:rPr>
        <w:t xml:space="preserve"> </w:t>
      </w:r>
      <w:r w:rsidRPr="00661F1D">
        <w:rPr>
          <w:rFonts w:ascii="Arial Narrow" w:hAnsi="Arial Narrow" w:cs="Arial"/>
        </w:rPr>
        <w:t>erreurs</w:t>
      </w:r>
      <w:r w:rsidRPr="00661F1D">
        <w:rPr>
          <w:rFonts w:ascii="Arial Narrow" w:hAnsi="Arial Narrow" w:cs="Arial"/>
          <w:spacing w:val="-5"/>
        </w:rPr>
        <w:t xml:space="preserve"> </w:t>
      </w:r>
      <w:r w:rsidRPr="00661F1D">
        <w:rPr>
          <w:rFonts w:ascii="Arial Narrow" w:hAnsi="Arial Narrow" w:cs="Arial"/>
        </w:rPr>
        <w:t>de la</w:t>
      </w:r>
      <w:r w:rsidRPr="00661F1D">
        <w:rPr>
          <w:rFonts w:ascii="Arial Narrow" w:hAnsi="Arial Narrow" w:cs="Arial"/>
          <w:spacing w:val="6"/>
        </w:rPr>
        <w:t xml:space="preserve"> </w:t>
      </w:r>
      <w:r w:rsidRPr="00661F1D">
        <w:rPr>
          <w:rFonts w:ascii="Arial Narrow" w:hAnsi="Arial Narrow" w:cs="Arial"/>
        </w:rPr>
        <w:t>façon</w:t>
      </w:r>
      <w:r w:rsidRPr="00661F1D">
        <w:rPr>
          <w:rFonts w:ascii="Arial Narrow" w:hAnsi="Arial Narrow" w:cs="Arial"/>
          <w:spacing w:val="6"/>
        </w:rPr>
        <w:t xml:space="preserve"> </w:t>
      </w:r>
      <w:r w:rsidRPr="00661F1D">
        <w:rPr>
          <w:rFonts w:ascii="Arial Narrow" w:hAnsi="Arial Narrow" w:cs="Arial"/>
        </w:rPr>
        <w:t>suivante</w:t>
      </w:r>
      <w:r w:rsidRPr="00661F1D">
        <w:rPr>
          <w:rFonts w:ascii="Arial Narrow" w:hAnsi="Arial Narrow" w:cs="Arial"/>
          <w:spacing w:val="6"/>
        </w:rPr>
        <w:t xml:space="preserve"> </w:t>
      </w:r>
      <w:r w:rsidRPr="00661F1D">
        <w:rPr>
          <w:rFonts w:ascii="Arial Narrow" w:hAnsi="Arial Narrow" w:cs="Arial"/>
        </w:rPr>
        <w:t>:</w:t>
      </w:r>
    </w:p>
    <w:p w:rsidR="00661F1D" w:rsidRPr="00661F1D" w:rsidRDefault="00661F1D" w:rsidP="00661F1D">
      <w:pPr>
        <w:widowControl w:val="0"/>
        <w:autoSpaceDE w:val="0"/>
        <w:jc w:val="both"/>
        <w:rPr>
          <w:rFonts w:ascii="Arial Narrow" w:hAnsi="Arial Narrow"/>
        </w:rPr>
      </w:pPr>
      <w:r w:rsidRPr="00661F1D">
        <w:rPr>
          <w:rFonts w:ascii="Arial Narrow" w:hAnsi="Arial Narrow" w:cs="Arial"/>
        </w:rPr>
        <w:t>a.</w:t>
      </w:r>
      <w:r w:rsidR="00EB441F">
        <w:rPr>
          <w:rFonts w:ascii="Arial Narrow" w:hAnsi="Arial Narrow" w:cs="Arial"/>
        </w:rPr>
        <w:t xml:space="preserve"> </w:t>
      </w:r>
      <w:r w:rsidRPr="00661F1D">
        <w:rPr>
          <w:rFonts w:ascii="Arial Narrow" w:hAnsi="Arial Narrow" w:cs="Arial"/>
        </w:rPr>
        <w:t>S’il y a contradiction entre le prix unitaire et le prix</w:t>
      </w:r>
      <w:r w:rsidRPr="00661F1D">
        <w:rPr>
          <w:rFonts w:ascii="Arial Narrow" w:hAnsi="Arial Narrow" w:cs="Arial"/>
          <w:spacing w:val="1"/>
        </w:rPr>
        <w:t xml:space="preserve"> </w:t>
      </w:r>
      <w:r w:rsidRPr="00661F1D">
        <w:rPr>
          <w:rFonts w:ascii="Arial Narrow" w:hAnsi="Arial Narrow" w:cs="Arial"/>
        </w:rPr>
        <w:t>total</w:t>
      </w:r>
      <w:r w:rsidRPr="00661F1D">
        <w:rPr>
          <w:rFonts w:ascii="Arial Narrow" w:hAnsi="Arial Narrow" w:cs="Arial"/>
          <w:spacing w:val="1"/>
        </w:rPr>
        <w:t xml:space="preserve"> </w:t>
      </w:r>
      <w:r w:rsidRPr="00661F1D">
        <w:rPr>
          <w:rFonts w:ascii="Arial Narrow" w:hAnsi="Arial Narrow" w:cs="Arial"/>
        </w:rPr>
        <w:t>obtenu</w:t>
      </w:r>
      <w:r w:rsidRPr="00661F1D">
        <w:rPr>
          <w:rFonts w:ascii="Arial Narrow" w:hAnsi="Arial Narrow" w:cs="Arial"/>
          <w:spacing w:val="1"/>
        </w:rPr>
        <w:t xml:space="preserve"> </w:t>
      </w:r>
      <w:r w:rsidRPr="00661F1D">
        <w:rPr>
          <w:rFonts w:ascii="Arial Narrow" w:hAnsi="Arial Narrow" w:cs="Arial"/>
        </w:rPr>
        <w:t>en</w:t>
      </w:r>
      <w:r w:rsidRPr="00661F1D">
        <w:rPr>
          <w:rFonts w:ascii="Arial Narrow" w:hAnsi="Arial Narrow" w:cs="Arial"/>
          <w:spacing w:val="1"/>
        </w:rPr>
        <w:t xml:space="preserve"> </w:t>
      </w:r>
      <w:r w:rsidRPr="00661F1D">
        <w:rPr>
          <w:rFonts w:ascii="Arial Narrow" w:hAnsi="Arial Narrow" w:cs="Arial"/>
        </w:rPr>
        <w:t>multipliant</w:t>
      </w:r>
      <w:r w:rsidRPr="00661F1D">
        <w:rPr>
          <w:rFonts w:ascii="Arial Narrow" w:hAnsi="Arial Narrow" w:cs="Arial"/>
          <w:spacing w:val="1"/>
        </w:rPr>
        <w:t xml:space="preserve"> </w:t>
      </w:r>
      <w:r w:rsidRPr="00661F1D">
        <w:rPr>
          <w:rFonts w:ascii="Arial Narrow" w:hAnsi="Arial Narrow" w:cs="Arial"/>
        </w:rPr>
        <w:t>le</w:t>
      </w:r>
      <w:r w:rsidRPr="00661F1D">
        <w:rPr>
          <w:rFonts w:ascii="Arial Narrow" w:hAnsi="Arial Narrow" w:cs="Arial"/>
          <w:spacing w:val="1"/>
        </w:rPr>
        <w:t xml:space="preserve"> </w:t>
      </w:r>
      <w:r w:rsidRPr="00661F1D">
        <w:rPr>
          <w:rFonts w:ascii="Arial Narrow" w:hAnsi="Arial Narrow" w:cs="Arial"/>
        </w:rPr>
        <w:t>prix</w:t>
      </w:r>
      <w:r w:rsidRPr="00661F1D">
        <w:rPr>
          <w:rFonts w:ascii="Arial Narrow" w:hAnsi="Arial Narrow" w:cs="Arial"/>
          <w:spacing w:val="1"/>
        </w:rPr>
        <w:t xml:space="preserve"> </w:t>
      </w:r>
      <w:r w:rsidRPr="00661F1D">
        <w:rPr>
          <w:rFonts w:ascii="Arial Narrow" w:hAnsi="Arial Narrow" w:cs="Arial"/>
        </w:rPr>
        <w:t>unitaire</w:t>
      </w:r>
      <w:r w:rsidRPr="00661F1D">
        <w:rPr>
          <w:rFonts w:ascii="Arial Narrow" w:hAnsi="Arial Narrow" w:cs="Arial"/>
          <w:spacing w:val="1"/>
        </w:rPr>
        <w:t xml:space="preserve"> </w:t>
      </w:r>
      <w:r w:rsidRPr="00661F1D">
        <w:rPr>
          <w:rFonts w:ascii="Arial Narrow" w:hAnsi="Arial Narrow" w:cs="Arial"/>
        </w:rPr>
        <w:t>par les</w:t>
      </w:r>
      <w:r w:rsidRPr="00661F1D">
        <w:rPr>
          <w:rFonts w:ascii="Arial Narrow" w:hAnsi="Arial Narrow" w:cs="Arial"/>
          <w:spacing w:val="-9"/>
        </w:rPr>
        <w:t xml:space="preserve"> </w:t>
      </w:r>
      <w:r w:rsidRPr="00661F1D">
        <w:rPr>
          <w:rFonts w:ascii="Arial Narrow" w:hAnsi="Arial Narrow" w:cs="Arial"/>
        </w:rPr>
        <w:t>quantités,</w:t>
      </w:r>
      <w:r w:rsidRPr="00661F1D">
        <w:rPr>
          <w:rFonts w:ascii="Arial Narrow" w:hAnsi="Arial Narrow" w:cs="Arial"/>
          <w:spacing w:val="-9"/>
        </w:rPr>
        <w:t xml:space="preserve"> </w:t>
      </w:r>
      <w:r w:rsidRPr="00661F1D">
        <w:rPr>
          <w:rFonts w:ascii="Arial Narrow" w:hAnsi="Arial Narrow" w:cs="Arial"/>
        </w:rPr>
        <w:t>le</w:t>
      </w:r>
      <w:r w:rsidRPr="00661F1D">
        <w:rPr>
          <w:rFonts w:ascii="Arial Narrow" w:hAnsi="Arial Narrow" w:cs="Arial"/>
          <w:spacing w:val="-9"/>
        </w:rPr>
        <w:t xml:space="preserve"> </w:t>
      </w:r>
      <w:r w:rsidRPr="00661F1D">
        <w:rPr>
          <w:rFonts w:ascii="Arial Narrow" w:hAnsi="Arial Narrow" w:cs="Arial"/>
        </w:rPr>
        <w:t>prix</w:t>
      </w:r>
      <w:r w:rsidRPr="00661F1D">
        <w:rPr>
          <w:rFonts w:ascii="Arial Narrow" w:hAnsi="Arial Narrow" w:cs="Arial"/>
          <w:spacing w:val="-9"/>
        </w:rPr>
        <w:t xml:space="preserve"> </w:t>
      </w:r>
      <w:r w:rsidRPr="00661F1D">
        <w:rPr>
          <w:rFonts w:ascii="Arial Narrow" w:hAnsi="Arial Narrow" w:cs="Arial"/>
        </w:rPr>
        <w:t>unitaire</w:t>
      </w:r>
      <w:r w:rsidRPr="00661F1D">
        <w:rPr>
          <w:rFonts w:ascii="Arial Narrow" w:hAnsi="Arial Narrow" w:cs="Arial"/>
          <w:spacing w:val="-9"/>
        </w:rPr>
        <w:t xml:space="preserve"> </w:t>
      </w:r>
      <w:r w:rsidRPr="00661F1D">
        <w:rPr>
          <w:rFonts w:ascii="Arial Narrow" w:hAnsi="Arial Narrow" w:cs="Arial"/>
        </w:rPr>
        <w:t>fera</w:t>
      </w:r>
      <w:r w:rsidRPr="00661F1D">
        <w:rPr>
          <w:rFonts w:ascii="Arial Narrow" w:hAnsi="Arial Narrow" w:cs="Arial"/>
          <w:spacing w:val="-9"/>
        </w:rPr>
        <w:t xml:space="preserve"> </w:t>
      </w:r>
      <w:r w:rsidRPr="00661F1D">
        <w:rPr>
          <w:rFonts w:ascii="Arial Narrow" w:hAnsi="Arial Narrow" w:cs="Arial"/>
        </w:rPr>
        <w:t>foi</w:t>
      </w:r>
      <w:r w:rsidRPr="00661F1D">
        <w:rPr>
          <w:rFonts w:ascii="Arial Narrow" w:hAnsi="Arial Narrow" w:cs="Arial"/>
          <w:spacing w:val="-9"/>
        </w:rPr>
        <w:t xml:space="preserve"> </w:t>
      </w:r>
      <w:r w:rsidRPr="00661F1D">
        <w:rPr>
          <w:rFonts w:ascii="Arial Narrow" w:hAnsi="Arial Narrow" w:cs="Arial"/>
        </w:rPr>
        <w:t>et</w:t>
      </w:r>
      <w:r w:rsidRPr="00661F1D">
        <w:rPr>
          <w:rFonts w:ascii="Arial Narrow" w:hAnsi="Arial Narrow" w:cs="Arial"/>
          <w:spacing w:val="-9"/>
        </w:rPr>
        <w:t xml:space="preserve"> </w:t>
      </w:r>
      <w:r w:rsidRPr="00661F1D">
        <w:rPr>
          <w:rFonts w:ascii="Arial Narrow" w:hAnsi="Arial Narrow" w:cs="Arial"/>
        </w:rPr>
        <w:t>le</w:t>
      </w:r>
      <w:r w:rsidRPr="00661F1D">
        <w:rPr>
          <w:rFonts w:ascii="Arial Narrow" w:hAnsi="Arial Narrow" w:cs="Arial"/>
          <w:spacing w:val="-9"/>
        </w:rPr>
        <w:t xml:space="preserve"> </w:t>
      </w:r>
      <w:r w:rsidRPr="00661F1D">
        <w:rPr>
          <w:rFonts w:ascii="Arial Narrow" w:hAnsi="Arial Narrow" w:cs="Arial"/>
        </w:rPr>
        <w:t>prix</w:t>
      </w:r>
      <w:r w:rsidRPr="00661F1D">
        <w:rPr>
          <w:rFonts w:ascii="Arial Narrow" w:hAnsi="Arial Narrow" w:cs="Arial"/>
          <w:spacing w:val="-9"/>
        </w:rPr>
        <w:t xml:space="preserve"> </w:t>
      </w:r>
      <w:r w:rsidRPr="00661F1D">
        <w:rPr>
          <w:rFonts w:ascii="Arial Narrow" w:hAnsi="Arial Narrow" w:cs="Arial"/>
        </w:rPr>
        <w:t>total sera</w:t>
      </w:r>
      <w:r w:rsidRPr="00661F1D">
        <w:rPr>
          <w:rFonts w:ascii="Arial Narrow" w:hAnsi="Arial Narrow" w:cs="Arial"/>
          <w:spacing w:val="19"/>
        </w:rPr>
        <w:t xml:space="preserve"> </w:t>
      </w:r>
      <w:r w:rsidRPr="00661F1D">
        <w:rPr>
          <w:rFonts w:ascii="Arial Narrow" w:hAnsi="Arial Narrow" w:cs="Arial"/>
        </w:rPr>
        <w:t>corrigé,</w:t>
      </w:r>
      <w:r w:rsidRPr="00661F1D">
        <w:rPr>
          <w:rFonts w:ascii="Arial Narrow" w:hAnsi="Arial Narrow" w:cs="Arial"/>
          <w:spacing w:val="19"/>
        </w:rPr>
        <w:t xml:space="preserve"> </w:t>
      </w:r>
      <w:r w:rsidRPr="00661F1D">
        <w:rPr>
          <w:rFonts w:ascii="Arial Narrow" w:hAnsi="Arial Narrow" w:cs="Arial"/>
        </w:rPr>
        <w:t>à</w:t>
      </w:r>
      <w:r w:rsidRPr="00661F1D">
        <w:rPr>
          <w:rFonts w:ascii="Arial Narrow" w:hAnsi="Arial Narrow" w:cs="Arial"/>
          <w:spacing w:val="19"/>
        </w:rPr>
        <w:t xml:space="preserve"> </w:t>
      </w:r>
      <w:r w:rsidRPr="00661F1D">
        <w:rPr>
          <w:rFonts w:ascii="Arial Narrow" w:hAnsi="Arial Narrow" w:cs="Arial"/>
        </w:rPr>
        <w:t>moins</w:t>
      </w:r>
      <w:r w:rsidRPr="00661F1D">
        <w:rPr>
          <w:rFonts w:ascii="Arial Narrow" w:hAnsi="Arial Narrow" w:cs="Arial"/>
          <w:spacing w:val="19"/>
        </w:rPr>
        <w:t xml:space="preserve"> </w:t>
      </w:r>
      <w:r w:rsidRPr="00661F1D">
        <w:rPr>
          <w:rFonts w:ascii="Arial Narrow" w:hAnsi="Arial Narrow" w:cs="Arial"/>
        </w:rPr>
        <w:t>que,</w:t>
      </w:r>
      <w:r w:rsidRPr="00661F1D">
        <w:rPr>
          <w:rFonts w:ascii="Arial Narrow" w:hAnsi="Arial Narrow" w:cs="Arial"/>
          <w:spacing w:val="19"/>
        </w:rPr>
        <w:t xml:space="preserve"> </w:t>
      </w:r>
      <w:r w:rsidRPr="00661F1D">
        <w:rPr>
          <w:rFonts w:ascii="Arial Narrow" w:hAnsi="Arial Narrow" w:cs="Arial"/>
        </w:rPr>
        <w:t>de</w:t>
      </w:r>
      <w:r w:rsidRPr="00661F1D">
        <w:rPr>
          <w:rFonts w:ascii="Arial Narrow" w:hAnsi="Arial Narrow" w:cs="Arial"/>
          <w:spacing w:val="19"/>
        </w:rPr>
        <w:t xml:space="preserve"> </w:t>
      </w:r>
      <w:r w:rsidRPr="00661F1D">
        <w:rPr>
          <w:rFonts w:ascii="Arial Narrow" w:hAnsi="Arial Narrow" w:cs="Arial"/>
        </w:rPr>
        <w:t>l’avis</w:t>
      </w:r>
      <w:r w:rsidRPr="00661F1D">
        <w:rPr>
          <w:rFonts w:ascii="Arial Narrow" w:hAnsi="Arial Narrow" w:cs="Arial"/>
          <w:spacing w:val="19"/>
        </w:rPr>
        <w:t xml:space="preserve"> </w:t>
      </w:r>
      <w:r w:rsidRPr="00661F1D">
        <w:rPr>
          <w:rFonts w:ascii="Arial Narrow" w:hAnsi="Arial Narrow" w:cs="Arial"/>
        </w:rPr>
        <w:t>de</w:t>
      </w:r>
      <w:r w:rsidRPr="00661F1D">
        <w:rPr>
          <w:rFonts w:ascii="Arial Narrow" w:hAnsi="Arial Narrow" w:cs="Arial"/>
          <w:spacing w:val="19"/>
        </w:rPr>
        <w:t xml:space="preserve"> </w:t>
      </w:r>
      <w:r w:rsidRPr="00661F1D">
        <w:rPr>
          <w:rFonts w:ascii="Arial Narrow" w:hAnsi="Arial Narrow" w:cs="Arial"/>
        </w:rPr>
        <w:t>la</w:t>
      </w:r>
      <w:r w:rsidRPr="00661F1D">
        <w:rPr>
          <w:rFonts w:ascii="Arial Narrow" w:hAnsi="Arial Narrow" w:cs="Arial"/>
          <w:spacing w:val="19"/>
        </w:rPr>
        <w:t xml:space="preserve"> </w:t>
      </w:r>
      <w:r w:rsidRPr="00661F1D">
        <w:rPr>
          <w:rFonts w:ascii="Arial Narrow" w:hAnsi="Arial Narrow" w:cs="Arial"/>
        </w:rPr>
        <w:t>Sous- commission</w:t>
      </w:r>
      <w:r w:rsidRPr="00661F1D">
        <w:rPr>
          <w:rFonts w:ascii="Arial Narrow" w:hAnsi="Arial Narrow" w:cs="Arial"/>
          <w:spacing w:val="24"/>
        </w:rPr>
        <w:t xml:space="preserve"> </w:t>
      </w:r>
      <w:r w:rsidRPr="00661F1D">
        <w:rPr>
          <w:rFonts w:ascii="Arial Narrow" w:hAnsi="Arial Narrow" w:cs="Arial"/>
        </w:rPr>
        <w:t>d’analyse,</w:t>
      </w:r>
      <w:r w:rsidRPr="00661F1D">
        <w:rPr>
          <w:rFonts w:ascii="Arial Narrow" w:hAnsi="Arial Narrow" w:cs="Arial"/>
          <w:spacing w:val="24"/>
        </w:rPr>
        <w:t xml:space="preserve"> </w:t>
      </w:r>
      <w:r w:rsidRPr="00661F1D">
        <w:rPr>
          <w:rFonts w:ascii="Arial Narrow" w:hAnsi="Arial Narrow" w:cs="Arial"/>
        </w:rPr>
        <w:t>la</w:t>
      </w:r>
      <w:r w:rsidRPr="00661F1D">
        <w:rPr>
          <w:rFonts w:ascii="Arial Narrow" w:hAnsi="Arial Narrow" w:cs="Arial"/>
          <w:spacing w:val="24"/>
        </w:rPr>
        <w:t xml:space="preserve"> </w:t>
      </w:r>
      <w:r w:rsidRPr="00661F1D">
        <w:rPr>
          <w:rFonts w:ascii="Arial Narrow" w:hAnsi="Arial Narrow" w:cs="Arial"/>
        </w:rPr>
        <w:t>virgule</w:t>
      </w:r>
      <w:r w:rsidRPr="00661F1D">
        <w:rPr>
          <w:rFonts w:ascii="Arial Narrow" w:hAnsi="Arial Narrow" w:cs="Arial"/>
          <w:spacing w:val="24"/>
        </w:rPr>
        <w:t xml:space="preserve"> </w:t>
      </w:r>
      <w:r w:rsidRPr="00661F1D">
        <w:rPr>
          <w:rFonts w:ascii="Arial Narrow" w:hAnsi="Arial Narrow" w:cs="Arial"/>
        </w:rPr>
        <w:t>des</w:t>
      </w:r>
      <w:r w:rsidRPr="00661F1D">
        <w:rPr>
          <w:rFonts w:ascii="Arial Narrow" w:hAnsi="Arial Narrow" w:cs="Arial"/>
          <w:spacing w:val="24"/>
        </w:rPr>
        <w:t xml:space="preserve"> </w:t>
      </w:r>
      <w:r w:rsidRPr="00661F1D">
        <w:rPr>
          <w:rFonts w:ascii="Arial Narrow" w:hAnsi="Arial Narrow" w:cs="Arial"/>
        </w:rPr>
        <w:t>décimales du prix unitaire soit manifestement mal placée, auquel cas le prix total indiqué prévaudra et le prix</w:t>
      </w:r>
      <w:r w:rsidRPr="00661F1D">
        <w:rPr>
          <w:rFonts w:ascii="Arial Narrow" w:hAnsi="Arial Narrow" w:cs="Arial"/>
          <w:spacing w:val="6"/>
        </w:rPr>
        <w:t xml:space="preserve"> </w:t>
      </w:r>
      <w:r w:rsidRPr="00661F1D">
        <w:rPr>
          <w:rFonts w:ascii="Arial Narrow" w:hAnsi="Arial Narrow" w:cs="Arial"/>
        </w:rPr>
        <w:t>unitaire</w:t>
      </w:r>
      <w:r w:rsidRPr="00661F1D">
        <w:rPr>
          <w:rFonts w:ascii="Arial Narrow" w:hAnsi="Arial Narrow" w:cs="Arial"/>
          <w:spacing w:val="6"/>
        </w:rPr>
        <w:t xml:space="preserve"> </w:t>
      </w:r>
      <w:r w:rsidRPr="00661F1D">
        <w:rPr>
          <w:rFonts w:ascii="Arial Narrow" w:hAnsi="Arial Narrow" w:cs="Arial"/>
        </w:rPr>
        <w:t>sera</w:t>
      </w:r>
      <w:r w:rsidRPr="00661F1D">
        <w:rPr>
          <w:rFonts w:ascii="Arial Narrow" w:hAnsi="Arial Narrow" w:cs="Arial"/>
          <w:spacing w:val="6"/>
        </w:rPr>
        <w:t xml:space="preserve"> </w:t>
      </w:r>
      <w:r w:rsidRPr="00661F1D">
        <w:rPr>
          <w:rFonts w:ascii="Arial Narrow" w:hAnsi="Arial Narrow" w:cs="Arial"/>
        </w:rPr>
        <w:t>corrigé</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jc w:val="both"/>
        <w:rPr>
          <w:rFonts w:ascii="Arial Narrow" w:hAnsi="Arial Narrow"/>
        </w:rPr>
      </w:pPr>
      <w:r w:rsidRPr="00661F1D">
        <w:rPr>
          <w:rFonts w:ascii="Arial Narrow" w:hAnsi="Arial Narrow" w:cs="Arial"/>
        </w:rPr>
        <w:t>Si le total obtenu par addition ou soustraction des</w:t>
      </w:r>
      <w:r w:rsidRPr="00661F1D">
        <w:rPr>
          <w:rFonts w:ascii="Arial Narrow" w:hAnsi="Arial Narrow" w:cs="Arial"/>
          <w:spacing w:val="11"/>
        </w:rPr>
        <w:t xml:space="preserve"> </w:t>
      </w:r>
      <w:r w:rsidRPr="00661F1D">
        <w:rPr>
          <w:rFonts w:ascii="Arial Narrow" w:hAnsi="Arial Narrow" w:cs="Arial"/>
        </w:rPr>
        <w:t>sous</w:t>
      </w:r>
      <w:r w:rsidRPr="00661F1D">
        <w:rPr>
          <w:rFonts w:ascii="Arial Narrow" w:hAnsi="Arial Narrow" w:cs="Arial"/>
          <w:spacing w:val="11"/>
        </w:rPr>
        <w:t xml:space="preserve"> </w:t>
      </w:r>
      <w:r w:rsidRPr="00661F1D">
        <w:rPr>
          <w:rFonts w:ascii="Arial Narrow" w:hAnsi="Arial Narrow" w:cs="Arial"/>
        </w:rPr>
        <w:t>totaux</w:t>
      </w:r>
      <w:r w:rsidRPr="00661F1D">
        <w:rPr>
          <w:rFonts w:ascii="Arial Narrow" w:hAnsi="Arial Narrow" w:cs="Arial"/>
          <w:spacing w:val="11"/>
        </w:rPr>
        <w:t xml:space="preserve"> </w:t>
      </w:r>
      <w:r w:rsidRPr="00661F1D">
        <w:rPr>
          <w:rFonts w:ascii="Arial Narrow" w:hAnsi="Arial Narrow" w:cs="Arial"/>
        </w:rPr>
        <w:t>n’est</w:t>
      </w:r>
      <w:r w:rsidRPr="00661F1D">
        <w:rPr>
          <w:rFonts w:ascii="Arial Narrow" w:hAnsi="Arial Narrow" w:cs="Arial"/>
          <w:spacing w:val="11"/>
        </w:rPr>
        <w:t xml:space="preserve"> </w:t>
      </w:r>
      <w:r w:rsidRPr="00661F1D">
        <w:rPr>
          <w:rFonts w:ascii="Arial Narrow" w:hAnsi="Arial Narrow" w:cs="Arial"/>
        </w:rPr>
        <w:t>pas</w:t>
      </w:r>
      <w:r w:rsidRPr="00661F1D">
        <w:rPr>
          <w:rFonts w:ascii="Arial Narrow" w:hAnsi="Arial Narrow" w:cs="Arial"/>
          <w:spacing w:val="11"/>
        </w:rPr>
        <w:t xml:space="preserve"> </w:t>
      </w:r>
      <w:r w:rsidRPr="00661F1D">
        <w:rPr>
          <w:rFonts w:ascii="Arial Narrow" w:hAnsi="Arial Narrow" w:cs="Arial"/>
        </w:rPr>
        <w:t>exact,</w:t>
      </w:r>
      <w:r w:rsidRPr="00661F1D">
        <w:rPr>
          <w:rFonts w:ascii="Arial Narrow" w:hAnsi="Arial Narrow" w:cs="Arial"/>
          <w:spacing w:val="11"/>
        </w:rPr>
        <w:t xml:space="preserve"> </w:t>
      </w:r>
      <w:r w:rsidRPr="00661F1D">
        <w:rPr>
          <w:rFonts w:ascii="Arial Narrow" w:hAnsi="Arial Narrow" w:cs="Arial"/>
        </w:rPr>
        <w:t>les</w:t>
      </w:r>
      <w:r w:rsidRPr="00661F1D">
        <w:rPr>
          <w:rFonts w:ascii="Arial Narrow" w:hAnsi="Arial Narrow" w:cs="Arial"/>
          <w:spacing w:val="11"/>
        </w:rPr>
        <w:t xml:space="preserve"> </w:t>
      </w:r>
      <w:r w:rsidRPr="00661F1D">
        <w:rPr>
          <w:rFonts w:ascii="Arial Narrow" w:hAnsi="Arial Narrow" w:cs="Arial"/>
        </w:rPr>
        <w:t>sous</w:t>
      </w:r>
      <w:r w:rsidRPr="00661F1D">
        <w:rPr>
          <w:rFonts w:ascii="Arial Narrow" w:hAnsi="Arial Narrow" w:cs="Arial"/>
          <w:spacing w:val="11"/>
        </w:rPr>
        <w:t xml:space="preserve"> </w:t>
      </w:r>
      <w:r w:rsidRPr="00661F1D">
        <w:rPr>
          <w:rFonts w:ascii="Arial Narrow" w:hAnsi="Arial Narrow" w:cs="Arial"/>
        </w:rPr>
        <w:t>totaux feront</w:t>
      </w:r>
      <w:r w:rsidRPr="00661F1D">
        <w:rPr>
          <w:rFonts w:ascii="Arial Narrow" w:hAnsi="Arial Narrow" w:cs="Arial"/>
          <w:spacing w:val="6"/>
        </w:rPr>
        <w:t xml:space="preserve"> </w:t>
      </w:r>
      <w:r w:rsidRPr="00661F1D">
        <w:rPr>
          <w:rFonts w:ascii="Arial Narrow" w:hAnsi="Arial Narrow" w:cs="Arial"/>
        </w:rPr>
        <w:t>foi</w:t>
      </w:r>
      <w:r w:rsidRPr="00661F1D">
        <w:rPr>
          <w:rFonts w:ascii="Arial Narrow" w:hAnsi="Arial Narrow" w:cs="Arial"/>
          <w:spacing w:val="6"/>
        </w:rPr>
        <w:t xml:space="preserve"> </w:t>
      </w:r>
      <w:r w:rsidRPr="00661F1D">
        <w:rPr>
          <w:rFonts w:ascii="Arial Narrow" w:hAnsi="Arial Narrow" w:cs="Arial"/>
        </w:rPr>
        <w:t>et</w:t>
      </w:r>
      <w:r w:rsidRPr="00661F1D">
        <w:rPr>
          <w:rFonts w:ascii="Arial Narrow" w:hAnsi="Arial Narrow" w:cs="Arial"/>
          <w:spacing w:val="6"/>
        </w:rPr>
        <w:t xml:space="preserve"> </w:t>
      </w:r>
      <w:r w:rsidRPr="00661F1D">
        <w:rPr>
          <w:rFonts w:ascii="Arial Narrow" w:hAnsi="Arial Narrow" w:cs="Arial"/>
        </w:rPr>
        <w:t>le</w:t>
      </w:r>
      <w:r w:rsidRPr="00661F1D">
        <w:rPr>
          <w:rFonts w:ascii="Arial Narrow" w:hAnsi="Arial Narrow" w:cs="Arial"/>
          <w:spacing w:val="6"/>
        </w:rPr>
        <w:t xml:space="preserve"> </w:t>
      </w:r>
      <w:r w:rsidRPr="00661F1D">
        <w:rPr>
          <w:rFonts w:ascii="Arial Narrow" w:hAnsi="Arial Narrow" w:cs="Arial"/>
        </w:rPr>
        <w:t>total</w:t>
      </w:r>
      <w:r w:rsidRPr="00661F1D">
        <w:rPr>
          <w:rFonts w:ascii="Arial Narrow" w:hAnsi="Arial Narrow" w:cs="Arial"/>
          <w:spacing w:val="6"/>
        </w:rPr>
        <w:t xml:space="preserve"> </w:t>
      </w:r>
      <w:r w:rsidRPr="00661F1D">
        <w:rPr>
          <w:rFonts w:ascii="Arial Narrow" w:hAnsi="Arial Narrow" w:cs="Arial"/>
        </w:rPr>
        <w:t>sera</w:t>
      </w:r>
      <w:r w:rsidRPr="00661F1D">
        <w:rPr>
          <w:rFonts w:ascii="Arial Narrow" w:hAnsi="Arial Narrow" w:cs="Arial"/>
          <w:spacing w:val="6"/>
        </w:rPr>
        <w:t xml:space="preserve"> </w:t>
      </w:r>
      <w:r w:rsidRPr="00661F1D">
        <w:rPr>
          <w:rFonts w:ascii="Arial Narrow" w:hAnsi="Arial Narrow" w:cs="Arial"/>
        </w:rPr>
        <w:t>corrigé</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jc w:val="both"/>
        <w:rPr>
          <w:rFonts w:ascii="Arial Narrow" w:hAnsi="Arial Narrow"/>
        </w:rPr>
      </w:pPr>
      <w:r w:rsidRPr="00661F1D">
        <w:rPr>
          <w:rFonts w:ascii="Arial Narrow" w:hAnsi="Arial Narrow" w:cs="Arial"/>
        </w:rPr>
        <w:t>c.</w:t>
      </w:r>
      <w:r w:rsidR="00EB441F">
        <w:rPr>
          <w:rFonts w:ascii="Arial Narrow" w:hAnsi="Arial Narrow" w:cs="Arial"/>
        </w:rPr>
        <w:t xml:space="preserve"> </w:t>
      </w:r>
      <w:r w:rsidRPr="00661F1D">
        <w:rPr>
          <w:rFonts w:ascii="Arial Narrow" w:hAnsi="Arial Narrow" w:cs="Arial"/>
        </w:rPr>
        <w:t>S’il</w:t>
      </w:r>
      <w:r w:rsidRPr="00661F1D">
        <w:rPr>
          <w:rFonts w:ascii="Arial Narrow" w:hAnsi="Arial Narrow" w:cs="Arial"/>
          <w:spacing w:val="8"/>
        </w:rPr>
        <w:t xml:space="preserve"> </w:t>
      </w:r>
      <w:r w:rsidRPr="00661F1D">
        <w:rPr>
          <w:rFonts w:ascii="Arial Narrow" w:hAnsi="Arial Narrow" w:cs="Arial"/>
        </w:rPr>
        <w:t>y</w:t>
      </w:r>
      <w:r w:rsidRPr="00661F1D">
        <w:rPr>
          <w:rFonts w:ascii="Arial Narrow" w:hAnsi="Arial Narrow" w:cs="Arial"/>
          <w:spacing w:val="8"/>
        </w:rPr>
        <w:t xml:space="preserve"> </w:t>
      </w:r>
      <w:r w:rsidRPr="00661F1D">
        <w:rPr>
          <w:rFonts w:ascii="Arial Narrow" w:hAnsi="Arial Narrow" w:cs="Arial"/>
        </w:rPr>
        <w:t>a</w:t>
      </w:r>
      <w:r w:rsidRPr="00661F1D">
        <w:rPr>
          <w:rFonts w:ascii="Arial Narrow" w:hAnsi="Arial Narrow" w:cs="Arial"/>
          <w:spacing w:val="8"/>
        </w:rPr>
        <w:t xml:space="preserve"> </w:t>
      </w:r>
      <w:r w:rsidRPr="00661F1D">
        <w:rPr>
          <w:rFonts w:ascii="Arial Narrow" w:hAnsi="Arial Narrow" w:cs="Arial"/>
        </w:rPr>
        <w:t>contradiction</w:t>
      </w:r>
      <w:r w:rsidRPr="00661F1D">
        <w:rPr>
          <w:rFonts w:ascii="Arial Narrow" w:hAnsi="Arial Narrow" w:cs="Arial"/>
          <w:spacing w:val="8"/>
        </w:rPr>
        <w:t xml:space="preserve"> </w:t>
      </w:r>
      <w:r w:rsidRPr="00661F1D">
        <w:rPr>
          <w:rFonts w:ascii="Arial Narrow" w:hAnsi="Arial Narrow" w:cs="Arial"/>
        </w:rPr>
        <w:t>entre</w:t>
      </w:r>
      <w:r w:rsidRPr="00661F1D">
        <w:rPr>
          <w:rFonts w:ascii="Arial Narrow" w:hAnsi="Arial Narrow" w:cs="Arial"/>
          <w:spacing w:val="8"/>
        </w:rPr>
        <w:t xml:space="preserve"> </w:t>
      </w:r>
      <w:r w:rsidRPr="00661F1D">
        <w:rPr>
          <w:rFonts w:ascii="Arial Narrow" w:hAnsi="Arial Narrow" w:cs="Arial"/>
        </w:rPr>
        <w:t>le</w:t>
      </w:r>
      <w:r w:rsidRPr="00661F1D">
        <w:rPr>
          <w:rFonts w:ascii="Arial Narrow" w:hAnsi="Arial Narrow" w:cs="Arial"/>
          <w:spacing w:val="8"/>
        </w:rPr>
        <w:t xml:space="preserve"> </w:t>
      </w:r>
      <w:r w:rsidRPr="00661F1D">
        <w:rPr>
          <w:rFonts w:ascii="Arial Narrow" w:hAnsi="Arial Narrow" w:cs="Arial"/>
        </w:rPr>
        <w:t>prix</w:t>
      </w:r>
      <w:r w:rsidRPr="00661F1D">
        <w:rPr>
          <w:rFonts w:ascii="Arial Narrow" w:hAnsi="Arial Narrow" w:cs="Arial"/>
          <w:spacing w:val="8"/>
        </w:rPr>
        <w:t xml:space="preserve"> </w:t>
      </w:r>
      <w:r w:rsidRPr="00661F1D">
        <w:rPr>
          <w:rFonts w:ascii="Arial Narrow" w:hAnsi="Arial Narrow" w:cs="Arial"/>
        </w:rPr>
        <w:t>indiqué</w:t>
      </w:r>
      <w:r w:rsidRPr="00661F1D">
        <w:rPr>
          <w:rFonts w:ascii="Arial Narrow" w:hAnsi="Arial Narrow" w:cs="Arial"/>
          <w:spacing w:val="8"/>
        </w:rPr>
        <w:t xml:space="preserve"> </w:t>
      </w:r>
      <w:r w:rsidRPr="00661F1D">
        <w:rPr>
          <w:rFonts w:ascii="Arial Narrow" w:hAnsi="Arial Narrow" w:cs="Arial"/>
        </w:rPr>
        <w:t>en</w:t>
      </w:r>
      <w:r w:rsidRPr="00661F1D">
        <w:rPr>
          <w:rFonts w:ascii="Arial Narrow" w:hAnsi="Arial Narrow" w:cs="Arial"/>
          <w:spacing w:val="8"/>
        </w:rPr>
        <w:t xml:space="preserve"> </w:t>
      </w:r>
      <w:r w:rsidRPr="00661F1D">
        <w:rPr>
          <w:rFonts w:ascii="Arial Narrow" w:hAnsi="Arial Narrow" w:cs="Arial"/>
        </w:rPr>
        <w:t>lettres</w:t>
      </w:r>
      <w:r w:rsidRPr="00661F1D">
        <w:rPr>
          <w:rFonts w:ascii="Arial Narrow" w:hAnsi="Arial Narrow" w:cs="Arial"/>
          <w:spacing w:val="2"/>
        </w:rPr>
        <w:t xml:space="preserve"> </w:t>
      </w:r>
      <w:r w:rsidRPr="00661F1D">
        <w:rPr>
          <w:rFonts w:ascii="Arial Narrow" w:hAnsi="Arial Narrow" w:cs="Arial"/>
        </w:rPr>
        <w:t>et</w:t>
      </w:r>
      <w:r w:rsidRPr="00661F1D">
        <w:rPr>
          <w:rFonts w:ascii="Arial Narrow" w:hAnsi="Arial Narrow" w:cs="Arial"/>
          <w:spacing w:val="2"/>
        </w:rPr>
        <w:t xml:space="preserve"> </w:t>
      </w:r>
      <w:r w:rsidRPr="00661F1D">
        <w:rPr>
          <w:rFonts w:ascii="Arial Narrow" w:hAnsi="Arial Narrow" w:cs="Arial"/>
        </w:rPr>
        <w:t>en</w:t>
      </w:r>
      <w:r w:rsidRPr="00661F1D">
        <w:rPr>
          <w:rFonts w:ascii="Arial Narrow" w:hAnsi="Arial Narrow" w:cs="Arial"/>
          <w:spacing w:val="2"/>
        </w:rPr>
        <w:t xml:space="preserve"> </w:t>
      </w:r>
      <w:r w:rsidRPr="00661F1D">
        <w:rPr>
          <w:rFonts w:ascii="Arial Narrow" w:hAnsi="Arial Narrow" w:cs="Arial"/>
        </w:rPr>
        <w:t>chiffres,</w:t>
      </w:r>
      <w:r w:rsidRPr="00661F1D">
        <w:rPr>
          <w:rFonts w:ascii="Arial Narrow" w:hAnsi="Arial Narrow" w:cs="Arial"/>
          <w:spacing w:val="2"/>
        </w:rPr>
        <w:t xml:space="preserve"> </w:t>
      </w:r>
      <w:r w:rsidRPr="00661F1D">
        <w:rPr>
          <w:rFonts w:ascii="Arial Narrow" w:hAnsi="Arial Narrow" w:cs="Arial"/>
        </w:rPr>
        <w:t>le</w:t>
      </w:r>
      <w:r w:rsidRPr="00661F1D">
        <w:rPr>
          <w:rFonts w:ascii="Arial Narrow" w:hAnsi="Arial Narrow" w:cs="Arial"/>
          <w:spacing w:val="2"/>
        </w:rPr>
        <w:t xml:space="preserve"> </w:t>
      </w:r>
      <w:r w:rsidRPr="00661F1D">
        <w:rPr>
          <w:rFonts w:ascii="Arial Narrow" w:hAnsi="Arial Narrow" w:cs="Arial"/>
        </w:rPr>
        <w:t>montant</w:t>
      </w:r>
      <w:r w:rsidRPr="00661F1D">
        <w:rPr>
          <w:rFonts w:ascii="Arial Narrow" w:hAnsi="Arial Narrow" w:cs="Arial"/>
          <w:spacing w:val="2"/>
        </w:rPr>
        <w:t xml:space="preserve"> </w:t>
      </w:r>
      <w:r w:rsidRPr="00661F1D">
        <w:rPr>
          <w:rFonts w:ascii="Arial Narrow" w:hAnsi="Arial Narrow" w:cs="Arial"/>
        </w:rPr>
        <w:t>en</w:t>
      </w:r>
      <w:r w:rsidRPr="00661F1D">
        <w:rPr>
          <w:rFonts w:ascii="Arial Narrow" w:hAnsi="Arial Narrow" w:cs="Arial"/>
          <w:spacing w:val="2"/>
        </w:rPr>
        <w:t xml:space="preserve"> </w:t>
      </w:r>
      <w:r w:rsidRPr="00661F1D">
        <w:rPr>
          <w:rFonts w:ascii="Arial Narrow" w:hAnsi="Arial Narrow" w:cs="Arial"/>
        </w:rPr>
        <w:t>lettres</w:t>
      </w:r>
      <w:r w:rsidRPr="00661F1D">
        <w:rPr>
          <w:rFonts w:ascii="Arial Narrow" w:hAnsi="Arial Narrow" w:cs="Arial"/>
          <w:spacing w:val="2"/>
        </w:rPr>
        <w:t xml:space="preserve"> </w:t>
      </w:r>
      <w:r w:rsidRPr="00661F1D">
        <w:rPr>
          <w:rFonts w:ascii="Arial Narrow" w:hAnsi="Arial Narrow" w:cs="Arial"/>
        </w:rPr>
        <w:t>fera</w:t>
      </w:r>
      <w:r w:rsidRPr="00661F1D">
        <w:rPr>
          <w:rFonts w:ascii="Arial Narrow" w:hAnsi="Arial Narrow" w:cs="Arial"/>
          <w:spacing w:val="2"/>
        </w:rPr>
        <w:t xml:space="preserve"> </w:t>
      </w:r>
      <w:r w:rsidRPr="00661F1D">
        <w:rPr>
          <w:rFonts w:ascii="Arial Narrow" w:hAnsi="Arial Narrow" w:cs="Arial"/>
        </w:rPr>
        <w:t>foi,</w:t>
      </w:r>
      <w:r w:rsidRPr="00661F1D">
        <w:rPr>
          <w:rFonts w:ascii="Arial Narrow" w:hAnsi="Arial Narrow" w:cs="Arial"/>
          <w:spacing w:val="2"/>
        </w:rPr>
        <w:t xml:space="preserve"> </w:t>
      </w:r>
      <w:r w:rsidRPr="00661F1D">
        <w:rPr>
          <w:rFonts w:ascii="Arial Narrow" w:hAnsi="Arial Narrow" w:cs="Arial"/>
        </w:rPr>
        <w:t>à moins</w:t>
      </w:r>
      <w:r w:rsidRPr="00661F1D">
        <w:rPr>
          <w:rFonts w:ascii="Arial Narrow" w:hAnsi="Arial Narrow" w:cs="Arial"/>
          <w:spacing w:val="8"/>
        </w:rPr>
        <w:t xml:space="preserve"> </w:t>
      </w:r>
      <w:r w:rsidRPr="00661F1D">
        <w:rPr>
          <w:rFonts w:ascii="Arial Narrow" w:hAnsi="Arial Narrow" w:cs="Arial"/>
        </w:rPr>
        <w:t>que</w:t>
      </w:r>
      <w:r w:rsidRPr="00661F1D">
        <w:rPr>
          <w:rFonts w:ascii="Arial Narrow" w:hAnsi="Arial Narrow" w:cs="Arial"/>
          <w:spacing w:val="8"/>
        </w:rPr>
        <w:t xml:space="preserve"> </w:t>
      </w:r>
      <w:r w:rsidRPr="00661F1D">
        <w:rPr>
          <w:rFonts w:ascii="Arial Narrow" w:hAnsi="Arial Narrow" w:cs="Arial"/>
        </w:rPr>
        <w:t>ce</w:t>
      </w:r>
      <w:r w:rsidRPr="00661F1D">
        <w:rPr>
          <w:rFonts w:ascii="Arial Narrow" w:hAnsi="Arial Narrow" w:cs="Arial"/>
          <w:spacing w:val="8"/>
        </w:rPr>
        <w:t xml:space="preserve"> </w:t>
      </w:r>
      <w:r w:rsidRPr="00661F1D">
        <w:rPr>
          <w:rFonts w:ascii="Arial Narrow" w:hAnsi="Arial Narrow" w:cs="Arial"/>
        </w:rPr>
        <w:t>montant</w:t>
      </w:r>
      <w:r w:rsidRPr="00661F1D">
        <w:rPr>
          <w:rFonts w:ascii="Arial Narrow" w:hAnsi="Arial Narrow" w:cs="Arial"/>
          <w:spacing w:val="8"/>
        </w:rPr>
        <w:t xml:space="preserve"> </w:t>
      </w:r>
      <w:r w:rsidRPr="00661F1D">
        <w:rPr>
          <w:rFonts w:ascii="Arial Narrow" w:hAnsi="Arial Narrow" w:cs="Arial"/>
        </w:rPr>
        <w:t>soit</w:t>
      </w:r>
      <w:r w:rsidRPr="00661F1D">
        <w:rPr>
          <w:rFonts w:ascii="Arial Narrow" w:hAnsi="Arial Narrow" w:cs="Arial"/>
          <w:spacing w:val="8"/>
        </w:rPr>
        <w:t xml:space="preserve"> </w:t>
      </w:r>
      <w:r w:rsidRPr="00661F1D">
        <w:rPr>
          <w:rFonts w:ascii="Arial Narrow" w:hAnsi="Arial Narrow" w:cs="Arial"/>
        </w:rPr>
        <w:t>lié</w:t>
      </w:r>
      <w:r w:rsidRPr="00661F1D">
        <w:rPr>
          <w:rFonts w:ascii="Arial Narrow" w:hAnsi="Arial Narrow" w:cs="Arial"/>
          <w:spacing w:val="8"/>
        </w:rPr>
        <w:t xml:space="preserve"> </w:t>
      </w:r>
      <w:r w:rsidRPr="00661F1D">
        <w:rPr>
          <w:rFonts w:ascii="Arial Narrow" w:hAnsi="Arial Narrow" w:cs="Arial"/>
        </w:rPr>
        <w:t>à</w:t>
      </w:r>
      <w:r w:rsidRPr="00661F1D">
        <w:rPr>
          <w:rFonts w:ascii="Arial Narrow" w:hAnsi="Arial Narrow" w:cs="Arial"/>
          <w:spacing w:val="8"/>
        </w:rPr>
        <w:t xml:space="preserve"> </w:t>
      </w:r>
      <w:r w:rsidRPr="00661F1D">
        <w:rPr>
          <w:rFonts w:ascii="Arial Narrow" w:hAnsi="Arial Narrow" w:cs="Arial"/>
        </w:rPr>
        <w:t>une</w:t>
      </w:r>
      <w:r w:rsidRPr="00661F1D">
        <w:rPr>
          <w:rFonts w:ascii="Arial Narrow" w:hAnsi="Arial Narrow" w:cs="Arial"/>
          <w:spacing w:val="8"/>
        </w:rPr>
        <w:t xml:space="preserve"> </w:t>
      </w:r>
      <w:r w:rsidRPr="00661F1D">
        <w:rPr>
          <w:rFonts w:ascii="Arial Narrow" w:hAnsi="Arial Narrow" w:cs="Arial"/>
        </w:rPr>
        <w:t>erreur</w:t>
      </w:r>
      <w:r w:rsidRPr="00661F1D">
        <w:rPr>
          <w:rFonts w:ascii="Arial Narrow" w:hAnsi="Arial Narrow" w:cs="Arial"/>
          <w:spacing w:val="8"/>
        </w:rPr>
        <w:t xml:space="preserve"> </w:t>
      </w:r>
      <w:r w:rsidRPr="00661F1D">
        <w:rPr>
          <w:rFonts w:ascii="Arial Narrow" w:hAnsi="Arial Narrow" w:cs="Arial"/>
        </w:rPr>
        <w:t>arithmétique</w:t>
      </w:r>
      <w:r w:rsidRPr="00661F1D">
        <w:rPr>
          <w:rFonts w:ascii="Arial Narrow" w:hAnsi="Arial Narrow" w:cs="Arial"/>
          <w:spacing w:val="30"/>
        </w:rPr>
        <w:t xml:space="preserve"> </w:t>
      </w:r>
      <w:r w:rsidRPr="00661F1D">
        <w:rPr>
          <w:rFonts w:ascii="Arial Narrow" w:hAnsi="Arial Narrow" w:cs="Arial"/>
        </w:rPr>
        <w:t>confirmée</w:t>
      </w:r>
      <w:r w:rsidRPr="00661F1D">
        <w:rPr>
          <w:rFonts w:ascii="Arial Narrow" w:hAnsi="Arial Narrow" w:cs="Arial"/>
          <w:spacing w:val="30"/>
        </w:rPr>
        <w:t xml:space="preserve"> </w:t>
      </w:r>
      <w:r w:rsidRPr="00661F1D">
        <w:rPr>
          <w:rFonts w:ascii="Arial Narrow" w:hAnsi="Arial Narrow" w:cs="Arial"/>
        </w:rPr>
        <w:t>par</w:t>
      </w:r>
      <w:r w:rsidRPr="00661F1D">
        <w:rPr>
          <w:rFonts w:ascii="Arial Narrow" w:hAnsi="Arial Narrow" w:cs="Arial"/>
          <w:spacing w:val="30"/>
        </w:rPr>
        <w:t xml:space="preserve"> </w:t>
      </w:r>
      <w:r w:rsidRPr="00661F1D">
        <w:rPr>
          <w:rFonts w:ascii="Arial Narrow" w:hAnsi="Arial Narrow" w:cs="Arial"/>
        </w:rPr>
        <w:t>le</w:t>
      </w:r>
      <w:r w:rsidRPr="00661F1D">
        <w:rPr>
          <w:rFonts w:ascii="Arial Narrow" w:hAnsi="Arial Narrow" w:cs="Arial"/>
          <w:spacing w:val="30"/>
        </w:rPr>
        <w:t xml:space="preserve"> </w:t>
      </w:r>
      <w:r w:rsidRPr="00661F1D">
        <w:rPr>
          <w:rFonts w:ascii="Arial Narrow" w:hAnsi="Arial Narrow" w:cs="Arial"/>
        </w:rPr>
        <w:t>sous-détail</w:t>
      </w:r>
      <w:r w:rsidRPr="00661F1D">
        <w:rPr>
          <w:rFonts w:ascii="Arial Narrow" w:hAnsi="Arial Narrow" w:cs="Arial"/>
          <w:spacing w:val="30"/>
        </w:rPr>
        <w:t xml:space="preserve"> </w:t>
      </w:r>
      <w:r w:rsidRPr="00661F1D">
        <w:rPr>
          <w:rFonts w:ascii="Arial Narrow" w:hAnsi="Arial Narrow" w:cs="Arial"/>
        </w:rPr>
        <w:t>dudit</w:t>
      </w:r>
      <w:r w:rsidRPr="00661F1D">
        <w:rPr>
          <w:rFonts w:ascii="Arial Narrow" w:hAnsi="Arial Narrow" w:cs="Arial"/>
          <w:spacing w:val="30"/>
        </w:rPr>
        <w:t xml:space="preserve"> </w:t>
      </w:r>
      <w:r w:rsidRPr="00661F1D">
        <w:rPr>
          <w:rFonts w:ascii="Arial Narrow" w:hAnsi="Arial Narrow" w:cs="Arial"/>
        </w:rPr>
        <w:t>prix, auquel</w:t>
      </w:r>
      <w:r w:rsidRPr="00661F1D">
        <w:rPr>
          <w:rFonts w:ascii="Arial Narrow" w:hAnsi="Arial Narrow" w:cs="Arial"/>
          <w:spacing w:val="-9"/>
        </w:rPr>
        <w:t xml:space="preserve"> </w:t>
      </w:r>
      <w:r w:rsidRPr="00661F1D">
        <w:rPr>
          <w:rFonts w:ascii="Arial Narrow" w:hAnsi="Arial Narrow" w:cs="Arial"/>
        </w:rPr>
        <w:t>cas</w:t>
      </w:r>
      <w:r w:rsidRPr="00661F1D">
        <w:rPr>
          <w:rFonts w:ascii="Arial Narrow" w:hAnsi="Arial Narrow" w:cs="Arial"/>
          <w:spacing w:val="-9"/>
        </w:rPr>
        <w:t xml:space="preserve"> </w:t>
      </w:r>
      <w:r w:rsidRPr="00661F1D">
        <w:rPr>
          <w:rFonts w:ascii="Arial Narrow" w:hAnsi="Arial Narrow" w:cs="Arial"/>
        </w:rPr>
        <w:t>le</w:t>
      </w:r>
      <w:r w:rsidRPr="00661F1D">
        <w:rPr>
          <w:rFonts w:ascii="Arial Narrow" w:hAnsi="Arial Narrow" w:cs="Arial"/>
          <w:spacing w:val="-9"/>
        </w:rPr>
        <w:t xml:space="preserve"> </w:t>
      </w:r>
      <w:r w:rsidRPr="00661F1D">
        <w:rPr>
          <w:rFonts w:ascii="Arial Narrow" w:hAnsi="Arial Narrow" w:cs="Arial"/>
        </w:rPr>
        <w:t>montant</w:t>
      </w:r>
      <w:r w:rsidRPr="00661F1D">
        <w:rPr>
          <w:rFonts w:ascii="Arial Narrow" w:hAnsi="Arial Narrow" w:cs="Arial"/>
          <w:spacing w:val="-9"/>
        </w:rPr>
        <w:t xml:space="preserve"> </w:t>
      </w:r>
      <w:r w:rsidRPr="00661F1D">
        <w:rPr>
          <w:rFonts w:ascii="Arial Narrow" w:hAnsi="Arial Narrow" w:cs="Arial"/>
        </w:rPr>
        <w:t>en</w:t>
      </w:r>
      <w:r w:rsidRPr="00661F1D">
        <w:rPr>
          <w:rFonts w:ascii="Arial Narrow" w:hAnsi="Arial Narrow" w:cs="Arial"/>
          <w:spacing w:val="-9"/>
        </w:rPr>
        <w:t xml:space="preserve"> </w:t>
      </w:r>
      <w:r w:rsidRPr="00661F1D">
        <w:rPr>
          <w:rFonts w:ascii="Arial Narrow" w:hAnsi="Arial Narrow" w:cs="Arial"/>
        </w:rPr>
        <w:t>chiffres</w:t>
      </w:r>
      <w:r w:rsidRPr="00661F1D">
        <w:rPr>
          <w:rFonts w:ascii="Arial Narrow" w:hAnsi="Arial Narrow" w:cs="Arial"/>
          <w:spacing w:val="-9"/>
        </w:rPr>
        <w:t xml:space="preserve"> </w:t>
      </w:r>
      <w:r w:rsidRPr="00661F1D">
        <w:rPr>
          <w:rFonts w:ascii="Arial Narrow" w:hAnsi="Arial Narrow" w:cs="Arial"/>
        </w:rPr>
        <w:t>prévaudra</w:t>
      </w:r>
      <w:r w:rsidRPr="00661F1D">
        <w:rPr>
          <w:rFonts w:ascii="Arial Narrow" w:hAnsi="Arial Narrow" w:cs="Arial"/>
          <w:spacing w:val="-9"/>
        </w:rPr>
        <w:t xml:space="preserve"> </w:t>
      </w:r>
      <w:r w:rsidRPr="00661F1D">
        <w:rPr>
          <w:rFonts w:ascii="Arial Narrow" w:hAnsi="Arial Narrow" w:cs="Arial"/>
        </w:rPr>
        <w:t>sous réserve</w:t>
      </w:r>
      <w:r w:rsidRPr="00661F1D">
        <w:rPr>
          <w:rFonts w:ascii="Arial Narrow" w:hAnsi="Arial Narrow" w:cs="Arial"/>
          <w:spacing w:val="6"/>
        </w:rPr>
        <w:t xml:space="preserve"> </w:t>
      </w:r>
      <w:r w:rsidRPr="00661F1D">
        <w:rPr>
          <w:rFonts w:ascii="Arial Narrow" w:hAnsi="Arial Narrow" w:cs="Arial"/>
        </w:rPr>
        <w:t>des</w:t>
      </w:r>
      <w:r w:rsidRPr="00661F1D">
        <w:rPr>
          <w:rFonts w:ascii="Arial Narrow" w:hAnsi="Arial Narrow" w:cs="Arial"/>
          <w:spacing w:val="6"/>
        </w:rPr>
        <w:t xml:space="preserve"> </w:t>
      </w:r>
      <w:r w:rsidRPr="00661F1D">
        <w:rPr>
          <w:rFonts w:ascii="Arial Narrow" w:hAnsi="Arial Narrow" w:cs="Arial"/>
        </w:rPr>
        <w:t>alinéas</w:t>
      </w:r>
      <w:r w:rsidRPr="00661F1D">
        <w:rPr>
          <w:rFonts w:ascii="Arial Narrow" w:hAnsi="Arial Narrow" w:cs="Arial"/>
          <w:spacing w:val="6"/>
        </w:rPr>
        <w:t xml:space="preserve"> </w:t>
      </w:r>
      <w:r w:rsidRPr="00661F1D">
        <w:rPr>
          <w:rFonts w:ascii="Arial Narrow" w:hAnsi="Arial Narrow" w:cs="Arial"/>
        </w:rPr>
        <w:t>(a)</w:t>
      </w:r>
      <w:r w:rsidRPr="00661F1D">
        <w:rPr>
          <w:rFonts w:ascii="Arial Narrow" w:hAnsi="Arial Narrow" w:cs="Arial"/>
          <w:spacing w:val="6"/>
        </w:rPr>
        <w:t xml:space="preserve"> </w:t>
      </w:r>
      <w:r w:rsidRPr="00661F1D">
        <w:rPr>
          <w:rFonts w:ascii="Arial Narrow" w:hAnsi="Arial Narrow" w:cs="Arial"/>
        </w:rPr>
        <w:t>et</w:t>
      </w:r>
      <w:r w:rsidRPr="00661F1D">
        <w:rPr>
          <w:rFonts w:ascii="Arial Narrow" w:hAnsi="Arial Narrow" w:cs="Arial"/>
          <w:spacing w:val="6"/>
        </w:rPr>
        <w:t xml:space="preserve"> </w:t>
      </w:r>
      <w:r w:rsidRPr="00661F1D">
        <w:rPr>
          <w:rFonts w:ascii="Arial Narrow" w:hAnsi="Arial Narrow" w:cs="Arial"/>
        </w:rPr>
        <w:t>(b)</w:t>
      </w:r>
      <w:r w:rsidRPr="00661F1D">
        <w:rPr>
          <w:rFonts w:ascii="Arial Narrow" w:hAnsi="Arial Narrow" w:cs="Arial"/>
          <w:spacing w:val="6"/>
        </w:rPr>
        <w:t xml:space="preserve"> </w:t>
      </w:r>
      <w:r w:rsidRPr="00661F1D">
        <w:rPr>
          <w:rFonts w:ascii="Arial Narrow" w:hAnsi="Arial Narrow" w:cs="Arial"/>
        </w:rPr>
        <w:t>ci-dessus.</w:t>
      </w:r>
    </w:p>
    <w:p w:rsidR="00EB441F" w:rsidRDefault="00661F1D" w:rsidP="00661F1D">
      <w:pPr>
        <w:widowControl w:val="0"/>
        <w:autoSpaceDE w:val="0"/>
        <w:jc w:val="both"/>
        <w:rPr>
          <w:rFonts w:ascii="Arial Narrow" w:hAnsi="Arial Narrow"/>
        </w:rPr>
      </w:pPr>
      <w:r w:rsidRPr="00661F1D">
        <w:rPr>
          <w:rFonts w:ascii="Arial Narrow" w:hAnsi="Arial Narrow" w:cs="Arial"/>
        </w:rPr>
        <w:t>30.2. Le</w:t>
      </w:r>
      <w:r w:rsidRPr="00661F1D">
        <w:rPr>
          <w:rFonts w:ascii="Arial Narrow" w:hAnsi="Arial Narrow" w:cs="Arial"/>
          <w:spacing w:val="18"/>
        </w:rPr>
        <w:t xml:space="preserve"> </w:t>
      </w:r>
      <w:r w:rsidRPr="00661F1D">
        <w:rPr>
          <w:rFonts w:ascii="Arial Narrow" w:hAnsi="Arial Narrow" w:cs="Arial"/>
        </w:rPr>
        <w:t>montant</w:t>
      </w:r>
      <w:r w:rsidRPr="00661F1D">
        <w:rPr>
          <w:rFonts w:ascii="Arial Narrow" w:hAnsi="Arial Narrow" w:cs="Arial"/>
          <w:spacing w:val="18"/>
        </w:rPr>
        <w:t xml:space="preserve"> </w:t>
      </w:r>
      <w:r w:rsidRPr="00661F1D">
        <w:rPr>
          <w:rFonts w:ascii="Arial Narrow" w:hAnsi="Arial Narrow" w:cs="Arial"/>
        </w:rPr>
        <w:t>figurant</w:t>
      </w:r>
      <w:r w:rsidRPr="00661F1D">
        <w:rPr>
          <w:rFonts w:ascii="Arial Narrow" w:hAnsi="Arial Narrow" w:cs="Arial"/>
          <w:spacing w:val="18"/>
        </w:rPr>
        <w:t xml:space="preserve"> </w:t>
      </w:r>
      <w:r w:rsidRPr="00661F1D">
        <w:rPr>
          <w:rFonts w:ascii="Arial Narrow" w:hAnsi="Arial Narrow" w:cs="Arial"/>
        </w:rPr>
        <w:t>dans</w:t>
      </w:r>
      <w:r w:rsidRPr="00661F1D">
        <w:rPr>
          <w:rFonts w:ascii="Arial Narrow" w:hAnsi="Arial Narrow" w:cs="Arial"/>
          <w:spacing w:val="18"/>
        </w:rPr>
        <w:t xml:space="preserve"> </w:t>
      </w:r>
      <w:r w:rsidRPr="00661F1D">
        <w:rPr>
          <w:rFonts w:ascii="Arial Narrow" w:hAnsi="Arial Narrow" w:cs="Arial"/>
        </w:rPr>
        <w:t>la</w:t>
      </w:r>
      <w:r w:rsidRPr="00661F1D">
        <w:rPr>
          <w:rFonts w:ascii="Arial Narrow" w:hAnsi="Arial Narrow" w:cs="Arial"/>
          <w:spacing w:val="18"/>
        </w:rPr>
        <w:t xml:space="preserve"> </w:t>
      </w:r>
      <w:r w:rsidRPr="00661F1D">
        <w:rPr>
          <w:rFonts w:ascii="Arial Narrow" w:hAnsi="Arial Narrow" w:cs="Arial"/>
        </w:rPr>
        <w:t>Soumission</w:t>
      </w:r>
      <w:r w:rsidRPr="00661F1D">
        <w:rPr>
          <w:rFonts w:ascii="Arial Narrow" w:hAnsi="Arial Narrow" w:cs="Arial"/>
          <w:spacing w:val="18"/>
        </w:rPr>
        <w:t xml:space="preserve"> </w:t>
      </w:r>
      <w:r w:rsidRPr="00661F1D">
        <w:rPr>
          <w:rFonts w:ascii="Arial Narrow" w:hAnsi="Arial Narrow" w:cs="Arial"/>
        </w:rPr>
        <w:t>sera corrigé par la Sous-commission d’analyse, conformément à la procédure de correction d’erreurs</w:t>
      </w:r>
      <w:r w:rsidRPr="00661F1D">
        <w:rPr>
          <w:rFonts w:ascii="Arial Narrow" w:hAnsi="Arial Narrow" w:cs="Arial"/>
          <w:spacing w:val="-1"/>
        </w:rPr>
        <w:t xml:space="preserve"> </w:t>
      </w:r>
      <w:r w:rsidRPr="00661F1D">
        <w:rPr>
          <w:rFonts w:ascii="Arial Narrow" w:hAnsi="Arial Narrow" w:cs="Arial"/>
        </w:rPr>
        <w:t>susmentionnée</w:t>
      </w:r>
      <w:r w:rsidRPr="00661F1D">
        <w:rPr>
          <w:rFonts w:ascii="Arial Narrow" w:hAnsi="Arial Narrow" w:cs="Arial"/>
          <w:spacing w:val="-1"/>
        </w:rPr>
        <w:t xml:space="preserve"> </w:t>
      </w:r>
      <w:r w:rsidRPr="00661F1D">
        <w:rPr>
          <w:rFonts w:ascii="Arial Narrow" w:hAnsi="Arial Narrow" w:cs="Arial"/>
        </w:rPr>
        <w:t>et,</w:t>
      </w:r>
      <w:r w:rsidRPr="00661F1D">
        <w:rPr>
          <w:rFonts w:ascii="Arial Narrow" w:hAnsi="Arial Narrow" w:cs="Arial"/>
          <w:spacing w:val="-1"/>
        </w:rPr>
        <w:t xml:space="preserve"> </w:t>
      </w:r>
      <w:r w:rsidRPr="00661F1D">
        <w:rPr>
          <w:rFonts w:ascii="Arial Narrow" w:hAnsi="Arial Narrow" w:cs="Arial"/>
        </w:rPr>
        <w:t>avec</w:t>
      </w:r>
      <w:r w:rsidRPr="00661F1D">
        <w:rPr>
          <w:rFonts w:ascii="Arial Narrow" w:hAnsi="Arial Narrow" w:cs="Arial"/>
          <w:spacing w:val="-1"/>
        </w:rPr>
        <w:t xml:space="preserve"> </w:t>
      </w:r>
      <w:r w:rsidRPr="00661F1D">
        <w:rPr>
          <w:rFonts w:ascii="Arial Narrow" w:hAnsi="Arial Narrow" w:cs="Arial"/>
        </w:rPr>
        <w:t>la</w:t>
      </w:r>
      <w:r w:rsidRPr="00661F1D">
        <w:rPr>
          <w:rFonts w:ascii="Arial Narrow" w:hAnsi="Arial Narrow" w:cs="Arial"/>
          <w:spacing w:val="-1"/>
        </w:rPr>
        <w:t xml:space="preserve"> </w:t>
      </w:r>
      <w:r w:rsidRPr="00661F1D">
        <w:rPr>
          <w:rFonts w:ascii="Arial Narrow" w:hAnsi="Arial Narrow" w:cs="Arial"/>
        </w:rPr>
        <w:t>confirmation du Soumissionnaire, ledit montant sera réputé</w:t>
      </w:r>
      <w:r w:rsidRPr="00661F1D">
        <w:rPr>
          <w:rFonts w:ascii="Arial Narrow" w:hAnsi="Arial Narrow" w:cs="Arial"/>
          <w:spacing w:val="6"/>
        </w:rPr>
        <w:t xml:space="preserve"> </w:t>
      </w:r>
      <w:r w:rsidRPr="00661F1D">
        <w:rPr>
          <w:rFonts w:ascii="Arial Narrow" w:hAnsi="Arial Narrow" w:cs="Arial"/>
        </w:rPr>
        <w:t>l’engager.</w:t>
      </w:r>
    </w:p>
    <w:p w:rsidR="00EB441F" w:rsidRDefault="00661F1D" w:rsidP="00661F1D">
      <w:pPr>
        <w:widowControl w:val="0"/>
        <w:autoSpaceDE w:val="0"/>
        <w:jc w:val="both"/>
        <w:rPr>
          <w:rFonts w:ascii="Arial Narrow" w:hAnsi="Arial Narrow"/>
        </w:rPr>
      </w:pPr>
      <w:r w:rsidRPr="00661F1D">
        <w:rPr>
          <w:rFonts w:ascii="Arial Narrow" w:hAnsi="Arial Narrow" w:cs="Arial"/>
        </w:rPr>
        <w:t>30.3. Si le Soumissionnaire ayant présenté l’offre évaluée la moins-disante, n’accepte pas les corrections</w:t>
      </w:r>
      <w:r w:rsidRPr="00661F1D">
        <w:rPr>
          <w:rFonts w:ascii="Arial Narrow" w:hAnsi="Arial Narrow" w:cs="Arial"/>
          <w:spacing w:val="16"/>
        </w:rPr>
        <w:t xml:space="preserve"> </w:t>
      </w:r>
      <w:r w:rsidRPr="00661F1D">
        <w:rPr>
          <w:rFonts w:ascii="Arial Narrow" w:hAnsi="Arial Narrow" w:cs="Arial"/>
        </w:rPr>
        <w:t>apportées,</w:t>
      </w:r>
      <w:r w:rsidRPr="00661F1D">
        <w:rPr>
          <w:rFonts w:ascii="Arial Narrow" w:hAnsi="Arial Narrow" w:cs="Arial"/>
          <w:spacing w:val="16"/>
        </w:rPr>
        <w:t xml:space="preserve"> </w:t>
      </w:r>
      <w:r w:rsidRPr="00661F1D">
        <w:rPr>
          <w:rFonts w:ascii="Arial Narrow" w:hAnsi="Arial Narrow" w:cs="Arial"/>
        </w:rPr>
        <w:t>son</w:t>
      </w:r>
      <w:r w:rsidRPr="00661F1D">
        <w:rPr>
          <w:rFonts w:ascii="Arial Narrow" w:hAnsi="Arial Narrow" w:cs="Arial"/>
          <w:spacing w:val="16"/>
        </w:rPr>
        <w:t xml:space="preserve"> </w:t>
      </w:r>
      <w:r w:rsidRPr="00661F1D">
        <w:rPr>
          <w:rFonts w:ascii="Arial Narrow" w:hAnsi="Arial Narrow" w:cs="Arial"/>
        </w:rPr>
        <w:t>offre</w:t>
      </w:r>
      <w:r w:rsidRPr="00661F1D">
        <w:rPr>
          <w:rFonts w:ascii="Arial Narrow" w:hAnsi="Arial Narrow" w:cs="Arial"/>
          <w:spacing w:val="16"/>
        </w:rPr>
        <w:t xml:space="preserve"> </w:t>
      </w:r>
      <w:r w:rsidRPr="00661F1D">
        <w:rPr>
          <w:rFonts w:ascii="Arial Narrow" w:hAnsi="Arial Narrow" w:cs="Arial"/>
        </w:rPr>
        <w:t>sera</w:t>
      </w:r>
      <w:r w:rsidRPr="00661F1D">
        <w:rPr>
          <w:rFonts w:ascii="Arial Narrow" w:hAnsi="Arial Narrow" w:cs="Arial"/>
          <w:spacing w:val="16"/>
        </w:rPr>
        <w:t xml:space="preserve"> </w:t>
      </w:r>
      <w:r w:rsidRPr="00661F1D">
        <w:rPr>
          <w:rFonts w:ascii="Arial Narrow" w:hAnsi="Arial Narrow" w:cs="Arial"/>
        </w:rPr>
        <w:t>écartée et</w:t>
      </w:r>
      <w:r w:rsidRPr="00661F1D">
        <w:rPr>
          <w:rFonts w:ascii="Arial Narrow" w:hAnsi="Arial Narrow" w:cs="Arial"/>
          <w:spacing w:val="6"/>
        </w:rPr>
        <w:t xml:space="preserve"> </w:t>
      </w:r>
      <w:r w:rsidRPr="00661F1D">
        <w:rPr>
          <w:rFonts w:ascii="Arial Narrow" w:hAnsi="Arial Narrow" w:cs="Arial"/>
        </w:rPr>
        <w:t>sa</w:t>
      </w:r>
      <w:r w:rsidRPr="00661F1D">
        <w:rPr>
          <w:rFonts w:ascii="Arial Narrow" w:hAnsi="Arial Narrow" w:cs="Arial"/>
          <w:spacing w:val="6"/>
        </w:rPr>
        <w:t xml:space="preserve"> </w:t>
      </w:r>
      <w:r w:rsidRPr="00661F1D">
        <w:rPr>
          <w:rFonts w:ascii="Arial Narrow" w:hAnsi="Arial Narrow" w:cs="Arial"/>
        </w:rPr>
        <w:t>garantie</w:t>
      </w:r>
      <w:r w:rsidRPr="00661F1D">
        <w:rPr>
          <w:rFonts w:ascii="Arial Narrow" w:hAnsi="Arial Narrow" w:cs="Arial"/>
          <w:spacing w:val="6"/>
        </w:rPr>
        <w:t xml:space="preserve"> </w:t>
      </w:r>
      <w:r w:rsidRPr="00661F1D">
        <w:rPr>
          <w:rFonts w:ascii="Arial Narrow" w:hAnsi="Arial Narrow" w:cs="Arial"/>
        </w:rPr>
        <w:t>pourra</w:t>
      </w:r>
      <w:r w:rsidRPr="00661F1D">
        <w:rPr>
          <w:rFonts w:ascii="Arial Narrow" w:hAnsi="Arial Narrow" w:cs="Arial"/>
          <w:spacing w:val="6"/>
        </w:rPr>
        <w:t xml:space="preserve"> </w:t>
      </w:r>
      <w:r w:rsidRPr="00661F1D">
        <w:rPr>
          <w:rFonts w:ascii="Arial Narrow" w:hAnsi="Arial Narrow" w:cs="Arial"/>
        </w:rPr>
        <w:t>être</w:t>
      </w:r>
      <w:r w:rsidRPr="00661F1D">
        <w:rPr>
          <w:rFonts w:ascii="Arial Narrow" w:hAnsi="Arial Narrow" w:cs="Arial"/>
          <w:spacing w:val="6"/>
        </w:rPr>
        <w:t xml:space="preserve"> </w:t>
      </w:r>
      <w:r w:rsidRPr="00661F1D">
        <w:rPr>
          <w:rFonts w:ascii="Arial Narrow" w:hAnsi="Arial Narrow" w:cs="Arial"/>
        </w:rPr>
        <w:t>saisie.</w:t>
      </w:r>
    </w:p>
    <w:p w:rsidR="00EB441F" w:rsidRDefault="00661F1D" w:rsidP="00F06818">
      <w:pPr>
        <w:pStyle w:val="Titre3"/>
      </w:pPr>
      <w:bookmarkStart w:id="140" w:name="_Toc486416453"/>
      <w:bookmarkStart w:id="141" w:name="_Toc487280454"/>
      <w:bookmarkStart w:id="142" w:name="_Toc487353960"/>
      <w:r w:rsidRPr="00F06818">
        <w:t>Article 31 : Conversion en une seule monnaie</w:t>
      </w:r>
      <w:bookmarkEnd w:id="140"/>
      <w:bookmarkEnd w:id="141"/>
      <w:bookmarkEnd w:id="142"/>
    </w:p>
    <w:p w:rsidR="00EB441F" w:rsidRDefault="00661F1D" w:rsidP="00661F1D">
      <w:pPr>
        <w:widowControl w:val="0"/>
        <w:autoSpaceDE w:val="0"/>
        <w:jc w:val="both"/>
        <w:rPr>
          <w:rFonts w:ascii="Arial Narrow" w:hAnsi="Arial Narrow"/>
        </w:rPr>
      </w:pPr>
      <w:r w:rsidRPr="00661F1D">
        <w:rPr>
          <w:rFonts w:ascii="Arial Narrow" w:hAnsi="Arial Narrow" w:cs="Arial"/>
        </w:rPr>
        <w:t>31.1. Pour faciliter l’évaluation et la comparaison des offres,</w:t>
      </w:r>
      <w:r w:rsidR="00EB441F">
        <w:rPr>
          <w:rFonts w:ascii="Arial Narrow" w:hAnsi="Arial Narrow" w:cs="Arial"/>
        </w:rPr>
        <w:t xml:space="preserve"> </w:t>
      </w:r>
      <w:r w:rsidRPr="00661F1D">
        <w:rPr>
          <w:rFonts w:ascii="Arial Narrow" w:hAnsi="Arial Narrow" w:cs="Arial"/>
        </w:rPr>
        <w:t>la</w:t>
      </w:r>
      <w:r w:rsidR="00EB441F">
        <w:rPr>
          <w:rFonts w:ascii="Arial Narrow" w:hAnsi="Arial Narrow" w:cs="Arial"/>
        </w:rPr>
        <w:t xml:space="preserve"> </w:t>
      </w:r>
      <w:r w:rsidRPr="00661F1D">
        <w:rPr>
          <w:rFonts w:ascii="Arial Narrow" w:hAnsi="Arial Narrow" w:cs="Arial"/>
        </w:rPr>
        <w:t>sous-commission</w:t>
      </w:r>
      <w:r w:rsidR="00EB441F">
        <w:rPr>
          <w:rFonts w:ascii="Arial Narrow" w:hAnsi="Arial Narrow" w:cs="Arial"/>
        </w:rPr>
        <w:t xml:space="preserve"> </w:t>
      </w:r>
      <w:r w:rsidRPr="00661F1D">
        <w:rPr>
          <w:rFonts w:ascii="Arial Narrow" w:hAnsi="Arial Narrow" w:cs="Arial"/>
        </w:rPr>
        <w:t>d’analyse convertira les prix des offres exprimés dans les</w:t>
      </w:r>
      <w:r w:rsidR="00EB441F">
        <w:rPr>
          <w:rFonts w:ascii="Arial Narrow" w:hAnsi="Arial Narrow" w:cs="Arial"/>
        </w:rPr>
        <w:t xml:space="preserve"> </w:t>
      </w:r>
      <w:r w:rsidRPr="00661F1D">
        <w:rPr>
          <w:rFonts w:ascii="Arial Narrow" w:hAnsi="Arial Narrow" w:cs="Arial"/>
        </w:rPr>
        <w:t>diverses</w:t>
      </w:r>
      <w:r w:rsidR="00EB441F">
        <w:rPr>
          <w:rFonts w:ascii="Arial Narrow" w:hAnsi="Arial Narrow" w:cs="Arial"/>
        </w:rPr>
        <w:t xml:space="preserve"> </w:t>
      </w:r>
      <w:r w:rsidRPr="00661F1D">
        <w:rPr>
          <w:rFonts w:ascii="Arial Narrow" w:hAnsi="Arial Narrow" w:cs="Arial"/>
        </w:rPr>
        <w:t>monnaies</w:t>
      </w:r>
      <w:r w:rsidR="00EB441F">
        <w:rPr>
          <w:rFonts w:ascii="Arial Narrow" w:hAnsi="Arial Narrow" w:cs="Arial"/>
        </w:rPr>
        <w:t xml:space="preserve"> </w:t>
      </w:r>
      <w:r w:rsidRPr="00661F1D">
        <w:rPr>
          <w:rFonts w:ascii="Arial Narrow" w:hAnsi="Arial Narrow" w:cs="Arial"/>
        </w:rPr>
        <w:t>dans</w:t>
      </w:r>
      <w:r w:rsidR="00EB441F">
        <w:rPr>
          <w:rFonts w:ascii="Arial Narrow" w:hAnsi="Arial Narrow" w:cs="Arial"/>
        </w:rPr>
        <w:t xml:space="preserve"> </w:t>
      </w:r>
      <w:r w:rsidRPr="00661F1D">
        <w:rPr>
          <w:rFonts w:ascii="Arial Narrow" w:hAnsi="Arial Narrow" w:cs="Arial"/>
        </w:rPr>
        <w:t>lesquelles</w:t>
      </w:r>
      <w:r w:rsidR="00EB441F">
        <w:rPr>
          <w:rFonts w:ascii="Arial Narrow" w:hAnsi="Arial Narrow" w:cs="Arial"/>
        </w:rPr>
        <w:t xml:space="preserve"> </w:t>
      </w:r>
      <w:r w:rsidRPr="00661F1D">
        <w:rPr>
          <w:rFonts w:ascii="Arial Narrow" w:hAnsi="Arial Narrow" w:cs="Arial"/>
        </w:rPr>
        <w:t>le montant</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l’offre</w:t>
      </w:r>
      <w:r w:rsidRPr="00661F1D">
        <w:rPr>
          <w:rFonts w:ascii="Arial Narrow" w:hAnsi="Arial Narrow" w:cs="Arial"/>
          <w:spacing w:val="6"/>
        </w:rPr>
        <w:t xml:space="preserve"> </w:t>
      </w:r>
      <w:r w:rsidRPr="00661F1D">
        <w:rPr>
          <w:rFonts w:ascii="Arial Narrow" w:hAnsi="Arial Narrow" w:cs="Arial"/>
        </w:rPr>
        <w:t>est</w:t>
      </w:r>
      <w:r w:rsidRPr="00661F1D">
        <w:rPr>
          <w:rFonts w:ascii="Arial Narrow" w:hAnsi="Arial Narrow" w:cs="Arial"/>
          <w:spacing w:val="6"/>
        </w:rPr>
        <w:t xml:space="preserve"> </w:t>
      </w:r>
      <w:r w:rsidRPr="00661F1D">
        <w:rPr>
          <w:rFonts w:ascii="Arial Narrow" w:hAnsi="Arial Narrow" w:cs="Arial"/>
        </w:rPr>
        <w:t>payable</w:t>
      </w:r>
      <w:r w:rsidRPr="00661F1D">
        <w:rPr>
          <w:rFonts w:ascii="Arial Narrow" w:hAnsi="Arial Narrow" w:cs="Arial"/>
          <w:spacing w:val="6"/>
        </w:rPr>
        <w:t xml:space="preserve"> </w:t>
      </w:r>
      <w:r w:rsidRPr="00661F1D">
        <w:rPr>
          <w:rFonts w:ascii="Arial Narrow" w:hAnsi="Arial Narrow" w:cs="Arial"/>
        </w:rPr>
        <w:t>en</w:t>
      </w:r>
      <w:r w:rsidRPr="00661F1D">
        <w:rPr>
          <w:rFonts w:ascii="Arial Narrow" w:hAnsi="Arial Narrow" w:cs="Arial"/>
          <w:spacing w:val="6"/>
        </w:rPr>
        <w:t xml:space="preserve"> </w:t>
      </w:r>
      <w:r w:rsidRPr="00661F1D">
        <w:rPr>
          <w:rFonts w:ascii="Arial Narrow" w:hAnsi="Arial Narrow" w:cs="Arial"/>
        </w:rPr>
        <w:t>francs</w:t>
      </w:r>
      <w:r w:rsidRPr="00661F1D">
        <w:rPr>
          <w:rFonts w:ascii="Arial Narrow" w:hAnsi="Arial Narrow" w:cs="Arial"/>
          <w:spacing w:val="6"/>
        </w:rPr>
        <w:t xml:space="preserve"> </w:t>
      </w:r>
      <w:r w:rsidRPr="00661F1D">
        <w:rPr>
          <w:rFonts w:ascii="Arial Narrow" w:hAnsi="Arial Narrow" w:cs="Arial"/>
        </w:rPr>
        <w:t>CFA.</w:t>
      </w:r>
    </w:p>
    <w:p w:rsidR="00EB441F" w:rsidRDefault="00661F1D" w:rsidP="00661F1D">
      <w:pPr>
        <w:widowControl w:val="0"/>
        <w:autoSpaceDE w:val="0"/>
        <w:jc w:val="both"/>
        <w:rPr>
          <w:rFonts w:ascii="Arial Narrow" w:hAnsi="Arial Narrow"/>
        </w:rPr>
      </w:pPr>
      <w:r w:rsidRPr="00661F1D">
        <w:rPr>
          <w:rFonts w:ascii="Arial Narrow" w:hAnsi="Arial Narrow" w:cs="Arial"/>
        </w:rPr>
        <w:t>31.2. La conversion se fera en utilisant le cours vendeur fixé par la Banque des Etats de l’Afrique</w:t>
      </w:r>
      <w:r w:rsidRPr="00661F1D">
        <w:rPr>
          <w:rFonts w:ascii="Arial Narrow" w:hAnsi="Arial Narrow" w:cs="Arial"/>
          <w:spacing w:val="-6"/>
        </w:rPr>
        <w:t xml:space="preserve"> </w:t>
      </w:r>
      <w:r w:rsidRPr="00661F1D">
        <w:rPr>
          <w:rFonts w:ascii="Arial Narrow" w:hAnsi="Arial Narrow" w:cs="Arial"/>
        </w:rPr>
        <w:t>Centrale</w:t>
      </w:r>
      <w:r w:rsidRPr="00661F1D">
        <w:rPr>
          <w:rFonts w:ascii="Arial Narrow" w:hAnsi="Arial Narrow" w:cs="Arial"/>
          <w:spacing w:val="-6"/>
        </w:rPr>
        <w:t xml:space="preserve"> </w:t>
      </w:r>
      <w:r w:rsidRPr="00661F1D">
        <w:rPr>
          <w:rFonts w:ascii="Arial Narrow" w:hAnsi="Arial Narrow" w:cs="Arial"/>
        </w:rPr>
        <w:t>(BEAC),</w:t>
      </w:r>
      <w:r w:rsidRPr="00661F1D">
        <w:rPr>
          <w:rFonts w:ascii="Arial Narrow" w:hAnsi="Arial Narrow" w:cs="Arial"/>
          <w:spacing w:val="-6"/>
        </w:rPr>
        <w:t xml:space="preserve"> </w:t>
      </w:r>
      <w:r w:rsidRPr="00661F1D">
        <w:rPr>
          <w:rFonts w:ascii="Arial Narrow" w:hAnsi="Arial Narrow" w:cs="Arial"/>
        </w:rPr>
        <w:t>dans</w:t>
      </w:r>
      <w:r w:rsidRPr="00661F1D">
        <w:rPr>
          <w:rFonts w:ascii="Arial Narrow" w:hAnsi="Arial Narrow" w:cs="Arial"/>
          <w:spacing w:val="-6"/>
        </w:rPr>
        <w:t xml:space="preserve"> </w:t>
      </w:r>
      <w:r w:rsidRPr="00661F1D">
        <w:rPr>
          <w:rFonts w:ascii="Arial Narrow" w:hAnsi="Arial Narrow" w:cs="Arial"/>
        </w:rPr>
        <w:t>les</w:t>
      </w:r>
      <w:r w:rsidRPr="00661F1D">
        <w:rPr>
          <w:rFonts w:ascii="Arial Narrow" w:hAnsi="Arial Narrow" w:cs="Arial"/>
          <w:spacing w:val="-6"/>
        </w:rPr>
        <w:t xml:space="preserve"> </w:t>
      </w:r>
      <w:r w:rsidRPr="00661F1D">
        <w:rPr>
          <w:rFonts w:ascii="Arial Narrow" w:hAnsi="Arial Narrow" w:cs="Arial"/>
        </w:rPr>
        <w:t>conditions définies</w:t>
      </w:r>
      <w:r w:rsidRPr="00661F1D">
        <w:rPr>
          <w:rFonts w:ascii="Arial Narrow" w:hAnsi="Arial Narrow" w:cs="Arial"/>
          <w:spacing w:val="6"/>
        </w:rPr>
        <w:t xml:space="preserve"> </w:t>
      </w:r>
      <w:r w:rsidRPr="00661F1D">
        <w:rPr>
          <w:rFonts w:ascii="Arial Narrow" w:hAnsi="Arial Narrow" w:cs="Arial"/>
        </w:rPr>
        <w:t>par</w:t>
      </w:r>
      <w:r w:rsidRPr="00661F1D">
        <w:rPr>
          <w:rFonts w:ascii="Arial Narrow" w:hAnsi="Arial Narrow" w:cs="Arial"/>
          <w:spacing w:val="6"/>
        </w:rPr>
        <w:t xml:space="preserve"> </w:t>
      </w:r>
      <w:r w:rsidRPr="00661F1D">
        <w:rPr>
          <w:rFonts w:ascii="Arial Narrow" w:hAnsi="Arial Narrow" w:cs="Arial"/>
        </w:rPr>
        <w:t>le</w:t>
      </w:r>
      <w:r w:rsidRPr="00661F1D">
        <w:rPr>
          <w:rFonts w:ascii="Arial Narrow" w:hAnsi="Arial Narrow" w:cs="Arial"/>
          <w:spacing w:val="6"/>
        </w:rPr>
        <w:t xml:space="preserve"> </w:t>
      </w:r>
      <w:r w:rsidRPr="00661F1D">
        <w:rPr>
          <w:rFonts w:ascii="Arial Narrow" w:hAnsi="Arial Narrow" w:cs="Arial"/>
        </w:rPr>
        <w:t>RPAO.</w:t>
      </w:r>
    </w:p>
    <w:p w:rsidR="00EB441F" w:rsidRDefault="00661F1D" w:rsidP="00F06818">
      <w:pPr>
        <w:pStyle w:val="Titre3"/>
      </w:pPr>
      <w:bookmarkStart w:id="143" w:name="_Toc486416454"/>
      <w:bookmarkStart w:id="144" w:name="_Toc487280455"/>
      <w:bookmarkStart w:id="145" w:name="_Toc487353961"/>
      <w:r w:rsidRPr="00F06818">
        <w:t>Article 32 : Evaluation et comparaison des offres au plan financier</w:t>
      </w:r>
      <w:bookmarkEnd w:id="143"/>
      <w:bookmarkEnd w:id="144"/>
      <w:bookmarkEnd w:id="145"/>
    </w:p>
    <w:p w:rsidR="00EB441F" w:rsidRDefault="00661F1D" w:rsidP="00661F1D">
      <w:pPr>
        <w:widowControl w:val="0"/>
        <w:autoSpaceDE w:val="0"/>
        <w:jc w:val="both"/>
        <w:rPr>
          <w:rFonts w:ascii="Arial Narrow" w:hAnsi="Arial Narrow"/>
        </w:rPr>
      </w:pPr>
      <w:r w:rsidRPr="00661F1D">
        <w:rPr>
          <w:rFonts w:ascii="Arial Narrow" w:hAnsi="Arial Narrow" w:cs="Arial"/>
        </w:rPr>
        <w:t>32.1. Seules</w:t>
      </w:r>
      <w:r w:rsidRPr="00661F1D">
        <w:rPr>
          <w:rFonts w:ascii="Arial Narrow" w:hAnsi="Arial Narrow" w:cs="Arial"/>
          <w:spacing w:val="2"/>
        </w:rPr>
        <w:t xml:space="preserve"> </w:t>
      </w:r>
      <w:r w:rsidRPr="00661F1D">
        <w:rPr>
          <w:rFonts w:ascii="Arial Narrow" w:hAnsi="Arial Narrow" w:cs="Arial"/>
        </w:rPr>
        <w:t>les</w:t>
      </w:r>
      <w:r w:rsidRPr="00661F1D">
        <w:rPr>
          <w:rFonts w:ascii="Arial Narrow" w:hAnsi="Arial Narrow" w:cs="Arial"/>
          <w:spacing w:val="2"/>
        </w:rPr>
        <w:t xml:space="preserve"> </w:t>
      </w:r>
      <w:r w:rsidRPr="00661F1D">
        <w:rPr>
          <w:rFonts w:ascii="Arial Narrow" w:hAnsi="Arial Narrow" w:cs="Arial"/>
        </w:rPr>
        <w:t>offres</w:t>
      </w:r>
      <w:r w:rsidRPr="00661F1D">
        <w:rPr>
          <w:rFonts w:ascii="Arial Narrow" w:hAnsi="Arial Narrow" w:cs="Arial"/>
          <w:spacing w:val="2"/>
        </w:rPr>
        <w:t xml:space="preserve"> </w:t>
      </w:r>
      <w:r w:rsidRPr="00661F1D">
        <w:rPr>
          <w:rFonts w:ascii="Arial Narrow" w:hAnsi="Arial Narrow" w:cs="Arial"/>
        </w:rPr>
        <w:t>reconnues</w:t>
      </w:r>
      <w:r w:rsidRPr="00661F1D">
        <w:rPr>
          <w:rFonts w:ascii="Arial Narrow" w:hAnsi="Arial Narrow" w:cs="Arial"/>
          <w:spacing w:val="2"/>
        </w:rPr>
        <w:t xml:space="preserve"> </w:t>
      </w:r>
      <w:r w:rsidRPr="00661F1D">
        <w:rPr>
          <w:rFonts w:ascii="Arial Narrow" w:hAnsi="Arial Narrow" w:cs="Arial"/>
        </w:rPr>
        <w:t>conformes,</w:t>
      </w:r>
      <w:r w:rsidRPr="00661F1D">
        <w:rPr>
          <w:rFonts w:ascii="Arial Narrow" w:hAnsi="Arial Narrow" w:cs="Arial"/>
          <w:spacing w:val="2"/>
        </w:rPr>
        <w:t xml:space="preserve"> </w:t>
      </w:r>
      <w:r w:rsidRPr="00661F1D">
        <w:rPr>
          <w:rFonts w:ascii="Arial Narrow" w:hAnsi="Arial Narrow" w:cs="Arial"/>
        </w:rPr>
        <w:t>selon les dispositions de l’article 28 du RGAO, seront évaluées et comparées par la Sous- commission</w:t>
      </w:r>
      <w:r w:rsidRPr="00661F1D">
        <w:rPr>
          <w:rFonts w:ascii="Arial Narrow" w:hAnsi="Arial Narrow" w:cs="Arial"/>
          <w:spacing w:val="6"/>
        </w:rPr>
        <w:t xml:space="preserve"> </w:t>
      </w:r>
      <w:r w:rsidRPr="00661F1D">
        <w:rPr>
          <w:rFonts w:ascii="Arial Narrow" w:hAnsi="Arial Narrow" w:cs="Arial"/>
        </w:rPr>
        <w:t>d’analyse.</w:t>
      </w:r>
    </w:p>
    <w:p w:rsidR="00EB441F" w:rsidRDefault="00661F1D" w:rsidP="00661F1D">
      <w:pPr>
        <w:widowControl w:val="0"/>
        <w:autoSpaceDE w:val="0"/>
        <w:jc w:val="both"/>
        <w:rPr>
          <w:rFonts w:ascii="Arial Narrow" w:hAnsi="Arial Narrow"/>
        </w:rPr>
      </w:pPr>
      <w:r w:rsidRPr="00661F1D">
        <w:rPr>
          <w:rFonts w:ascii="Arial Narrow" w:hAnsi="Arial Narrow" w:cs="Arial"/>
        </w:rPr>
        <w:t>32.2. En évaluant les offres, la sous-commission déterminera pour chaque offre le montant évalué de l’offre en rectifiant son montant comme</w:t>
      </w:r>
      <w:r w:rsidRPr="00661F1D">
        <w:rPr>
          <w:rFonts w:ascii="Arial Narrow" w:hAnsi="Arial Narrow" w:cs="Arial"/>
          <w:spacing w:val="6"/>
        </w:rPr>
        <w:t xml:space="preserve"> </w:t>
      </w:r>
      <w:r w:rsidRPr="00661F1D">
        <w:rPr>
          <w:rFonts w:ascii="Arial Narrow" w:hAnsi="Arial Narrow" w:cs="Arial"/>
        </w:rPr>
        <w:t>suit</w:t>
      </w:r>
      <w:r w:rsidRPr="00661F1D">
        <w:rPr>
          <w:rFonts w:ascii="Arial Narrow" w:hAnsi="Arial Narrow" w:cs="Arial"/>
          <w:spacing w:val="6"/>
        </w:rPr>
        <w:t xml:space="preserve"> </w:t>
      </w:r>
      <w:r w:rsidRPr="00661F1D">
        <w:rPr>
          <w:rFonts w:ascii="Arial Narrow" w:hAnsi="Arial Narrow" w:cs="Arial"/>
        </w:rPr>
        <w:t>:</w:t>
      </w:r>
    </w:p>
    <w:p w:rsidR="00EB441F" w:rsidRDefault="00661F1D" w:rsidP="00661F1D">
      <w:pPr>
        <w:widowControl w:val="0"/>
        <w:autoSpaceDE w:val="0"/>
        <w:jc w:val="both"/>
        <w:rPr>
          <w:rFonts w:ascii="Arial Narrow" w:hAnsi="Arial Narrow"/>
        </w:rPr>
      </w:pPr>
      <w:r w:rsidRPr="00661F1D">
        <w:rPr>
          <w:rFonts w:ascii="Arial Narrow" w:hAnsi="Arial Narrow" w:cs="Arial"/>
          <w:w w:val="96"/>
        </w:rPr>
        <w:t>a.</w:t>
      </w:r>
      <w:r w:rsidRPr="00661F1D">
        <w:rPr>
          <w:rFonts w:ascii="Arial Narrow" w:hAnsi="Arial Narrow" w:cs="Arial"/>
        </w:rPr>
        <w:t xml:space="preserve"> En corrigeant toute erreur éventuelle conformément aux dispositions de l’article 30.2 du RGAO ;</w:t>
      </w:r>
    </w:p>
    <w:p w:rsidR="00EB441F" w:rsidRDefault="00661F1D" w:rsidP="00661F1D">
      <w:pPr>
        <w:widowControl w:val="0"/>
        <w:autoSpaceDE w:val="0"/>
        <w:jc w:val="both"/>
        <w:rPr>
          <w:rFonts w:ascii="Arial Narrow" w:hAnsi="Arial Narrow"/>
        </w:rPr>
      </w:pPr>
      <w:r w:rsidRPr="00661F1D">
        <w:rPr>
          <w:rFonts w:ascii="Arial Narrow" w:hAnsi="Arial Narrow" w:cs="Arial"/>
          <w:w w:val="96"/>
        </w:rPr>
        <w:lastRenderedPageBreak/>
        <w:t>b</w:t>
      </w:r>
      <w:r w:rsidRPr="00661F1D">
        <w:rPr>
          <w:rFonts w:ascii="Arial Narrow" w:hAnsi="Arial Narrow" w:cs="Arial"/>
        </w:rPr>
        <w:t>.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rsidR="00EB441F" w:rsidRDefault="00661F1D" w:rsidP="00661F1D">
      <w:pPr>
        <w:widowControl w:val="0"/>
        <w:autoSpaceDE w:val="0"/>
        <w:jc w:val="both"/>
        <w:rPr>
          <w:rFonts w:ascii="Arial Narrow" w:hAnsi="Arial Narrow" w:cs="Arial"/>
        </w:rPr>
      </w:pPr>
      <w:r w:rsidRPr="00661F1D">
        <w:rPr>
          <w:rFonts w:ascii="Arial Narrow" w:hAnsi="Arial Narrow" w:cs="Arial"/>
        </w:rPr>
        <w:t>c. En convertissant en une seule monnaie le montant résultant des rectifications (a) et (b) ci-dessus, conformément aux dispositions de l’article 31.2 du RGAO ;</w:t>
      </w:r>
    </w:p>
    <w:p w:rsidR="00EB441F" w:rsidRDefault="00661F1D" w:rsidP="00661F1D">
      <w:pPr>
        <w:widowControl w:val="0"/>
        <w:autoSpaceDE w:val="0"/>
        <w:jc w:val="both"/>
        <w:rPr>
          <w:rFonts w:ascii="Arial Narrow" w:hAnsi="Arial Narrow"/>
        </w:rPr>
      </w:pPr>
      <w:r w:rsidRPr="00661F1D">
        <w:rPr>
          <w:rFonts w:ascii="Arial Narrow" w:hAnsi="Arial Narrow" w:cs="Arial"/>
          <w:w w:val="96"/>
        </w:rPr>
        <w:t>d.</w:t>
      </w:r>
      <w:r w:rsidRPr="00661F1D">
        <w:rPr>
          <w:rFonts w:ascii="Arial Narrow" w:hAnsi="Arial Narrow" w:cs="Arial"/>
        </w:rPr>
        <w:t xml:space="preserve"> En ajustant de façon appropriée, sur des bases techniques ou financières, toute autre modification, divergence ou réserve quantifiable ;</w:t>
      </w:r>
    </w:p>
    <w:p w:rsidR="00EB441F" w:rsidRDefault="00661F1D" w:rsidP="00661F1D">
      <w:pPr>
        <w:widowControl w:val="0"/>
        <w:autoSpaceDE w:val="0"/>
        <w:jc w:val="both"/>
        <w:rPr>
          <w:rFonts w:ascii="Arial Narrow" w:hAnsi="Arial Narrow" w:cs="Arial"/>
        </w:rPr>
      </w:pPr>
      <w:r w:rsidRPr="00661F1D">
        <w:rPr>
          <w:rFonts w:ascii="Arial Narrow" w:hAnsi="Arial Narrow" w:cs="Arial"/>
        </w:rPr>
        <w:t>e. En prenant en considération les différents délais d’exécution proposés par les soumissionnaires, s’ils sont autorisés par le RPAO ;</w:t>
      </w:r>
    </w:p>
    <w:p w:rsidR="00EB441F" w:rsidRDefault="00661F1D" w:rsidP="00661F1D">
      <w:pPr>
        <w:widowControl w:val="0"/>
        <w:autoSpaceDE w:val="0"/>
        <w:jc w:val="both"/>
        <w:rPr>
          <w:rFonts w:ascii="Arial Narrow" w:hAnsi="Arial Narrow" w:cs="Arial"/>
        </w:rPr>
      </w:pPr>
      <w:r w:rsidRPr="00661F1D">
        <w:rPr>
          <w:rFonts w:ascii="Arial Narrow" w:hAnsi="Arial Narrow" w:cs="Arial"/>
        </w:rPr>
        <w:t>f.</w:t>
      </w:r>
      <w:r w:rsidR="00EB441F">
        <w:rPr>
          <w:rFonts w:ascii="Arial Narrow" w:hAnsi="Arial Narrow" w:cs="Arial"/>
        </w:rPr>
        <w:t xml:space="preserve"> </w:t>
      </w:r>
      <w:r w:rsidRPr="00661F1D">
        <w:rPr>
          <w:rFonts w:ascii="Arial Narrow" w:hAnsi="Arial Narrow" w:cs="Arial"/>
        </w:rPr>
        <w:t>Le cas échéant, conformément aux dispositions de l’article 13.2 du RGAO et du RPAO, en appliquant les remises offertes par le Soumissionnaire pour l’attribution de plus d’un lot, si cet appel d’offres est lancé simultanément pour plusieurs lots.</w:t>
      </w:r>
    </w:p>
    <w:p w:rsidR="00EB441F" w:rsidRDefault="00661F1D" w:rsidP="00661F1D">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jc w:val="both"/>
        <w:rPr>
          <w:rFonts w:ascii="Arial Narrow" w:hAnsi="Arial Narrow" w:cs="Arial"/>
        </w:rPr>
      </w:pPr>
      <w:r w:rsidRPr="00661F1D">
        <w:rPr>
          <w:rFonts w:ascii="Arial Narrow" w:hAnsi="Arial Narrow" w:cs="Arial"/>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w:t>
      </w:r>
      <w:r w:rsidR="00EB441F">
        <w:rPr>
          <w:rFonts w:ascii="Arial Narrow" w:hAnsi="Arial Narrow" w:cs="Arial"/>
        </w:rPr>
        <w:t xml:space="preserve"> </w:t>
      </w:r>
      <w:r w:rsidRPr="00661F1D">
        <w:rPr>
          <w:rFonts w:ascii="Arial Narrow" w:hAnsi="Arial Narrow" w:cs="Arial"/>
        </w:rPr>
        <w:t>technique spécifiée</w:t>
      </w:r>
      <w:r w:rsidR="00EB441F">
        <w:rPr>
          <w:rFonts w:ascii="Arial Narrow" w:hAnsi="Arial Narrow" w:cs="Arial"/>
        </w:rPr>
        <w:t xml:space="preserve"> </w:t>
      </w:r>
      <w:r w:rsidRPr="00661F1D">
        <w:rPr>
          <w:rFonts w:ascii="Arial Narrow" w:hAnsi="Arial Narrow" w:cs="Arial"/>
        </w:rPr>
        <w:t>par le</w:t>
      </w:r>
      <w:r w:rsidR="00EB441F">
        <w:rPr>
          <w:rFonts w:ascii="Arial Narrow" w:hAnsi="Arial Narrow" w:cs="Arial"/>
        </w:rPr>
        <w:t xml:space="preserve"> </w:t>
      </w:r>
      <w:r w:rsidRPr="00661F1D">
        <w:rPr>
          <w:rFonts w:ascii="Arial Narrow" w:hAnsi="Arial Narrow" w:cs="Arial"/>
        </w:rPr>
        <w:t>Autorité Contractante dans le RPAO.</w:t>
      </w:r>
    </w:p>
    <w:p w:rsidR="00EB441F" w:rsidRDefault="00661F1D" w:rsidP="00661F1D">
      <w:pPr>
        <w:widowControl w:val="0"/>
        <w:autoSpaceDE w:val="0"/>
        <w:jc w:val="both"/>
        <w:rPr>
          <w:rFonts w:ascii="Arial Narrow" w:hAnsi="Arial Narrow"/>
        </w:rPr>
      </w:pPr>
      <w:r w:rsidRPr="00661F1D">
        <w:rPr>
          <w:rFonts w:ascii="Arial Narrow" w:hAnsi="Arial Narrow" w:cs="Arial"/>
        </w:rPr>
        <w:t xml:space="preserve">32.3. </w:t>
      </w:r>
      <w:r w:rsidRPr="00661F1D">
        <w:rPr>
          <w:rFonts w:ascii="Arial Narrow" w:hAnsi="Arial Narrow" w:cs="Arial"/>
          <w:spacing w:val="5"/>
        </w:rPr>
        <w:t>L’effe</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5"/>
        </w:rPr>
        <w:t>estim</w:t>
      </w:r>
      <w:r w:rsidRPr="00661F1D">
        <w:rPr>
          <w:rFonts w:ascii="Arial Narrow" w:hAnsi="Arial Narrow" w:cs="Arial"/>
        </w:rPr>
        <w:t>é</w:t>
      </w:r>
      <w:r w:rsidR="00EB441F">
        <w:rPr>
          <w:rFonts w:ascii="Arial Narrow" w:hAnsi="Arial Narrow" w:cs="Arial"/>
        </w:rPr>
        <w:t xml:space="preserve"> </w:t>
      </w:r>
      <w:r w:rsidRPr="00661F1D">
        <w:rPr>
          <w:rFonts w:ascii="Arial Narrow" w:hAnsi="Arial Narrow" w:cs="Arial"/>
          <w:spacing w:val="5"/>
        </w:rPr>
        <w:t>de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5"/>
        </w:rPr>
        <w:t>formule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5"/>
        </w:rPr>
        <w:t>d</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 xml:space="preserve">révision </w:t>
      </w:r>
      <w:r w:rsidRPr="00661F1D">
        <w:rPr>
          <w:rFonts w:ascii="Arial Narrow" w:hAnsi="Arial Narrow" w:cs="Arial"/>
        </w:rPr>
        <w:t>des prix figurant dans les CCAG et CCAP, appliquées durant la période d’exécution du Marché,</w:t>
      </w:r>
      <w:r w:rsidRPr="00661F1D">
        <w:rPr>
          <w:rFonts w:ascii="Arial Narrow" w:hAnsi="Arial Narrow" w:cs="Arial"/>
          <w:spacing w:val="-7"/>
        </w:rPr>
        <w:t xml:space="preserve"> </w:t>
      </w:r>
      <w:r w:rsidRPr="00661F1D">
        <w:rPr>
          <w:rFonts w:ascii="Arial Narrow" w:hAnsi="Arial Narrow" w:cs="Arial"/>
        </w:rPr>
        <w:t>ne</w:t>
      </w:r>
      <w:r w:rsidRPr="00661F1D">
        <w:rPr>
          <w:rFonts w:ascii="Arial Narrow" w:hAnsi="Arial Narrow" w:cs="Arial"/>
          <w:spacing w:val="-7"/>
        </w:rPr>
        <w:t xml:space="preserve"> </w:t>
      </w:r>
      <w:r w:rsidRPr="00661F1D">
        <w:rPr>
          <w:rFonts w:ascii="Arial Narrow" w:hAnsi="Arial Narrow" w:cs="Arial"/>
        </w:rPr>
        <w:t>sera</w:t>
      </w:r>
      <w:r w:rsidRPr="00661F1D">
        <w:rPr>
          <w:rFonts w:ascii="Arial Narrow" w:hAnsi="Arial Narrow" w:cs="Arial"/>
          <w:spacing w:val="-7"/>
        </w:rPr>
        <w:t xml:space="preserve"> </w:t>
      </w:r>
      <w:r w:rsidRPr="00661F1D">
        <w:rPr>
          <w:rFonts w:ascii="Arial Narrow" w:hAnsi="Arial Narrow" w:cs="Arial"/>
        </w:rPr>
        <w:t>pas</w:t>
      </w:r>
      <w:r w:rsidRPr="00661F1D">
        <w:rPr>
          <w:rFonts w:ascii="Arial Narrow" w:hAnsi="Arial Narrow" w:cs="Arial"/>
          <w:spacing w:val="-7"/>
        </w:rPr>
        <w:t xml:space="preserve"> </w:t>
      </w:r>
      <w:r w:rsidRPr="00661F1D">
        <w:rPr>
          <w:rFonts w:ascii="Arial Narrow" w:hAnsi="Arial Narrow" w:cs="Arial"/>
        </w:rPr>
        <w:t>pris</w:t>
      </w:r>
      <w:r w:rsidRPr="00661F1D">
        <w:rPr>
          <w:rFonts w:ascii="Arial Narrow" w:hAnsi="Arial Narrow" w:cs="Arial"/>
          <w:spacing w:val="-7"/>
        </w:rPr>
        <w:t xml:space="preserve"> </w:t>
      </w:r>
      <w:r w:rsidRPr="00661F1D">
        <w:rPr>
          <w:rFonts w:ascii="Arial Narrow" w:hAnsi="Arial Narrow" w:cs="Arial"/>
        </w:rPr>
        <w:t>en</w:t>
      </w:r>
      <w:r w:rsidRPr="00661F1D">
        <w:rPr>
          <w:rFonts w:ascii="Arial Narrow" w:hAnsi="Arial Narrow" w:cs="Arial"/>
          <w:spacing w:val="-7"/>
        </w:rPr>
        <w:t xml:space="preserve"> </w:t>
      </w:r>
      <w:r w:rsidRPr="00661F1D">
        <w:rPr>
          <w:rFonts w:ascii="Arial Narrow" w:hAnsi="Arial Narrow" w:cs="Arial"/>
        </w:rPr>
        <w:t>considération</w:t>
      </w:r>
      <w:r w:rsidRPr="00661F1D">
        <w:rPr>
          <w:rFonts w:ascii="Arial Narrow" w:hAnsi="Arial Narrow" w:cs="Arial"/>
          <w:spacing w:val="-7"/>
        </w:rPr>
        <w:t xml:space="preserve"> </w:t>
      </w:r>
      <w:r w:rsidRPr="00661F1D">
        <w:rPr>
          <w:rFonts w:ascii="Arial Narrow" w:hAnsi="Arial Narrow" w:cs="Arial"/>
        </w:rPr>
        <w:t>lors de</w:t>
      </w:r>
      <w:r w:rsidRPr="00661F1D">
        <w:rPr>
          <w:rFonts w:ascii="Arial Narrow" w:hAnsi="Arial Narrow" w:cs="Arial"/>
          <w:spacing w:val="6"/>
        </w:rPr>
        <w:t xml:space="preserve"> </w:t>
      </w:r>
      <w:r w:rsidRPr="00661F1D">
        <w:rPr>
          <w:rFonts w:ascii="Arial Narrow" w:hAnsi="Arial Narrow" w:cs="Arial"/>
        </w:rPr>
        <w:t>l’évaluation</w:t>
      </w:r>
      <w:r w:rsidRPr="00661F1D">
        <w:rPr>
          <w:rFonts w:ascii="Arial Narrow" w:hAnsi="Arial Narrow" w:cs="Arial"/>
          <w:spacing w:val="6"/>
        </w:rPr>
        <w:t xml:space="preserve"> </w:t>
      </w:r>
      <w:r w:rsidRPr="00661F1D">
        <w:rPr>
          <w:rFonts w:ascii="Arial Narrow" w:hAnsi="Arial Narrow" w:cs="Arial"/>
        </w:rPr>
        <w:t>des</w:t>
      </w:r>
      <w:r w:rsidRPr="00661F1D">
        <w:rPr>
          <w:rFonts w:ascii="Arial Narrow" w:hAnsi="Arial Narrow" w:cs="Arial"/>
          <w:spacing w:val="6"/>
        </w:rPr>
        <w:t xml:space="preserve"> </w:t>
      </w:r>
      <w:r w:rsidRPr="00661F1D">
        <w:rPr>
          <w:rFonts w:ascii="Arial Narrow" w:hAnsi="Arial Narrow" w:cs="Arial"/>
        </w:rPr>
        <w:t>offres.</w:t>
      </w:r>
    </w:p>
    <w:p w:rsidR="00EB441F" w:rsidRDefault="00661F1D" w:rsidP="00661F1D">
      <w:pPr>
        <w:widowControl w:val="0"/>
        <w:tabs>
          <w:tab w:val="left" w:pos="1040"/>
          <w:tab w:val="left" w:pos="1820"/>
          <w:tab w:val="left" w:pos="2840"/>
          <w:tab w:val="left" w:pos="3240"/>
          <w:tab w:val="left" w:pos="4760"/>
        </w:tabs>
        <w:autoSpaceDE w:val="0"/>
        <w:jc w:val="both"/>
        <w:rPr>
          <w:rFonts w:ascii="Arial Narrow" w:hAnsi="Arial Narrow"/>
        </w:rPr>
      </w:pPr>
      <w:r w:rsidRPr="00661F1D">
        <w:rPr>
          <w:rFonts w:ascii="Arial Narrow" w:hAnsi="Arial Narrow" w:cs="Arial"/>
        </w:rPr>
        <w:t xml:space="preserve">32.4. </w:t>
      </w:r>
      <w:r w:rsidRPr="00661F1D">
        <w:rPr>
          <w:rFonts w:ascii="Arial Narrow" w:hAnsi="Arial Narrow" w:cs="Arial"/>
          <w:spacing w:val="5"/>
        </w:rPr>
        <w:t>S</w:t>
      </w:r>
      <w:r w:rsidRPr="00661F1D">
        <w:rPr>
          <w:rFonts w:ascii="Arial Narrow" w:hAnsi="Arial Narrow" w:cs="Arial"/>
        </w:rPr>
        <w:t>i</w:t>
      </w:r>
      <w:r w:rsidRPr="00661F1D">
        <w:rPr>
          <w:rFonts w:ascii="Arial Narrow" w:hAnsi="Arial Narrow" w:cs="Arial"/>
          <w:b/>
          <w:i/>
        </w:rPr>
        <w:t xml:space="preserve"> </w:t>
      </w:r>
      <w:r w:rsidRPr="00661F1D">
        <w:rPr>
          <w:rFonts w:ascii="Arial Narrow" w:hAnsi="Arial Narrow" w:cs="Arial"/>
          <w:spacing w:val="5"/>
        </w:rPr>
        <w:t>l’offr</w:t>
      </w:r>
      <w:r w:rsidRPr="00661F1D">
        <w:rPr>
          <w:rFonts w:ascii="Arial Narrow" w:hAnsi="Arial Narrow" w:cs="Arial"/>
        </w:rPr>
        <w:t>e</w:t>
      </w:r>
      <w:r w:rsidRPr="00661F1D">
        <w:rPr>
          <w:rFonts w:ascii="Arial Narrow" w:hAnsi="Arial Narrow" w:cs="Arial"/>
          <w:b/>
          <w:i/>
        </w:rPr>
        <w:t xml:space="preserve"> </w:t>
      </w:r>
      <w:r w:rsidRPr="00661F1D">
        <w:rPr>
          <w:rFonts w:ascii="Arial Narrow" w:hAnsi="Arial Narrow" w:cs="Arial"/>
          <w:spacing w:val="5"/>
        </w:rPr>
        <w:t>évalué</w:t>
      </w:r>
      <w:r w:rsidRPr="00661F1D">
        <w:rPr>
          <w:rFonts w:ascii="Arial Narrow" w:hAnsi="Arial Narrow" w:cs="Arial"/>
        </w:rPr>
        <w:t>e</w:t>
      </w:r>
      <w:r w:rsidRPr="00661F1D">
        <w:rPr>
          <w:rFonts w:ascii="Arial Narrow" w:hAnsi="Arial Narrow" w:cs="Arial"/>
          <w:b/>
          <w:i/>
        </w:rPr>
        <w:t xml:space="preserve"> </w:t>
      </w:r>
      <w:r w:rsidRPr="00661F1D">
        <w:rPr>
          <w:rFonts w:ascii="Arial Narrow" w:hAnsi="Arial Narrow" w:cs="Arial"/>
          <w:spacing w:val="5"/>
        </w:rPr>
        <w:t>l</w:t>
      </w:r>
      <w:r w:rsidRPr="00661F1D">
        <w:rPr>
          <w:rFonts w:ascii="Arial Narrow" w:hAnsi="Arial Narrow" w:cs="Arial"/>
        </w:rPr>
        <w:t>a</w:t>
      </w:r>
      <w:r w:rsidRPr="00661F1D">
        <w:rPr>
          <w:rFonts w:ascii="Arial Narrow" w:hAnsi="Arial Narrow" w:cs="Arial"/>
          <w:b/>
          <w:i/>
        </w:rPr>
        <w:t xml:space="preserve"> </w:t>
      </w:r>
      <w:r w:rsidRPr="00661F1D">
        <w:rPr>
          <w:rFonts w:ascii="Arial Narrow" w:hAnsi="Arial Narrow" w:cs="Arial"/>
          <w:spacing w:val="5"/>
        </w:rPr>
        <w:t>moins-disant</w:t>
      </w:r>
      <w:r w:rsidRPr="00661F1D">
        <w:rPr>
          <w:rFonts w:ascii="Arial Narrow" w:hAnsi="Arial Narrow" w:cs="Arial"/>
        </w:rPr>
        <w:t>e</w:t>
      </w:r>
      <w:r w:rsidRPr="00661F1D">
        <w:rPr>
          <w:rFonts w:ascii="Arial Narrow" w:hAnsi="Arial Narrow" w:cs="Arial"/>
          <w:b/>
          <w:i/>
        </w:rPr>
        <w:t xml:space="preserve"> </w:t>
      </w:r>
      <w:r w:rsidRPr="00661F1D">
        <w:rPr>
          <w:rFonts w:ascii="Arial Narrow" w:hAnsi="Arial Narrow" w:cs="Arial"/>
          <w:spacing w:val="5"/>
        </w:rPr>
        <w:t xml:space="preserve">est </w:t>
      </w:r>
      <w:r w:rsidRPr="00661F1D">
        <w:rPr>
          <w:rFonts w:ascii="Arial Narrow" w:hAnsi="Arial Narrow" w:cs="Arial"/>
        </w:rPr>
        <w:t>jugée anormalement basse ou est fortement déséquilibrée par rapport à l’estimation du Maître</w:t>
      </w:r>
      <w:r w:rsidR="00EB441F">
        <w:rPr>
          <w:rFonts w:ascii="Arial Narrow" w:hAnsi="Arial Narrow" w:cs="Arial"/>
        </w:rPr>
        <w:t xml:space="preserve"> </w:t>
      </w:r>
      <w:r w:rsidRPr="00661F1D">
        <w:rPr>
          <w:rFonts w:ascii="Arial Narrow" w:hAnsi="Arial Narrow" w:cs="Arial"/>
        </w:rPr>
        <w:t>d’Ouvrage</w:t>
      </w:r>
      <w:r w:rsidR="00EB441F">
        <w:rPr>
          <w:rFonts w:ascii="Arial Narrow" w:hAnsi="Arial Narrow" w:cs="Arial"/>
        </w:rPr>
        <w:t xml:space="preserve"> </w:t>
      </w:r>
      <w:r w:rsidRPr="00661F1D">
        <w:rPr>
          <w:rFonts w:ascii="Arial Narrow" w:hAnsi="Arial Narrow" w:cs="Arial"/>
        </w:rPr>
        <w:t>des</w:t>
      </w:r>
      <w:r w:rsidR="00EB441F">
        <w:rPr>
          <w:rFonts w:ascii="Arial Narrow" w:hAnsi="Arial Narrow" w:cs="Arial"/>
        </w:rPr>
        <w:t xml:space="preserve"> </w:t>
      </w:r>
      <w:r w:rsidRPr="00661F1D">
        <w:rPr>
          <w:rFonts w:ascii="Arial Narrow" w:hAnsi="Arial Narrow" w:cs="Arial"/>
        </w:rPr>
        <w:t>travaux</w:t>
      </w:r>
      <w:r w:rsidR="00EB441F">
        <w:rPr>
          <w:rFonts w:ascii="Arial Narrow" w:hAnsi="Arial Narrow" w:cs="Arial"/>
        </w:rPr>
        <w:t xml:space="preserve"> </w:t>
      </w:r>
      <w:r w:rsidRPr="00661F1D">
        <w:rPr>
          <w:rFonts w:ascii="Arial Narrow" w:hAnsi="Arial Narrow" w:cs="Arial"/>
        </w:rPr>
        <w:t>à</w:t>
      </w:r>
      <w:r w:rsidR="00EB441F">
        <w:rPr>
          <w:rFonts w:ascii="Arial Narrow" w:hAnsi="Arial Narrow" w:cs="Arial"/>
        </w:rPr>
        <w:t xml:space="preserve"> </w:t>
      </w:r>
      <w:r w:rsidRPr="00661F1D">
        <w:rPr>
          <w:rFonts w:ascii="Arial Narrow" w:hAnsi="Arial Narrow" w:cs="Arial"/>
        </w:rPr>
        <w:t>exécuter dans</w:t>
      </w:r>
      <w:r w:rsidRPr="00661F1D">
        <w:rPr>
          <w:rFonts w:ascii="Arial Narrow" w:hAnsi="Arial Narrow" w:cs="Arial"/>
          <w:spacing w:val="-3"/>
        </w:rPr>
        <w:t xml:space="preserve"> </w:t>
      </w:r>
      <w:r w:rsidRPr="00661F1D">
        <w:rPr>
          <w:rFonts w:ascii="Arial Narrow" w:hAnsi="Arial Narrow" w:cs="Arial"/>
        </w:rPr>
        <w:t>le</w:t>
      </w:r>
      <w:r w:rsidRPr="00661F1D">
        <w:rPr>
          <w:rFonts w:ascii="Arial Narrow" w:hAnsi="Arial Narrow" w:cs="Arial"/>
          <w:spacing w:val="-3"/>
        </w:rPr>
        <w:t xml:space="preserve"> </w:t>
      </w:r>
      <w:r w:rsidRPr="00661F1D">
        <w:rPr>
          <w:rFonts w:ascii="Arial Narrow" w:hAnsi="Arial Narrow" w:cs="Arial"/>
        </w:rPr>
        <w:t>cadre</w:t>
      </w:r>
      <w:r w:rsidRPr="00661F1D">
        <w:rPr>
          <w:rFonts w:ascii="Arial Narrow" w:hAnsi="Arial Narrow" w:cs="Arial"/>
          <w:spacing w:val="-3"/>
        </w:rPr>
        <w:t xml:space="preserve"> </w:t>
      </w:r>
      <w:r w:rsidRPr="00661F1D">
        <w:rPr>
          <w:rFonts w:ascii="Arial Narrow" w:hAnsi="Arial Narrow" w:cs="Arial"/>
        </w:rPr>
        <w:t>du</w:t>
      </w:r>
      <w:r w:rsidRPr="00661F1D">
        <w:rPr>
          <w:rFonts w:ascii="Arial Narrow" w:hAnsi="Arial Narrow" w:cs="Arial"/>
          <w:spacing w:val="-3"/>
        </w:rPr>
        <w:t xml:space="preserve"> </w:t>
      </w:r>
      <w:r w:rsidRPr="00661F1D">
        <w:rPr>
          <w:rFonts w:ascii="Arial Narrow" w:hAnsi="Arial Narrow" w:cs="Arial"/>
        </w:rPr>
        <w:t>Marché,</w:t>
      </w:r>
      <w:r w:rsidRPr="00661F1D">
        <w:rPr>
          <w:rFonts w:ascii="Arial Narrow" w:hAnsi="Arial Narrow" w:cs="Arial"/>
          <w:spacing w:val="-3"/>
        </w:rPr>
        <w:t xml:space="preserve"> </w:t>
      </w:r>
      <w:r w:rsidRPr="00661F1D">
        <w:rPr>
          <w:rFonts w:ascii="Arial Narrow" w:hAnsi="Arial Narrow" w:cs="Arial"/>
        </w:rPr>
        <w:t>la</w:t>
      </w:r>
      <w:r w:rsidRPr="00661F1D">
        <w:rPr>
          <w:rFonts w:ascii="Arial Narrow" w:hAnsi="Arial Narrow" w:cs="Arial"/>
          <w:spacing w:val="-3"/>
        </w:rPr>
        <w:t xml:space="preserve"> commission </w:t>
      </w:r>
      <w:r w:rsidRPr="00661F1D">
        <w:rPr>
          <w:rFonts w:ascii="Arial Narrow" w:hAnsi="Arial Narrow" w:cs="Arial"/>
        </w:rPr>
        <w:t>peut</w:t>
      </w:r>
      <w:r w:rsidRPr="00661F1D">
        <w:rPr>
          <w:rFonts w:ascii="Arial Narrow" w:hAnsi="Arial Narrow" w:cs="Arial"/>
          <w:spacing w:val="20"/>
        </w:rPr>
        <w:t xml:space="preserve"> </w:t>
      </w:r>
      <w:r w:rsidRPr="00661F1D">
        <w:rPr>
          <w:rFonts w:ascii="Arial Narrow" w:hAnsi="Arial Narrow" w:cs="Arial"/>
        </w:rPr>
        <w:t>à</w:t>
      </w:r>
      <w:r w:rsidRPr="00661F1D">
        <w:rPr>
          <w:rFonts w:ascii="Arial Narrow" w:hAnsi="Arial Narrow" w:cs="Arial"/>
          <w:spacing w:val="20"/>
        </w:rPr>
        <w:t xml:space="preserve"> </w:t>
      </w:r>
      <w:r w:rsidRPr="00661F1D">
        <w:rPr>
          <w:rFonts w:ascii="Arial Narrow" w:hAnsi="Arial Narrow" w:cs="Arial"/>
        </w:rPr>
        <w:t>partir</w:t>
      </w:r>
      <w:r w:rsidRPr="00661F1D">
        <w:rPr>
          <w:rFonts w:ascii="Arial Narrow" w:hAnsi="Arial Narrow" w:cs="Arial"/>
          <w:spacing w:val="20"/>
        </w:rPr>
        <w:t xml:space="preserve"> </w:t>
      </w:r>
      <w:r w:rsidRPr="00661F1D">
        <w:rPr>
          <w:rFonts w:ascii="Arial Narrow" w:hAnsi="Arial Narrow" w:cs="Arial"/>
        </w:rPr>
        <w:t>du</w:t>
      </w:r>
      <w:r w:rsidRPr="00661F1D">
        <w:rPr>
          <w:rFonts w:ascii="Arial Narrow" w:hAnsi="Arial Narrow" w:cs="Arial"/>
          <w:spacing w:val="20"/>
        </w:rPr>
        <w:t xml:space="preserve"> </w:t>
      </w:r>
      <w:r w:rsidRPr="00661F1D">
        <w:rPr>
          <w:rFonts w:ascii="Arial Narrow" w:hAnsi="Arial Narrow" w:cs="Arial"/>
        </w:rPr>
        <w:t>sous-détail</w:t>
      </w:r>
      <w:r w:rsidRPr="00661F1D">
        <w:rPr>
          <w:rFonts w:ascii="Arial Narrow" w:hAnsi="Arial Narrow" w:cs="Arial"/>
          <w:spacing w:val="20"/>
        </w:rPr>
        <w:t xml:space="preserve"> </w:t>
      </w:r>
      <w:r w:rsidRPr="00661F1D">
        <w:rPr>
          <w:rFonts w:ascii="Arial Narrow" w:hAnsi="Arial Narrow" w:cs="Arial"/>
        </w:rPr>
        <w:t>de</w:t>
      </w:r>
      <w:r w:rsidRPr="00661F1D">
        <w:rPr>
          <w:rFonts w:ascii="Arial Narrow" w:hAnsi="Arial Narrow" w:cs="Arial"/>
          <w:spacing w:val="20"/>
        </w:rPr>
        <w:t xml:space="preserve"> </w:t>
      </w:r>
      <w:r w:rsidRPr="00661F1D">
        <w:rPr>
          <w:rFonts w:ascii="Arial Narrow" w:hAnsi="Arial Narrow" w:cs="Arial"/>
        </w:rPr>
        <w:t>prix fournis par le soumissionnaire pour n’importe quel élément, ou pour tous les éléments du Détail quantitatif et estimatif, vérifier si ces prix sont compatibles avec les méthodes de construction</w:t>
      </w:r>
      <w:r w:rsidRPr="00661F1D">
        <w:rPr>
          <w:rFonts w:ascii="Arial Narrow" w:hAnsi="Arial Narrow" w:cs="Arial"/>
          <w:spacing w:val="8"/>
        </w:rPr>
        <w:t xml:space="preserve"> </w:t>
      </w:r>
      <w:r w:rsidRPr="00661F1D">
        <w:rPr>
          <w:rFonts w:ascii="Arial Narrow" w:hAnsi="Arial Narrow" w:cs="Arial"/>
        </w:rPr>
        <w:t>et</w:t>
      </w:r>
      <w:r w:rsidRPr="00661F1D">
        <w:rPr>
          <w:rFonts w:ascii="Arial Narrow" w:hAnsi="Arial Narrow" w:cs="Arial"/>
          <w:spacing w:val="8"/>
        </w:rPr>
        <w:t xml:space="preserve"> </w:t>
      </w:r>
      <w:r w:rsidRPr="00661F1D">
        <w:rPr>
          <w:rFonts w:ascii="Arial Narrow" w:hAnsi="Arial Narrow" w:cs="Arial"/>
        </w:rPr>
        <w:t>le</w:t>
      </w:r>
      <w:r w:rsidRPr="00661F1D">
        <w:rPr>
          <w:rFonts w:ascii="Arial Narrow" w:hAnsi="Arial Narrow" w:cs="Arial"/>
          <w:spacing w:val="8"/>
        </w:rPr>
        <w:t xml:space="preserve"> </w:t>
      </w:r>
      <w:r w:rsidRPr="00661F1D">
        <w:rPr>
          <w:rFonts w:ascii="Arial Narrow" w:hAnsi="Arial Narrow" w:cs="Arial"/>
        </w:rPr>
        <w:t>calendrier</w:t>
      </w:r>
      <w:r w:rsidRPr="00661F1D">
        <w:rPr>
          <w:rFonts w:ascii="Arial Narrow" w:hAnsi="Arial Narrow" w:cs="Arial"/>
          <w:spacing w:val="8"/>
        </w:rPr>
        <w:t xml:space="preserve"> </w:t>
      </w:r>
      <w:r w:rsidRPr="00661F1D">
        <w:rPr>
          <w:rFonts w:ascii="Arial Narrow" w:hAnsi="Arial Narrow" w:cs="Arial"/>
        </w:rPr>
        <w:t>proposé. Au</w:t>
      </w:r>
      <w:r w:rsidRPr="00661F1D">
        <w:rPr>
          <w:rFonts w:ascii="Arial Narrow" w:hAnsi="Arial Narrow" w:cs="Arial"/>
          <w:spacing w:val="8"/>
        </w:rPr>
        <w:t xml:space="preserve"> </w:t>
      </w:r>
      <w:r w:rsidRPr="00661F1D">
        <w:rPr>
          <w:rFonts w:ascii="Arial Narrow" w:hAnsi="Arial Narrow" w:cs="Arial"/>
        </w:rPr>
        <w:t>cas où les justificatifs présentés par le soumissionnaire</w:t>
      </w:r>
      <w:r w:rsidRPr="00661F1D">
        <w:rPr>
          <w:rFonts w:ascii="Arial Narrow" w:hAnsi="Arial Narrow" w:cs="Arial"/>
          <w:spacing w:val="8"/>
        </w:rPr>
        <w:t xml:space="preserve"> </w:t>
      </w:r>
      <w:r w:rsidRPr="00661F1D">
        <w:rPr>
          <w:rFonts w:ascii="Arial Narrow" w:hAnsi="Arial Narrow" w:cs="Arial"/>
        </w:rPr>
        <w:t>ne</w:t>
      </w:r>
      <w:r w:rsidRPr="00661F1D">
        <w:rPr>
          <w:rFonts w:ascii="Arial Narrow" w:hAnsi="Arial Narrow" w:cs="Arial"/>
          <w:spacing w:val="8"/>
        </w:rPr>
        <w:t xml:space="preserve"> </w:t>
      </w:r>
      <w:r w:rsidRPr="00661F1D">
        <w:rPr>
          <w:rFonts w:ascii="Arial Narrow" w:hAnsi="Arial Narrow" w:cs="Arial"/>
        </w:rPr>
        <w:t>lui</w:t>
      </w:r>
      <w:r w:rsidRPr="00661F1D">
        <w:rPr>
          <w:rFonts w:ascii="Arial Narrow" w:hAnsi="Arial Narrow" w:cs="Arial"/>
          <w:spacing w:val="8"/>
        </w:rPr>
        <w:t xml:space="preserve"> </w:t>
      </w:r>
      <w:r w:rsidRPr="00661F1D">
        <w:rPr>
          <w:rFonts w:ascii="Arial Narrow" w:hAnsi="Arial Narrow" w:cs="Arial"/>
        </w:rPr>
        <w:t>semblent</w:t>
      </w:r>
      <w:r w:rsidRPr="00661F1D">
        <w:rPr>
          <w:rFonts w:ascii="Arial Narrow" w:hAnsi="Arial Narrow" w:cs="Arial"/>
          <w:spacing w:val="8"/>
        </w:rPr>
        <w:t xml:space="preserve"> </w:t>
      </w:r>
      <w:r w:rsidRPr="00661F1D">
        <w:rPr>
          <w:rFonts w:ascii="Arial Narrow" w:hAnsi="Arial Narrow" w:cs="Arial"/>
        </w:rPr>
        <w:t>pas</w:t>
      </w:r>
      <w:r w:rsidRPr="00661F1D">
        <w:rPr>
          <w:rFonts w:ascii="Arial Narrow" w:hAnsi="Arial Narrow" w:cs="Arial"/>
          <w:spacing w:val="8"/>
        </w:rPr>
        <w:t xml:space="preserve"> </w:t>
      </w:r>
      <w:r w:rsidRPr="00661F1D">
        <w:rPr>
          <w:rFonts w:ascii="Arial Narrow" w:hAnsi="Arial Narrow" w:cs="Arial"/>
        </w:rPr>
        <w:t>satisfaisants,</w:t>
      </w:r>
      <w:r w:rsidRPr="00661F1D">
        <w:rPr>
          <w:rFonts w:ascii="Arial Narrow" w:hAnsi="Arial Narrow" w:cs="Arial"/>
          <w:spacing w:val="8"/>
        </w:rPr>
        <w:t xml:space="preserve"> </w:t>
      </w:r>
      <w:r w:rsidRPr="00661F1D">
        <w:rPr>
          <w:rFonts w:ascii="Arial Narrow" w:hAnsi="Arial Narrow" w:cs="Arial"/>
        </w:rPr>
        <w:t>l’Autorité Contractante</w:t>
      </w:r>
      <w:r w:rsidRPr="00661F1D">
        <w:rPr>
          <w:rFonts w:ascii="Arial Narrow" w:hAnsi="Arial Narrow" w:cs="Arial"/>
          <w:spacing w:val="6"/>
        </w:rPr>
        <w:t xml:space="preserve"> </w:t>
      </w:r>
      <w:r w:rsidRPr="00661F1D">
        <w:rPr>
          <w:rFonts w:ascii="Arial Narrow" w:hAnsi="Arial Narrow" w:cs="Arial"/>
        </w:rPr>
        <w:t>peut</w:t>
      </w:r>
      <w:r w:rsidRPr="00661F1D">
        <w:rPr>
          <w:rFonts w:ascii="Arial Narrow" w:hAnsi="Arial Narrow" w:cs="Arial"/>
          <w:spacing w:val="6"/>
        </w:rPr>
        <w:t xml:space="preserve"> </w:t>
      </w:r>
      <w:r w:rsidRPr="00661F1D">
        <w:rPr>
          <w:rFonts w:ascii="Arial Narrow" w:hAnsi="Arial Narrow" w:cs="Arial"/>
        </w:rPr>
        <w:t>rejeter</w:t>
      </w:r>
      <w:r w:rsidRPr="00661F1D">
        <w:rPr>
          <w:rFonts w:ascii="Arial Narrow" w:hAnsi="Arial Narrow" w:cs="Arial"/>
          <w:spacing w:val="6"/>
        </w:rPr>
        <w:t xml:space="preserve"> </w:t>
      </w:r>
      <w:r w:rsidRPr="00661F1D">
        <w:rPr>
          <w:rFonts w:ascii="Arial Narrow" w:hAnsi="Arial Narrow" w:cs="Arial"/>
        </w:rPr>
        <w:t>ladite</w:t>
      </w:r>
      <w:r w:rsidRPr="00661F1D">
        <w:rPr>
          <w:rFonts w:ascii="Arial Narrow" w:hAnsi="Arial Narrow" w:cs="Arial"/>
          <w:spacing w:val="6"/>
        </w:rPr>
        <w:t xml:space="preserve"> </w:t>
      </w:r>
      <w:r w:rsidRPr="00661F1D">
        <w:rPr>
          <w:rFonts w:ascii="Arial Narrow" w:hAnsi="Arial Narrow" w:cs="Arial"/>
        </w:rPr>
        <w:t>offre après l’avis technique de l’Agence de Régulation des Marchés Publics.</w:t>
      </w:r>
    </w:p>
    <w:p w:rsidR="00EB441F" w:rsidRDefault="00661F1D" w:rsidP="00F06818">
      <w:pPr>
        <w:pStyle w:val="Titre3"/>
      </w:pPr>
      <w:bookmarkStart w:id="146" w:name="_Toc486416455"/>
      <w:bookmarkStart w:id="147" w:name="_Toc487280456"/>
      <w:bookmarkStart w:id="148" w:name="_Toc487353962"/>
      <w:r w:rsidRPr="00F06818">
        <w:t>Article 33 : Préférence</w:t>
      </w:r>
      <w:r w:rsidR="00EB441F">
        <w:t xml:space="preserve"> </w:t>
      </w:r>
      <w:r w:rsidRPr="00F06818">
        <w:t>accordée</w:t>
      </w:r>
      <w:r w:rsidR="00EB441F">
        <w:t xml:space="preserve"> </w:t>
      </w:r>
      <w:r w:rsidRPr="00F06818">
        <w:t>aux</w:t>
      </w:r>
      <w:r w:rsidR="00EB441F">
        <w:t xml:space="preserve"> </w:t>
      </w:r>
      <w:r w:rsidRPr="00F06818">
        <w:t>soumissionnaires nationaux</w:t>
      </w:r>
      <w:bookmarkEnd w:id="146"/>
      <w:bookmarkEnd w:id="147"/>
      <w:bookmarkEnd w:id="148"/>
    </w:p>
    <w:p w:rsidR="00EB441F" w:rsidRDefault="00661F1D" w:rsidP="00661F1D">
      <w:pPr>
        <w:widowControl w:val="0"/>
        <w:autoSpaceDE w:val="0"/>
        <w:jc w:val="both"/>
        <w:rPr>
          <w:rFonts w:ascii="Arial Narrow" w:hAnsi="Arial Narrow" w:cs="Arial"/>
        </w:rPr>
      </w:pPr>
      <w:r w:rsidRPr="00661F1D">
        <w:rPr>
          <w:rFonts w:ascii="Arial Narrow" w:hAnsi="Arial Narrow" w:cs="Arial"/>
        </w:rPr>
        <w:t>Les</w:t>
      </w:r>
      <w:r w:rsidR="00EB441F">
        <w:rPr>
          <w:rFonts w:ascii="Arial Narrow" w:hAnsi="Arial Narrow" w:cs="Arial"/>
        </w:rPr>
        <w:t xml:space="preserve"> </w:t>
      </w:r>
      <w:r w:rsidRPr="00661F1D">
        <w:rPr>
          <w:rFonts w:ascii="Arial Narrow" w:hAnsi="Arial Narrow" w:cs="Arial"/>
        </w:rPr>
        <w:t>entrepreneurs</w:t>
      </w:r>
      <w:r w:rsidR="00EB441F">
        <w:rPr>
          <w:rFonts w:ascii="Arial Narrow" w:hAnsi="Arial Narrow" w:cs="Arial"/>
        </w:rPr>
        <w:t xml:space="preserve"> </w:t>
      </w:r>
      <w:r w:rsidRPr="00661F1D">
        <w:rPr>
          <w:rFonts w:ascii="Arial Narrow" w:hAnsi="Arial Narrow" w:cs="Arial"/>
        </w:rPr>
        <w:t>nationaux</w:t>
      </w:r>
      <w:r w:rsidR="00EB441F">
        <w:rPr>
          <w:rFonts w:ascii="Arial Narrow" w:hAnsi="Arial Narrow" w:cs="Arial"/>
        </w:rPr>
        <w:t xml:space="preserve"> </w:t>
      </w:r>
      <w:r w:rsidRPr="00661F1D">
        <w:rPr>
          <w:rFonts w:ascii="Arial Narrow" w:hAnsi="Arial Narrow" w:cs="Arial"/>
        </w:rPr>
        <w:t>bénéficient d’une</w:t>
      </w:r>
      <w:r w:rsidR="00EB441F">
        <w:rPr>
          <w:rFonts w:ascii="Arial Narrow" w:hAnsi="Arial Narrow" w:cs="Arial"/>
        </w:rPr>
        <w:t xml:space="preserve"> </w:t>
      </w:r>
      <w:r w:rsidRPr="00661F1D">
        <w:rPr>
          <w:rFonts w:ascii="Arial Narrow" w:hAnsi="Arial Narrow" w:cs="Arial"/>
        </w:rPr>
        <w:t>marge</w:t>
      </w:r>
      <w:r w:rsidR="00EB441F">
        <w:rPr>
          <w:rFonts w:ascii="Arial Narrow" w:hAnsi="Arial Narrow" w:cs="Arial"/>
        </w:rPr>
        <w:t xml:space="preserve"> </w:t>
      </w:r>
      <w:r w:rsidRPr="00661F1D">
        <w:rPr>
          <w:rFonts w:ascii="Arial Narrow" w:hAnsi="Arial Narrow" w:cs="Arial"/>
        </w:rPr>
        <w:t>de</w:t>
      </w:r>
      <w:r w:rsidR="00EB441F">
        <w:rPr>
          <w:rFonts w:ascii="Arial Narrow" w:hAnsi="Arial Narrow" w:cs="Arial"/>
        </w:rPr>
        <w:t xml:space="preserve"> </w:t>
      </w:r>
      <w:r w:rsidRPr="00661F1D">
        <w:rPr>
          <w:rFonts w:ascii="Arial Narrow" w:hAnsi="Arial Narrow" w:cs="Arial"/>
        </w:rPr>
        <w:t>préférence</w:t>
      </w:r>
      <w:r w:rsidR="00EB441F">
        <w:rPr>
          <w:rFonts w:ascii="Arial Narrow" w:hAnsi="Arial Narrow" w:cs="Arial"/>
        </w:rPr>
        <w:t xml:space="preserve"> </w:t>
      </w:r>
      <w:r w:rsidRPr="00661F1D">
        <w:rPr>
          <w:rFonts w:ascii="Arial Narrow" w:hAnsi="Arial Narrow" w:cs="Arial"/>
        </w:rPr>
        <w:t>nationale</w:t>
      </w:r>
      <w:r w:rsidR="00EB441F">
        <w:rPr>
          <w:rFonts w:ascii="Arial Narrow" w:hAnsi="Arial Narrow" w:cs="Arial"/>
        </w:rPr>
        <w:t xml:space="preserve"> </w:t>
      </w:r>
      <w:r w:rsidRPr="00661F1D">
        <w:rPr>
          <w:rFonts w:ascii="Arial Narrow" w:hAnsi="Arial Narrow" w:cs="Arial"/>
        </w:rPr>
        <w:t>telle</w:t>
      </w:r>
      <w:r w:rsidR="00EB441F">
        <w:rPr>
          <w:rFonts w:ascii="Arial Narrow" w:hAnsi="Arial Narrow" w:cs="Arial"/>
        </w:rPr>
        <w:t xml:space="preserve"> </w:t>
      </w:r>
      <w:r w:rsidRPr="00661F1D">
        <w:rPr>
          <w:rFonts w:ascii="Arial Narrow" w:hAnsi="Arial Narrow" w:cs="Arial"/>
        </w:rPr>
        <w:t>que prévue par le Code des Marchés Publics aux fins d’évaluation des offres.</w:t>
      </w:r>
    </w:p>
    <w:p w:rsidR="00EB441F" w:rsidRDefault="00661F1D" w:rsidP="00F06818">
      <w:pPr>
        <w:pStyle w:val="Titre3"/>
      </w:pPr>
      <w:bookmarkStart w:id="149" w:name="_Toc486416456"/>
      <w:bookmarkStart w:id="150" w:name="_Toc487280457"/>
      <w:bookmarkStart w:id="151" w:name="_Toc487353963"/>
      <w:r w:rsidRPr="00F06818">
        <w:t>Article 34 : Attribution</w:t>
      </w:r>
      <w:bookmarkEnd w:id="149"/>
      <w:bookmarkEnd w:id="150"/>
      <w:bookmarkEnd w:id="151"/>
    </w:p>
    <w:p w:rsidR="00EB441F" w:rsidRDefault="00661F1D" w:rsidP="00661F1D">
      <w:pPr>
        <w:widowControl w:val="0"/>
        <w:tabs>
          <w:tab w:val="left" w:pos="1700"/>
          <w:tab w:val="left" w:pos="2100"/>
          <w:tab w:val="left" w:pos="2620"/>
          <w:tab w:val="left" w:pos="3640"/>
          <w:tab w:val="left" w:pos="4220"/>
        </w:tabs>
        <w:autoSpaceDE w:val="0"/>
        <w:jc w:val="both"/>
        <w:rPr>
          <w:rFonts w:ascii="Arial Narrow" w:hAnsi="Arial Narrow"/>
        </w:rPr>
      </w:pPr>
      <w:r w:rsidRPr="00661F1D">
        <w:rPr>
          <w:rFonts w:ascii="Arial Narrow" w:hAnsi="Arial Narrow" w:cs="Arial"/>
        </w:rPr>
        <w:t>34.1. L’Autorité Contractante</w:t>
      </w:r>
      <w:r w:rsidRPr="00661F1D">
        <w:rPr>
          <w:rFonts w:ascii="Arial Narrow" w:hAnsi="Arial Narrow" w:cs="Arial"/>
          <w:spacing w:val="22"/>
        </w:rPr>
        <w:t xml:space="preserve"> </w:t>
      </w:r>
      <w:r w:rsidRPr="00661F1D">
        <w:rPr>
          <w:rFonts w:ascii="Arial Narrow" w:hAnsi="Arial Narrow" w:cs="Arial"/>
        </w:rPr>
        <w:t>attribuera</w:t>
      </w:r>
      <w:r w:rsidRPr="00661F1D">
        <w:rPr>
          <w:rFonts w:ascii="Arial Narrow" w:hAnsi="Arial Narrow" w:cs="Arial"/>
          <w:spacing w:val="22"/>
        </w:rPr>
        <w:t xml:space="preserve"> </w:t>
      </w:r>
      <w:r w:rsidRPr="00661F1D">
        <w:rPr>
          <w:rFonts w:ascii="Arial Narrow" w:hAnsi="Arial Narrow" w:cs="Arial"/>
        </w:rPr>
        <w:t>le</w:t>
      </w:r>
      <w:r w:rsidRPr="00661F1D">
        <w:rPr>
          <w:rFonts w:ascii="Arial Narrow" w:hAnsi="Arial Narrow" w:cs="Arial"/>
          <w:spacing w:val="22"/>
        </w:rPr>
        <w:t xml:space="preserve"> </w:t>
      </w:r>
      <w:r w:rsidRPr="00661F1D">
        <w:rPr>
          <w:rFonts w:ascii="Arial Narrow" w:hAnsi="Arial Narrow" w:cs="Arial"/>
        </w:rPr>
        <w:t>Marché</w:t>
      </w:r>
      <w:r w:rsidRPr="00661F1D">
        <w:rPr>
          <w:rFonts w:ascii="Arial Narrow" w:hAnsi="Arial Narrow" w:cs="Arial"/>
          <w:spacing w:val="22"/>
        </w:rPr>
        <w:t xml:space="preserve"> </w:t>
      </w:r>
      <w:r w:rsidRPr="00661F1D">
        <w:rPr>
          <w:rFonts w:ascii="Arial Narrow" w:hAnsi="Arial Narrow" w:cs="Arial"/>
        </w:rPr>
        <w:t>au Soumissionnaire dont l’offre a été reconnue conforme</w:t>
      </w:r>
      <w:r w:rsidRPr="00661F1D">
        <w:rPr>
          <w:rFonts w:ascii="Arial Narrow" w:hAnsi="Arial Narrow" w:cs="Arial"/>
          <w:spacing w:val="21"/>
        </w:rPr>
        <w:t xml:space="preserve"> </w:t>
      </w:r>
      <w:r w:rsidRPr="00661F1D">
        <w:rPr>
          <w:rFonts w:ascii="Arial Narrow" w:hAnsi="Arial Narrow" w:cs="Arial"/>
        </w:rPr>
        <w:t>pour</w:t>
      </w:r>
      <w:r w:rsidRPr="00661F1D">
        <w:rPr>
          <w:rFonts w:ascii="Arial Narrow" w:hAnsi="Arial Narrow" w:cs="Arial"/>
          <w:spacing w:val="21"/>
        </w:rPr>
        <w:t xml:space="preserve"> </w:t>
      </w:r>
      <w:r w:rsidRPr="00661F1D">
        <w:rPr>
          <w:rFonts w:ascii="Arial Narrow" w:hAnsi="Arial Narrow" w:cs="Arial"/>
        </w:rPr>
        <w:t>l’</w:t>
      </w:r>
      <w:r w:rsidR="00A462A0">
        <w:rPr>
          <w:rFonts w:ascii="Arial Narrow" w:hAnsi="Arial Narrow" w:cs="Arial"/>
        </w:rPr>
        <w:t>Essentiel</w:t>
      </w:r>
      <w:r w:rsidRPr="00661F1D">
        <w:rPr>
          <w:rFonts w:ascii="Arial Narrow" w:hAnsi="Arial Narrow" w:cs="Arial"/>
          <w:spacing w:val="21"/>
        </w:rPr>
        <w:t xml:space="preserve"> </w:t>
      </w:r>
      <w:r w:rsidRPr="00661F1D">
        <w:rPr>
          <w:rFonts w:ascii="Arial Narrow" w:hAnsi="Arial Narrow" w:cs="Arial"/>
        </w:rPr>
        <w:t>au</w:t>
      </w:r>
      <w:r w:rsidRPr="00661F1D">
        <w:rPr>
          <w:rFonts w:ascii="Arial Narrow" w:hAnsi="Arial Narrow" w:cs="Arial"/>
          <w:spacing w:val="21"/>
        </w:rPr>
        <w:t xml:space="preserve"> </w:t>
      </w:r>
      <w:r w:rsidRPr="00661F1D">
        <w:rPr>
          <w:rFonts w:ascii="Arial Narrow" w:hAnsi="Arial Narrow" w:cs="Arial"/>
        </w:rPr>
        <w:t>Dossier</w:t>
      </w:r>
      <w:r w:rsidRPr="00661F1D">
        <w:rPr>
          <w:rFonts w:ascii="Arial Narrow" w:hAnsi="Arial Narrow" w:cs="Arial"/>
          <w:spacing w:val="21"/>
        </w:rPr>
        <w:t xml:space="preserve"> </w:t>
      </w:r>
      <w:r w:rsidRPr="00661F1D">
        <w:rPr>
          <w:rFonts w:ascii="Arial Narrow" w:hAnsi="Arial Narrow" w:cs="Arial"/>
        </w:rPr>
        <w:t xml:space="preserve">d’Appel </w:t>
      </w:r>
      <w:r w:rsidRPr="00661F1D">
        <w:rPr>
          <w:rFonts w:ascii="Arial Narrow" w:hAnsi="Arial Narrow" w:cs="Arial"/>
          <w:spacing w:val="5"/>
        </w:rPr>
        <w:t>d’offre</w:t>
      </w:r>
      <w:r w:rsidRPr="00661F1D">
        <w:rPr>
          <w:rFonts w:ascii="Arial Narrow" w:hAnsi="Arial Narrow" w:cs="Arial"/>
        </w:rPr>
        <w:t>s</w:t>
      </w:r>
      <w:r w:rsidRPr="00661F1D">
        <w:rPr>
          <w:rFonts w:ascii="Arial Narrow" w:hAnsi="Arial Narrow" w:cs="Arial"/>
          <w:b/>
          <w:i/>
        </w:rPr>
        <w:t xml:space="preserve"> </w:t>
      </w:r>
      <w:r w:rsidRPr="00661F1D">
        <w:rPr>
          <w:rFonts w:ascii="Arial Narrow" w:hAnsi="Arial Narrow" w:cs="Arial"/>
          <w:spacing w:val="5"/>
        </w:rPr>
        <w:t>e</w:t>
      </w:r>
      <w:r w:rsidRPr="00661F1D">
        <w:rPr>
          <w:rFonts w:ascii="Arial Narrow" w:hAnsi="Arial Narrow" w:cs="Arial"/>
        </w:rPr>
        <w:t>t</w:t>
      </w:r>
      <w:r w:rsidRPr="00661F1D">
        <w:rPr>
          <w:rFonts w:ascii="Arial Narrow" w:hAnsi="Arial Narrow" w:cs="Arial"/>
          <w:b/>
          <w:i/>
        </w:rPr>
        <w:t xml:space="preserve"> </w:t>
      </w:r>
      <w:r w:rsidRPr="00661F1D">
        <w:rPr>
          <w:rFonts w:ascii="Arial Narrow" w:hAnsi="Arial Narrow" w:cs="Arial"/>
          <w:spacing w:val="5"/>
        </w:rPr>
        <w:t>qu</w:t>
      </w:r>
      <w:r w:rsidRPr="00661F1D">
        <w:rPr>
          <w:rFonts w:ascii="Arial Narrow" w:hAnsi="Arial Narrow" w:cs="Arial"/>
        </w:rPr>
        <w:t>i</w:t>
      </w:r>
      <w:r w:rsidRPr="00661F1D">
        <w:rPr>
          <w:rFonts w:ascii="Arial Narrow" w:hAnsi="Arial Narrow" w:cs="Arial"/>
          <w:b/>
          <w:i/>
        </w:rPr>
        <w:t xml:space="preserve"> </w:t>
      </w:r>
      <w:r w:rsidRPr="00661F1D">
        <w:rPr>
          <w:rFonts w:ascii="Arial Narrow" w:hAnsi="Arial Narrow" w:cs="Arial"/>
          <w:spacing w:val="5"/>
        </w:rPr>
        <w:t>dispos</w:t>
      </w:r>
      <w:r w:rsidRPr="00661F1D">
        <w:rPr>
          <w:rFonts w:ascii="Arial Narrow" w:hAnsi="Arial Narrow" w:cs="Arial"/>
        </w:rPr>
        <w:t>e</w:t>
      </w:r>
      <w:r w:rsidRPr="00661F1D">
        <w:rPr>
          <w:rFonts w:ascii="Arial Narrow" w:hAnsi="Arial Narrow" w:cs="Arial"/>
          <w:b/>
          <w:i/>
        </w:rPr>
        <w:t xml:space="preserve"> </w:t>
      </w:r>
      <w:r w:rsidRPr="00661F1D">
        <w:rPr>
          <w:rFonts w:ascii="Arial Narrow" w:hAnsi="Arial Narrow" w:cs="Arial"/>
          <w:spacing w:val="5"/>
        </w:rPr>
        <w:t>de</w:t>
      </w:r>
      <w:r w:rsidRPr="00661F1D">
        <w:rPr>
          <w:rFonts w:ascii="Arial Narrow" w:hAnsi="Arial Narrow" w:cs="Arial"/>
        </w:rPr>
        <w:t>s</w:t>
      </w:r>
      <w:r w:rsidRPr="00661F1D">
        <w:rPr>
          <w:rFonts w:ascii="Arial Narrow" w:hAnsi="Arial Narrow" w:cs="Arial"/>
          <w:b/>
          <w:i/>
        </w:rPr>
        <w:t xml:space="preserve"> </w:t>
      </w:r>
      <w:r w:rsidRPr="00661F1D">
        <w:rPr>
          <w:rFonts w:ascii="Arial Narrow" w:hAnsi="Arial Narrow" w:cs="Arial"/>
          <w:spacing w:val="5"/>
        </w:rPr>
        <w:t xml:space="preserve">capacités </w:t>
      </w:r>
      <w:r w:rsidRPr="00661F1D">
        <w:rPr>
          <w:rFonts w:ascii="Arial Narrow" w:hAnsi="Arial Narrow" w:cs="Arial"/>
        </w:rPr>
        <w:t>techniques</w:t>
      </w:r>
      <w:r w:rsidRPr="00661F1D">
        <w:rPr>
          <w:rFonts w:ascii="Arial Narrow" w:hAnsi="Arial Narrow" w:cs="Arial"/>
          <w:spacing w:val="29"/>
        </w:rPr>
        <w:t xml:space="preserve"> </w:t>
      </w:r>
      <w:r w:rsidRPr="00661F1D">
        <w:rPr>
          <w:rFonts w:ascii="Arial Narrow" w:hAnsi="Arial Narrow" w:cs="Arial"/>
        </w:rPr>
        <w:t>et</w:t>
      </w:r>
      <w:r w:rsidRPr="00661F1D">
        <w:rPr>
          <w:rFonts w:ascii="Arial Narrow" w:hAnsi="Arial Narrow" w:cs="Arial"/>
          <w:spacing w:val="29"/>
        </w:rPr>
        <w:t xml:space="preserve"> </w:t>
      </w:r>
      <w:r w:rsidRPr="00661F1D">
        <w:rPr>
          <w:rFonts w:ascii="Arial Narrow" w:hAnsi="Arial Narrow" w:cs="Arial"/>
        </w:rPr>
        <w:t>financières</w:t>
      </w:r>
      <w:r w:rsidRPr="00661F1D">
        <w:rPr>
          <w:rFonts w:ascii="Arial Narrow" w:hAnsi="Arial Narrow" w:cs="Arial"/>
          <w:spacing w:val="29"/>
        </w:rPr>
        <w:t xml:space="preserve"> </w:t>
      </w:r>
      <w:r w:rsidRPr="00661F1D">
        <w:rPr>
          <w:rFonts w:ascii="Arial Narrow" w:hAnsi="Arial Narrow" w:cs="Arial"/>
        </w:rPr>
        <w:t>requises</w:t>
      </w:r>
      <w:r w:rsidRPr="00661F1D">
        <w:rPr>
          <w:rFonts w:ascii="Arial Narrow" w:hAnsi="Arial Narrow" w:cs="Arial"/>
          <w:spacing w:val="29"/>
        </w:rPr>
        <w:t xml:space="preserve"> </w:t>
      </w:r>
      <w:r w:rsidRPr="00661F1D">
        <w:rPr>
          <w:rFonts w:ascii="Arial Narrow" w:hAnsi="Arial Narrow" w:cs="Arial"/>
        </w:rPr>
        <w:t>pour</w:t>
      </w:r>
      <w:r w:rsidRPr="00661F1D">
        <w:rPr>
          <w:rFonts w:ascii="Arial Narrow" w:hAnsi="Arial Narrow" w:cs="Arial"/>
          <w:spacing w:val="29"/>
        </w:rPr>
        <w:t xml:space="preserve"> </w:t>
      </w:r>
      <w:r w:rsidRPr="00661F1D">
        <w:rPr>
          <w:rFonts w:ascii="Arial Narrow" w:hAnsi="Arial Narrow" w:cs="Arial"/>
        </w:rPr>
        <w:t>exécuter</w:t>
      </w:r>
      <w:r w:rsidRPr="00661F1D">
        <w:rPr>
          <w:rFonts w:ascii="Arial Narrow" w:hAnsi="Arial Narrow" w:cs="Arial"/>
          <w:spacing w:val="3"/>
        </w:rPr>
        <w:t xml:space="preserve"> </w:t>
      </w:r>
      <w:r w:rsidRPr="00661F1D">
        <w:rPr>
          <w:rFonts w:ascii="Arial Narrow" w:hAnsi="Arial Narrow" w:cs="Arial"/>
        </w:rPr>
        <w:t>le</w:t>
      </w:r>
      <w:r w:rsidRPr="00661F1D">
        <w:rPr>
          <w:rFonts w:ascii="Arial Narrow" w:hAnsi="Arial Narrow" w:cs="Arial"/>
          <w:spacing w:val="3"/>
        </w:rPr>
        <w:t xml:space="preserve"> </w:t>
      </w:r>
      <w:r w:rsidRPr="00661F1D">
        <w:rPr>
          <w:rFonts w:ascii="Arial Narrow" w:hAnsi="Arial Narrow" w:cs="Arial"/>
        </w:rPr>
        <w:t>Marché</w:t>
      </w:r>
      <w:r w:rsidRPr="00661F1D">
        <w:rPr>
          <w:rFonts w:ascii="Arial Narrow" w:hAnsi="Arial Narrow" w:cs="Arial"/>
          <w:spacing w:val="3"/>
        </w:rPr>
        <w:t xml:space="preserve"> </w:t>
      </w:r>
      <w:r w:rsidRPr="00661F1D">
        <w:rPr>
          <w:rFonts w:ascii="Arial Narrow" w:hAnsi="Arial Narrow" w:cs="Arial"/>
        </w:rPr>
        <w:t>de</w:t>
      </w:r>
      <w:r w:rsidRPr="00661F1D">
        <w:rPr>
          <w:rFonts w:ascii="Arial Narrow" w:hAnsi="Arial Narrow" w:cs="Arial"/>
          <w:spacing w:val="3"/>
        </w:rPr>
        <w:t xml:space="preserve"> </w:t>
      </w:r>
      <w:r w:rsidRPr="00661F1D">
        <w:rPr>
          <w:rFonts w:ascii="Arial Narrow" w:hAnsi="Arial Narrow" w:cs="Arial"/>
        </w:rPr>
        <w:t>façon</w:t>
      </w:r>
      <w:r w:rsidRPr="00661F1D">
        <w:rPr>
          <w:rFonts w:ascii="Arial Narrow" w:hAnsi="Arial Narrow" w:cs="Arial"/>
          <w:spacing w:val="3"/>
        </w:rPr>
        <w:t xml:space="preserve"> </w:t>
      </w:r>
      <w:r w:rsidRPr="00661F1D">
        <w:rPr>
          <w:rFonts w:ascii="Arial Narrow" w:hAnsi="Arial Narrow" w:cs="Arial"/>
        </w:rPr>
        <w:t>satisfaisante</w:t>
      </w:r>
      <w:r w:rsidRPr="00661F1D">
        <w:rPr>
          <w:rFonts w:ascii="Arial Narrow" w:hAnsi="Arial Narrow" w:cs="Arial"/>
          <w:spacing w:val="3"/>
        </w:rPr>
        <w:t xml:space="preserve"> </w:t>
      </w:r>
      <w:r w:rsidRPr="00661F1D">
        <w:rPr>
          <w:rFonts w:ascii="Arial Narrow" w:hAnsi="Arial Narrow" w:cs="Arial"/>
        </w:rPr>
        <w:t>et</w:t>
      </w:r>
      <w:r w:rsidRPr="00661F1D">
        <w:rPr>
          <w:rFonts w:ascii="Arial Narrow" w:hAnsi="Arial Narrow" w:cs="Arial"/>
          <w:spacing w:val="3"/>
        </w:rPr>
        <w:t xml:space="preserve"> </w:t>
      </w:r>
      <w:r w:rsidRPr="00661F1D">
        <w:rPr>
          <w:rFonts w:ascii="Arial Narrow" w:hAnsi="Arial Narrow" w:cs="Arial"/>
        </w:rPr>
        <w:t xml:space="preserve">dont </w:t>
      </w:r>
      <w:r w:rsidRPr="00661F1D">
        <w:rPr>
          <w:rFonts w:ascii="Arial Narrow" w:hAnsi="Arial Narrow" w:cs="Arial"/>
          <w:spacing w:val="1"/>
        </w:rPr>
        <w:t>l’offr</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rPr>
        <w:t>a</w:t>
      </w:r>
      <w:r w:rsidR="00EB441F">
        <w:rPr>
          <w:rFonts w:ascii="Arial Narrow" w:hAnsi="Arial Narrow" w:cs="Arial"/>
        </w:rPr>
        <w:t xml:space="preserve"> </w:t>
      </w:r>
      <w:r w:rsidRPr="00661F1D">
        <w:rPr>
          <w:rFonts w:ascii="Arial Narrow" w:hAnsi="Arial Narrow" w:cs="Arial"/>
          <w:spacing w:val="1"/>
        </w:rPr>
        <w:t>ét</w:t>
      </w:r>
      <w:r w:rsidRPr="00661F1D">
        <w:rPr>
          <w:rFonts w:ascii="Arial Narrow" w:hAnsi="Arial Narrow" w:cs="Arial"/>
        </w:rPr>
        <w:t>é</w:t>
      </w:r>
      <w:r w:rsidR="00EB441F">
        <w:rPr>
          <w:rFonts w:ascii="Arial Narrow" w:hAnsi="Arial Narrow" w:cs="Arial"/>
        </w:rPr>
        <w:t xml:space="preserve"> </w:t>
      </w:r>
      <w:r w:rsidRPr="00661F1D">
        <w:rPr>
          <w:rFonts w:ascii="Arial Narrow" w:hAnsi="Arial Narrow" w:cs="Arial"/>
          <w:spacing w:val="1"/>
        </w:rPr>
        <w:t>évalué</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1"/>
        </w:rPr>
        <w:t>l</w:t>
      </w:r>
      <w:r w:rsidRPr="00661F1D">
        <w:rPr>
          <w:rFonts w:ascii="Arial Narrow" w:hAnsi="Arial Narrow" w:cs="Arial"/>
        </w:rPr>
        <w:t>a</w:t>
      </w:r>
      <w:r w:rsidR="00EB441F">
        <w:rPr>
          <w:rFonts w:ascii="Arial Narrow" w:hAnsi="Arial Narrow" w:cs="Arial"/>
        </w:rPr>
        <w:t xml:space="preserve"> </w:t>
      </w:r>
      <w:r w:rsidRPr="00661F1D">
        <w:rPr>
          <w:rFonts w:ascii="Arial Narrow" w:hAnsi="Arial Narrow" w:cs="Arial"/>
          <w:spacing w:val="1"/>
        </w:rPr>
        <w:t>moins-disant</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1"/>
        </w:rPr>
        <w:t xml:space="preserve">en </w:t>
      </w:r>
      <w:r w:rsidRPr="00661F1D">
        <w:rPr>
          <w:rFonts w:ascii="Arial Narrow" w:hAnsi="Arial Narrow" w:cs="Arial"/>
        </w:rPr>
        <w:t>incluant</w:t>
      </w:r>
      <w:r w:rsidRPr="00661F1D">
        <w:rPr>
          <w:rFonts w:ascii="Arial Narrow" w:hAnsi="Arial Narrow" w:cs="Arial"/>
          <w:spacing w:val="6"/>
        </w:rPr>
        <w:t xml:space="preserve"> </w:t>
      </w:r>
      <w:r w:rsidRPr="00661F1D">
        <w:rPr>
          <w:rFonts w:ascii="Arial Narrow" w:hAnsi="Arial Narrow" w:cs="Arial"/>
        </w:rPr>
        <w:t>le</w:t>
      </w:r>
      <w:r w:rsidRPr="00661F1D">
        <w:rPr>
          <w:rFonts w:ascii="Arial Narrow" w:hAnsi="Arial Narrow" w:cs="Arial"/>
          <w:spacing w:val="6"/>
        </w:rPr>
        <w:t xml:space="preserve"> </w:t>
      </w:r>
      <w:r w:rsidRPr="00661F1D">
        <w:rPr>
          <w:rFonts w:ascii="Arial Narrow" w:hAnsi="Arial Narrow" w:cs="Arial"/>
        </w:rPr>
        <w:t>cas</w:t>
      </w:r>
      <w:r w:rsidRPr="00661F1D">
        <w:rPr>
          <w:rFonts w:ascii="Arial Narrow" w:hAnsi="Arial Narrow" w:cs="Arial"/>
          <w:spacing w:val="6"/>
        </w:rPr>
        <w:t xml:space="preserve"> </w:t>
      </w:r>
      <w:r w:rsidRPr="00661F1D">
        <w:rPr>
          <w:rFonts w:ascii="Arial Narrow" w:hAnsi="Arial Narrow" w:cs="Arial"/>
        </w:rPr>
        <w:t>échéant</w:t>
      </w:r>
      <w:r w:rsidRPr="00661F1D">
        <w:rPr>
          <w:rFonts w:ascii="Arial Narrow" w:hAnsi="Arial Narrow" w:cs="Arial"/>
          <w:spacing w:val="6"/>
        </w:rPr>
        <w:t xml:space="preserve"> </w:t>
      </w:r>
      <w:r w:rsidRPr="00661F1D">
        <w:rPr>
          <w:rFonts w:ascii="Arial Narrow" w:hAnsi="Arial Narrow" w:cs="Arial"/>
        </w:rPr>
        <w:t>les</w:t>
      </w:r>
      <w:r w:rsidRPr="00661F1D">
        <w:rPr>
          <w:rFonts w:ascii="Arial Narrow" w:hAnsi="Arial Narrow" w:cs="Arial"/>
          <w:spacing w:val="6"/>
        </w:rPr>
        <w:t xml:space="preserve"> </w:t>
      </w:r>
      <w:r w:rsidRPr="00661F1D">
        <w:rPr>
          <w:rFonts w:ascii="Arial Narrow" w:hAnsi="Arial Narrow" w:cs="Arial"/>
        </w:rPr>
        <w:t>remises</w:t>
      </w:r>
      <w:r w:rsidRPr="00661F1D">
        <w:rPr>
          <w:rFonts w:ascii="Arial Narrow" w:hAnsi="Arial Narrow" w:cs="Arial"/>
          <w:spacing w:val="6"/>
        </w:rPr>
        <w:t xml:space="preserve"> </w:t>
      </w:r>
      <w:r w:rsidRPr="00661F1D">
        <w:rPr>
          <w:rFonts w:ascii="Arial Narrow" w:hAnsi="Arial Narrow" w:cs="Arial"/>
        </w:rPr>
        <w:t>proposés.</w:t>
      </w:r>
    </w:p>
    <w:p w:rsidR="00EB441F" w:rsidRDefault="00661F1D" w:rsidP="00661F1D">
      <w:pPr>
        <w:widowControl w:val="0"/>
        <w:autoSpaceDE w:val="0"/>
        <w:jc w:val="both"/>
        <w:rPr>
          <w:rFonts w:ascii="Arial Narrow" w:hAnsi="Arial Narrow"/>
        </w:rPr>
      </w:pPr>
      <w:r w:rsidRPr="00661F1D">
        <w:rPr>
          <w:rFonts w:ascii="Arial Narrow" w:hAnsi="Arial Narrow" w:cs="Arial"/>
          <w:spacing w:val="1"/>
        </w:rPr>
        <w:t>34.2</w:t>
      </w:r>
      <w:r w:rsidRPr="00661F1D">
        <w:rPr>
          <w:rFonts w:ascii="Arial Narrow" w:hAnsi="Arial Narrow" w:cs="Arial"/>
        </w:rPr>
        <w:t xml:space="preserve">. </w:t>
      </w:r>
      <w:r w:rsidRPr="00661F1D">
        <w:rPr>
          <w:rFonts w:ascii="Arial Narrow" w:hAnsi="Arial Narrow" w:cs="Arial"/>
          <w:spacing w:val="1"/>
        </w:rPr>
        <w:t>Si</w:t>
      </w:r>
      <w:r w:rsidRPr="00661F1D">
        <w:rPr>
          <w:rFonts w:ascii="Arial Narrow" w:hAnsi="Arial Narrow" w:cs="Arial"/>
        </w:rPr>
        <w:t>,</w:t>
      </w:r>
      <w:r w:rsidR="00EB441F">
        <w:rPr>
          <w:rFonts w:ascii="Arial Narrow" w:hAnsi="Arial Narrow" w:cs="Arial"/>
        </w:rPr>
        <w:t xml:space="preserve"> </w:t>
      </w:r>
      <w:r w:rsidRPr="00661F1D">
        <w:rPr>
          <w:rFonts w:ascii="Arial Narrow" w:hAnsi="Arial Narrow" w:cs="Arial"/>
          <w:spacing w:val="1"/>
        </w:rPr>
        <w:t>selo</w:t>
      </w:r>
      <w:r w:rsidRPr="00661F1D">
        <w:rPr>
          <w:rFonts w:ascii="Arial Narrow" w:hAnsi="Arial Narrow" w:cs="Arial"/>
        </w:rPr>
        <w:t>n</w:t>
      </w:r>
      <w:r w:rsidR="00EB441F">
        <w:rPr>
          <w:rFonts w:ascii="Arial Narrow" w:hAnsi="Arial Narrow" w:cs="Arial"/>
        </w:rPr>
        <w:t xml:space="preserve"> </w:t>
      </w:r>
      <w:r w:rsidRPr="00661F1D">
        <w:rPr>
          <w:rFonts w:ascii="Arial Narrow" w:hAnsi="Arial Narrow" w:cs="Arial"/>
          <w:spacing w:val="1"/>
        </w:rPr>
        <w:t>l’Articl</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1"/>
        </w:rPr>
        <w:t>13.</w:t>
      </w:r>
      <w:r w:rsidRPr="00661F1D">
        <w:rPr>
          <w:rFonts w:ascii="Arial Narrow" w:hAnsi="Arial Narrow" w:cs="Arial"/>
        </w:rPr>
        <w:t>2</w:t>
      </w:r>
      <w:r w:rsidR="00EB441F">
        <w:rPr>
          <w:rFonts w:ascii="Arial Narrow" w:hAnsi="Arial Narrow" w:cs="Arial"/>
        </w:rPr>
        <w:t xml:space="preserve"> </w:t>
      </w:r>
      <w:r w:rsidRPr="00661F1D">
        <w:rPr>
          <w:rFonts w:ascii="Arial Narrow" w:hAnsi="Arial Narrow" w:cs="Arial"/>
          <w:spacing w:val="1"/>
        </w:rPr>
        <w:t>d</w:t>
      </w:r>
      <w:r w:rsidRPr="00661F1D">
        <w:rPr>
          <w:rFonts w:ascii="Arial Narrow" w:hAnsi="Arial Narrow" w:cs="Arial"/>
        </w:rPr>
        <w:t>u</w:t>
      </w:r>
      <w:r w:rsidR="00EB441F">
        <w:rPr>
          <w:rFonts w:ascii="Arial Narrow" w:hAnsi="Arial Narrow" w:cs="Arial"/>
        </w:rPr>
        <w:t xml:space="preserve"> </w:t>
      </w:r>
      <w:r w:rsidRPr="00661F1D">
        <w:rPr>
          <w:rFonts w:ascii="Arial Narrow" w:hAnsi="Arial Narrow" w:cs="Arial"/>
          <w:spacing w:val="1"/>
        </w:rPr>
        <w:t>RGAO</w:t>
      </w:r>
      <w:r w:rsidRPr="00661F1D">
        <w:rPr>
          <w:rFonts w:ascii="Arial Narrow" w:hAnsi="Arial Narrow" w:cs="Arial"/>
        </w:rPr>
        <w:t>,</w:t>
      </w:r>
      <w:r w:rsidR="00EB441F">
        <w:rPr>
          <w:rFonts w:ascii="Arial Narrow" w:hAnsi="Arial Narrow" w:cs="Arial"/>
        </w:rPr>
        <w:t xml:space="preserve"> </w:t>
      </w:r>
      <w:r w:rsidRPr="00661F1D">
        <w:rPr>
          <w:rFonts w:ascii="Arial Narrow" w:hAnsi="Arial Narrow" w:cs="Arial"/>
          <w:spacing w:val="1"/>
        </w:rPr>
        <w:t>l’appel d’offre</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1"/>
        </w:rPr>
        <w:t>port</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1"/>
        </w:rPr>
        <w:t>su</w:t>
      </w:r>
      <w:r w:rsidRPr="00661F1D">
        <w:rPr>
          <w:rFonts w:ascii="Arial Narrow" w:hAnsi="Arial Narrow" w:cs="Arial"/>
        </w:rPr>
        <w:t>r</w:t>
      </w:r>
      <w:r w:rsidR="00EB441F">
        <w:rPr>
          <w:rFonts w:ascii="Arial Narrow" w:hAnsi="Arial Narrow" w:cs="Arial"/>
        </w:rPr>
        <w:t xml:space="preserve"> </w:t>
      </w:r>
      <w:r w:rsidRPr="00661F1D">
        <w:rPr>
          <w:rFonts w:ascii="Arial Narrow" w:hAnsi="Arial Narrow" w:cs="Arial"/>
          <w:spacing w:val="1"/>
        </w:rPr>
        <w:t>plusieur</w:t>
      </w:r>
      <w:r w:rsidRPr="00661F1D">
        <w:rPr>
          <w:rFonts w:ascii="Arial Narrow" w:hAnsi="Arial Narrow" w:cs="Arial"/>
        </w:rPr>
        <w:t>s</w:t>
      </w:r>
      <w:r w:rsidR="00EB441F">
        <w:rPr>
          <w:rFonts w:ascii="Arial Narrow" w:hAnsi="Arial Narrow" w:cs="Arial"/>
        </w:rPr>
        <w:t xml:space="preserve"> </w:t>
      </w:r>
      <w:r w:rsidRPr="00661F1D">
        <w:rPr>
          <w:rFonts w:ascii="Arial Narrow" w:hAnsi="Arial Narrow" w:cs="Arial"/>
          <w:spacing w:val="1"/>
        </w:rPr>
        <w:t>lots</w:t>
      </w:r>
      <w:r w:rsidRPr="00661F1D">
        <w:rPr>
          <w:rFonts w:ascii="Arial Narrow" w:hAnsi="Arial Narrow" w:cs="Arial"/>
        </w:rPr>
        <w:t>,</w:t>
      </w:r>
      <w:r w:rsidR="00EB441F">
        <w:rPr>
          <w:rFonts w:ascii="Arial Narrow" w:hAnsi="Arial Narrow" w:cs="Arial"/>
        </w:rPr>
        <w:t xml:space="preserve"> </w:t>
      </w:r>
      <w:r w:rsidRPr="00661F1D">
        <w:rPr>
          <w:rFonts w:ascii="Arial Narrow" w:hAnsi="Arial Narrow" w:cs="Arial"/>
          <w:spacing w:val="1"/>
        </w:rPr>
        <w:t>l’offr</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1"/>
        </w:rPr>
        <w:t xml:space="preserve">la </w:t>
      </w:r>
      <w:r w:rsidRPr="00661F1D">
        <w:rPr>
          <w:rFonts w:ascii="Arial Narrow" w:hAnsi="Arial Narrow" w:cs="Arial"/>
        </w:rPr>
        <w:t xml:space="preserve">moins-disante sera déterminée en évaluant ce marché en liaison avec les autres lots à </w:t>
      </w:r>
      <w:r w:rsidRPr="00661F1D">
        <w:rPr>
          <w:rFonts w:ascii="Arial Narrow" w:hAnsi="Arial Narrow" w:cs="Arial"/>
          <w:spacing w:val="5"/>
        </w:rPr>
        <w:t>attribue</w:t>
      </w:r>
      <w:r w:rsidRPr="00661F1D">
        <w:rPr>
          <w:rFonts w:ascii="Arial Narrow" w:hAnsi="Arial Narrow" w:cs="Arial"/>
        </w:rPr>
        <w:t xml:space="preserve">r </w:t>
      </w:r>
      <w:r w:rsidRPr="00661F1D">
        <w:rPr>
          <w:rFonts w:ascii="Arial Narrow" w:hAnsi="Arial Narrow" w:cs="Arial"/>
          <w:spacing w:val="5"/>
        </w:rPr>
        <w:t>concurremment</w:t>
      </w:r>
      <w:r w:rsidRPr="00661F1D">
        <w:rPr>
          <w:rFonts w:ascii="Arial Narrow" w:hAnsi="Arial Narrow" w:cs="Arial"/>
        </w:rPr>
        <w:t xml:space="preserve">, </w:t>
      </w:r>
      <w:r w:rsidRPr="00661F1D">
        <w:rPr>
          <w:rFonts w:ascii="Arial Narrow" w:hAnsi="Arial Narrow" w:cs="Arial"/>
          <w:spacing w:val="5"/>
        </w:rPr>
        <w:t>e</w:t>
      </w:r>
      <w:r w:rsidRPr="00661F1D">
        <w:rPr>
          <w:rFonts w:ascii="Arial Narrow" w:hAnsi="Arial Narrow" w:cs="Arial"/>
        </w:rPr>
        <w:t xml:space="preserve">n </w:t>
      </w:r>
      <w:r w:rsidRPr="00661F1D">
        <w:rPr>
          <w:rFonts w:ascii="Arial Narrow" w:hAnsi="Arial Narrow" w:cs="Arial"/>
          <w:spacing w:val="5"/>
        </w:rPr>
        <w:t>prenan</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5"/>
        </w:rPr>
        <w:t xml:space="preserve">en </w:t>
      </w:r>
      <w:r w:rsidRPr="00661F1D">
        <w:rPr>
          <w:rFonts w:ascii="Arial Narrow" w:hAnsi="Arial Narrow" w:cs="Arial"/>
        </w:rPr>
        <w:t>compte</w:t>
      </w:r>
      <w:r w:rsidRPr="00661F1D">
        <w:rPr>
          <w:rFonts w:ascii="Arial Narrow" w:hAnsi="Arial Narrow" w:cs="Arial"/>
          <w:spacing w:val="18"/>
        </w:rPr>
        <w:t xml:space="preserve"> </w:t>
      </w:r>
      <w:r w:rsidRPr="00661F1D">
        <w:rPr>
          <w:rFonts w:ascii="Arial Narrow" w:hAnsi="Arial Narrow" w:cs="Arial"/>
        </w:rPr>
        <w:t>les</w:t>
      </w:r>
      <w:r w:rsidRPr="00661F1D">
        <w:rPr>
          <w:rFonts w:ascii="Arial Narrow" w:hAnsi="Arial Narrow" w:cs="Arial"/>
          <w:spacing w:val="18"/>
        </w:rPr>
        <w:t xml:space="preserve"> </w:t>
      </w:r>
      <w:r w:rsidRPr="00661F1D">
        <w:rPr>
          <w:rFonts w:ascii="Arial Narrow" w:hAnsi="Arial Narrow" w:cs="Arial"/>
        </w:rPr>
        <w:t>remises</w:t>
      </w:r>
      <w:r w:rsidRPr="00661F1D">
        <w:rPr>
          <w:rFonts w:ascii="Arial Narrow" w:hAnsi="Arial Narrow" w:cs="Arial"/>
          <w:spacing w:val="6"/>
        </w:rPr>
        <w:t xml:space="preserve"> </w:t>
      </w:r>
      <w:r w:rsidRPr="00661F1D">
        <w:rPr>
          <w:rFonts w:ascii="Arial Narrow" w:hAnsi="Arial Narrow" w:cs="Arial"/>
        </w:rPr>
        <w:t>offertes</w:t>
      </w:r>
      <w:r w:rsidRPr="00661F1D">
        <w:rPr>
          <w:rFonts w:ascii="Arial Narrow" w:hAnsi="Arial Narrow" w:cs="Arial"/>
          <w:spacing w:val="18"/>
        </w:rPr>
        <w:t xml:space="preserve"> </w:t>
      </w:r>
      <w:r w:rsidRPr="00661F1D">
        <w:rPr>
          <w:rFonts w:ascii="Arial Narrow" w:hAnsi="Arial Narrow" w:cs="Arial"/>
        </w:rPr>
        <w:t>par</w:t>
      </w:r>
      <w:r w:rsidRPr="00661F1D">
        <w:rPr>
          <w:rFonts w:ascii="Arial Narrow" w:hAnsi="Arial Narrow" w:cs="Arial"/>
          <w:spacing w:val="18"/>
        </w:rPr>
        <w:t xml:space="preserve"> </w:t>
      </w:r>
      <w:r w:rsidRPr="00661F1D">
        <w:rPr>
          <w:rFonts w:ascii="Arial Narrow" w:hAnsi="Arial Narrow" w:cs="Arial"/>
        </w:rPr>
        <w:t>les</w:t>
      </w:r>
      <w:r w:rsidRPr="00661F1D">
        <w:rPr>
          <w:rFonts w:ascii="Arial Narrow" w:hAnsi="Arial Narrow" w:cs="Arial"/>
          <w:spacing w:val="18"/>
        </w:rPr>
        <w:t xml:space="preserve"> </w:t>
      </w:r>
      <w:r w:rsidRPr="00661F1D">
        <w:rPr>
          <w:rFonts w:ascii="Arial Narrow" w:hAnsi="Arial Narrow" w:cs="Arial"/>
        </w:rPr>
        <w:t>soumissionnaires en cas d’attribution de plus d’un lot.</w:t>
      </w:r>
    </w:p>
    <w:p w:rsidR="00EB441F" w:rsidRDefault="00661F1D" w:rsidP="00661F1D">
      <w:pPr>
        <w:widowControl w:val="0"/>
        <w:autoSpaceDE w:val="0"/>
        <w:jc w:val="both"/>
        <w:rPr>
          <w:rFonts w:ascii="Arial Narrow" w:hAnsi="Arial Narrow" w:cs="Arial"/>
        </w:rPr>
      </w:pPr>
      <w:r w:rsidRPr="00661F1D">
        <w:rPr>
          <w:rFonts w:ascii="Arial Narrow" w:hAnsi="Arial Narrow" w:cs="Arial"/>
        </w:rPr>
        <w:t>34.3 Toute attribution des marchés de Travaux se fait au Soumissionnaire remplissant les capacités techniques et financières requises résultant des critères d’évaluation et présentant l’offre évaluée la moins-disante.</w:t>
      </w:r>
    </w:p>
    <w:p w:rsidR="00EB441F" w:rsidRDefault="00661F1D" w:rsidP="00F06818">
      <w:pPr>
        <w:pStyle w:val="Titre3"/>
      </w:pPr>
      <w:bookmarkStart w:id="152" w:name="_Toc486416457"/>
      <w:bookmarkStart w:id="153" w:name="_Toc487280458"/>
      <w:bookmarkStart w:id="154" w:name="_Toc487353964"/>
      <w:r w:rsidRPr="00F06818">
        <w:t>Article 35 : Droit de l’Autorité Contractante de déclarer un Appel d’Offres infructueux ou d’annuler une procédure</w:t>
      </w:r>
      <w:bookmarkEnd w:id="152"/>
      <w:bookmarkEnd w:id="153"/>
      <w:bookmarkEnd w:id="154"/>
    </w:p>
    <w:p w:rsidR="00EB441F" w:rsidRDefault="00661F1D" w:rsidP="00661F1D">
      <w:pPr>
        <w:widowControl w:val="0"/>
        <w:autoSpaceDE w:val="0"/>
        <w:jc w:val="both"/>
        <w:rPr>
          <w:rFonts w:ascii="Arial Narrow" w:hAnsi="Arial Narrow" w:cs="Arial"/>
        </w:rPr>
      </w:pPr>
      <w:r w:rsidRPr="00661F1D">
        <w:rPr>
          <w:rFonts w:ascii="Arial Narrow" w:hAnsi="Arial Narrow" w:cs="Arial"/>
        </w:rPr>
        <w:t>L’Autorité Contractante se réserve le droit d’annuler une procédure d’Appel d’Offres après autorisation de Ministre Délégué à la Présidence chargé des Marchés Publics lorsque les offres ont été ouvertes ou de déclarer un Appel d’Offres infructueux après avis de la commission des marchés compétente, sans qu’il y ait lieu à réclamation.</w:t>
      </w:r>
    </w:p>
    <w:p w:rsidR="00EB441F" w:rsidRDefault="00661F1D" w:rsidP="00F06818">
      <w:pPr>
        <w:pStyle w:val="Titre3"/>
      </w:pPr>
      <w:bookmarkStart w:id="155" w:name="_Toc486416458"/>
      <w:bookmarkStart w:id="156" w:name="_Toc487280459"/>
      <w:bookmarkStart w:id="157" w:name="_Toc487353965"/>
      <w:r w:rsidRPr="00F06818">
        <w:t>Article 36 : Notification de l’attribution du marché</w:t>
      </w:r>
      <w:bookmarkEnd w:id="155"/>
      <w:bookmarkEnd w:id="156"/>
      <w:bookmarkEnd w:id="157"/>
    </w:p>
    <w:p w:rsidR="00EB441F" w:rsidRDefault="00661F1D" w:rsidP="00661F1D">
      <w:pPr>
        <w:widowControl w:val="0"/>
        <w:tabs>
          <w:tab w:val="left" w:pos="1140"/>
          <w:tab w:val="left" w:pos="1720"/>
          <w:tab w:val="left" w:pos="2100"/>
          <w:tab w:val="left" w:pos="2960"/>
          <w:tab w:val="left" w:pos="4220"/>
          <w:tab w:val="left" w:pos="5060"/>
        </w:tabs>
        <w:autoSpaceDE w:val="0"/>
        <w:jc w:val="both"/>
        <w:rPr>
          <w:rFonts w:ascii="Arial Narrow" w:hAnsi="Arial Narrow"/>
        </w:rPr>
      </w:pPr>
      <w:r w:rsidRPr="00661F1D">
        <w:rPr>
          <w:rFonts w:ascii="Arial Narrow" w:hAnsi="Arial Narrow" w:cs="Arial"/>
        </w:rPr>
        <w:t>Avant</w:t>
      </w:r>
      <w:r w:rsidRPr="00661F1D">
        <w:rPr>
          <w:rFonts w:ascii="Arial Narrow" w:hAnsi="Arial Narrow" w:cs="Arial"/>
          <w:spacing w:val="12"/>
        </w:rPr>
        <w:t xml:space="preserve"> </w:t>
      </w:r>
      <w:r w:rsidRPr="00661F1D">
        <w:rPr>
          <w:rFonts w:ascii="Arial Narrow" w:hAnsi="Arial Narrow" w:cs="Arial"/>
        </w:rPr>
        <w:t>l’expiration</w:t>
      </w:r>
      <w:r w:rsidRPr="00661F1D">
        <w:rPr>
          <w:rFonts w:ascii="Arial Narrow" w:hAnsi="Arial Narrow" w:cs="Arial"/>
          <w:spacing w:val="12"/>
        </w:rPr>
        <w:t xml:space="preserve"> </w:t>
      </w:r>
      <w:r w:rsidRPr="00661F1D">
        <w:rPr>
          <w:rFonts w:ascii="Arial Narrow" w:hAnsi="Arial Narrow" w:cs="Arial"/>
        </w:rPr>
        <w:t>du</w:t>
      </w:r>
      <w:r w:rsidRPr="00661F1D">
        <w:rPr>
          <w:rFonts w:ascii="Arial Narrow" w:hAnsi="Arial Narrow" w:cs="Arial"/>
          <w:spacing w:val="12"/>
        </w:rPr>
        <w:t xml:space="preserve"> </w:t>
      </w:r>
      <w:r w:rsidRPr="00661F1D">
        <w:rPr>
          <w:rFonts w:ascii="Arial Narrow" w:hAnsi="Arial Narrow" w:cs="Arial"/>
        </w:rPr>
        <w:t>délai</w:t>
      </w:r>
      <w:r w:rsidRPr="00661F1D">
        <w:rPr>
          <w:rFonts w:ascii="Arial Narrow" w:hAnsi="Arial Narrow" w:cs="Arial"/>
          <w:spacing w:val="12"/>
        </w:rPr>
        <w:t xml:space="preserve"> </w:t>
      </w:r>
      <w:r w:rsidRPr="00661F1D">
        <w:rPr>
          <w:rFonts w:ascii="Arial Narrow" w:hAnsi="Arial Narrow" w:cs="Arial"/>
        </w:rPr>
        <w:t>de</w:t>
      </w:r>
      <w:r w:rsidRPr="00661F1D">
        <w:rPr>
          <w:rFonts w:ascii="Arial Narrow" w:hAnsi="Arial Narrow" w:cs="Arial"/>
          <w:spacing w:val="12"/>
        </w:rPr>
        <w:t xml:space="preserve"> </w:t>
      </w:r>
      <w:r w:rsidRPr="00661F1D">
        <w:rPr>
          <w:rFonts w:ascii="Arial Narrow" w:hAnsi="Arial Narrow" w:cs="Arial"/>
        </w:rPr>
        <w:t>validité</w:t>
      </w:r>
      <w:r w:rsidRPr="00661F1D">
        <w:rPr>
          <w:rFonts w:ascii="Arial Narrow" w:hAnsi="Arial Narrow" w:cs="Arial"/>
          <w:spacing w:val="12"/>
        </w:rPr>
        <w:t xml:space="preserve"> </w:t>
      </w:r>
      <w:r w:rsidRPr="00661F1D">
        <w:rPr>
          <w:rFonts w:ascii="Arial Narrow" w:hAnsi="Arial Narrow" w:cs="Arial"/>
        </w:rPr>
        <w:t>des</w:t>
      </w:r>
      <w:r w:rsidRPr="00661F1D">
        <w:rPr>
          <w:rFonts w:ascii="Arial Narrow" w:hAnsi="Arial Narrow" w:cs="Arial"/>
          <w:spacing w:val="12"/>
        </w:rPr>
        <w:t xml:space="preserve"> </w:t>
      </w:r>
      <w:r w:rsidRPr="00661F1D">
        <w:rPr>
          <w:rFonts w:ascii="Arial Narrow" w:hAnsi="Arial Narrow" w:cs="Arial"/>
        </w:rPr>
        <w:t>offres</w:t>
      </w:r>
      <w:r w:rsidRPr="00661F1D">
        <w:rPr>
          <w:rFonts w:ascii="Arial Narrow" w:hAnsi="Arial Narrow" w:cs="Arial"/>
          <w:spacing w:val="12"/>
        </w:rPr>
        <w:t xml:space="preserve"> </w:t>
      </w:r>
      <w:r w:rsidRPr="00661F1D">
        <w:rPr>
          <w:rFonts w:ascii="Arial Narrow" w:hAnsi="Arial Narrow" w:cs="Arial"/>
        </w:rPr>
        <w:t xml:space="preserve">fixé </w:t>
      </w:r>
      <w:r w:rsidRPr="00661F1D">
        <w:rPr>
          <w:rFonts w:ascii="Arial Narrow" w:hAnsi="Arial Narrow" w:cs="Arial"/>
          <w:spacing w:val="3"/>
        </w:rPr>
        <w:t>pa</w:t>
      </w:r>
      <w:r w:rsidRPr="00661F1D">
        <w:rPr>
          <w:rFonts w:ascii="Arial Narrow" w:hAnsi="Arial Narrow" w:cs="Arial"/>
        </w:rPr>
        <w:t>r</w:t>
      </w:r>
      <w:r w:rsidR="00EB441F">
        <w:rPr>
          <w:rFonts w:ascii="Arial Narrow" w:hAnsi="Arial Narrow" w:cs="Arial"/>
        </w:rPr>
        <w:t xml:space="preserve"> </w:t>
      </w:r>
      <w:r w:rsidRPr="00661F1D">
        <w:rPr>
          <w:rFonts w:ascii="Arial Narrow" w:hAnsi="Arial Narrow" w:cs="Arial"/>
          <w:spacing w:val="3"/>
        </w:rPr>
        <w:t>l</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3"/>
        </w:rPr>
        <w:t>RPAO</w:t>
      </w:r>
      <w:r w:rsidRPr="00661F1D">
        <w:rPr>
          <w:rFonts w:ascii="Arial Narrow" w:hAnsi="Arial Narrow" w:cs="Arial"/>
        </w:rPr>
        <w:t xml:space="preserve">, </w:t>
      </w:r>
      <w:r w:rsidRPr="00661F1D">
        <w:rPr>
          <w:rFonts w:ascii="Arial Narrow" w:hAnsi="Arial Narrow" w:cs="Arial"/>
          <w:spacing w:val="3"/>
        </w:rPr>
        <w:t>l’Autorité Contractante</w:t>
      </w:r>
      <w:r w:rsidR="00EB441F">
        <w:rPr>
          <w:rFonts w:ascii="Arial Narrow" w:hAnsi="Arial Narrow" w:cs="Arial"/>
        </w:rPr>
        <w:t xml:space="preserve"> </w:t>
      </w:r>
      <w:r w:rsidRPr="00661F1D">
        <w:rPr>
          <w:rFonts w:ascii="Arial Narrow" w:hAnsi="Arial Narrow" w:cs="Arial"/>
          <w:spacing w:val="3"/>
        </w:rPr>
        <w:t>notifier</w:t>
      </w:r>
      <w:r w:rsidRPr="00661F1D">
        <w:rPr>
          <w:rFonts w:ascii="Arial Narrow" w:hAnsi="Arial Narrow" w:cs="Arial"/>
        </w:rPr>
        <w:t>a</w:t>
      </w:r>
      <w:r w:rsidR="00EB441F">
        <w:rPr>
          <w:rFonts w:ascii="Arial Narrow" w:hAnsi="Arial Narrow" w:cs="Arial"/>
        </w:rPr>
        <w:t xml:space="preserve"> </w:t>
      </w:r>
      <w:r w:rsidRPr="00661F1D">
        <w:rPr>
          <w:rFonts w:ascii="Arial Narrow" w:hAnsi="Arial Narrow" w:cs="Arial"/>
          <w:spacing w:val="3"/>
        </w:rPr>
        <w:t xml:space="preserve">à </w:t>
      </w:r>
      <w:r w:rsidRPr="00661F1D">
        <w:rPr>
          <w:rFonts w:ascii="Arial Narrow" w:hAnsi="Arial Narrow" w:cs="Arial"/>
        </w:rPr>
        <w:t>l’attributaire</w:t>
      </w:r>
      <w:r w:rsidRPr="00661F1D">
        <w:rPr>
          <w:rFonts w:ascii="Arial Narrow" w:hAnsi="Arial Narrow" w:cs="Arial"/>
          <w:spacing w:val="20"/>
        </w:rPr>
        <w:t xml:space="preserve"> </w:t>
      </w:r>
      <w:r w:rsidRPr="00661F1D">
        <w:rPr>
          <w:rFonts w:ascii="Arial Narrow" w:hAnsi="Arial Narrow" w:cs="Arial"/>
        </w:rPr>
        <w:t>du</w:t>
      </w:r>
      <w:r w:rsidRPr="00661F1D">
        <w:rPr>
          <w:rFonts w:ascii="Arial Narrow" w:hAnsi="Arial Narrow" w:cs="Arial"/>
          <w:spacing w:val="20"/>
        </w:rPr>
        <w:t xml:space="preserve"> </w:t>
      </w:r>
      <w:r w:rsidRPr="00661F1D">
        <w:rPr>
          <w:rFonts w:ascii="Arial Narrow" w:hAnsi="Arial Narrow" w:cs="Arial"/>
        </w:rPr>
        <w:t>Marché</w:t>
      </w:r>
      <w:r w:rsidRPr="00661F1D">
        <w:rPr>
          <w:rFonts w:ascii="Arial Narrow" w:hAnsi="Arial Narrow" w:cs="Arial"/>
          <w:spacing w:val="20"/>
        </w:rPr>
        <w:t xml:space="preserve"> </w:t>
      </w:r>
      <w:r w:rsidRPr="00661F1D">
        <w:rPr>
          <w:rFonts w:ascii="Arial Narrow" w:hAnsi="Arial Narrow" w:cs="Arial"/>
        </w:rPr>
        <w:t>par</w:t>
      </w:r>
      <w:r w:rsidRPr="00661F1D">
        <w:rPr>
          <w:rFonts w:ascii="Arial Narrow" w:hAnsi="Arial Narrow" w:cs="Arial"/>
          <w:spacing w:val="20"/>
        </w:rPr>
        <w:t xml:space="preserve"> </w:t>
      </w:r>
      <w:r w:rsidRPr="00661F1D">
        <w:rPr>
          <w:rFonts w:ascii="Arial Narrow" w:hAnsi="Arial Narrow" w:cs="Arial"/>
        </w:rPr>
        <w:t>télécopie</w:t>
      </w:r>
      <w:r w:rsidRPr="00661F1D">
        <w:rPr>
          <w:rFonts w:ascii="Arial Narrow" w:hAnsi="Arial Narrow" w:cs="Arial"/>
          <w:spacing w:val="20"/>
        </w:rPr>
        <w:t xml:space="preserve"> </w:t>
      </w:r>
      <w:r w:rsidRPr="00661F1D">
        <w:rPr>
          <w:rFonts w:ascii="Arial Narrow" w:hAnsi="Arial Narrow" w:cs="Arial"/>
        </w:rPr>
        <w:t>confirmée</w:t>
      </w:r>
      <w:r w:rsidRPr="00661F1D">
        <w:rPr>
          <w:rFonts w:ascii="Arial Narrow" w:hAnsi="Arial Narrow" w:cs="Arial"/>
          <w:spacing w:val="20"/>
        </w:rPr>
        <w:t xml:space="preserve"> </w:t>
      </w:r>
      <w:r w:rsidRPr="00661F1D">
        <w:rPr>
          <w:rFonts w:ascii="Arial Narrow" w:hAnsi="Arial Narrow" w:cs="Arial"/>
        </w:rPr>
        <w:t>par lettre</w:t>
      </w:r>
      <w:r w:rsidRPr="00661F1D">
        <w:rPr>
          <w:rFonts w:ascii="Arial Narrow" w:hAnsi="Arial Narrow" w:cs="Arial"/>
          <w:spacing w:val="27"/>
        </w:rPr>
        <w:t xml:space="preserve"> </w:t>
      </w:r>
      <w:r w:rsidRPr="00661F1D">
        <w:rPr>
          <w:rFonts w:ascii="Arial Narrow" w:hAnsi="Arial Narrow" w:cs="Arial"/>
        </w:rPr>
        <w:t>recommandée</w:t>
      </w:r>
      <w:r w:rsidRPr="00661F1D">
        <w:rPr>
          <w:rFonts w:ascii="Arial Narrow" w:hAnsi="Arial Narrow" w:cs="Arial"/>
          <w:spacing w:val="27"/>
        </w:rPr>
        <w:t xml:space="preserve"> </w:t>
      </w:r>
      <w:r w:rsidRPr="00661F1D">
        <w:rPr>
          <w:rFonts w:ascii="Arial Narrow" w:hAnsi="Arial Narrow" w:cs="Arial"/>
        </w:rPr>
        <w:t>ou</w:t>
      </w:r>
      <w:r w:rsidRPr="00661F1D">
        <w:rPr>
          <w:rFonts w:ascii="Arial Narrow" w:hAnsi="Arial Narrow" w:cs="Arial"/>
          <w:spacing w:val="27"/>
        </w:rPr>
        <w:t xml:space="preserve"> </w:t>
      </w:r>
      <w:r w:rsidRPr="00661F1D">
        <w:rPr>
          <w:rFonts w:ascii="Arial Narrow" w:hAnsi="Arial Narrow" w:cs="Arial"/>
        </w:rPr>
        <w:t>par</w:t>
      </w:r>
      <w:r w:rsidRPr="00661F1D">
        <w:rPr>
          <w:rFonts w:ascii="Arial Narrow" w:hAnsi="Arial Narrow" w:cs="Arial"/>
          <w:spacing w:val="27"/>
        </w:rPr>
        <w:t xml:space="preserve"> </w:t>
      </w:r>
      <w:r w:rsidRPr="00661F1D">
        <w:rPr>
          <w:rFonts w:ascii="Arial Narrow" w:hAnsi="Arial Narrow" w:cs="Arial"/>
        </w:rPr>
        <w:t>tout</w:t>
      </w:r>
      <w:r w:rsidRPr="00661F1D">
        <w:rPr>
          <w:rFonts w:ascii="Arial Narrow" w:hAnsi="Arial Narrow" w:cs="Arial"/>
          <w:spacing w:val="27"/>
        </w:rPr>
        <w:t xml:space="preserve"> </w:t>
      </w:r>
      <w:r w:rsidRPr="00661F1D">
        <w:rPr>
          <w:rFonts w:ascii="Arial Narrow" w:hAnsi="Arial Narrow" w:cs="Arial"/>
        </w:rPr>
        <w:t>autre</w:t>
      </w:r>
      <w:r w:rsidRPr="00661F1D">
        <w:rPr>
          <w:rFonts w:ascii="Arial Narrow" w:hAnsi="Arial Narrow" w:cs="Arial"/>
          <w:spacing w:val="27"/>
        </w:rPr>
        <w:t xml:space="preserve"> </w:t>
      </w:r>
      <w:r w:rsidRPr="00661F1D">
        <w:rPr>
          <w:rFonts w:ascii="Arial Narrow" w:hAnsi="Arial Narrow" w:cs="Arial"/>
        </w:rPr>
        <w:t>moyen</w:t>
      </w:r>
      <w:r w:rsidRPr="00661F1D">
        <w:rPr>
          <w:rFonts w:ascii="Arial Narrow" w:hAnsi="Arial Narrow" w:cs="Arial"/>
          <w:spacing w:val="27"/>
        </w:rPr>
        <w:t xml:space="preserve"> </w:t>
      </w:r>
      <w:r w:rsidRPr="00661F1D">
        <w:rPr>
          <w:rFonts w:ascii="Arial Narrow" w:hAnsi="Arial Narrow" w:cs="Arial"/>
        </w:rPr>
        <w:t>que sa</w:t>
      </w:r>
      <w:r w:rsidRPr="00661F1D">
        <w:rPr>
          <w:rFonts w:ascii="Arial Narrow" w:hAnsi="Arial Narrow" w:cs="Arial"/>
          <w:spacing w:val="-8"/>
        </w:rPr>
        <w:t xml:space="preserve"> </w:t>
      </w:r>
      <w:r w:rsidRPr="00661F1D">
        <w:rPr>
          <w:rFonts w:ascii="Arial Narrow" w:hAnsi="Arial Narrow" w:cs="Arial"/>
        </w:rPr>
        <w:t>soumission</w:t>
      </w:r>
      <w:r w:rsidRPr="00661F1D">
        <w:rPr>
          <w:rFonts w:ascii="Arial Narrow" w:hAnsi="Arial Narrow" w:cs="Arial"/>
          <w:spacing w:val="-8"/>
        </w:rPr>
        <w:t xml:space="preserve"> </w:t>
      </w:r>
      <w:r w:rsidRPr="00661F1D">
        <w:rPr>
          <w:rFonts w:ascii="Arial Narrow" w:hAnsi="Arial Narrow" w:cs="Arial"/>
        </w:rPr>
        <w:t>a</w:t>
      </w:r>
      <w:r w:rsidRPr="00661F1D">
        <w:rPr>
          <w:rFonts w:ascii="Arial Narrow" w:hAnsi="Arial Narrow" w:cs="Arial"/>
          <w:spacing w:val="-8"/>
        </w:rPr>
        <w:t xml:space="preserve"> </w:t>
      </w:r>
      <w:r w:rsidRPr="00661F1D">
        <w:rPr>
          <w:rFonts w:ascii="Arial Narrow" w:hAnsi="Arial Narrow" w:cs="Arial"/>
        </w:rPr>
        <w:t>été</w:t>
      </w:r>
      <w:r w:rsidRPr="00661F1D">
        <w:rPr>
          <w:rFonts w:ascii="Arial Narrow" w:hAnsi="Arial Narrow" w:cs="Arial"/>
          <w:spacing w:val="-8"/>
        </w:rPr>
        <w:t xml:space="preserve"> </w:t>
      </w:r>
      <w:r w:rsidRPr="00661F1D">
        <w:rPr>
          <w:rFonts w:ascii="Arial Narrow" w:hAnsi="Arial Narrow" w:cs="Arial"/>
        </w:rPr>
        <w:t>retenue.</w:t>
      </w:r>
      <w:r w:rsidRPr="00661F1D">
        <w:rPr>
          <w:rFonts w:ascii="Arial Narrow" w:hAnsi="Arial Narrow" w:cs="Arial"/>
          <w:spacing w:val="-8"/>
        </w:rPr>
        <w:t xml:space="preserve"> </w:t>
      </w:r>
      <w:r w:rsidRPr="00661F1D">
        <w:rPr>
          <w:rFonts w:ascii="Arial Narrow" w:hAnsi="Arial Narrow" w:cs="Arial"/>
        </w:rPr>
        <w:t>Cette</w:t>
      </w:r>
      <w:r w:rsidRPr="00661F1D">
        <w:rPr>
          <w:rFonts w:ascii="Arial Narrow" w:hAnsi="Arial Narrow" w:cs="Arial"/>
          <w:spacing w:val="-8"/>
        </w:rPr>
        <w:t xml:space="preserve"> </w:t>
      </w:r>
      <w:r w:rsidRPr="00661F1D">
        <w:rPr>
          <w:rFonts w:ascii="Arial Narrow" w:hAnsi="Arial Narrow" w:cs="Arial"/>
        </w:rPr>
        <w:t>lettre</w:t>
      </w:r>
      <w:r w:rsidRPr="00661F1D">
        <w:rPr>
          <w:rFonts w:ascii="Arial Narrow" w:hAnsi="Arial Narrow" w:cs="Arial"/>
          <w:spacing w:val="-8"/>
        </w:rPr>
        <w:t xml:space="preserve"> </w:t>
      </w:r>
      <w:r w:rsidRPr="00661F1D">
        <w:rPr>
          <w:rFonts w:ascii="Arial Narrow" w:hAnsi="Arial Narrow" w:cs="Arial"/>
        </w:rPr>
        <w:t>indiquera</w:t>
      </w:r>
      <w:r w:rsidRPr="00661F1D">
        <w:rPr>
          <w:rFonts w:ascii="Arial Narrow" w:hAnsi="Arial Narrow" w:cs="Arial"/>
          <w:spacing w:val="-8"/>
        </w:rPr>
        <w:t xml:space="preserve"> </w:t>
      </w:r>
      <w:r w:rsidRPr="00661F1D">
        <w:rPr>
          <w:rFonts w:ascii="Arial Narrow" w:hAnsi="Arial Narrow" w:cs="Arial"/>
        </w:rPr>
        <w:t xml:space="preserve">le </w:t>
      </w:r>
      <w:r w:rsidRPr="00661F1D">
        <w:rPr>
          <w:rFonts w:ascii="Arial Narrow" w:hAnsi="Arial Narrow" w:cs="Arial"/>
          <w:spacing w:val="5"/>
        </w:rPr>
        <w:t>montan</w:t>
      </w:r>
      <w:r w:rsidRPr="00661F1D">
        <w:rPr>
          <w:rFonts w:ascii="Arial Narrow" w:hAnsi="Arial Narrow" w:cs="Arial"/>
        </w:rPr>
        <w:t>t</w:t>
      </w:r>
      <w:r w:rsidRPr="00661F1D">
        <w:rPr>
          <w:rFonts w:ascii="Arial Narrow" w:hAnsi="Arial Narrow" w:cs="Arial"/>
          <w:b/>
          <w:i/>
        </w:rPr>
        <w:t xml:space="preserve"> </w:t>
      </w:r>
      <w:r w:rsidRPr="00661F1D">
        <w:rPr>
          <w:rFonts w:ascii="Arial Narrow" w:hAnsi="Arial Narrow" w:cs="Arial"/>
          <w:spacing w:val="5"/>
        </w:rPr>
        <w:t>qu</w:t>
      </w:r>
      <w:r w:rsidRPr="00661F1D">
        <w:rPr>
          <w:rFonts w:ascii="Arial Narrow" w:hAnsi="Arial Narrow" w:cs="Arial"/>
        </w:rPr>
        <w:t>e</w:t>
      </w:r>
      <w:r w:rsidRPr="00661F1D">
        <w:rPr>
          <w:rFonts w:ascii="Arial Narrow" w:hAnsi="Arial Narrow" w:cs="Arial"/>
          <w:b/>
          <w:i/>
        </w:rPr>
        <w:t xml:space="preserve"> </w:t>
      </w:r>
      <w:r w:rsidRPr="00661F1D">
        <w:rPr>
          <w:rFonts w:ascii="Arial Narrow" w:hAnsi="Arial Narrow" w:cs="Arial"/>
        </w:rPr>
        <w:t>le Maître d’ouvrage</w:t>
      </w:r>
      <w:r w:rsidRPr="00661F1D">
        <w:rPr>
          <w:rFonts w:ascii="Arial Narrow" w:hAnsi="Arial Narrow" w:cs="Arial"/>
          <w:b/>
        </w:rPr>
        <w:t xml:space="preserve"> </w:t>
      </w:r>
      <w:r w:rsidRPr="00661F1D">
        <w:rPr>
          <w:rFonts w:ascii="Arial Narrow" w:hAnsi="Arial Narrow" w:cs="Arial"/>
          <w:spacing w:val="5"/>
        </w:rPr>
        <w:t>paier</w:t>
      </w:r>
      <w:r w:rsidRPr="00661F1D">
        <w:rPr>
          <w:rFonts w:ascii="Arial Narrow" w:hAnsi="Arial Narrow" w:cs="Arial"/>
        </w:rPr>
        <w:t>a</w:t>
      </w:r>
      <w:r w:rsidRPr="00661F1D">
        <w:rPr>
          <w:rFonts w:ascii="Arial Narrow" w:hAnsi="Arial Narrow" w:cs="Arial"/>
          <w:b/>
          <w:i/>
        </w:rPr>
        <w:t xml:space="preserve"> </w:t>
      </w:r>
      <w:r w:rsidRPr="00661F1D">
        <w:rPr>
          <w:rFonts w:ascii="Arial Narrow" w:hAnsi="Arial Narrow" w:cs="Arial"/>
          <w:spacing w:val="5"/>
        </w:rPr>
        <w:t xml:space="preserve">à </w:t>
      </w:r>
      <w:r w:rsidRPr="00661F1D">
        <w:rPr>
          <w:rFonts w:ascii="Arial Narrow" w:hAnsi="Arial Narrow" w:cs="Arial"/>
        </w:rPr>
        <w:lastRenderedPageBreak/>
        <w:t>l’Entrepreneur</w:t>
      </w:r>
      <w:r w:rsidRPr="00661F1D">
        <w:rPr>
          <w:rFonts w:ascii="Arial Narrow" w:hAnsi="Arial Narrow" w:cs="Arial"/>
          <w:spacing w:val="17"/>
        </w:rPr>
        <w:t xml:space="preserve"> </w:t>
      </w:r>
      <w:r w:rsidRPr="00661F1D">
        <w:rPr>
          <w:rFonts w:ascii="Arial Narrow" w:hAnsi="Arial Narrow" w:cs="Arial"/>
        </w:rPr>
        <w:t>au</w:t>
      </w:r>
      <w:r w:rsidRPr="00661F1D">
        <w:rPr>
          <w:rFonts w:ascii="Arial Narrow" w:hAnsi="Arial Narrow" w:cs="Arial"/>
          <w:spacing w:val="17"/>
        </w:rPr>
        <w:t xml:space="preserve"> </w:t>
      </w:r>
      <w:r w:rsidRPr="00661F1D">
        <w:rPr>
          <w:rFonts w:ascii="Arial Narrow" w:hAnsi="Arial Narrow" w:cs="Arial"/>
        </w:rPr>
        <w:t>titre</w:t>
      </w:r>
      <w:r w:rsidRPr="00661F1D">
        <w:rPr>
          <w:rFonts w:ascii="Arial Narrow" w:hAnsi="Arial Narrow" w:cs="Arial"/>
          <w:spacing w:val="17"/>
        </w:rPr>
        <w:t xml:space="preserve"> </w:t>
      </w:r>
      <w:r w:rsidRPr="00661F1D">
        <w:rPr>
          <w:rFonts w:ascii="Arial Narrow" w:hAnsi="Arial Narrow" w:cs="Arial"/>
        </w:rPr>
        <w:t>de</w:t>
      </w:r>
      <w:r w:rsidRPr="00661F1D">
        <w:rPr>
          <w:rFonts w:ascii="Arial Narrow" w:hAnsi="Arial Narrow" w:cs="Arial"/>
          <w:spacing w:val="17"/>
        </w:rPr>
        <w:t xml:space="preserve"> </w:t>
      </w:r>
      <w:r w:rsidRPr="00661F1D">
        <w:rPr>
          <w:rFonts w:ascii="Arial Narrow" w:hAnsi="Arial Narrow" w:cs="Arial"/>
        </w:rPr>
        <w:t>l’exécution</w:t>
      </w:r>
      <w:r w:rsidRPr="00661F1D">
        <w:rPr>
          <w:rFonts w:ascii="Arial Narrow" w:hAnsi="Arial Narrow" w:cs="Arial"/>
          <w:spacing w:val="17"/>
        </w:rPr>
        <w:t xml:space="preserve"> </w:t>
      </w:r>
      <w:r w:rsidRPr="00661F1D">
        <w:rPr>
          <w:rFonts w:ascii="Arial Narrow" w:hAnsi="Arial Narrow" w:cs="Arial"/>
        </w:rPr>
        <w:t>des</w:t>
      </w:r>
      <w:r w:rsidRPr="00661F1D">
        <w:rPr>
          <w:rFonts w:ascii="Arial Narrow" w:hAnsi="Arial Narrow" w:cs="Arial"/>
          <w:spacing w:val="17"/>
        </w:rPr>
        <w:t xml:space="preserve"> </w:t>
      </w:r>
      <w:r w:rsidRPr="00661F1D">
        <w:rPr>
          <w:rFonts w:ascii="Arial Narrow" w:hAnsi="Arial Narrow" w:cs="Arial"/>
        </w:rPr>
        <w:t>travaux</w:t>
      </w:r>
      <w:r w:rsidRPr="00661F1D">
        <w:rPr>
          <w:rFonts w:ascii="Arial Narrow" w:hAnsi="Arial Narrow" w:cs="Arial"/>
          <w:spacing w:val="17"/>
        </w:rPr>
        <w:t xml:space="preserve"> </w:t>
      </w:r>
      <w:r w:rsidRPr="00661F1D">
        <w:rPr>
          <w:rFonts w:ascii="Arial Narrow" w:hAnsi="Arial Narrow" w:cs="Arial"/>
        </w:rPr>
        <w:t>et le</w:t>
      </w:r>
      <w:r w:rsidRPr="00661F1D">
        <w:rPr>
          <w:rFonts w:ascii="Arial Narrow" w:hAnsi="Arial Narrow" w:cs="Arial"/>
          <w:spacing w:val="6"/>
        </w:rPr>
        <w:t xml:space="preserve"> </w:t>
      </w:r>
      <w:r w:rsidRPr="00661F1D">
        <w:rPr>
          <w:rFonts w:ascii="Arial Narrow" w:hAnsi="Arial Narrow" w:cs="Arial"/>
        </w:rPr>
        <w:t>délai</w:t>
      </w:r>
      <w:r w:rsidRPr="00661F1D">
        <w:rPr>
          <w:rFonts w:ascii="Arial Narrow" w:hAnsi="Arial Narrow" w:cs="Arial"/>
          <w:spacing w:val="6"/>
        </w:rPr>
        <w:t xml:space="preserve"> </w:t>
      </w:r>
      <w:r w:rsidRPr="00661F1D">
        <w:rPr>
          <w:rFonts w:ascii="Arial Narrow" w:hAnsi="Arial Narrow" w:cs="Arial"/>
        </w:rPr>
        <w:t>d’exécution.</w:t>
      </w:r>
    </w:p>
    <w:p w:rsidR="00EB441F" w:rsidRDefault="00661F1D" w:rsidP="00F06818">
      <w:pPr>
        <w:pStyle w:val="Titre3"/>
      </w:pPr>
      <w:bookmarkStart w:id="158" w:name="_Toc486416459"/>
      <w:bookmarkStart w:id="159" w:name="_Toc487280460"/>
      <w:bookmarkStart w:id="160" w:name="_Toc487353966"/>
      <w:r w:rsidRPr="00F06818">
        <w:t>Article 37 : Publication</w:t>
      </w:r>
      <w:r w:rsidR="00EB441F">
        <w:t xml:space="preserve"> </w:t>
      </w:r>
      <w:r w:rsidRPr="00F06818">
        <w:t>des</w:t>
      </w:r>
      <w:r w:rsidR="00EB441F">
        <w:t xml:space="preserve"> </w:t>
      </w:r>
      <w:r w:rsidRPr="00F06818">
        <w:t>résultats</w:t>
      </w:r>
      <w:r w:rsidR="00EB441F">
        <w:t xml:space="preserve"> </w:t>
      </w:r>
      <w:r w:rsidRPr="00F06818">
        <w:t>d’attribution du marché et recours</w:t>
      </w:r>
      <w:bookmarkEnd w:id="158"/>
      <w:bookmarkEnd w:id="159"/>
      <w:bookmarkEnd w:id="160"/>
    </w:p>
    <w:p w:rsidR="00EB441F" w:rsidRDefault="00661F1D" w:rsidP="00661F1D">
      <w:pPr>
        <w:widowControl w:val="0"/>
        <w:autoSpaceDE w:val="0"/>
        <w:jc w:val="both"/>
        <w:rPr>
          <w:rFonts w:ascii="Arial Narrow" w:hAnsi="Arial Narrow"/>
        </w:rPr>
      </w:pPr>
      <w:r w:rsidRPr="00661F1D">
        <w:rPr>
          <w:rFonts w:ascii="Arial Narrow" w:hAnsi="Arial Narrow" w:cs="Arial"/>
        </w:rPr>
        <w:t>37.1. L’Autorité Contractante</w:t>
      </w:r>
      <w:r w:rsidRPr="00661F1D">
        <w:rPr>
          <w:rFonts w:ascii="Arial Narrow" w:hAnsi="Arial Narrow" w:cs="Arial"/>
          <w:spacing w:val="6"/>
        </w:rPr>
        <w:t xml:space="preserve"> </w:t>
      </w:r>
      <w:r w:rsidRPr="00661F1D">
        <w:rPr>
          <w:rFonts w:ascii="Arial Narrow" w:hAnsi="Arial Narrow" w:cs="Arial"/>
        </w:rPr>
        <w:t>communique</w:t>
      </w:r>
      <w:r w:rsidRPr="00661F1D">
        <w:rPr>
          <w:rFonts w:ascii="Arial Narrow" w:hAnsi="Arial Narrow" w:cs="Arial"/>
          <w:spacing w:val="6"/>
        </w:rPr>
        <w:t xml:space="preserve"> </w:t>
      </w:r>
      <w:r w:rsidRPr="00661F1D">
        <w:rPr>
          <w:rFonts w:ascii="Arial Narrow" w:hAnsi="Arial Narrow" w:cs="Arial"/>
        </w:rPr>
        <w:t>à</w:t>
      </w:r>
      <w:r w:rsidRPr="00661F1D">
        <w:rPr>
          <w:rFonts w:ascii="Arial Narrow" w:hAnsi="Arial Narrow" w:cs="Arial"/>
          <w:spacing w:val="6"/>
        </w:rPr>
        <w:t xml:space="preserve"> </w:t>
      </w:r>
      <w:r w:rsidRPr="00661F1D">
        <w:rPr>
          <w:rFonts w:ascii="Arial Narrow" w:hAnsi="Arial Narrow" w:cs="Arial"/>
        </w:rPr>
        <w:t>tout</w:t>
      </w:r>
      <w:r w:rsidRPr="00661F1D">
        <w:rPr>
          <w:rFonts w:ascii="Arial Narrow" w:hAnsi="Arial Narrow" w:cs="Arial"/>
          <w:spacing w:val="6"/>
        </w:rPr>
        <w:t xml:space="preserve"> </w:t>
      </w:r>
      <w:r w:rsidRPr="00661F1D">
        <w:rPr>
          <w:rFonts w:ascii="Arial Narrow" w:hAnsi="Arial Narrow" w:cs="Arial"/>
        </w:rPr>
        <w:t>soumissionnaire</w:t>
      </w:r>
      <w:r w:rsidRPr="00661F1D">
        <w:rPr>
          <w:rFonts w:ascii="Arial Narrow" w:hAnsi="Arial Narrow" w:cs="Arial"/>
          <w:spacing w:val="-7"/>
        </w:rPr>
        <w:t xml:space="preserve"> </w:t>
      </w:r>
      <w:r w:rsidRPr="00661F1D">
        <w:rPr>
          <w:rFonts w:ascii="Arial Narrow" w:hAnsi="Arial Narrow" w:cs="Arial"/>
        </w:rPr>
        <w:t>ou</w:t>
      </w:r>
      <w:r w:rsidRPr="00661F1D">
        <w:rPr>
          <w:rFonts w:ascii="Arial Narrow" w:hAnsi="Arial Narrow" w:cs="Arial"/>
          <w:spacing w:val="-7"/>
        </w:rPr>
        <w:t xml:space="preserve"> </w:t>
      </w:r>
      <w:r w:rsidRPr="00661F1D">
        <w:rPr>
          <w:rFonts w:ascii="Arial Narrow" w:hAnsi="Arial Narrow" w:cs="Arial"/>
        </w:rPr>
        <w:t>administration</w:t>
      </w:r>
      <w:r w:rsidRPr="00661F1D">
        <w:rPr>
          <w:rFonts w:ascii="Arial Narrow" w:hAnsi="Arial Narrow" w:cs="Arial"/>
          <w:spacing w:val="-7"/>
        </w:rPr>
        <w:t xml:space="preserve"> </w:t>
      </w:r>
      <w:r w:rsidRPr="00661F1D">
        <w:rPr>
          <w:rFonts w:ascii="Arial Narrow" w:hAnsi="Arial Narrow" w:cs="Arial"/>
        </w:rPr>
        <w:t>concernée,</w:t>
      </w:r>
      <w:r w:rsidRPr="00661F1D">
        <w:rPr>
          <w:rFonts w:ascii="Arial Narrow" w:hAnsi="Arial Narrow" w:cs="Arial"/>
          <w:spacing w:val="-7"/>
        </w:rPr>
        <w:t xml:space="preserve"> </w:t>
      </w:r>
      <w:r w:rsidRPr="00661F1D">
        <w:rPr>
          <w:rFonts w:ascii="Arial Narrow" w:hAnsi="Arial Narrow" w:cs="Arial"/>
        </w:rPr>
        <w:t>sur requête</w:t>
      </w:r>
      <w:r w:rsidRPr="00661F1D">
        <w:rPr>
          <w:rFonts w:ascii="Arial Narrow" w:hAnsi="Arial Narrow" w:cs="Arial"/>
          <w:spacing w:val="5"/>
        </w:rPr>
        <w:t xml:space="preserve"> </w:t>
      </w:r>
      <w:r w:rsidRPr="00661F1D">
        <w:rPr>
          <w:rFonts w:ascii="Arial Narrow" w:hAnsi="Arial Narrow" w:cs="Arial"/>
        </w:rPr>
        <w:t>à</w:t>
      </w:r>
      <w:r w:rsidRPr="00661F1D">
        <w:rPr>
          <w:rFonts w:ascii="Arial Narrow" w:hAnsi="Arial Narrow" w:cs="Arial"/>
          <w:spacing w:val="5"/>
        </w:rPr>
        <w:t xml:space="preserve"> </w:t>
      </w:r>
      <w:r w:rsidRPr="00661F1D">
        <w:rPr>
          <w:rFonts w:ascii="Arial Narrow" w:hAnsi="Arial Narrow" w:cs="Arial"/>
        </w:rPr>
        <w:t>lui</w:t>
      </w:r>
      <w:r w:rsidRPr="00661F1D">
        <w:rPr>
          <w:rFonts w:ascii="Arial Narrow" w:hAnsi="Arial Narrow" w:cs="Arial"/>
          <w:spacing w:val="5"/>
        </w:rPr>
        <w:t xml:space="preserve"> </w:t>
      </w:r>
      <w:r w:rsidRPr="00661F1D">
        <w:rPr>
          <w:rFonts w:ascii="Arial Narrow" w:hAnsi="Arial Narrow" w:cs="Arial"/>
        </w:rPr>
        <w:t>adressée</w:t>
      </w:r>
      <w:r w:rsidRPr="00661F1D">
        <w:rPr>
          <w:rFonts w:ascii="Arial Narrow" w:hAnsi="Arial Narrow" w:cs="Arial"/>
          <w:spacing w:val="5"/>
        </w:rPr>
        <w:t xml:space="preserve"> </w:t>
      </w:r>
      <w:r w:rsidRPr="00661F1D">
        <w:rPr>
          <w:rFonts w:ascii="Arial Narrow" w:hAnsi="Arial Narrow" w:cs="Arial"/>
        </w:rPr>
        <w:t>dans</w:t>
      </w:r>
      <w:r w:rsidRPr="00661F1D">
        <w:rPr>
          <w:rFonts w:ascii="Arial Narrow" w:hAnsi="Arial Narrow" w:cs="Arial"/>
          <w:spacing w:val="5"/>
        </w:rPr>
        <w:t xml:space="preserve"> </w:t>
      </w:r>
      <w:r w:rsidRPr="00661F1D">
        <w:rPr>
          <w:rFonts w:ascii="Arial Narrow" w:hAnsi="Arial Narrow" w:cs="Arial"/>
        </w:rPr>
        <w:t>un</w:t>
      </w:r>
      <w:r w:rsidRPr="00661F1D">
        <w:rPr>
          <w:rFonts w:ascii="Arial Narrow" w:hAnsi="Arial Narrow" w:cs="Arial"/>
          <w:spacing w:val="5"/>
        </w:rPr>
        <w:t xml:space="preserve"> </w:t>
      </w:r>
      <w:r w:rsidRPr="00661F1D">
        <w:rPr>
          <w:rFonts w:ascii="Arial Narrow" w:hAnsi="Arial Narrow" w:cs="Arial"/>
        </w:rPr>
        <w:t>délai</w:t>
      </w:r>
      <w:r w:rsidRPr="00661F1D">
        <w:rPr>
          <w:rFonts w:ascii="Arial Narrow" w:hAnsi="Arial Narrow" w:cs="Arial"/>
          <w:spacing w:val="5"/>
        </w:rPr>
        <w:t xml:space="preserve"> </w:t>
      </w:r>
      <w:r w:rsidRPr="00661F1D">
        <w:rPr>
          <w:rFonts w:ascii="Arial Narrow" w:hAnsi="Arial Narrow" w:cs="Arial"/>
        </w:rPr>
        <w:t>maximal de cinq (5) jours après la publication des résultats</w:t>
      </w:r>
      <w:r w:rsidRPr="00661F1D">
        <w:rPr>
          <w:rFonts w:ascii="Arial Narrow" w:hAnsi="Arial Narrow" w:cs="Arial"/>
          <w:spacing w:val="12"/>
        </w:rPr>
        <w:t xml:space="preserve"> </w:t>
      </w:r>
      <w:r w:rsidRPr="00661F1D">
        <w:rPr>
          <w:rFonts w:ascii="Arial Narrow" w:hAnsi="Arial Narrow" w:cs="Arial"/>
        </w:rPr>
        <w:t>d’attribution,</w:t>
      </w:r>
      <w:r w:rsidRPr="00661F1D">
        <w:rPr>
          <w:rFonts w:ascii="Arial Narrow" w:hAnsi="Arial Narrow" w:cs="Arial"/>
          <w:spacing w:val="12"/>
        </w:rPr>
        <w:t xml:space="preserve"> </w:t>
      </w:r>
      <w:r w:rsidRPr="00661F1D">
        <w:rPr>
          <w:rFonts w:ascii="Arial Narrow" w:hAnsi="Arial Narrow" w:cs="Arial"/>
        </w:rPr>
        <w:t>le</w:t>
      </w:r>
      <w:r w:rsidRPr="00661F1D">
        <w:rPr>
          <w:rFonts w:ascii="Arial Narrow" w:hAnsi="Arial Narrow" w:cs="Arial"/>
          <w:spacing w:val="12"/>
        </w:rPr>
        <w:t xml:space="preserve"> </w:t>
      </w:r>
      <w:r w:rsidRPr="00661F1D">
        <w:rPr>
          <w:rFonts w:ascii="Arial Narrow" w:hAnsi="Arial Narrow" w:cs="Arial"/>
        </w:rPr>
        <w:t>rapport</w:t>
      </w:r>
      <w:r w:rsidRPr="00661F1D">
        <w:rPr>
          <w:rFonts w:ascii="Arial Narrow" w:hAnsi="Arial Narrow" w:cs="Arial"/>
          <w:spacing w:val="12"/>
        </w:rPr>
        <w:t xml:space="preserve"> </w:t>
      </w:r>
      <w:r w:rsidRPr="00661F1D">
        <w:rPr>
          <w:rFonts w:ascii="Arial Narrow" w:hAnsi="Arial Narrow" w:cs="Arial"/>
        </w:rPr>
        <w:t>de</w:t>
      </w:r>
      <w:r w:rsidRPr="00661F1D">
        <w:rPr>
          <w:rFonts w:ascii="Arial Narrow" w:hAnsi="Arial Narrow" w:cs="Arial"/>
          <w:spacing w:val="12"/>
        </w:rPr>
        <w:t xml:space="preserve"> </w:t>
      </w:r>
      <w:r w:rsidRPr="00661F1D">
        <w:rPr>
          <w:rFonts w:ascii="Arial Narrow" w:hAnsi="Arial Narrow" w:cs="Arial"/>
        </w:rPr>
        <w:t>l’observateur indépendant ainsi que le procès-verbal de</w:t>
      </w:r>
      <w:r w:rsidRPr="00661F1D">
        <w:rPr>
          <w:rFonts w:ascii="Arial Narrow" w:hAnsi="Arial Narrow" w:cs="Arial"/>
          <w:spacing w:val="20"/>
        </w:rPr>
        <w:t xml:space="preserve"> </w:t>
      </w:r>
      <w:r w:rsidRPr="00661F1D">
        <w:rPr>
          <w:rFonts w:ascii="Arial Narrow" w:hAnsi="Arial Narrow" w:cs="Arial"/>
        </w:rPr>
        <w:t>la</w:t>
      </w:r>
      <w:r w:rsidRPr="00661F1D">
        <w:rPr>
          <w:rFonts w:ascii="Arial Narrow" w:hAnsi="Arial Narrow" w:cs="Arial"/>
          <w:spacing w:val="20"/>
        </w:rPr>
        <w:t xml:space="preserve"> </w:t>
      </w:r>
      <w:r w:rsidRPr="00661F1D">
        <w:rPr>
          <w:rFonts w:ascii="Arial Narrow" w:hAnsi="Arial Narrow" w:cs="Arial"/>
        </w:rPr>
        <w:t>séance</w:t>
      </w:r>
      <w:r w:rsidRPr="00661F1D">
        <w:rPr>
          <w:rFonts w:ascii="Arial Narrow" w:hAnsi="Arial Narrow" w:cs="Arial"/>
          <w:spacing w:val="20"/>
        </w:rPr>
        <w:t xml:space="preserve"> </w:t>
      </w:r>
      <w:r w:rsidRPr="00661F1D">
        <w:rPr>
          <w:rFonts w:ascii="Arial Narrow" w:hAnsi="Arial Narrow" w:cs="Arial"/>
        </w:rPr>
        <w:t>d’attribution</w:t>
      </w:r>
      <w:r w:rsidRPr="00661F1D">
        <w:rPr>
          <w:rFonts w:ascii="Arial Narrow" w:hAnsi="Arial Narrow" w:cs="Arial"/>
          <w:spacing w:val="20"/>
        </w:rPr>
        <w:t xml:space="preserve"> </w:t>
      </w:r>
      <w:r w:rsidRPr="00661F1D">
        <w:rPr>
          <w:rFonts w:ascii="Arial Narrow" w:hAnsi="Arial Narrow" w:cs="Arial"/>
        </w:rPr>
        <w:t>du</w:t>
      </w:r>
      <w:r w:rsidRPr="00661F1D">
        <w:rPr>
          <w:rFonts w:ascii="Arial Narrow" w:hAnsi="Arial Narrow" w:cs="Arial"/>
          <w:spacing w:val="20"/>
        </w:rPr>
        <w:t xml:space="preserve"> </w:t>
      </w:r>
      <w:r w:rsidRPr="00661F1D">
        <w:rPr>
          <w:rFonts w:ascii="Arial Narrow" w:hAnsi="Arial Narrow" w:cs="Arial"/>
        </w:rPr>
        <w:t>marché</w:t>
      </w:r>
      <w:r w:rsidRPr="00661F1D">
        <w:rPr>
          <w:rFonts w:ascii="Arial Narrow" w:hAnsi="Arial Narrow" w:cs="Arial"/>
          <w:spacing w:val="20"/>
        </w:rPr>
        <w:t xml:space="preserve"> </w:t>
      </w:r>
      <w:r w:rsidRPr="00661F1D">
        <w:rPr>
          <w:rFonts w:ascii="Arial Narrow" w:hAnsi="Arial Narrow" w:cs="Arial"/>
        </w:rPr>
        <w:t>y</w:t>
      </w:r>
      <w:r w:rsidRPr="00661F1D">
        <w:rPr>
          <w:rFonts w:ascii="Arial Narrow" w:hAnsi="Arial Narrow" w:cs="Arial"/>
          <w:spacing w:val="20"/>
        </w:rPr>
        <w:t xml:space="preserve"> </w:t>
      </w:r>
      <w:r w:rsidRPr="00661F1D">
        <w:rPr>
          <w:rFonts w:ascii="Arial Narrow" w:hAnsi="Arial Narrow" w:cs="Arial"/>
        </w:rPr>
        <w:t>relatif auquel est annexé le rapport d’analyse des offres.</w:t>
      </w:r>
    </w:p>
    <w:p w:rsidR="00EB441F" w:rsidRDefault="00661F1D" w:rsidP="00661F1D">
      <w:pPr>
        <w:widowControl w:val="0"/>
        <w:autoSpaceDE w:val="0"/>
        <w:jc w:val="both"/>
        <w:rPr>
          <w:rFonts w:ascii="Arial Narrow" w:hAnsi="Arial Narrow" w:cs="Arial"/>
        </w:rPr>
      </w:pPr>
      <w:r w:rsidRPr="00661F1D">
        <w:rPr>
          <w:rFonts w:ascii="Arial Narrow" w:hAnsi="Arial Narrow" w:cs="Arial"/>
        </w:rPr>
        <w:t>37.2. L’Autorité Contractante est tenue de communiquer les motifs de rejet des offres des soumissionnaires</w:t>
      </w:r>
      <w:r w:rsidR="00EB441F">
        <w:rPr>
          <w:rFonts w:ascii="Arial Narrow" w:hAnsi="Arial Narrow" w:cs="Arial"/>
        </w:rPr>
        <w:t xml:space="preserve"> </w:t>
      </w:r>
      <w:r w:rsidRPr="00661F1D">
        <w:rPr>
          <w:rFonts w:ascii="Arial Narrow" w:hAnsi="Arial Narrow" w:cs="Arial"/>
        </w:rPr>
        <w:t>concernés</w:t>
      </w:r>
      <w:r w:rsidR="00EB441F">
        <w:rPr>
          <w:rFonts w:ascii="Arial Narrow" w:hAnsi="Arial Narrow" w:cs="Arial"/>
        </w:rPr>
        <w:t xml:space="preserve"> </w:t>
      </w:r>
      <w:r w:rsidRPr="00661F1D">
        <w:rPr>
          <w:rFonts w:ascii="Arial Narrow" w:hAnsi="Arial Narrow" w:cs="Arial"/>
        </w:rPr>
        <w:t>qui</w:t>
      </w:r>
      <w:r w:rsidR="00EB441F">
        <w:rPr>
          <w:rFonts w:ascii="Arial Narrow" w:hAnsi="Arial Narrow" w:cs="Arial"/>
        </w:rPr>
        <w:t xml:space="preserve"> </w:t>
      </w:r>
      <w:r w:rsidRPr="00661F1D">
        <w:rPr>
          <w:rFonts w:ascii="Arial Narrow" w:hAnsi="Arial Narrow" w:cs="Arial"/>
        </w:rPr>
        <w:t>en</w:t>
      </w:r>
      <w:r w:rsidR="00EB441F">
        <w:rPr>
          <w:rFonts w:ascii="Arial Narrow" w:hAnsi="Arial Narrow" w:cs="Arial"/>
        </w:rPr>
        <w:t xml:space="preserve"> </w:t>
      </w:r>
      <w:r w:rsidRPr="00661F1D">
        <w:rPr>
          <w:rFonts w:ascii="Arial Narrow" w:hAnsi="Arial Narrow" w:cs="Arial"/>
        </w:rPr>
        <w:t>font</w:t>
      </w:r>
      <w:r w:rsidR="00EB441F">
        <w:rPr>
          <w:rFonts w:ascii="Arial Narrow" w:hAnsi="Arial Narrow" w:cs="Arial"/>
        </w:rPr>
        <w:t xml:space="preserve"> </w:t>
      </w:r>
      <w:r w:rsidRPr="00661F1D">
        <w:rPr>
          <w:rFonts w:ascii="Arial Narrow" w:hAnsi="Arial Narrow" w:cs="Arial"/>
        </w:rPr>
        <w:t>la demande.</w:t>
      </w:r>
    </w:p>
    <w:p w:rsidR="00EB441F" w:rsidRDefault="00661F1D" w:rsidP="00661F1D">
      <w:pPr>
        <w:widowControl w:val="0"/>
        <w:autoSpaceDE w:val="0"/>
        <w:jc w:val="both"/>
        <w:rPr>
          <w:rFonts w:ascii="Arial Narrow" w:hAnsi="Arial Narrow"/>
        </w:rPr>
      </w:pPr>
      <w:r w:rsidRPr="00661F1D">
        <w:rPr>
          <w:rFonts w:ascii="Arial Narrow" w:hAnsi="Arial Narrow" w:cs="Arial"/>
        </w:rPr>
        <w:t>37.3. Après</w:t>
      </w:r>
      <w:r w:rsidRPr="00661F1D">
        <w:rPr>
          <w:rFonts w:ascii="Arial Narrow" w:hAnsi="Arial Narrow" w:cs="Arial"/>
          <w:spacing w:val="-7"/>
        </w:rPr>
        <w:t xml:space="preserve"> </w:t>
      </w:r>
      <w:r w:rsidRPr="00661F1D">
        <w:rPr>
          <w:rFonts w:ascii="Arial Narrow" w:hAnsi="Arial Narrow" w:cs="Arial"/>
        </w:rPr>
        <w:t>la</w:t>
      </w:r>
      <w:r w:rsidRPr="00661F1D">
        <w:rPr>
          <w:rFonts w:ascii="Arial Narrow" w:hAnsi="Arial Narrow" w:cs="Arial"/>
          <w:spacing w:val="-7"/>
        </w:rPr>
        <w:t xml:space="preserve"> </w:t>
      </w:r>
      <w:r w:rsidRPr="00661F1D">
        <w:rPr>
          <w:rFonts w:ascii="Arial Narrow" w:hAnsi="Arial Narrow" w:cs="Arial"/>
        </w:rPr>
        <w:t>publication</w:t>
      </w:r>
      <w:r w:rsidRPr="00661F1D">
        <w:rPr>
          <w:rFonts w:ascii="Arial Narrow" w:hAnsi="Arial Narrow" w:cs="Arial"/>
          <w:spacing w:val="-7"/>
        </w:rPr>
        <w:t xml:space="preserve"> </w:t>
      </w:r>
      <w:r w:rsidRPr="00661F1D">
        <w:rPr>
          <w:rFonts w:ascii="Arial Narrow" w:hAnsi="Arial Narrow" w:cs="Arial"/>
        </w:rPr>
        <w:t>du</w:t>
      </w:r>
      <w:r w:rsidRPr="00661F1D">
        <w:rPr>
          <w:rFonts w:ascii="Arial Narrow" w:hAnsi="Arial Narrow" w:cs="Arial"/>
          <w:spacing w:val="-7"/>
        </w:rPr>
        <w:t xml:space="preserve"> </w:t>
      </w:r>
      <w:r w:rsidRPr="00661F1D">
        <w:rPr>
          <w:rFonts w:ascii="Arial Narrow" w:hAnsi="Arial Narrow" w:cs="Arial"/>
        </w:rPr>
        <w:t>résultat</w:t>
      </w:r>
      <w:r w:rsidRPr="00661F1D">
        <w:rPr>
          <w:rFonts w:ascii="Arial Narrow" w:hAnsi="Arial Narrow" w:cs="Arial"/>
          <w:spacing w:val="-7"/>
        </w:rPr>
        <w:t xml:space="preserve"> </w:t>
      </w:r>
      <w:r w:rsidRPr="00661F1D">
        <w:rPr>
          <w:rFonts w:ascii="Arial Narrow" w:hAnsi="Arial Narrow" w:cs="Arial"/>
        </w:rPr>
        <w:t>de</w:t>
      </w:r>
      <w:r w:rsidRPr="00661F1D">
        <w:rPr>
          <w:rFonts w:ascii="Arial Narrow" w:hAnsi="Arial Narrow" w:cs="Arial"/>
          <w:spacing w:val="-7"/>
        </w:rPr>
        <w:t xml:space="preserve"> </w:t>
      </w:r>
      <w:r w:rsidRPr="00661F1D">
        <w:rPr>
          <w:rFonts w:ascii="Arial Narrow" w:hAnsi="Arial Narrow" w:cs="Arial"/>
        </w:rPr>
        <w:t>l’attribution, les</w:t>
      </w:r>
      <w:r w:rsidRPr="00661F1D">
        <w:rPr>
          <w:rFonts w:ascii="Arial Narrow" w:hAnsi="Arial Narrow" w:cs="Arial"/>
          <w:spacing w:val="14"/>
        </w:rPr>
        <w:t xml:space="preserve"> </w:t>
      </w:r>
      <w:r w:rsidRPr="00661F1D">
        <w:rPr>
          <w:rFonts w:ascii="Arial Narrow" w:hAnsi="Arial Narrow" w:cs="Arial"/>
        </w:rPr>
        <w:t>offres</w:t>
      </w:r>
      <w:r w:rsidRPr="00661F1D">
        <w:rPr>
          <w:rFonts w:ascii="Arial Narrow" w:hAnsi="Arial Narrow" w:cs="Arial"/>
          <w:spacing w:val="14"/>
        </w:rPr>
        <w:t xml:space="preserve"> </w:t>
      </w:r>
      <w:r w:rsidRPr="00661F1D">
        <w:rPr>
          <w:rFonts w:ascii="Arial Narrow" w:hAnsi="Arial Narrow" w:cs="Arial"/>
        </w:rPr>
        <w:t>non</w:t>
      </w:r>
      <w:r w:rsidRPr="00661F1D">
        <w:rPr>
          <w:rFonts w:ascii="Arial Narrow" w:hAnsi="Arial Narrow" w:cs="Arial"/>
          <w:spacing w:val="14"/>
        </w:rPr>
        <w:t xml:space="preserve"> </w:t>
      </w:r>
      <w:r w:rsidRPr="00661F1D">
        <w:rPr>
          <w:rFonts w:ascii="Arial Narrow" w:hAnsi="Arial Narrow" w:cs="Arial"/>
        </w:rPr>
        <w:t>retirées</w:t>
      </w:r>
      <w:r w:rsidRPr="00661F1D">
        <w:rPr>
          <w:rFonts w:ascii="Arial Narrow" w:hAnsi="Arial Narrow" w:cs="Arial"/>
          <w:spacing w:val="14"/>
        </w:rPr>
        <w:t xml:space="preserve"> </w:t>
      </w:r>
      <w:r w:rsidRPr="00661F1D">
        <w:rPr>
          <w:rFonts w:ascii="Arial Narrow" w:hAnsi="Arial Narrow" w:cs="Arial"/>
        </w:rPr>
        <w:t>dans</w:t>
      </w:r>
      <w:r w:rsidRPr="00661F1D">
        <w:rPr>
          <w:rFonts w:ascii="Arial Narrow" w:hAnsi="Arial Narrow" w:cs="Arial"/>
          <w:spacing w:val="14"/>
        </w:rPr>
        <w:t xml:space="preserve"> </w:t>
      </w:r>
      <w:r w:rsidRPr="00661F1D">
        <w:rPr>
          <w:rFonts w:ascii="Arial Narrow" w:hAnsi="Arial Narrow" w:cs="Arial"/>
        </w:rPr>
        <w:t>un</w:t>
      </w:r>
      <w:r w:rsidRPr="00661F1D">
        <w:rPr>
          <w:rFonts w:ascii="Arial Narrow" w:hAnsi="Arial Narrow" w:cs="Arial"/>
          <w:spacing w:val="14"/>
        </w:rPr>
        <w:t xml:space="preserve"> </w:t>
      </w:r>
      <w:r w:rsidRPr="00661F1D">
        <w:rPr>
          <w:rFonts w:ascii="Arial Narrow" w:hAnsi="Arial Narrow" w:cs="Arial"/>
        </w:rPr>
        <w:t>délai</w:t>
      </w:r>
      <w:r w:rsidRPr="00661F1D">
        <w:rPr>
          <w:rFonts w:ascii="Arial Narrow" w:hAnsi="Arial Narrow" w:cs="Arial"/>
          <w:spacing w:val="14"/>
        </w:rPr>
        <w:t xml:space="preserve"> </w:t>
      </w:r>
      <w:r w:rsidRPr="00661F1D">
        <w:rPr>
          <w:rFonts w:ascii="Arial Narrow" w:hAnsi="Arial Narrow" w:cs="Arial"/>
        </w:rPr>
        <w:t>maximal de quinze (15) jours seront détruites, sans qu’il</w:t>
      </w:r>
      <w:r w:rsidRPr="00661F1D">
        <w:rPr>
          <w:rFonts w:ascii="Arial Narrow" w:hAnsi="Arial Narrow" w:cs="Arial"/>
          <w:spacing w:val="21"/>
        </w:rPr>
        <w:t xml:space="preserve"> </w:t>
      </w:r>
      <w:r w:rsidRPr="00661F1D">
        <w:rPr>
          <w:rFonts w:ascii="Arial Narrow" w:hAnsi="Arial Narrow" w:cs="Arial"/>
        </w:rPr>
        <w:t>y</w:t>
      </w:r>
      <w:r w:rsidRPr="00661F1D">
        <w:rPr>
          <w:rFonts w:ascii="Arial Narrow" w:hAnsi="Arial Narrow" w:cs="Arial"/>
          <w:spacing w:val="21"/>
        </w:rPr>
        <w:t xml:space="preserve"> </w:t>
      </w:r>
      <w:r w:rsidRPr="00661F1D">
        <w:rPr>
          <w:rFonts w:ascii="Arial Narrow" w:hAnsi="Arial Narrow" w:cs="Arial"/>
        </w:rPr>
        <w:t>ait</w:t>
      </w:r>
      <w:r w:rsidRPr="00661F1D">
        <w:rPr>
          <w:rFonts w:ascii="Arial Narrow" w:hAnsi="Arial Narrow" w:cs="Arial"/>
          <w:spacing w:val="21"/>
        </w:rPr>
        <w:t xml:space="preserve"> </w:t>
      </w:r>
      <w:r w:rsidRPr="00661F1D">
        <w:rPr>
          <w:rFonts w:ascii="Arial Narrow" w:hAnsi="Arial Narrow" w:cs="Arial"/>
        </w:rPr>
        <w:t>lieu</w:t>
      </w:r>
      <w:r w:rsidRPr="00661F1D">
        <w:rPr>
          <w:rFonts w:ascii="Arial Narrow" w:hAnsi="Arial Narrow" w:cs="Arial"/>
          <w:spacing w:val="21"/>
        </w:rPr>
        <w:t xml:space="preserve"> </w:t>
      </w:r>
      <w:r w:rsidRPr="00661F1D">
        <w:rPr>
          <w:rFonts w:ascii="Arial Narrow" w:hAnsi="Arial Narrow" w:cs="Arial"/>
        </w:rPr>
        <w:t>à</w:t>
      </w:r>
      <w:r w:rsidRPr="00661F1D">
        <w:rPr>
          <w:rFonts w:ascii="Arial Narrow" w:hAnsi="Arial Narrow" w:cs="Arial"/>
          <w:spacing w:val="21"/>
        </w:rPr>
        <w:t xml:space="preserve"> </w:t>
      </w:r>
      <w:r w:rsidRPr="00661F1D">
        <w:rPr>
          <w:rFonts w:ascii="Arial Narrow" w:hAnsi="Arial Narrow" w:cs="Arial"/>
        </w:rPr>
        <w:t>réclamation,</w:t>
      </w:r>
      <w:r w:rsidRPr="00661F1D">
        <w:rPr>
          <w:rFonts w:ascii="Arial Narrow" w:hAnsi="Arial Narrow" w:cs="Arial"/>
          <w:spacing w:val="21"/>
        </w:rPr>
        <w:t xml:space="preserve"> </w:t>
      </w:r>
      <w:r w:rsidRPr="00661F1D">
        <w:rPr>
          <w:rFonts w:ascii="Arial Narrow" w:hAnsi="Arial Narrow" w:cs="Arial"/>
        </w:rPr>
        <w:t>à</w:t>
      </w:r>
      <w:r w:rsidRPr="00661F1D">
        <w:rPr>
          <w:rFonts w:ascii="Arial Narrow" w:hAnsi="Arial Narrow" w:cs="Arial"/>
          <w:spacing w:val="21"/>
        </w:rPr>
        <w:t xml:space="preserve"> </w:t>
      </w:r>
      <w:r w:rsidRPr="00661F1D">
        <w:rPr>
          <w:rFonts w:ascii="Arial Narrow" w:hAnsi="Arial Narrow" w:cs="Arial"/>
        </w:rPr>
        <w:t>l’exception</w:t>
      </w:r>
      <w:r w:rsidRPr="00661F1D">
        <w:rPr>
          <w:rFonts w:ascii="Arial Narrow" w:hAnsi="Arial Narrow" w:cs="Arial"/>
          <w:spacing w:val="21"/>
        </w:rPr>
        <w:t xml:space="preserve"> </w:t>
      </w:r>
      <w:r w:rsidRPr="00661F1D">
        <w:rPr>
          <w:rFonts w:ascii="Arial Narrow" w:hAnsi="Arial Narrow" w:cs="Arial"/>
        </w:rPr>
        <w:t>de l’exemplaire</w:t>
      </w:r>
      <w:r w:rsidRPr="00661F1D">
        <w:rPr>
          <w:rFonts w:ascii="Arial Narrow" w:hAnsi="Arial Narrow" w:cs="Arial"/>
          <w:spacing w:val="21"/>
        </w:rPr>
        <w:t xml:space="preserve"> </w:t>
      </w:r>
      <w:r w:rsidRPr="00661F1D">
        <w:rPr>
          <w:rFonts w:ascii="Arial Narrow" w:hAnsi="Arial Narrow" w:cs="Arial"/>
        </w:rPr>
        <w:t>destiné</w:t>
      </w:r>
      <w:r w:rsidRPr="00661F1D">
        <w:rPr>
          <w:rFonts w:ascii="Arial Narrow" w:hAnsi="Arial Narrow" w:cs="Arial"/>
          <w:spacing w:val="21"/>
        </w:rPr>
        <w:t xml:space="preserve"> </w:t>
      </w:r>
      <w:r w:rsidRPr="00661F1D">
        <w:rPr>
          <w:rFonts w:ascii="Arial Narrow" w:hAnsi="Arial Narrow" w:cs="Arial"/>
        </w:rPr>
        <w:t>à</w:t>
      </w:r>
      <w:r w:rsidRPr="00661F1D">
        <w:rPr>
          <w:rFonts w:ascii="Arial Narrow" w:hAnsi="Arial Narrow" w:cs="Arial"/>
          <w:spacing w:val="21"/>
        </w:rPr>
        <w:t xml:space="preserve"> </w:t>
      </w:r>
      <w:r w:rsidRPr="00661F1D">
        <w:rPr>
          <w:rFonts w:ascii="Arial Narrow" w:hAnsi="Arial Narrow" w:cs="Arial"/>
        </w:rPr>
        <w:t>l’organisme</w:t>
      </w:r>
      <w:r w:rsidRPr="00661F1D">
        <w:rPr>
          <w:rFonts w:ascii="Arial Narrow" w:hAnsi="Arial Narrow" w:cs="Arial"/>
          <w:spacing w:val="21"/>
        </w:rPr>
        <w:t xml:space="preserve"> </w:t>
      </w:r>
      <w:r w:rsidRPr="00661F1D">
        <w:rPr>
          <w:rFonts w:ascii="Arial Narrow" w:hAnsi="Arial Narrow" w:cs="Arial"/>
        </w:rPr>
        <w:t>chargé</w:t>
      </w:r>
      <w:r w:rsidRPr="00661F1D">
        <w:rPr>
          <w:rFonts w:ascii="Arial Narrow" w:hAnsi="Arial Narrow" w:cs="Arial"/>
          <w:spacing w:val="21"/>
        </w:rPr>
        <w:t xml:space="preserve"> </w:t>
      </w:r>
      <w:r w:rsidRPr="00661F1D">
        <w:rPr>
          <w:rFonts w:ascii="Arial Narrow" w:hAnsi="Arial Narrow" w:cs="Arial"/>
        </w:rPr>
        <w:t>de la</w:t>
      </w:r>
      <w:r w:rsidRPr="00661F1D">
        <w:rPr>
          <w:rFonts w:ascii="Arial Narrow" w:hAnsi="Arial Narrow" w:cs="Arial"/>
          <w:spacing w:val="6"/>
        </w:rPr>
        <w:t xml:space="preserve"> </w:t>
      </w:r>
      <w:r w:rsidRPr="00661F1D">
        <w:rPr>
          <w:rFonts w:ascii="Arial Narrow" w:hAnsi="Arial Narrow" w:cs="Arial"/>
        </w:rPr>
        <w:t>régulation</w:t>
      </w:r>
      <w:r w:rsidRPr="00661F1D">
        <w:rPr>
          <w:rFonts w:ascii="Arial Narrow" w:hAnsi="Arial Narrow" w:cs="Arial"/>
          <w:spacing w:val="6"/>
        </w:rPr>
        <w:t xml:space="preserve"> </w:t>
      </w:r>
      <w:r w:rsidRPr="00661F1D">
        <w:rPr>
          <w:rFonts w:ascii="Arial Narrow" w:hAnsi="Arial Narrow" w:cs="Arial"/>
        </w:rPr>
        <w:t>des</w:t>
      </w:r>
      <w:r w:rsidRPr="00661F1D">
        <w:rPr>
          <w:rFonts w:ascii="Arial Narrow" w:hAnsi="Arial Narrow" w:cs="Arial"/>
          <w:spacing w:val="6"/>
        </w:rPr>
        <w:t xml:space="preserve"> </w:t>
      </w:r>
      <w:r w:rsidRPr="00661F1D">
        <w:rPr>
          <w:rFonts w:ascii="Arial Narrow" w:hAnsi="Arial Narrow" w:cs="Arial"/>
        </w:rPr>
        <w:t>marchés</w:t>
      </w:r>
      <w:r w:rsidRPr="00661F1D">
        <w:rPr>
          <w:rFonts w:ascii="Arial Narrow" w:hAnsi="Arial Narrow" w:cs="Arial"/>
          <w:spacing w:val="6"/>
        </w:rPr>
        <w:t xml:space="preserve"> </w:t>
      </w:r>
      <w:r w:rsidRPr="00661F1D">
        <w:rPr>
          <w:rFonts w:ascii="Arial Narrow" w:hAnsi="Arial Narrow" w:cs="Arial"/>
        </w:rPr>
        <w:t>publics.</w:t>
      </w:r>
    </w:p>
    <w:p w:rsidR="00EB441F" w:rsidRDefault="00661F1D" w:rsidP="00661F1D">
      <w:pPr>
        <w:widowControl w:val="0"/>
        <w:autoSpaceDE w:val="0"/>
        <w:jc w:val="both"/>
        <w:rPr>
          <w:rFonts w:ascii="Arial Narrow" w:hAnsi="Arial Narrow"/>
        </w:rPr>
      </w:pPr>
      <w:r w:rsidRPr="00661F1D">
        <w:rPr>
          <w:rFonts w:ascii="Arial Narrow" w:hAnsi="Arial Narrow" w:cs="Arial"/>
        </w:rPr>
        <w:t>37.4. En</w:t>
      </w:r>
      <w:r w:rsidRPr="00661F1D">
        <w:rPr>
          <w:rFonts w:ascii="Arial Narrow" w:hAnsi="Arial Narrow" w:cs="Arial"/>
          <w:spacing w:val="12"/>
        </w:rPr>
        <w:t xml:space="preserve"> </w:t>
      </w:r>
      <w:r w:rsidRPr="00661F1D">
        <w:rPr>
          <w:rFonts w:ascii="Arial Narrow" w:hAnsi="Arial Narrow" w:cs="Arial"/>
        </w:rPr>
        <w:t>cas</w:t>
      </w:r>
      <w:r w:rsidRPr="00661F1D">
        <w:rPr>
          <w:rFonts w:ascii="Arial Narrow" w:hAnsi="Arial Narrow" w:cs="Arial"/>
          <w:spacing w:val="12"/>
        </w:rPr>
        <w:t xml:space="preserve"> </w:t>
      </w:r>
      <w:r w:rsidRPr="00661F1D">
        <w:rPr>
          <w:rFonts w:ascii="Arial Narrow" w:hAnsi="Arial Narrow" w:cs="Arial"/>
        </w:rPr>
        <w:t>de</w:t>
      </w:r>
      <w:r w:rsidRPr="00661F1D">
        <w:rPr>
          <w:rFonts w:ascii="Arial Narrow" w:hAnsi="Arial Narrow" w:cs="Arial"/>
          <w:spacing w:val="12"/>
        </w:rPr>
        <w:t xml:space="preserve"> </w:t>
      </w:r>
      <w:r w:rsidRPr="00661F1D">
        <w:rPr>
          <w:rFonts w:ascii="Arial Narrow" w:hAnsi="Arial Narrow" w:cs="Arial"/>
        </w:rPr>
        <w:t>recours,</w:t>
      </w:r>
      <w:r w:rsidRPr="00661F1D">
        <w:rPr>
          <w:rFonts w:ascii="Arial Narrow" w:hAnsi="Arial Narrow" w:cs="Arial"/>
          <w:spacing w:val="12"/>
        </w:rPr>
        <w:t xml:space="preserve"> </w:t>
      </w:r>
      <w:r w:rsidRPr="00661F1D">
        <w:rPr>
          <w:rFonts w:ascii="Arial Narrow" w:hAnsi="Arial Narrow" w:cs="Arial"/>
        </w:rPr>
        <w:t>il</w:t>
      </w:r>
      <w:r w:rsidRPr="00661F1D">
        <w:rPr>
          <w:rFonts w:ascii="Arial Narrow" w:hAnsi="Arial Narrow" w:cs="Arial"/>
          <w:spacing w:val="12"/>
        </w:rPr>
        <w:t xml:space="preserve"> </w:t>
      </w:r>
      <w:r w:rsidRPr="00661F1D">
        <w:rPr>
          <w:rFonts w:ascii="Arial Narrow" w:hAnsi="Arial Narrow" w:cs="Arial"/>
        </w:rPr>
        <w:t>doit</w:t>
      </w:r>
      <w:r w:rsidRPr="00661F1D">
        <w:rPr>
          <w:rFonts w:ascii="Arial Narrow" w:hAnsi="Arial Narrow" w:cs="Arial"/>
          <w:spacing w:val="12"/>
        </w:rPr>
        <w:t xml:space="preserve"> </w:t>
      </w:r>
      <w:r w:rsidRPr="00661F1D">
        <w:rPr>
          <w:rFonts w:ascii="Arial Narrow" w:hAnsi="Arial Narrow" w:cs="Arial"/>
        </w:rPr>
        <w:t>être</w:t>
      </w:r>
      <w:r w:rsidRPr="00661F1D">
        <w:rPr>
          <w:rFonts w:ascii="Arial Narrow" w:hAnsi="Arial Narrow" w:cs="Arial"/>
          <w:spacing w:val="12"/>
        </w:rPr>
        <w:t xml:space="preserve"> </w:t>
      </w:r>
      <w:r w:rsidRPr="00661F1D">
        <w:rPr>
          <w:rFonts w:ascii="Arial Narrow" w:hAnsi="Arial Narrow" w:cs="Arial"/>
        </w:rPr>
        <w:t>adressé</w:t>
      </w:r>
      <w:r w:rsidRPr="00661F1D">
        <w:rPr>
          <w:rFonts w:ascii="Arial Narrow" w:hAnsi="Arial Narrow" w:cs="Arial"/>
          <w:spacing w:val="12"/>
        </w:rPr>
        <w:t xml:space="preserve"> à l’Autorité chargée des Marchés publics</w:t>
      </w:r>
      <w:r w:rsidRPr="00661F1D">
        <w:rPr>
          <w:rFonts w:ascii="Arial Narrow" w:hAnsi="Arial Narrow" w:cs="Arial"/>
        </w:rPr>
        <w:t>,</w:t>
      </w:r>
      <w:r w:rsidR="00EB441F">
        <w:rPr>
          <w:rFonts w:ascii="Arial Narrow" w:hAnsi="Arial Narrow" w:cs="Arial"/>
        </w:rPr>
        <w:t xml:space="preserve"> </w:t>
      </w:r>
      <w:r w:rsidRPr="00661F1D">
        <w:rPr>
          <w:rFonts w:ascii="Arial Narrow" w:hAnsi="Arial Narrow" w:cs="Arial"/>
        </w:rPr>
        <w:t>avec copies</w:t>
      </w:r>
      <w:r w:rsidRPr="00661F1D">
        <w:rPr>
          <w:rFonts w:ascii="Arial Narrow" w:hAnsi="Arial Narrow" w:cs="Arial"/>
          <w:spacing w:val="26"/>
        </w:rPr>
        <w:t xml:space="preserve"> </w:t>
      </w:r>
      <w:r w:rsidRPr="00661F1D">
        <w:rPr>
          <w:rFonts w:ascii="Arial Narrow" w:hAnsi="Arial Narrow" w:cs="Arial"/>
        </w:rPr>
        <w:t>à</w:t>
      </w:r>
      <w:r w:rsidRPr="00661F1D">
        <w:rPr>
          <w:rFonts w:ascii="Arial Narrow" w:hAnsi="Arial Narrow" w:cs="Arial"/>
          <w:spacing w:val="26"/>
        </w:rPr>
        <w:t xml:space="preserve"> </w:t>
      </w:r>
      <w:r w:rsidRPr="00661F1D">
        <w:rPr>
          <w:rFonts w:ascii="Arial Narrow" w:hAnsi="Arial Narrow" w:cs="Arial"/>
        </w:rPr>
        <w:t>l’Agence de</w:t>
      </w:r>
      <w:r w:rsidRPr="00661F1D">
        <w:rPr>
          <w:rFonts w:ascii="Arial Narrow" w:hAnsi="Arial Narrow" w:cs="Arial"/>
          <w:spacing w:val="26"/>
        </w:rPr>
        <w:t xml:space="preserve"> R</w:t>
      </w:r>
      <w:r w:rsidRPr="00661F1D">
        <w:rPr>
          <w:rFonts w:ascii="Arial Narrow" w:hAnsi="Arial Narrow" w:cs="Arial"/>
        </w:rPr>
        <w:t>égulation des</w:t>
      </w:r>
      <w:r w:rsidRPr="00661F1D">
        <w:rPr>
          <w:rFonts w:ascii="Arial Narrow" w:hAnsi="Arial Narrow" w:cs="Arial"/>
          <w:spacing w:val="4"/>
        </w:rPr>
        <w:t xml:space="preserve"> M</w:t>
      </w:r>
      <w:r w:rsidRPr="00661F1D">
        <w:rPr>
          <w:rFonts w:ascii="Arial Narrow" w:hAnsi="Arial Narrow" w:cs="Arial"/>
        </w:rPr>
        <w:t>archés</w:t>
      </w:r>
      <w:r w:rsidRPr="00661F1D">
        <w:rPr>
          <w:rFonts w:ascii="Arial Narrow" w:hAnsi="Arial Narrow" w:cs="Arial"/>
          <w:spacing w:val="4"/>
        </w:rPr>
        <w:t xml:space="preserve"> P</w:t>
      </w:r>
      <w:r w:rsidRPr="00661F1D">
        <w:rPr>
          <w:rFonts w:ascii="Arial Narrow" w:hAnsi="Arial Narrow" w:cs="Arial"/>
        </w:rPr>
        <w:t>ublics,</w:t>
      </w:r>
      <w:r w:rsidRPr="00661F1D">
        <w:rPr>
          <w:rFonts w:ascii="Arial Narrow" w:hAnsi="Arial Narrow" w:cs="Arial"/>
          <w:spacing w:val="4"/>
        </w:rPr>
        <w:t xml:space="preserve"> à l’Autorité Contractante </w:t>
      </w:r>
      <w:r w:rsidRPr="00661F1D">
        <w:rPr>
          <w:rFonts w:ascii="Arial Narrow" w:hAnsi="Arial Narrow" w:cs="Arial"/>
        </w:rPr>
        <w:t>et au Président de ladite Commission.</w:t>
      </w:r>
    </w:p>
    <w:p w:rsidR="00EB441F" w:rsidRDefault="00661F1D" w:rsidP="00661F1D">
      <w:pPr>
        <w:widowControl w:val="0"/>
        <w:autoSpaceDE w:val="0"/>
        <w:jc w:val="both"/>
        <w:rPr>
          <w:rFonts w:ascii="Arial Narrow" w:hAnsi="Arial Narrow"/>
        </w:rPr>
      </w:pPr>
      <w:r w:rsidRPr="00661F1D">
        <w:rPr>
          <w:rFonts w:ascii="Arial Narrow" w:hAnsi="Arial Narrow" w:cs="Arial"/>
        </w:rPr>
        <w:t>Il</w:t>
      </w:r>
      <w:r w:rsidRPr="00661F1D">
        <w:rPr>
          <w:rFonts w:ascii="Arial Narrow" w:hAnsi="Arial Narrow" w:cs="Arial"/>
          <w:spacing w:val="-2"/>
        </w:rPr>
        <w:t xml:space="preserve"> </w:t>
      </w:r>
      <w:r w:rsidRPr="00661F1D">
        <w:rPr>
          <w:rFonts w:ascii="Arial Narrow" w:hAnsi="Arial Narrow" w:cs="Arial"/>
        </w:rPr>
        <w:t>doit</w:t>
      </w:r>
      <w:r w:rsidRPr="00661F1D">
        <w:rPr>
          <w:rFonts w:ascii="Arial Narrow" w:hAnsi="Arial Narrow" w:cs="Arial"/>
          <w:spacing w:val="-2"/>
        </w:rPr>
        <w:t xml:space="preserve"> </w:t>
      </w:r>
      <w:r w:rsidRPr="00661F1D">
        <w:rPr>
          <w:rFonts w:ascii="Arial Narrow" w:hAnsi="Arial Narrow" w:cs="Arial"/>
        </w:rPr>
        <w:t>intervenir</w:t>
      </w:r>
      <w:r w:rsidRPr="00661F1D">
        <w:rPr>
          <w:rFonts w:ascii="Arial Narrow" w:hAnsi="Arial Narrow" w:cs="Arial"/>
          <w:spacing w:val="-2"/>
        </w:rPr>
        <w:t xml:space="preserve"> </w:t>
      </w:r>
      <w:r w:rsidRPr="00661F1D">
        <w:rPr>
          <w:rFonts w:ascii="Arial Narrow" w:hAnsi="Arial Narrow" w:cs="Arial"/>
        </w:rPr>
        <w:t>dans</w:t>
      </w:r>
      <w:r w:rsidRPr="00661F1D">
        <w:rPr>
          <w:rFonts w:ascii="Arial Narrow" w:hAnsi="Arial Narrow" w:cs="Arial"/>
          <w:spacing w:val="-2"/>
        </w:rPr>
        <w:t xml:space="preserve"> </w:t>
      </w:r>
      <w:r w:rsidRPr="00661F1D">
        <w:rPr>
          <w:rFonts w:ascii="Arial Narrow" w:hAnsi="Arial Narrow" w:cs="Arial"/>
        </w:rPr>
        <w:t>un</w:t>
      </w:r>
      <w:r w:rsidRPr="00661F1D">
        <w:rPr>
          <w:rFonts w:ascii="Arial Narrow" w:hAnsi="Arial Narrow" w:cs="Arial"/>
          <w:spacing w:val="-2"/>
        </w:rPr>
        <w:t xml:space="preserve"> </w:t>
      </w:r>
      <w:r w:rsidRPr="00661F1D">
        <w:rPr>
          <w:rFonts w:ascii="Arial Narrow" w:hAnsi="Arial Narrow" w:cs="Arial"/>
        </w:rPr>
        <w:t>délai</w:t>
      </w:r>
      <w:r w:rsidRPr="00661F1D">
        <w:rPr>
          <w:rFonts w:ascii="Arial Narrow" w:hAnsi="Arial Narrow" w:cs="Arial"/>
          <w:spacing w:val="-2"/>
        </w:rPr>
        <w:t xml:space="preserve"> </w:t>
      </w:r>
      <w:r w:rsidRPr="00661F1D">
        <w:rPr>
          <w:rFonts w:ascii="Arial Narrow" w:hAnsi="Arial Narrow" w:cs="Arial"/>
        </w:rPr>
        <w:t>maximum</w:t>
      </w:r>
      <w:r w:rsidRPr="00661F1D">
        <w:rPr>
          <w:rFonts w:ascii="Arial Narrow" w:hAnsi="Arial Narrow" w:cs="Arial"/>
          <w:spacing w:val="-2"/>
        </w:rPr>
        <w:t xml:space="preserve"> </w:t>
      </w:r>
      <w:r w:rsidRPr="00661F1D">
        <w:rPr>
          <w:rFonts w:ascii="Arial Narrow" w:hAnsi="Arial Narrow" w:cs="Arial"/>
        </w:rPr>
        <w:t>de</w:t>
      </w:r>
      <w:r w:rsidRPr="00661F1D">
        <w:rPr>
          <w:rFonts w:ascii="Arial Narrow" w:hAnsi="Arial Narrow" w:cs="Arial"/>
          <w:spacing w:val="-2"/>
        </w:rPr>
        <w:t xml:space="preserve"> </w:t>
      </w:r>
      <w:r w:rsidRPr="00661F1D">
        <w:rPr>
          <w:rFonts w:ascii="Arial Narrow" w:hAnsi="Arial Narrow" w:cs="Arial"/>
        </w:rPr>
        <w:t>cinq</w:t>
      </w:r>
      <w:r w:rsidRPr="00661F1D">
        <w:rPr>
          <w:rFonts w:ascii="Arial Narrow" w:hAnsi="Arial Narrow" w:cs="Arial"/>
          <w:spacing w:val="-2"/>
        </w:rPr>
        <w:t xml:space="preserve"> </w:t>
      </w:r>
      <w:r w:rsidRPr="00661F1D">
        <w:rPr>
          <w:rFonts w:ascii="Arial Narrow" w:hAnsi="Arial Narrow" w:cs="Arial"/>
        </w:rPr>
        <w:t>(05) jours</w:t>
      </w:r>
      <w:r w:rsidRPr="00661F1D">
        <w:rPr>
          <w:rFonts w:ascii="Arial Narrow" w:hAnsi="Arial Narrow" w:cs="Arial"/>
          <w:spacing w:val="6"/>
        </w:rPr>
        <w:t xml:space="preserve"> </w:t>
      </w:r>
      <w:r w:rsidRPr="00661F1D">
        <w:rPr>
          <w:rFonts w:ascii="Arial Narrow" w:hAnsi="Arial Narrow" w:cs="Arial"/>
        </w:rPr>
        <w:t>ouvrables</w:t>
      </w:r>
      <w:r w:rsidRPr="00661F1D">
        <w:rPr>
          <w:rFonts w:ascii="Arial Narrow" w:hAnsi="Arial Narrow" w:cs="Arial"/>
          <w:spacing w:val="6"/>
        </w:rPr>
        <w:t xml:space="preserve"> </w:t>
      </w:r>
      <w:r w:rsidRPr="00661F1D">
        <w:rPr>
          <w:rFonts w:ascii="Arial Narrow" w:hAnsi="Arial Narrow" w:cs="Arial"/>
        </w:rPr>
        <w:t>après</w:t>
      </w:r>
      <w:r w:rsidRPr="00661F1D">
        <w:rPr>
          <w:rFonts w:ascii="Arial Narrow" w:hAnsi="Arial Narrow" w:cs="Arial"/>
          <w:spacing w:val="6"/>
        </w:rPr>
        <w:t xml:space="preserve"> </w:t>
      </w:r>
      <w:r w:rsidRPr="00661F1D">
        <w:rPr>
          <w:rFonts w:ascii="Arial Narrow" w:hAnsi="Arial Narrow" w:cs="Arial"/>
        </w:rPr>
        <w:t>la</w:t>
      </w:r>
      <w:r w:rsidRPr="00661F1D">
        <w:rPr>
          <w:rFonts w:ascii="Arial Narrow" w:hAnsi="Arial Narrow" w:cs="Arial"/>
          <w:spacing w:val="6"/>
        </w:rPr>
        <w:t xml:space="preserve"> </w:t>
      </w:r>
      <w:r w:rsidRPr="00661F1D">
        <w:rPr>
          <w:rFonts w:ascii="Arial Narrow" w:hAnsi="Arial Narrow" w:cs="Arial"/>
        </w:rPr>
        <w:t>publication</w:t>
      </w:r>
      <w:r w:rsidRPr="00661F1D">
        <w:rPr>
          <w:rFonts w:ascii="Arial Narrow" w:hAnsi="Arial Narrow" w:cs="Arial"/>
          <w:spacing w:val="6"/>
        </w:rPr>
        <w:t xml:space="preserve"> </w:t>
      </w:r>
      <w:r w:rsidRPr="00661F1D">
        <w:rPr>
          <w:rFonts w:ascii="Arial Narrow" w:hAnsi="Arial Narrow" w:cs="Arial"/>
        </w:rPr>
        <w:t>des</w:t>
      </w:r>
      <w:r w:rsidRPr="00661F1D">
        <w:rPr>
          <w:rFonts w:ascii="Arial Narrow" w:hAnsi="Arial Narrow" w:cs="Arial"/>
          <w:spacing w:val="6"/>
        </w:rPr>
        <w:t xml:space="preserve"> </w:t>
      </w:r>
      <w:r w:rsidRPr="00661F1D">
        <w:rPr>
          <w:rFonts w:ascii="Arial Narrow" w:hAnsi="Arial Narrow" w:cs="Arial"/>
        </w:rPr>
        <w:t>résultats.</w:t>
      </w:r>
    </w:p>
    <w:p w:rsidR="00EB441F" w:rsidRDefault="00661F1D" w:rsidP="00F06818">
      <w:pPr>
        <w:pStyle w:val="Titre3"/>
      </w:pPr>
      <w:bookmarkStart w:id="161" w:name="_Toc486416460"/>
      <w:bookmarkStart w:id="162" w:name="_Toc487280461"/>
      <w:bookmarkStart w:id="163" w:name="_Toc487353967"/>
      <w:r w:rsidRPr="00F06818">
        <w:t>Article 38 : Signature du marché</w:t>
      </w:r>
      <w:bookmarkEnd w:id="161"/>
      <w:bookmarkEnd w:id="162"/>
      <w:bookmarkEnd w:id="163"/>
    </w:p>
    <w:p w:rsidR="00EB441F" w:rsidRDefault="00661F1D" w:rsidP="00661F1D">
      <w:pPr>
        <w:widowControl w:val="0"/>
        <w:autoSpaceDE w:val="0"/>
        <w:jc w:val="both"/>
        <w:rPr>
          <w:rFonts w:ascii="Arial Narrow" w:hAnsi="Arial Narrow"/>
        </w:rPr>
      </w:pPr>
      <w:r w:rsidRPr="00661F1D">
        <w:rPr>
          <w:rFonts w:ascii="Arial Narrow" w:hAnsi="Arial Narrow" w:cs="Arial"/>
        </w:rPr>
        <w:t>38.2. L’Autorité Contractante</w:t>
      </w:r>
      <w:r w:rsidRPr="00661F1D">
        <w:rPr>
          <w:rFonts w:ascii="Arial Narrow" w:hAnsi="Arial Narrow" w:cs="Arial"/>
          <w:spacing w:val="26"/>
        </w:rPr>
        <w:t xml:space="preserve"> </w:t>
      </w:r>
      <w:r w:rsidRPr="00661F1D">
        <w:rPr>
          <w:rFonts w:ascii="Arial Narrow" w:hAnsi="Arial Narrow" w:cs="Arial"/>
        </w:rPr>
        <w:t>dispose</w:t>
      </w:r>
      <w:r w:rsidRPr="00661F1D">
        <w:rPr>
          <w:rFonts w:ascii="Arial Narrow" w:hAnsi="Arial Narrow" w:cs="Arial"/>
          <w:spacing w:val="6"/>
        </w:rPr>
        <w:t xml:space="preserve"> </w:t>
      </w:r>
      <w:r w:rsidRPr="00661F1D">
        <w:rPr>
          <w:rFonts w:ascii="Arial Narrow" w:hAnsi="Arial Narrow" w:cs="Arial"/>
        </w:rPr>
        <w:t>d’un</w:t>
      </w:r>
      <w:r w:rsidRPr="00661F1D">
        <w:rPr>
          <w:rFonts w:ascii="Arial Narrow" w:hAnsi="Arial Narrow" w:cs="Arial"/>
          <w:spacing w:val="6"/>
        </w:rPr>
        <w:t xml:space="preserve"> </w:t>
      </w:r>
      <w:r w:rsidRPr="00661F1D">
        <w:rPr>
          <w:rFonts w:ascii="Arial Narrow" w:hAnsi="Arial Narrow" w:cs="Arial"/>
        </w:rPr>
        <w:t>délai</w:t>
      </w:r>
      <w:r w:rsidRPr="00661F1D">
        <w:rPr>
          <w:rFonts w:ascii="Arial Narrow" w:hAnsi="Arial Narrow" w:cs="Arial"/>
          <w:spacing w:val="6"/>
        </w:rPr>
        <w:t xml:space="preserve"> </w:t>
      </w:r>
      <w:r w:rsidRPr="00661F1D">
        <w:rPr>
          <w:rFonts w:ascii="Arial Narrow" w:hAnsi="Arial Narrow" w:cs="Arial"/>
        </w:rPr>
        <w:t>de</w:t>
      </w:r>
      <w:r w:rsidRPr="00661F1D">
        <w:rPr>
          <w:rFonts w:ascii="Arial Narrow" w:hAnsi="Arial Narrow" w:cs="Arial"/>
          <w:spacing w:val="6"/>
        </w:rPr>
        <w:t xml:space="preserve"> </w:t>
      </w:r>
      <w:r w:rsidRPr="00661F1D">
        <w:rPr>
          <w:rFonts w:ascii="Arial Narrow" w:hAnsi="Arial Narrow" w:cs="Arial"/>
        </w:rPr>
        <w:t>sept</w:t>
      </w:r>
      <w:r w:rsidRPr="00661F1D">
        <w:rPr>
          <w:rFonts w:ascii="Arial Narrow" w:hAnsi="Arial Narrow" w:cs="Arial"/>
          <w:spacing w:val="6"/>
        </w:rPr>
        <w:t xml:space="preserve"> </w:t>
      </w:r>
      <w:r w:rsidRPr="00661F1D">
        <w:rPr>
          <w:rFonts w:ascii="Arial Narrow" w:hAnsi="Arial Narrow" w:cs="Arial"/>
        </w:rPr>
        <w:t>(07)</w:t>
      </w:r>
      <w:r w:rsidRPr="00661F1D">
        <w:rPr>
          <w:rFonts w:ascii="Arial Narrow" w:hAnsi="Arial Narrow" w:cs="Arial"/>
          <w:spacing w:val="6"/>
        </w:rPr>
        <w:t xml:space="preserve"> </w:t>
      </w:r>
      <w:r w:rsidRPr="00661F1D">
        <w:rPr>
          <w:rFonts w:ascii="Arial Narrow" w:hAnsi="Arial Narrow" w:cs="Arial"/>
        </w:rPr>
        <w:t>jours pour</w:t>
      </w:r>
      <w:r w:rsidRPr="00661F1D">
        <w:rPr>
          <w:rFonts w:ascii="Arial Narrow" w:hAnsi="Arial Narrow" w:cs="Arial"/>
          <w:spacing w:val="18"/>
        </w:rPr>
        <w:t xml:space="preserve"> </w:t>
      </w:r>
      <w:r w:rsidRPr="00661F1D">
        <w:rPr>
          <w:rFonts w:ascii="Arial Narrow" w:hAnsi="Arial Narrow" w:cs="Arial"/>
        </w:rPr>
        <w:t>la</w:t>
      </w:r>
      <w:r w:rsidRPr="00661F1D">
        <w:rPr>
          <w:rFonts w:ascii="Arial Narrow" w:hAnsi="Arial Narrow" w:cs="Arial"/>
          <w:spacing w:val="18"/>
        </w:rPr>
        <w:t xml:space="preserve"> </w:t>
      </w:r>
      <w:r w:rsidRPr="00661F1D">
        <w:rPr>
          <w:rFonts w:ascii="Arial Narrow" w:hAnsi="Arial Narrow" w:cs="Arial"/>
        </w:rPr>
        <w:t>signature</w:t>
      </w:r>
      <w:r w:rsidRPr="00661F1D">
        <w:rPr>
          <w:rFonts w:ascii="Arial Narrow" w:hAnsi="Arial Narrow" w:cs="Arial"/>
          <w:spacing w:val="18"/>
        </w:rPr>
        <w:t xml:space="preserve"> </w:t>
      </w:r>
      <w:r w:rsidRPr="00661F1D">
        <w:rPr>
          <w:rFonts w:ascii="Arial Narrow" w:hAnsi="Arial Narrow" w:cs="Arial"/>
        </w:rPr>
        <w:t>du</w:t>
      </w:r>
      <w:r w:rsidRPr="00661F1D">
        <w:rPr>
          <w:rFonts w:ascii="Arial Narrow" w:hAnsi="Arial Narrow" w:cs="Arial"/>
          <w:spacing w:val="18"/>
        </w:rPr>
        <w:t xml:space="preserve"> </w:t>
      </w:r>
      <w:r w:rsidRPr="00661F1D">
        <w:rPr>
          <w:rFonts w:ascii="Arial Narrow" w:hAnsi="Arial Narrow" w:cs="Arial"/>
        </w:rPr>
        <w:t>marché</w:t>
      </w:r>
      <w:r w:rsidRPr="00661F1D">
        <w:rPr>
          <w:rFonts w:ascii="Arial Narrow" w:hAnsi="Arial Narrow" w:cs="Arial"/>
          <w:spacing w:val="18"/>
        </w:rPr>
        <w:t xml:space="preserve"> </w:t>
      </w:r>
      <w:r w:rsidRPr="00661F1D">
        <w:rPr>
          <w:rFonts w:ascii="Arial Narrow" w:hAnsi="Arial Narrow" w:cs="Arial"/>
        </w:rPr>
        <w:t>à</w:t>
      </w:r>
      <w:r w:rsidRPr="00661F1D">
        <w:rPr>
          <w:rFonts w:ascii="Arial Narrow" w:hAnsi="Arial Narrow" w:cs="Arial"/>
          <w:spacing w:val="18"/>
        </w:rPr>
        <w:t xml:space="preserve"> </w:t>
      </w:r>
      <w:r w:rsidRPr="00661F1D">
        <w:rPr>
          <w:rFonts w:ascii="Arial Narrow" w:hAnsi="Arial Narrow" w:cs="Arial"/>
        </w:rPr>
        <w:t>compter</w:t>
      </w:r>
      <w:r w:rsidRPr="00661F1D">
        <w:rPr>
          <w:rFonts w:ascii="Arial Narrow" w:hAnsi="Arial Narrow" w:cs="Arial"/>
          <w:spacing w:val="18"/>
        </w:rPr>
        <w:t xml:space="preserve"> </w:t>
      </w:r>
      <w:r w:rsidRPr="00661F1D">
        <w:rPr>
          <w:rFonts w:ascii="Arial Narrow" w:hAnsi="Arial Narrow" w:cs="Arial"/>
        </w:rPr>
        <w:t>de</w:t>
      </w:r>
      <w:r w:rsidRPr="00661F1D">
        <w:rPr>
          <w:rFonts w:ascii="Arial Narrow" w:hAnsi="Arial Narrow" w:cs="Arial"/>
          <w:spacing w:val="18"/>
        </w:rPr>
        <w:t xml:space="preserve"> </w:t>
      </w:r>
      <w:r w:rsidRPr="00661F1D">
        <w:rPr>
          <w:rFonts w:ascii="Arial Narrow" w:hAnsi="Arial Narrow" w:cs="Arial"/>
        </w:rPr>
        <w:t>la date</w:t>
      </w:r>
      <w:r w:rsidRPr="00661F1D">
        <w:rPr>
          <w:rFonts w:ascii="Arial Narrow" w:hAnsi="Arial Narrow" w:cs="Arial"/>
          <w:spacing w:val="1"/>
        </w:rPr>
        <w:t xml:space="preserve"> </w:t>
      </w:r>
      <w:r w:rsidRPr="00661F1D">
        <w:rPr>
          <w:rFonts w:ascii="Arial Narrow" w:hAnsi="Arial Narrow" w:cs="Arial"/>
        </w:rPr>
        <w:t>de</w:t>
      </w:r>
      <w:r w:rsidRPr="00661F1D">
        <w:rPr>
          <w:rFonts w:ascii="Arial Narrow" w:hAnsi="Arial Narrow" w:cs="Arial"/>
          <w:spacing w:val="1"/>
        </w:rPr>
        <w:t xml:space="preserve"> </w:t>
      </w:r>
      <w:r w:rsidRPr="00661F1D">
        <w:rPr>
          <w:rFonts w:ascii="Arial Narrow" w:hAnsi="Arial Narrow" w:cs="Arial"/>
        </w:rPr>
        <w:t>réception</w:t>
      </w:r>
      <w:r w:rsidRPr="00661F1D">
        <w:rPr>
          <w:rFonts w:ascii="Arial Narrow" w:hAnsi="Arial Narrow" w:cs="Arial"/>
          <w:spacing w:val="1"/>
        </w:rPr>
        <w:t xml:space="preserve"> </w:t>
      </w:r>
      <w:r w:rsidRPr="00661F1D">
        <w:rPr>
          <w:rFonts w:ascii="Arial Narrow" w:hAnsi="Arial Narrow" w:cs="Arial"/>
        </w:rPr>
        <w:t>du</w:t>
      </w:r>
      <w:r w:rsidRPr="00661F1D">
        <w:rPr>
          <w:rFonts w:ascii="Arial Narrow" w:hAnsi="Arial Narrow" w:cs="Arial"/>
          <w:spacing w:val="1"/>
        </w:rPr>
        <w:t xml:space="preserve"> </w:t>
      </w:r>
      <w:r w:rsidRPr="00661F1D">
        <w:rPr>
          <w:rFonts w:ascii="Arial Narrow" w:hAnsi="Arial Narrow" w:cs="Arial"/>
        </w:rPr>
        <w:t>projet</w:t>
      </w:r>
      <w:r w:rsidRPr="00661F1D">
        <w:rPr>
          <w:rFonts w:ascii="Arial Narrow" w:hAnsi="Arial Narrow" w:cs="Arial"/>
          <w:spacing w:val="1"/>
        </w:rPr>
        <w:t xml:space="preserve"> </w:t>
      </w:r>
      <w:r w:rsidRPr="00661F1D">
        <w:rPr>
          <w:rFonts w:ascii="Arial Narrow" w:hAnsi="Arial Narrow" w:cs="Arial"/>
        </w:rPr>
        <w:t>de</w:t>
      </w:r>
      <w:r w:rsidRPr="00661F1D">
        <w:rPr>
          <w:rFonts w:ascii="Arial Narrow" w:hAnsi="Arial Narrow" w:cs="Arial"/>
          <w:spacing w:val="1"/>
        </w:rPr>
        <w:t xml:space="preserve"> </w:t>
      </w:r>
      <w:r w:rsidRPr="00661F1D">
        <w:rPr>
          <w:rFonts w:ascii="Arial Narrow" w:hAnsi="Arial Narrow" w:cs="Arial"/>
        </w:rPr>
        <w:t>marché</w:t>
      </w:r>
      <w:r w:rsidRPr="00661F1D">
        <w:rPr>
          <w:rFonts w:ascii="Arial Narrow" w:hAnsi="Arial Narrow" w:cs="Arial"/>
          <w:spacing w:val="1"/>
        </w:rPr>
        <w:t xml:space="preserve"> </w:t>
      </w:r>
      <w:r w:rsidRPr="00661F1D">
        <w:rPr>
          <w:rFonts w:ascii="Arial Narrow" w:hAnsi="Arial Narrow" w:cs="Arial"/>
        </w:rPr>
        <w:t>examiné par la commission des marchés compétente et</w:t>
      </w:r>
      <w:r w:rsidRPr="00661F1D">
        <w:rPr>
          <w:rFonts w:ascii="Arial Narrow" w:hAnsi="Arial Narrow" w:cs="Arial"/>
          <w:spacing w:val="6"/>
        </w:rPr>
        <w:t xml:space="preserve"> </w:t>
      </w:r>
      <w:r w:rsidRPr="00661F1D">
        <w:rPr>
          <w:rFonts w:ascii="Arial Narrow" w:hAnsi="Arial Narrow" w:cs="Arial"/>
        </w:rPr>
        <w:t>souscrit</w:t>
      </w:r>
      <w:r w:rsidRPr="00661F1D">
        <w:rPr>
          <w:rFonts w:ascii="Arial Narrow" w:hAnsi="Arial Narrow" w:cs="Arial"/>
          <w:spacing w:val="6"/>
        </w:rPr>
        <w:t xml:space="preserve"> </w:t>
      </w:r>
      <w:r w:rsidRPr="00661F1D">
        <w:rPr>
          <w:rFonts w:ascii="Arial Narrow" w:hAnsi="Arial Narrow" w:cs="Arial"/>
        </w:rPr>
        <w:t>par</w:t>
      </w:r>
      <w:r w:rsidRPr="00661F1D">
        <w:rPr>
          <w:rFonts w:ascii="Arial Narrow" w:hAnsi="Arial Narrow" w:cs="Arial"/>
          <w:spacing w:val="6"/>
        </w:rPr>
        <w:t xml:space="preserve"> </w:t>
      </w:r>
      <w:r w:rsidRPr="00661F1D">
        <w:rPr>
          <w:rFonts w:ascii="Arial Narrow" w:hAnsi="Arial Narrow" w:cs="Arial"/>
        </w:rPr>
        <w:t>l’attributaire et le cas échéant après le visa du Ministre en charge des Marchés publics.</w:t>
      </w:r>
    </w:p>
    <w:p w:rsidR="00EB441F" w:rsidRDefault="00661F1D" w:rsidP="00661F1D">
      <w:pPr>
        <w:widowControl w:val="0"/>
        <w:autoSpaceDE w:val="0"/>
        <w:jc w:val="both"/>
        <w:rPr>
          <w:rFonts w:ascii="Arial Narrow" w:hAnsi="Arial Narrow"/>
        </w:rPr>
      </w:pPr>
      <w:r w:rsidRPr="00661F1D">
        <w:rPr>
          <w:rFonts w:ascii="Arial Narrow" w:hAnsi="Arial Narrow" w:cs="Arial"/>
        </w:rPr>
        <w:t>38.</w:t>
      </w:r>
      <w:r w:rsidR="003D7372">
        <w:rPr>
          <w:rFonts w:ascii="Arial Narrow" w:hAnsi="Arial Narrow" w:cs="Arial"/>
        </w:rPr>
        <w:t>2</w:t>
      </w:r>
      <w:r w:rsidRPr="00661F1D">
        <w:rPr>
          <w:rFonts w:ascii="Arial Narrow" w:hAnsi="Arial Narrow" w:cs="Arial"/>
        </w:rPr>
        <w:t>. Le</w:t>
      </w:r>
      <w:r w:rsidRPr="00661F1D">
        <w:rPr>
          <w:rFonts w:ascii="Arial Narrow" w:hAnsi="Arial Narrow" w:cs="Arial"/>
          <w:spacing w:val="1"/>
        </w:rPr>
        <w:t xml:space="preserve"> </w:t>
      </w:r>
      <w:r w:rsidRPr="00661F1D">
        <w:rPr>
          <w:rFonts w:ascii="Arial Narrow" w:hAnsi="Arial Narrow" w:cs="Arial"/>
        </w:rPr>
        <w:t>marché</w:t>
      </w:r>
      <w:r w:rsidRPr="00661F1D">
        <w:rPr>
          <w:rFonts w:ascii="Arial Narrow" w:hAnsi="Arial Narrow" w:cs="Arial"/>
          <w:spacing w:val="1"/>
        </w:rPr>
        <w:t xml:space="preserve"> </w:t>
      </w:r>
      <w:r w:rsidRPr="00661F1D">
        <w:rPr>
          <w:rFonts w:ascii="Arial Narrow" w:hAnsi="Arial Narrow" w:cs="Arial"/>
        </w:rPr>
        <w:t>doit</w:t>
      </w:r>
      <w:r w:rsidRPr="00661F1D">
        <w:rPr>
          <w:rFonts w:ascii="Arial Narrow" w:hAnsi="Arial Narrow" w:cs="Arial"/>
          <w:spacing w:val="1"/>
        </w:rPr>
        <w:t xml:space="preserve"> </w:t>
      </w:r>
      <w:r w:rsidRPr="00661F1D">
        <w:rPr>
          <w:rFonts w:ascii="Arial Narrow" w:hAnsi="Arial Narrow" w:cs="Arial"/>
        </w:rPr>
        <w:t>être</w:t>
      </w:r>
      <w:r w:rsidRPr="00661F1D">
        <w:rPr>
          <w:rFonts w:ascii="Arial Narrow" w:hAnsi="Arial Narrow" w:cs="Arial"/>
          <w:spacing w:val="1"/>
        </w:rPr>
        <w:t xml:space="preserve"> </w:t>
      </w:r>
      <w:r w:rsidRPr="00661F1D">
        <w:rPr>
          <w:rFonts w:ascii="Arial Narrow" w:hAnsi="Arial Narrow" w:cs="Arial"/>
        </w:rPr>
        <w:t>notifié</w:t>
      </w:r>
      <w:r w:rsidRPr="00661F1D">
        <w:rPr>
          <w:rFonts w:ascii="Arial Narrow" w:hAnsi="Arial Narrow" w:cs="Arial"/>
          <w:spacing w:val="1"/>
        </w:rPr>
        <w:t xml:space="preserve"> </w:t>
      </w:r>
      <w:r w:rsidRPr="00661F1D">
        <w:rPr>
          <w:rFonts w:ascii="Arial Narrow" w:hAnsi="Arial Narrow" w:cs="Arial"/>
        </w:rPr>
        <w:t>à</w:t>
      </w:r>
      <w:r w:rsidRPr="00661F1D">
        <w:rPr>
          <w:rFonts w:ascii="Arial Narrow" w:hAnsi="Arial Narrow" w:cs="Arial"/>
          <w:spacing w:val="1"/>
        </w:rPr>
        <w:t xml:space="preserve"> </w:t>
      </w:r>
      <w:r w:rsidRPr="00661F1D">
        <w:rPr>
          <w:rFonts w:ascii="Arial Narrow" w:hAnsi="Arial Narrow" w:cs="Arial"/>
        </w:rPr>
        <w:t>son</w:t>
      </w:r>
      <w:r w:rsidRPr="00661F1D">
        <w:rPr>
          <w:rFonts w:ascii="Arial Narrow" w:hAnsi="Arial Narrow" w:cs="Arial"/>
          <w:spacing w:val="1"/>
        </w:rPr>
        <w:t xml:space="preserve"> </w:t>
      </w:r>
      <w:r w:rsidRPr="00661F1D">
        <w:rPr>
          <w:rFonts w:ascii="Arial Narrow" w:hAnsi="Arial Narrow" w:cs="Arial"/>
        </w:rPr>
        <w:t>titulaire</w:t>
      </w:r>
      <w:r w:rsidRPr="00661F1D">
        <w:rPr>
          <w:rFonts w:ascii="Arial Narrow" w:hAnsi="Arial Narrow" w:cs="Arial"/>
          <w:spacing w:val="1"/>
        </w:rPr>
        <w:t xml:space="preserve"> </w:t>
      </w:r>
      <w:r w:rsidRPr="00661F1D">
        <w:rPr>
          <w:rFonts w:ascii="Arial Narrow" w:hAnsi="Arial Narrow" w:cs="Arial"/>
        </w:rPr>
        <w:t>dans les cinq (5) jours qui suivent la date de sa signature.</w:t>
      </w:r>
    </w:p>
    <w:p w:rsidR="00EB441F" w:rsidRDefault="00661F1D" w:rsidP="00F06818">
      <w:pPr>
        <w:pStyle w:val="Titre3"/>
      </w:pPr>
      <w:bookmarkStart w:id="164" w:name="_Toc486416461"/>
      <w:bookmarkStart w:id="165" w:name="_Toc487280462"/>
      <w:bookmarkStart w:id="166" w:name="_Toc487353968"/>
      <w:r w:rsidRPr="00F06818">
        <w:t>Article 39 : Cautionnement définitif</w:t>
      </w:r>
      <w:bookmarkEnd w:id="164"/>
      <w:bookmarkEnd w:id="165"/>
      <w:bookmarkEnd w:id="166"/>
    </w:p>
    <w:p w:rsidR="00EB441F" w:rsidRDefault="00661F1D" w:rsidP="00661F1D">
      <w:pPr>
        <w:widowControl w:val="0"/>
        <w:autoSpaceDE w:val="0"/>
        <w:jc w:val="both"/>
        <w:rPr>
          <w:rFonts w:ascii="Arial Narrow" w:hAnsi="Arial Narrow" w:cs="Arial"/>
        </w:rPr>
      </w:pPr>
      <w:r w:rsidRPr="00661F1D">
        <w:rPr>
          <w:rFonts w:ascii="Arial Narrow" w:hAnsi="Arial Narrow" w:cs="Arial"/>
        </w:rPr>
        <w:t>39.1. Dans les vingt (20) jours suivant la notification du marché par l’Autorité Contractante, l’entre- preneur</w:t>
      </w:r>
      <w:r w:rsidR="00EB441F">
        <w:rPr>
          <w:rFonts w:ascii="Arial Narrow" w:hAnsi="Arial Narrow" w:cs="Arial"/>
        </w:rPr>
        <w:t xml:space="preserve"> </w:t>
      </w:r>
      <w:r w:rsidRPr="00661F1D">
        <w:rPr>
          <w:rFonts w:ascii="Arial Narrow" w:hAnsi="Arial Narrow" w:cs="Arial"/>
        </w:rPr>
        <w:t>fournira</w:t>
      </w:r>
      <w:r w:rsidR="00EB441F">
        <w:rPr>
          <w:rFonts w:ascii="Arial Narrow" w:hAnsi="Arial Narrow" w:cs="Arial"/>
        </w:rPr>
        <w:t xml:space="preserve"> </w:t>
      </w:r>
      <w:r w:rsidRPr="00661F1D">
        <w:rPr>
          <w:rFonts w:ascii="Arial Narrow" w:hAnsi="Arial Narrow" w:cs="Arial"/>
        </w:rPr>
        <w:t>au Maître d’Ouvrage</w:t>
      </w:r>
      <w:r w:rsidR="00EB441F">
        <w:rPr>
          <w:rFonts w:ascii="Arial Narrow" w:hAnsi="Arial Narrow" w:cs="Arial"/>
        </w:rPr>
        <w:t xml:space="preserve"> </w:t>
      </w:r>
      <w:r w:rsidRPr="00661F1D">
        <w:rPr>
          <w:rFonts w:ascii="Arial Narrow" w:hAnsi="Arial Narrow" w:cs="Arial"/>
        </w:rPr>
        <w:t>un cautionnement garantissant l’exécution intégrale des travaux.</w:t>
      </w:r>
    </w:p>
    <w:p w:rsidR="00EB441F" w:rsidRDefault="00661F1D" w:rsidP="00661F1D">
      <w:pPr>
        <w:widowControl w:val="0"/>
        <w:autoSpaceDE w:val="0"/>
        <w:jc w:val="both"/>
        <w:rPr>
          <w:rFonts w:ascii="Arial Narrow" w:hAnsi="Arial Narrow"/>
        </w:rPr>
      </w:pPr>
      <w:r w:rsidRPr="00661F1D">
        <w:rPr>
          <w:rFonts w:ascii="Arial Narrow" w:hAnsi="Arial Narrow" w:cs="Arial"/>
        </w:rPr>
        <w:t>39.2. Le</w:t>
      </w:r>
      <w:r w:rsidRPr="00661F1D">
        <w:rPr>
          <w:rFonts w:ascii="Arial Narrow" w:hAnsi="Arial Narrow" w:cs="Arial"/>
          <w:spacing w:val="21"/>
        </w:rPr>
        <w:t xml:space="preserve"> </w:t>
      </w:r>
      <w:r w:rsidRPr="00661F1D">
        <w:rPr>
          <w:rFonts w:ascii="Arial Narrow" w:hAnsi="Arial Narrow" w:cs="Arial"/>
        </w:rPr>
        <w:t>cautionnement</w:t>
      </w:r>
      <w:r w:rsidRPr="00661F1D">
        <w:rPr>
          <w:rFonts w:ascii="Arial Narrow" w:hAnsi="Arial Narrow" w:cs="Arial"/>
          <w:spacing w:val="21"/>
        </w:rPr>
        <w:t xml:space="preserve"> </w:t>
      </w:r>
      <w:r w:rsidRPr="00661F1D">
        <w:rPr>
          <w:rFonts w:ascii="Arial Narrow" w:hAnsi="Arial Narrow" w:cs="Arial"/>
        </w:rPr>
        <w:t>dont</w:t>
      </w:r>
      <w:r w:rsidRPr="00661F1D">
        <w:rPr>
          <w:rFonts w:ascii="Arial Narrow" w:hAnsi="Arial Narrow" w:cs="Arial"/>
          <w:spacing w:val="21"/>
        </w:rPr>
        <w:t xml:space="preserve"> </w:t>
      </w:r>
      <w:r w:rsidRPr="00661F1D">
        <w:rPr>
          <w:rFonts w:ascii="Arial Narrow" w:hAnsi="Arial Narrow" w:cs="Arial"/>
        </w:rPr>
        <w:t>le</w:t>
      </w:r>
      <w:r w:rsidRPr="00661F1D">
        <w:rPr>
          <w:rFonts w:ascii="Arial Narrow" w:hAnsi="Arial Narrow" w:cs="Arial"/>
          <w:spacing w:val="21"/>
        </w:rPr>
        <w:t xml:space="preserve"> </w:t>
      </w:r>
      <w:r w:rsidRPr="00661F1D">
        <w:rPr>
          <w:rFonts w:ascii="Arial Narrow" w:hAnsi="Arial Narrow" w:cs="Arial"/>
        </w:rPr>
        <w:t>taux</w:t>
      </w:r>
      <w:r w:rsidRPr="00661F1D">
        <w:rPr>
          <w:rFonts w:ascii="Arial Narrow" w:hAnsi="Arial Narrow" w:cs="Arial"/>
          <w:spacing w:val="21"/>
        </w:rPr>
        <w:t xml:space="preserve"> </w:t>
      </w:r>
      <w:r w:rsidRPr="00661F1D">
        <w:rPr>
          <w:rFonts w:ascii="Arial Narrow" w:hAnsi="Arial Narrow" w:cs="Arial"/>
        </w:rPr>
        <w:t>varie</w:t>
      </w:r>
      <w:r w:rsidR="00EB441F">
        <w:rPr>
          <w:rFonts w:ascii="Arial Narrow" w:hAnsi="Arial Narrow" w:cs="Arial"/>
        </w:rPr>
        <w:t xml:space="preserve"> </w:t>
      </w:r>
      <w:r w:rsidRPr="00661F1D">
        <w:rPr>
          <w:rFonts w:ascii="Arial Narrow" w:hAnsi="Arial Narrow" w:cs="Arial"/>
        </w:rPr>
        <w:t>entre</w:t>
      </w:r>
      <w:r w:rsidRPr="00661F1D">
        <w:rPr>
          <w:rFonts w:ascii="Arial Narrow" w:hAnsi="Arial Narrow" w:cs="Arial"/>
          <w:spacing w:val="21"/>
        </w:rPr>
        <w:t xml:space="preserve"> </w:t>
      </w:r>
      <w:r w:rsidR="00BA7E5C">
        <w:rPr>
          <w:rFonts w:ascii="Arial Narrow" w:hAnsi="Arial Narrow" w:cs="Arial"/>
        </w:rPr>
        <w:t>3</w:t>
      </w:r>
      <w:r w:rsidRPr="00661F1D">
        <w:rPr>
          <w:rFonts w:ascii="Arial Narrow" w:hAnsi="Arial Narrow" w:cs="Arial"/>
        </w:rPr>
        <w:t>%</w:t>
      </w:r>
      <w:r w:rsidR="00EB441F">
        <w:rPr>
          <w:rFonts w:ascii="Arial Narrow" w:hAnsi="Arial Narrow" w:cs="Arial"/>
        </w:rPr>
        <w:t xml:space="preserve"> </w:t>
      </w:r>
      <w:r w:rsidRPr="00661F1D">
        <w:rPr>
          <w:rFonts w:ascii="Arial Narrow" w:hAnsi="Arial Narrow" w:cs="Arial"/>
        </w:rPr>
        <w:t>du</w:t>
      </w:r>
      <w:r w:rsidR="00EB441F">
        <w:rPr>
          <w:rFonts w:ascii="Arial Narrow" w:hAnsi="Arial Narrow" w:cs="Arial"/>
        </w:rPr>
        <w:t xml:space="preserve"> </w:t>
      </w:r>
      <w:r w:rsidRPr="00661F1D">
        <w:rPr>
          <w:rFonts w:ascii="Arial Narrow" w:hAnsi="Arial Narrow" w:cs="Arial"/>
        </w:rPr>
        <w:t>montant</w:t>
      </w:r>
      <w:r w:rsidR="00EB441F">
        <w:rPr>
          <w:rFonts w:ascii="Arial Narrow" w:hAnsi="Arial Narrow" w:cs="Arial"/>
        </w:rPr>
        <w:t xml:space="preserve"> </w:t>
      </w:r>
      <w:r w:rsidRPr="00661F1D">
        <w:rPr>
          <w:rFonts w:ascii="Arial Narrow" w:hAnsi="Arial Narrow" w:cs="Arial"/>
          <w:spacing w:val="-30"/>
        </w:rPr>
        <w:t>TTC</w:t>
      </w:r>
      <w:r w:rsidR="00EB441F">
        <w:rPr>
          <w:rFonts w:ascii="Arial Narrow" w:hAnsi="Arial Narrow" w:cs="Arial"/>
          <w:spacing w:val="-30"/>
        </w:rPr>
        <w:t xml:space="preserve"> </w:t>
      </w:r>
      <w:r w:rsidRPr="00661F1D">
        <w:rPr>
          <w:rFonts w:ascii="Arial Narrow" w:hAnsi="Arial Narrow" w:cs="Arial"/>
        </w:rPr>
        <w:t>du</w:t>
      </w:r>
      <w:r w:rsidR="00EB441F">
        <w:rPr>
          <w:rFonts w:ascii="Arial Narrow" w:hAnsi="Arial Narrow" w:cs="Arial"/>
        </w:rPr>
        <w:t xml:space="preserve"> </w:t>
      </w:r>
      <w:r w:rsidRPr="00661F1D">
        <w:rPr>
          <w:rFonts w:ascii="Arial Narrow" w:hAnsi="Arial Narrow" w:cs="Arial"/>
        </w:rPr>
        <w:t>marché,</w:t>
      </w:r>
      <w:r w:rsidR="00EB441F">
        <w:rPr>
          <w:rFonts w:ascii="Arial Narrow" w:hAnsi="Arial Narrow" w:cs="Arial"/>
        </w:rPr>
        <w:t xml:space="preserve"> </w:t>
      </w:r>
      <w:r w:rsidRPr="00661F1D">
        <w:rPr>
          <w:rFonts w:ascii="Arial Narrow" w:hAnsi="Arial Narrow" w:cs="Arial"/>
        </w:rPr>
        <w:t>peut</w:t>
      </w:r>
      <w:r w:rsidR="00EB441F">
        <w:rPr>
          <w:rFonts w:ascii="Arial Narrow" w:hAnsi="Arial Narrow" w:cs="Arial"/>
        </w:rPr>
        <w:t xml:space="preserve"> </w:t>
      </w:r>
      <w:r w:rsidRPr="00661F1D">
        <w:rPr>
          <w:rFonts w:ascii="Arial Narrow" w:hAnsi="Arial Narrow" w:cs="Arial"/>
        </w:rPr>
        <w:t>être remplacé par la garantie d’une caution d’un établissement bancaire agréé conformément aux textes en vigueur, et émise au profit du Maître d’ouvrage ou</w:t>
      </w:r>
      <w:r w:rsidRPr="00661F1D">
        <w:rPr>
          <w:rFonts w:ascii="Arial Narrow" w:hAnsi="Arial Narrow" w:cs="Arial"/>
          <w:spacing w:val="12"/>
        </w:rPr>
        <w:t xml:space="preserve"> </w:t>
      </w:r>
      <w:r w:rsidRPr="00661F1D">
        <w:rPr>
          <w:rFonts w:ascii="Arial Narrow" w:hAnsi="Arial Narrow" w:cs="Arial"/>
        </w:rPr>
        <w:t>par</w:t>
      </w:r>
      <w:r w:rsidRPr="00661F1D">
        <w:rPr>
          <w:rFonts w:ascii="Arial Narrow" w:hAnsi="Arial Narrow" w:cs="Arial"/>
          <w:spacing w:val="12"/>
        </w:rPr>
        <w:t xml:space="preserve"> </w:t>
      </w:r>
      <w:r w:rsidRPr="00661F1D">
        <w:rPr>
          <w:rFonts w:ascii="Arial Narrow" w:hAnsi="Arial Narrow" w:cs="Arial"/>
        </w:rPr>
        <w:t>une</w:t>
      </w:r>
      <w:r w:rsidRPr="00661F1D">
        <w:rPr>
          <w:rFonts w:ascii="Arial Narrow" w:hAnsi="Arial Narrow" w:cs="Arial"/>
          <w:spacing w:val="12"/>
        </w:rPr>
        <w:t xml:space="preserve"> </w:t>
      </w:r>
      <w:r w:rsidRPr="00661F1D">
        <w:rPr>
          <w:rFonts w:ascii="Arial Narrow" w:hAnsi="Arial Narrow" w:cs="Arial"/>
        </w:rPr>
        <w:t>caution</w:t>
      </w:r>
      <w:r w:rsidRPr="00661F1D">
        <w:rPr>
          <w:rFonts w:ascii="Arial Narrow" w:hAnsi="Arial Narrow" w:cs="Arial"/>
          <w:spacing w:val="12"/>
        </w:rPr>
        <w:t xml:space="preserve"> </w:t>
      </w:r>
      <w:r w:rsidRPr="00661F1D">
        <w:rPr>
          <w:rFonts w:ascii="Arial Narrow" w:hAnsi="Arial Narrow" w:cs="Arial"/>
        </w:rPr>
        <w:t>personnelle</w:t>
      </w:r>
      <w:r w:rsidRPr="00661F1D">
        <w:rPr>
          <w:rFonts w:ascii="Arial Narrow" w:hAnsi="Arial Narrow" w:cs="Arial"/>
          <w:spacing w:val="6"/>
        </w:rPr>
        <w:t xml:space="preserve"> </w:t>
      </w:r>
      <w:r w:rsidRPr="00661F1D">
        <w:rPr>
          <w:rFonts w:ascii="Arial Narrow" w:hAnsi="Arial Narrow" w:cs="Arial"/>
        </w:rPr>
        <w:t>et</w:t>
      </w:r>
      <w:r w:rsidRPr="00661F1D">
        <w:rPr>
          <w:rFonts w:ascii="Arial Narrow" w:hAnsi="Arial Narrow" w:cs="Arial"/>
          <w:spacing w:val="6"/>
        </w:rPr>
        <w:t xml:space="preserve"> </w:t>
      </w:r>
      <w:r w:rsidRPr="00661F1D">
        <w:rPr>
          <w:rFonts w:ascii="Arial Narrow" w:hAnsi="Arial Narrow" w:cs="Arial"/>
        </w:rPr>
        <w:t>solidaire.</w:t>
      </w:r>
    </w:p>
    <w:p w:rsidR="00EB441F" w:rsidRDefault="00661F1D" w:rsidP="00661F1D">
      <w:pPr>
        <w:widowControl w:val="0"/>
        <w:autoSpaceDE w:val="0"/>
        <w:jc w:val="both"/>
        <w:rPr>
          <w:rFonts w:ascii="Arial Narrow" w:hAnsi="Arial Narrow"/>
        </w:rPr>
      </w:pPr>
      <w:r w:rsidRPr="00661F1D">
        <w:rPr>
          <w:rFonts w:ascii="Arial Narrow" w:hAnsi="Arial Narrow" w:cs="Arial"/>
        </w:rPr>
        <w:t>39.3. Les petites et moyennes entreprises (PME) à capitaux et dirigeants nationaux peuvent produire</w:t>
      </w:r>
      <w:r w:rsidRPr="00661F1D">
        <w:rPr>
          <w:rFonts w:ascii="Arial Narrow" w:hAnsi="Arial Narrow" w:cs="Arial"/>
          <w:spacing w:val="-8"/>
        </w:rPr>
        <w:t xml:space="preserve"> </w:t>
      </w:r>
      <w:r w:rsidRPr="00661F1D">
        <w:rPr>
          <w:rFonts w:ascii="Arial Narrow" w:hAnsi="Arial Narrow" w:cs="Arial"/>
        </w:rPr>
        <w:t>à</w:t>
      </w:r>
      <w:r w:rsidRPr="00661F1D">
        <w:rPr>
          <w:rFonts w:ascii="Arial Narrow" w:hAnsi="Arial Narrow" w:cs="Arial"/>
          <w:spacing w:val="-8"/>
        </w:rPr>
        <w:t xml:space="preserve"> </w:t>
      </w:r>
      <w:r w:rsidRPr="00661F1D">
        <w:rPr>
          <w:rFonts w:ascii="Arial Narrow" w:hAnsi="Arial Narrow" w:cs="Arial"/>
        </w:rPr>
        <w:t>la</w:t>
      </w:r>
      <w:r w:rsidRPr="00661F1D">
        <w:rPr>
          <w:rFonts w:ascii="Arial Narrow" w:hAnsi="Arial Narrow" w:cs="Arial"/>
          <w:spacing w:val="-8"/>
        </w:rPr>
        <w:t xml:space="preserve"> </w:t>
      </w:r>
      <w:r w:rsidRPr="00661F1D">
        <w:rPr>
          <w:rFonts w:ascii="Arial Narrow" w:hAnsi="Arial Narrow" w:cs="Arial"/>
        </w:rPr>
        <w:t>place</w:t>
      </w:r>
      <w:r w:rsidRPr="00661F1D">
        <w:rPr>
          <w:rFonts w:ascii="Arial Narrow" w:hAnsi="Arial Narrow" w:cs="Arial"/>
          <w:spacing w:val="-8"/>
        </w:rPr>
        <w:t xml:space="preserve"> </w:t>
      </w:r>
      <w:r w:rsidRPr="00661F1D">
        <w:rPr>
          <w:rFonts w:ascii="Arial Narrow" w:hAnsi="Arial Narrow" w:cs="Arial"/>
        </w:rPr>
        <w:t>du</w:t>
      </w:r>
      <w:r w:rsidRPr="00661F1D">
        <w:rPr>
          <w:rFonts w:ascii="Arial Narrow" w:hAnsi="Arial Narrow" w:cs="Arial"/>
          <w:spacing w:val="-8"/>
        </w:rPr>
        <w:t xml:space="preserve"> </w:t>
      </w:r>
      <w:r w:rsidRPr="00661F1D">
        <w:rPr>
          <w:rFonts w:ascii="Arial Narrow" w:hAnsi="Arial Narrow" w:cs="Arial"/>
        </w:rPr>
        <w:t>cautionnement,</w:t>
      </w:r>
      <w:r w:rsidRPr="00661F1D">
        <w:rPr>
          <w:rFonts w:ascii="Arial Narrow" w:hAnsi="Arial Narrow" w:cs="Arial"/>
          <w:spacing w:val="-8"/>
        </w:rPr>
        <w:t xml:space="preserve"> </w:t>
      </w:r>
      <w:r w:rsidRPr="00661F1D">
        <w:rPr>
          <w:rFonts w:ascii="Arial Narrow" w:hAnsi="Arial Narrow" w:cs="Arial"/>
        </w:rPr>
        <w:t>soit</w:t>
      </w:r>
      <w:r w:rsidRPr="00661F1D">
        <w:rPr>
          <w:rFonts w:ascii="Arial Narrow" w:hAnsi="Arial Narrow" w:cs="Arial"/>
          <w:spacing w:val="-8"/>
        </w:rPr>
        <w:t xml:space="preserve"> </w:t>
      </w:r>
      <w:r w:rsidRPr="00661F1D">
        <w:rPr>
          <w:rFonts w:ascii="Arial Narrow" w:hAnsi="Arial Narrow" w:cs="Arial"/>
        </w:rPr>
        <w:t xml:space="preserve">une </w:t>
      </w:r>
      <w:r w:rsidRPr="00661F1D">
        <w:rPr>
          <w:rFonts w:ascii="Arial Narrow" w:hAnsi="Arial Narrow" w:cs="Arial"/>
          <w:spacing w:val="2"/>
        </w:rPr>
        <w:t>hypothèqu</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2"/>
        </w:rPr>
        <w:t>légale</w:t>
      </w:r>
      <w:r w:rsidRPr="00661F1D">
        <w:rPr>
          <w:rFonts w:ascii="Arial Narrow" w:hAnsi="Arial Narrow" w:cs="Arial"/>
        </w:rPr>
        <w:t>,</w:t>
      </w:r>
      <w:r w:rsidR="00EB441F">
        <w:rPr>
          <w:rFonts w:ascii="Arial Narrow" w:hAnsi="Arial Narrow" w:cs="Arial"/>
        </w:rPr>
        <w:t xml:space="preserve"> </w:t>
      </w:r>
      <w:r w:rsidRPr="00661F1D">
        <w:rPr>
          <w:rFonts w:ascii="Arial Narrow" w:hAnsi="Arial Narrow" w:cs="Arial"/>
          <w:spacing w:val="2"/>
        </w:rPr>
        <w:t>soi</w:t>
      </w:r>
      <w:r w:rsidRPr="00661F1D">
        <w:rPr>
          <w:rFonts w:ascii="Arial Narrow" w:hAnsi="Arial Narrow" w:cs="Arial"/>
        </w:rPr>
        <w:t>t</w:t>
      </w:r>
      <w:r w:rsidR="00EB441F">
        <w:rPr>
          <w:rFonts w:ascii="Arial Narrow" w:hAnsi="Arial Narrow" w:cs="Arial"/>
        </w:rPr>
        <w:t xml:space="preserve"> </w:t>
      </w:r>
      <w:r w:rsidRPr="00661F1D">
        <w:rPr>
          <w:rFonts w:ascii="Arial Narrow" w:hAnsi="Arial Narrow" w:cs="Arial"/>
          <w:spacing w:val="2"/>
        </w:rPr>
        <w:t>un</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2"/>
        </w:rPr>
        <w:t>cautio</w:t>
      </w:r>
      <w:r w:rsidRPr="00661F1D">
        <w:rPr>
          <w:rFonts w:ascii="Arial Narrow" w:hAnsi="Arial Narrow" w:cs="Arial"/>
        </w:rPr>
        <w:t>n</w:t>
      </w:r>
      <w:r w:rsidR="00EB441F">
        <w:rPr>
          <w:rFonts w:ascii="Arial Narrow" w:hAnsi="Arial Narrow" w:cs="Arial"/>
        </w:rPr>
        <w:t xml:space="preserve"> </w:t>
      </w:r>
      <w:r w:rsidRPr="00661F1D">
        <w:rPr>
          <w:rFonts w:ascii="Arial Narrow" w:hAnsi="Arial Narrow" w:cs="Arial"/>
          <w:spacing w:val="2"/>
        </w:rPr>
        <w:t xml:space="preserve">d’un </w:t>
      </w:r>
      <w:r w:rsidRPr="00661F1D">
        <w:rPr>
          <w:rFonts w:ascii="Arial Narrow" w:hAnsi="Arial Narrow" w:cs="Arial"/>
        </w:rPr>
        <w:t xml:space="preserve">établissement bancaire ou d’un organisme </w:t>
      </w:r>
      <w:r w:rsidRPr="00661F1D">
        <w:rPr>
          <w:rFonts w:ascii="Arial Narrow" w:hAnsi="Arial Narrow" w:cs="Arial"/>
          <w:spacing w:val="5"/>
        </w:rPr>
        <w:t>financie</w:t>
      </w:r>
      <w:r w:rsidRPr="00661F1D">
        <w:rPr>
          <w:rFonts w:ascii="Arial Narrow" w:hAnsi="Arial Narrow" w:cs="Arial"/>
        </w:rPr>
        <w:t>r</w:t>
      </w:r>
      <w:r w:rsidR="00EB441F">
        <w:rPr>
          <w:rFonts w:ascii="Arial Narrow" w:hAnsi="Arial Narrow" w:cs="Arial"/>
        </w:rPr>
        <w:t xml:space="preserve"> </w:t>
      </w:r>
      <w:r w:rsidRPr="00661F1D">
        <w:rPr>
          <w:rFonts w:ascii="Arial Narrow" w:hAnsi="Arial Narrow" w:cs="Arial"/>
          <w:spacing w:val="5"/>
        </w:rPr>
        <w:t>agré</w:t>
      </w:r>
      <w:r w:rsidRPr="00661F1D">
        <w:rPr>
          <w:rFonts w:ascii="Arial Narrow" w:hAnsi="Arial Narrow" w:cs="Arial"/>
        </w:rPr>
        <w:t>é</w:t>
      </w:r>
      <w:r w:rsidR="00EB441F">
        <w:rPr>
          <w:rFonts w:ascii="Arial Narrow" w:hAnsi="Arial Narrow" w:cs="Arial"/>
        </w:rPr>
        <w:t xml:space="preserve"> </w:t>
      </w:r>
      <w:r w:rsidRPr="00661F1D">
        <w:rPr>
          <w:rFonts w:ascii="Arial Narrow" w:hAnsi="Arial Narrow" w:cs="Arial"/>
          <w:spacing w:val="5"/>
        </w:rPr>
        <w:t>d</w:t>
      </w:r>
      <w:r w:rsidRPr="00661F1D">
        <w:rPr>
          <w:rFonts w:ascii="Arial Narrow" w:hAnsi="Arial Narrow" w:cs="Arial"/>
        </w:rPr>
        <w:t>e</w:t>
      </w:r>
      <w:r w:rsidR="00EB441F">
        <w:rPr>
          <w:rFonts w:ascii="Arial Narrow" w:hAnsi="Arial Narrow" w:cs="Arial"/>
        </w:rPr>
        <w:t xml:space="preserve"> </w:t>
      </w:r>
      <w:r w:rsidRPr="00661F1D">
        <w:rPr>
          <w:rFonts w:ascii="Arial Narrow" w:hAnsi="Arial Narrow" w:cs="Arial"/>
          <w:spacing w:val="5"/>
        </w:rPr>
        <w:t>premie</w:t>
      </w:r>
      <w:r w:rsidRPr="00661F1D">
        <w:rPr>
          <w:rFonts w:ascii="Arial Narrow" w:hAnsi="Arial Narrow" w:cs="Arial"/>
        </w:rPr>
        <w:t>r</w:t>
      </w:r>
      <w:r w:rsidR="00EB441F">
        <w:rPr>
          <w:rFonts w:ascii="Arial Narrow" w:hAnsi="Arial Narrow" w:cs="Arial"/>
        </w:rPr>
        <w:t xml:space="preserve"> </w:t>
      </w:r>
      <w:r w:rsidRPr="00661F1D">
        <w:rPr>
          <w:rFonts w:ascii="Arial Narrow" w:hAnsi="Arial Narrow" w:cs="Arial"/>
          <w:spacing w:val="5"/>
        </w:rPr>
        <w:t>ran</w:t>
      </w:r>
      <w:r w:rsidRPr="00661F1D">
        <w:rPr>
          <w:rFonts w:ascii="Arial Narrow" w:hAnsi="Arial Narrow" w:cs="Arial"/>
        </w:rPr>
        <w:t>g</w:t>
      </w:r>
      <w:r w:rsidR="00EB441F">
        <w:rPr>
          <w:rFonts w:ascii="Arial Narrow" w:hAnsi="Arial Narrow" w:cs="Arial"/>
        </w:rPr>
        <w:t xml:space="preserve"> </w:t>
      </w:r>
      <w:r w:rsidRPr="00661F1D">
        <w:rPr>
          <w:rFonts w:ascii="Arial Narrow" w:hAnsi="Arial Narrow" w:cs="Arial"/>
          <w:spacing w:val="5"/>
        </w:rPr>
        <w:t>confor</w:t>
      </w:r>
      <w:r w:rsidRPr="00661F1D">
        <w:rPr>
          <w:rFonts w:ascii="Arial Narrow" w:hAnsi="Arial Narrow" w:cs="Arial"/>
        </w:rPr>
        <w:t>mément</w:t>
      </w:r>
      <w:r w:rsidRPr="00661F1D">
        <w:rPr>
          <w:rFonts w:ascii="Arial Narrow" w:hAnsi="Arial Narrow" w:cs="Arial"/>
          <w:spacing w:val="6"/>
        </w:rPr>
        <w:t xml:space="preserve"> </w:t>
      </w:r>
      <w:r w:rsidRPr="00661F1D">
        <w:rPr>
          <w:rFonts w:ascii="Arial Narrow" w:hAnsi="Arial Narrow" w:cs="Arial"/>
        </w:rPr>
        <w:t>aux</w:t>
      </w:r>
      <w:r w:rsidRPr="00661F1D">
        <w:rPr>
          <w:rFonts w:ascii="Arial Narrow" w:hAnsi="Arial Narrow" w:cs="Arial"/>
          <w:spacing w:val="6"/>
        </w:rPr>
        <w:t xml:space="preserve"> </w:t>
      </w:r>
      <w:r w:rsidRPr="00661F1D">
        <w:rPr>
          <w:rFonts w:ascii="Arial Narrow" w:hAnsi="Arial Narrow" w:cs="Arial"/>
        </w:rPr>
        <w:t>textes</w:t>
      </w:r>
      <w:r w:rsidRPr="00661F1D">
        <w:rPr>
          <w:rFonts w:ascii="Arial Narrow" w:hAnsi="Arial Narrow" w:cs="Arial"/>
          <w:spacing w:val="6"/>
        </w:rPr>
        <w:t xml:space="preserve"> </w:t>
      </w:r>
      <w:r w:rsidRPr="00661F1D">
        <w:rPr>
          <w:rFonts w:ascii="Arial Narrow" w:hAnsi="Arial Narrow" w:cs="Arial"/>
        </w:rPr>
        <w:t>en</w:t>
      </w:r>
      <w:r w:rsidRPr="00661F1D">
        <w:rPr>
          <w:rFonts w:ascii="Arial Narrow" w:hAnsi="Arial Narrow" w:cs="Arial"/>
          <w:spacing w:val="6"/>
        </w:rPr>
        <w:t xml:space="preserve"> </w:t>
      </w:r>
      <w:r w:rsidRPr="00661F1D">
        <w:rPr>
          <w:rFonts w:ascii="Arial Narrow" w:hAnsi="Arial Narrow" w:cs="Arial"/>
        </w:rPr>
        <w:t>vigueur.</w:t>
      </w:r>
    </w:p>
    <w:p w:rsidR="004E2929" w:rsidRDefault="00661F1D" w:rsidP="00661F1D">
      <w:pPr>
        <w:widowControl w:val="0"/>
        <w:autoSpaceDE w:val="0"/>
        <w:autoSpaceDN w:val="0"/>
        <w:adjustRightInd w:val="0"/>
        <w:ind w:right="-20"/>
        <w:jc w:val="both"/>
        <w:rPr>
          <w:rFonts w:ascii="Arial Narrow" w:hAnsi="Arial Narrow" w:cs="Arial"/>
        </w:rPr>
        <w:sectPr w:rsidR="004E2929" w:rsidSect="00FC2D1E">
          <w:type w:val="continuous"/>
          <w:pgSz w:w="11907" w:h="16840" w:code="9"/>
          <w:pgMar w:top="1135" w:right="1418" w:bottom="1418" w:left="1418" w:header="720" w:footer="720" w:gutter="0"/>
          <w:cols w:space="720"/>
          <w:noEndnote/>
          <w:titlePg/>
          <w:docGrid w:linePitch="326"/>
        </w:sectPr>
      </w:pPr>
      <w:r w:rsidRPr="00661F1D">
        <w:rPr>
          <w:rFonts w:ascii="Arial Narrow" w:hAnsi="Arial Narrow" w:cs="Arial"/>
          <w:spacing w:val="1"/>
          <w:w w:val="97"/>
        </w:rPr>
        <w:t>39.4</w:t>
      </w:r>
      <w:r w:rsidRPr="00661F1D">
        <w:rPr>
          <w:rFonts w:ascii="Arial Narrow" w:hAnsi="Arial Narrow" w:cs="Arial"/>
          <w:w w:val="97"/>
        </w:rPr>
        <w:t>.</w:t>
      </w:r>
      <w:r w:rsidRPr="00661F1D">
        <w:rPr>
          <w:rFonts w:ascii="Arial Narrow" w:hAnsi="Arial Narrow" w:cs="Arial"/>
        </w:rPr>
        <w:t xml:space="preserve"> L’absence de production du cautionnement définitif dans les délais prescrits est susceptible de donner lieu à la résiliation du marché dans les conditions prévues dans le CCAG.</w:t>
      </w:r>
    </w:p>
    <w:p w:rsidR="00661F1D" w:rsidRDefault="001C687F" w:rsidP="00B75A97">
      <w:pPr>
        <w:pStyle w:val="Titre1"/>
        <w:ind w:left="-567" w:right="-427"/>
        <w:jc w:val="center"/>
        <w:rPr>
          <w:rFonts w:ascii="Arial Narrow" w:hAnsi="Arial Narrow" w:cs="Tahoma"/>
          <w:bCs/>
          <w:i/>
          <w:sz w:val="32"/>
          <w:szCs w:val="32"/>
        </w:rPr>
        <w:sectPr w:rsidR="00661F1D" w:rsidSect="004E2929">
          <w:pgSz w:w="11907" w:h="16840" w:code="9"/>
          <w:pgMar w:top="5670" w:right="1418" w:bottom="1418" w:left="1418" w:header="720" w:footer="720" w:gutter="0"/>
          <w:cols w:space="720"/>
          <w:noEndnote/>
          <w:titlePg/>
          <w:docGrid w:linePitch="326"/>
        </w:sectPr>
      </w:pPr>
      <w:bookmarkStart w:id="167" w:name="_Toc480177696"/>
      <w:bookmarkStart w:id="168" w:name="_Toc481762584"/>
      <w:bookmarkStart w:id="169" w:name="_Toc481762739"/>
      <w:bookmarkStart w:id="170" w:name="_Toc486348657"/>
      <w:bookmarkStart w:id="171" w:name="_Toc486348686"/>
      <w:bookmarkStart w:id="172" w:name="_Toc487353969"/>
      <w:r w:rsidRPr="00743CFC">
        <w:rPr>
          <w:rFonts w:ascii="Arial Narrow" w:hAnsi="Arial Narrow" w:cs="Tahoma"/>
          <w:bCs/>
          <w:i/>
          <w:sz w:val="32"/>
          <w:szCs w:val="24"/>
          <w:u w:val="single"/>
        </w:rPr>
        <w:lastRenderedPageBreak/>
        <w:t>PI</w:t>
      </w:r>
      <w:r>
        <w:rPr>
          <w:rFonts w:ascii="Arial Narrow" w:hAnsi="Arial Narrow" w:cs="Tahoma"/>
          <w:bCs/>
          <w:i/>
          <w:sz w:val="32"/>
          <w:szCs w:val="24"/>
          <w:u w:val="single"/>
        </w:rPr>
        <w:t>È</w:t>
      </w:r>
      <w:r w:rsidRPr="00743CFC">
        <w:rPr>
          <w:rFonts w:ascii="Arial Narrow" w:hAnsi="Arial Narrow" w:cs="Tahoma"/>
          <w:bCs/>
          <w:i/>
          <w:sz w:val="32"/>
          <w:szCs w:val="24"/>
          <w:u w:val="single"/>
        </w:rPr>
        <w:t>CE</w:t>
      </w:r>
      <w:r w:rsidR="005D5009" w:rsidRPr="008C3B15">
        <w:rPr>
          <w:rFonts w:ascii="Arial Narrow" w:hAnsi="Arial Narrow" w:cs="Tahoma"/>
          <w:bCs/>
          <w:i/>
          <w:sz w:val="32"/>
          <w:szCs w:val="32"/>
          <w:u w:val="single"/>
        </w:rPr>
        <w:t xml:space="preserve"> N° </w:t>
      </w:r>
      <w:r w:rsidR="001309EC">
        <w:rPr>
          <w:rFonts w:ascii="Arial Narrow" w:hAnsi="Arial Narrow" w:cs="Tahoma"/>
          <w:bCs/>
          <w:i/>
          <w:sz w:val="32"/>
          <w:szCs w:val="32"/>
          <w:u w:val="single"/>
        </w:rPr>
        <w:t>0</w:t>
      </w:r>
      <w:r w:rsidR="006E25AB">
        <w:rPr>
          <w:rFonts w:ascii="Arial Narrow" w:hAnsi="Arial Narrow" w:cs="Tahoma"/>
          <w:bCs/>
          <w:i/>
          <w:sz w:val="32"/>
          <w:szCs w:val="32"/>
          <w:u w:val="single"/>
        </w:rPr>
        <w:t>3</w:t>
      </w:r>
      <w:r w:rsidR="005D5009" w:rsidRPr="008C3B15">
        <w:rPr>
          <w:rFonts w:ascii="Arial Narrow" w:hAnsi="Arial Narrow" w:cs="Tahoma"/>
          <w:bCs/>
          <w:i/>
          <w:sz w:val="32"/>
          <w:szCs w:val="32"/>
          <w:u w:val="single"/>
        </w:rPr>
        <w:t xml:space="preserve"> </w:t>
      </w:r>
      <w:r w:rsidR="005D5009" w:rsidRPr="008C3B15">
        <w:rPr>
          <w:rFonts w:ascii="Arial Narrow" w:hAnsi="Arial Narrow" w:cs="Tahoma"/>
          <w:bCs/>
          <w:i/>
          <w:sz w:val="32"/>
          <w:szCs w:val="32"/>
        </w:rPr>
        <w:t xml:space="preserve">: </w:t>
      </w:r>
      <w:bookmarkEnd w:id="167"/>
      <w:r w:rsidR="009B6794">
        <w:rPr>
          <w:rFonts w:ascii="Arial Narrow" w:hAnsi="Arial Narrow" w:cs="Tahoma"/>
          <w:bCs/>
          <w:i/>
          <w:sz w:val="32"/>
          <w:szCs w:val="32"/>
        </w:rPr>
        <w:t>RÈ</w:t>
      </w:r>
      <w:r w:rsidR="005D5009" w:rsidRPr="008C3B15">
        <w:rPr>
          <w:rFonts w:ascii="Arial Narrow" w:hAnsi="Arial Narrow" w:cs="Tahoma"/>
          <w:bCs/>
          <w:i/>
          <w:sz w:val="32"/>
          <w:szCs w:val="32"/>
        </w:rPr>
        <w:t>GLEMENT PARTICULIER DE L'APPEL D’OFFRES (RPAO)</w:t>
      </w:r>
      <w:bookmarkEnd w:id="168"/>
      <w:bookmarkEnd w:id="169"/>
      <w:bookmarkEnd w:id="170"/>
      <w:bookmarkEnd w:id="171"/>
      <w:bookmarkEnd w:id="172"/>
    </w:p>
    <w:p w:rsidR="008C38A6" w:rsidRPr="009A74DB" w:rsidRDefault="008C38A6" w:rsidP="008C38A6">
      <w:pPr>
        <w:widowControl w:val="0"/>
        <w:tabs>
          <w:tab w:val="left" w:pos="10460"/>
        </w:tabs>
        <w:autoSpaceDE w:val="0"/>
        <w:jc w:val="center"/>
        <w:rPr>
          <w:rFonts w:ascii="Arial Narrow" w:hAnsi="Arial Narrow"/>
          <w:sz w:val="32"/>
        </w:rPr>
      </w:pPr>
      <w:r w:rsidRPr="009A74DB">
        <w:rPr>
          <w:rFonts w:ascii="Arial Narrow" w:hAnsi="Arial Narrow" w:cs="Arial"/>
          <w:b/>
          <w:bCs/>
          <w:sz w:val="32"/>
        </w:rPr>
        <w:lastRenderedPageBreak/>
        <w:t>Règlement</w:t>
      </w:r>
      <w:r w:rsidRPr="009A74DB">
        <w:rPr>
          <w:rFonts w:ascii="Arial Narrow" w:hAnsi="Arial Narrow" w:cs="Arial"/>
          <w:b/>
          <w:bCs/>
          <w:spacing w:val="10"/>
          <w:sz w:val="32"/>
        </w:rPr>
        <w:t xml:space="preserve"> </w:t>
      </w:r>
      <w:r w:rsidRPr="009A74DB">
        <w:rPr>
          <w:rFonts w:ascii="Arial Narrow" w:hAnsi="Arial Narrow" w:cs="Arial"/>
          <w:b/>
          <w:bCs/>
          <w:sz w:val="32"/>
        </w:rPr>
        <w:t>Particulier</w:t>
      </w:r>
      <w:r w:rsidRPr="009A74DB">
        <w:rPr>
          <w:rFonts w:ascii="Arial Narrow" w:hAnsi="Arial Narrow" w:cs="Arial"/>
          <w:b/>
          <w:bCs/>
          <w:spacing w:val="10"/>
          <w:sz w:val="32"/>
        </w:rPr>
        <w:t xml:space="preserve"> </w:t>
      </w:r>
      <w:r w:rsidRPr="009A74DB">
        <w:rPr>
          <w:rFonts w:ascii="Arial Narrow" w:hAnsi="Arial Narrow" w:cs="Arial"/>
          <w:b/>
          <w:bCs/>
          <w:sz w:val="32"/>
        </w:rPr>
        <w:t>de</w:t>
      </w:r>
      <w:r w:rsidRPr="009A74DB">
        <w:rPr>
          <w:rFonts w:ascii="Arial Narrow" w:hAnsi="Arial Narrow" w:cs="Arial"/>
          <w:b/>
          <w:bCs/>
          <w:spacing w:val="10"/>
          <w:sz w:val="32"/>
        </w:rPr>
        <w:t xml:space="preserve"> </w:t>
      </w:r>
      <w:r w:rsidRPr="009A74DB">
        <w:rPr>
          <w:rFonts w:ascii="Arial Narrow" w:hAnsi="Arial Narrow" w:cs="Arial"/>
          <w:b/>
          <w:bCs/>
          <w:sz w:val="32"/>
        </w:rPr>
        <w:t>l’Appel</w:t>
      </w:r>
      <w:r w:rsidRPr="009A74DB">
        <w:rPr>
          <w:rFonts w:ascii="Arial Narrow" w:hAnsi="Arial Narrow" w:cs="Arial"/>
          <w:b/>
          <w:bCs/>
          <w:spacing w:val="10"/>
          <w:sz w:val="32"/>
        </w:rPr>
        <w:t xml:space="preserve"> </w:t>
      </w:r>
      <w:r w:rsidRPr="009A74DB">
        <w:rPr>
          <w:rFonts w:ascii="Arial Narrow" w:hAnsi="Arial Narrow" w:cs="Arial"/>
          <w:b/>
          <w:bCs/>
          <w:sz w:val="32"/>
        </w:rPr>
        <w:t>d’Offres</w:t>
      </w:r>
    </w:p>
    <w:p w:rsidR="008C38A6" w:rsidRPr="000820FD" w:rsidRDefault="008C38A6" w:rsidP="008C38A6">
      <w:pPr>
        <w:widowControl w:val="0"/>
        <w:autoSpaceDE w:val="0"/>
        <w:jc w:val="both"/>
        <w:rPr>
          <w:rFonts w:ascii="Arial Narrow" w:hAnsi="Arial Narrow" w:cs="Arial"/>
        </w:rPr>
      </w:pPr>
    </w:p>
    <w:tbl>
      <w:tblPr>
        <w:tblW w:w="10480" w:type="dxa"/>
        <w:tblInd w:w="-846" w:type="dxa"/>
        <w:tblLayout w:type="fixed"/>
        <w:tblCellMar>
          <w:left w:w="10" w:type="dxa"/>
          <w:right w:w="10" w:type="dxa"/>
        </w:tblCellMar>
        <w:tblLook w:val="0000" w:firstRow="0" w:lastRow="0" w:firstColumn="0" w:lastColumn="0" w:noHBand="0" w:noVBand="0"/>
      </w:tblPr>
      <w:tblGrid>
        <w:gridCol w:w="1418"/>
        <w:gridCol w:w="9062"/>
      </w:tblGrid>
      <w:tr w:rsidR="008C38A6" w:rsidRPr="000820FD" w:rsidTr="00A25667">
        <w:trPr>
          <w:trHeight w:hRule="exact" w:val="749"/>
        </w:trPr>
        <w:tc>
          <w:tcPr>
            <w:tcW w:w="141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jc w:val="center"/>
              <w:rPr>
                <w:rFonts w:ascii="Arial Narrow" w:hAnsi="Arial Narrow" w:cs="Arial"/>
              </w:rPr>
            </w:pPr>
            <w:r w:rsidRPr="000820FD">
              <w:rPr>
                <w:rFonts w:ascii="Arial Narrow" w:hAnsi="Arial Narrow" w:cs="Arial"/>
              </w:rPr>
              <w:t>Références du RGAO</w:t>
            </w:r>
          </w:p>
        </w:tc>
        <w:tc>
          <w:tcPr>
            <w:tcW w:w="906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jc w:val="center"/>
              <w:rPr>
                <w:rFonts w:ascii="Arial Narrow" w:hAnsi="Arial Narrow"/>
              </w:rPr>
            </w:pPr>
            <w:r w:rsidRPr="000820FD">
              <w:rPr>
                <w:rFonts w:ascii="Arial Narrow" w:hAnsi="Arial Narrow" w:cs="Arial"/>
                <w:b/>
                <w:bCs/>
              </w:rPr>
              <w:t>Généralités</w:t>
            </w:r>
          </w:p>
        </w:tc>
      </w:tr>
      <w:tr w:rsidR="008C38A6" w:rsidRPr="000820FD" w:rsidTr="00A25667">
        <w:trPr>
          <w:trHeight w:hRule="exact" w:val="12637"/>
        </w:trPr>
        <w:tc>
          <w:tcPr>
            <w:tcW w:w="141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jc w:val="center"/>
              <w:rPr>
                <w:rFonts w:ascii="Arial Narrow" w:hAnsi="Arial Narrow" w:cs="Arial"/>
              </w:rPr>
            </w:pPr>
            <w:r w:rsidRPr="000820FD">
              <w:rPr>
                <w:rFonts w:ascii="Arial Narrow" w:hAnsi="Arial Narrow" w:cs="Arial"/>
              </w:rPr>
              <w:t>1.1</w:t>
            </w:r>
          </w:p>
        </w:tc>
        <w:tc>
          <w:tcPr>
            <w:tcW w:w="906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797C51">
            <w:pPr>
              <w:widowControl w:val="0"/>
              <w:autoSpaceDE w:val="0"/>
              <w:ind w:left="142" w:right="142"/>
              <w:rPr>
                <w:rFonts w:ascii="Arial Narrow" w:hAnsi="Arial Narrow"/>
              </w:rPr>
            </w:pPr>
            <w:r w:rsidRPr="000820FD">
              <w:rPr>
                <w:rFonts w:ascii="Arial Narrow" w:hAnsi="Arial Narrow" w:cs="Arial"/>
                <w:b/>
                <w:u w:val="single"/>
              </w:rPr>
              <w:t>Définition</w:t>
            </w:r>
            <w:r w:rsidRPr="000820FD">
              <w:rPr>
                <w:rFonts w:ascii="Arial Narrow" w:hAnsi="Arial Narrow" w:cs="Arial"/>
                <w:b/>
                <w:spacing w:val="6"/>
                <w:u w:val="single"/>
              </w:rPr>
              <w:t xml:space="preserve"> </w:t>
            </w:r>
            <w:r w:rsidRPr="000820FD">
              <w:rPr>
                <w:rFonts w:ascii="Arial Narrow" w:hAnsi="Arial Narrow" w:cs="Arial"/>
                <w:b/>
                <w:u w:val="single"/>
              </w:rPr>
              <w:t>des</w:t>
            </w:r>
            <w:r w:rsidRPr="000820FD">
              <w:rPr>
                <w:rFonts w:ascii="Arial Narrow" w:hAnsi="Arial Narrow" w:cs="Arial"/>
                <w:b/>
                <w:spacing w:val="6"/>
                <w:u w:val="single"/>
              </w:rPr>
              <w:t xml:space="preserve"> </w:t>
            </w:r>
            <w:r w:rsidRPr="000820FD">
              <w:rPr>
                <w:rFonts w:ascii="Arial Narrow" w:hAnsi="Arial Narrow" w:cs="Arial"/>
                <w:b/>
                <w:u w:val="single"/>
              </w:rPr>
              <w:t>Travaux</w:t>
            </w:r>
            <w:r w:rsidRPr="000820FD">
              <w:rPr>
                <w:rFonts w:ascii="Arial Narrow" w:hAnsi="Arial Narrow" w:cs="Arial"/>
                <w:spacing w:val="6"/>
              </w:rPr>
              <w:t xml:space="preserve"> </w:t>
            </w:r>
            <w:r w:rsidRPr="000820FD">
              <w:rPr>
                <w:rFonts w:ascii="Arial Narrow" w:hAnsi="Arial Narrow" w:cs="Arial"/>
              </w:rPr>
              <w:t>:</w:t>
            </w:r>
          </w:p>
          <w:p w:rsidR="008C38A6" w:rsidRDefault="008C38A6" w:rsidP="00797C51">
            <w:pPr>
              <w:widowControl w:val="0"/>
              <w:autoSpaceDE w:val="0"/>
              <w:ind w:left="142" w:right="142"/>
              <w:rPr>
                <w:rFonts w:ascii="Arial Narrow" w:hAnsi="Arial Narrow" w:cs="Arial"/>
                <w:iCs/>
              </w:rPr>
            </w:pPr>
            <w:r w:rsidRPr="000820FD">
              <w:rPr>
                <w:rFonts w:ascii="Arial Narrow" w:hAnsi="Arial Narrow" w:cs="Arial"/>
                <w:iCs/>
              </w:rPr>
              <w:t xml:space="preserve">Le présent Appel d’Offres a pour objet, les travaux de construction de </w:t>
            </w:r>
            <w:r w:rsidR="00456607">
              <w:rPr>
                <w:rFonts w:ascii="Arial Narrow" w:hAnsi="Arial Narrow" w:cs="Arial"/>
                <w:iCs/>
              </w:rPr>
              <w:t>Centre de lecture et d’Animation culturelle</w:t>
            </w:r>
            <w:r w:rsidRPr="000820FD">
              <w:rPr>
                <w:rFonts w:ascii="Arial Narrow" w:hAnsi="Arial Narrow" w:cs="Arial"/>
                <w:iCs/>
              </w:rPr>
              <w:t xml:space="preserve"> de la Commune </w:t>
            </w:r>
            <w:r w:rsidR="00456607">
              <w:rPr>
                <w:rFonts w:ascii="Arial Narrow" w:hAnsi="Arial Narrow" w:cs="Arial"/>
                <w:iCs/>
              </w:rPr>
              <w:t>de</w:t>
            </w:r>
            <w:r w:rsidR="00283451">
              <w:rPr>
                <w:rFonts w:ascii="Arial Narrow" w:hAnsi="Arial Narrow" w:cs="Arial"/>
                <w:iCs/>
              </w:rPr>
              <w:t xml:space="preserve"> </w:t>
            </w:r>
            <w:r w:rsidR="00AC1DA3">
              <w:rPr>
                <w:rFonts w:ascii="Arial Narrow" w:hAnsi="Arial Narrow" w:cs="Arial"/>
                <w:iCs/>
              </w:rPr>
              <w:t>GAZAWA</w:t>
            </w:r>
            <w:r>
              <w:rPr>
                <w:rFonts w:ascii="Arial Narrow" w:hAnsi="Arial Narrow" w:cs="Arial"/>
                <w:iCs/>
              </w:rPr>
              <w:t xml:space="preserve">, Département </w:t>
            </w:r>
            <w:r w:rsidR="00A462A0">
              <w:rPr>
                <w:rFonts w:ascii="Arial Narrow" w:hAnsi="Arial Narrow" w:cs="Arial"/>
                <w:iCs/>
              </w:rPr>
              <w:t>du</w:t>
            </w:r>
            <w:r w:rsidR="000F584C">
              <w:rPr>
                <w:rFonts w:ascii="Arial Narrow" w:hAnsi="Arial Narrow" w:cs="Arial"/>
                <w:iCs/>
              </w:rPr>
              <w:t xml:space="preserve"> </w:t>
            </w:r>
            <w:r w:rsidR="00AC1DA3">
              <w:rPr>
                <w:rFonts w:ascii="Arial Narrow" w:hAnsi="Arial Narrow" w:cs="Arial"/>
                <w:iCs/>
              </w:rPr>
              <w:t>DIAMARE</w:t>
            </w:r>
            <w:r>
              <w:rPr>
                <w:rFonts w:ascii="Arial Narrow" w:hAnsi="Arial Narrow" w:cs="Arial"/>
                <w:iCs/>
              </w:rPr>
              <w:t xml:space="preserve">, Région </w:t>
            </w:r>
            <w:r w:rsidR="00BA6E42">
              <w:rPr>
                <w:rFonts w:ascii="Arial Narrow" w:hAnsi="Arial Narrow" w:cs="Arial"/>
                <w:iCs/>
              </w:rPr>
              <w:t>du</w:t>
            </w:r>
            <w:r w:rsidR="000F584C">
              <w:rPr>
                <w:rFonts w:ascii="Arial Narrow" w:hAnsi="Arial Narrow" w:cs="Arial"/>
                <w:iCs/>
              </w:rPr>
              <w:t xml:space="preserve"> </w:t>
            </w:r>
            <w:r w:rsidR="00283451">
              <w:rPr>
                <w:rFonts w:ascii="Arial Narrow" w:hAnsi="Arial Narrow" w:cs="Arial"/>
                <w:iCs/>
              </w:rPr>
              <w:t>EXTRÊME-NORD</w:t>
            </w:r>
            <w:r>
              <w:rPr>
                <w:rFonts w:ascii="Arial Narrow" w:hAnsi="Arial Narrow" w:cs="Arial"/>
                <w:iCs/>
              </w:rPr>
              <w:t>.</w:t>
            </w:r>
          </w:p>
          <w:p w:rsidR="008C38A6" w:rsidRDefault="008C38A6" w:rsidP="00797C51">
            <w:pPr>
              <w:widowControl w:val="0"/>
              <w:autoSpaceDE w:val="0"/>
              <w:ind w:left="142" w:right="142"/>
              <w:rPr>
                <w:rFonts w:ascii="Arial Narrow" w:hAnsi="Arial Narrow" w:cs="Arial"/>
                <w:iCs/>
              </w:rPr>
            </w:pPr>
            <w:r>
              <w:rPr>
                <w:rFonts w:ascii="Arial Narrow" w:hAnsi="Arial Narrow" w:cs="Arial"/>
                <w:iCs/>
              </w:rPr>
              <w:t>Les Travaux comprennent :</w:t>
            </w:r>
          </w:p>
          <w:p w:rsidR="00800DDF" w:rsidRPr="00800DDF" w:rsidRDefault="00800DDF" w:rsidP="00797C51">
            <w:pPr>
              <w:ind w:firstLine="360"/>
              <w:jc w:val="center"/>
              <w:rPr>
                <w:rFonts w:ascii="Arial Narrow" w:hAnsi="Arial Narrow"/>
              </w:rPr>
            </w:pPr>
            <w:r w:rsidRPr="00800DDF">
              <w:rPr>
                <w:rFonts w:ascii="Arial Narrow" w:hAnsi="Arial Narrow" w:cs="Calibri"/>
                <w:b/>
                <w:bCs/>
                <w:color w:val="000000"/>
                <w:sz w:val="22"/>
                <w:szCs w:val="22"/>
              </w:rPr>
              <w:t>BATIMENT PRINCIPAL</w:t>
            </w:r>
          </w:p>
          <w:p w:rsidR="00800DDF" w:rsidRPr="00800DDF" w:rsidRDefault="00800DDF" w:rsidP="00B3470B">
            <w:pPr>
              <w:numPr>
                <w:ilvl w:val="0"/>
                <w:numId w:val="55"/>
              </w:numPr>
              <w:jc w:val="both"/>
              <w:rPr>
                <w:rFonts w:ascii="Arial Narrow" w:hAnsi="Arial Narrow"/>
              </w:rPr>
            </w:pPr>
            <w:r w:rsidRPr="00800DDF">
              <w:rPr>
                <w:rFonts w:ascii="Arial Narrow" w:hAnsi="Arial Narrow" w:cs="Calibri"/>
                <w:color w:val="000000"/>
              </w:rPr>
              <w:t>Installation du chantier  et travaux préliminaires ;</w:t>
            </w:r>
          </w:p>
          <w:p w:rsidR="00800DDF" w:rsidRPr="00800DDF" w:rsidRDefault="00800DDF" w:rsidP="00B3470B">
            <w:pPr>
              <w:numPr>
                <w:ilvl w:val="0"/>
                <w:numId w:val="55"/>
              </w:numPr>
              <w:jc w:val="both"/>
              <w:rPr>
                <w:rFonts w:ascii="Arial Narrow" w:hAnsi="Arial Narrow"/>
              </w:rPr>
            </w:pPr>
            <w:r w:rsidRPr="00800DDF">
              <w:rPr>
                <w:rFonts w:ascii="Arial Narrow" w:hAnsi="Arial Narrow" w:cs="Calibri"/>
                <w:color w:val="000000"/>
              </w:rPr>
              <w:t>Terrassement ;</w:t>
            </w:r>
          </w:p>
          <w:p w:rsidR="00800DDF" w:rsidRPr="00800DDF" w:rsidRDefault="00800DDF" w:rsidP="00B3470B">
            <w:pPr>
              <w:numPr>
                <w:ilvl w:val="0"/>
                <w:numId w:val="55"/>
              </w:numPr>
              <w:jc w:val="both"/>
              <w:rPr>
                <w:rFonts w:ascii="Arial Narrow" w:hAnsi="Arial Narrow"/>
              </w:rPr>
            </w:pPr>
            <w:r w:rsidRPr="00800DDF">
              <w:rPr>
                <w:rFonts w:ascii="Arial Narrow" w:hAnsi="Arial Narrow" w:cs="Calibri"/>
                <w:color w:val="000000"/>
              </w:rPr>
              <w:t>Travaux de béton et béton arme ;</w:t>
            </w:r>
          </w:p>
          <w:p w:rsidR="00800DDF" w:rsidRPr="00800DDF" w:rsidRDefault="00800DDF" w:rsidP="00B3470B">
            <w:pPr>
              <w:numPr>
                <w:ilvl w:val="0"/>
                <w:numId w:val="55"/>
              </w:numPr>
              <w:jc w:val="both"/>
              <w:rPr>
                <w:rFonts w:ascii="Arial Narrow" w:hAnsi="Arial Narrow"/>
              </w:rPr>
            </w:pPr>
            <w:r w:rsidRPr="00800DDF">
              <w:rPr>
                <w:rFonts w:ascii="Arial Narrow" w:hAnsi="Arial Narrow" w:cs="Calibri"/>
                <w:color w:val="000000"/>
              </w:rPr>
              <w:t>Travaux de maçonneries ;</w:t>
            </w:r>
          </w:p>
          <w:p w:rsidR="00800DDF" w:rsidRPr="00800DDF" w:rsidRDefault="00800DDF" w:rsidP="00B3470B">
            <w:pPr>
              <w:numPr>
                <w:ilvl w:val="0"/>
                <w:numId w:val="55"/>
              </w:numPr>
              <w:jc w:val="both"/>
              <w:rPr>
                <w:rFonts w:ascii="Arial Narrow" w:hAnsi="Arial Narrow"/>
              </w:rPr>
            </w:pPr>
            <w:r w:rsidRPr="00800DDF">
              <w:rPr>
                <w:rFonts w:ascii="Arial Narrow" w:hAnsi="Arial Narrow" w:cs="Calibri"/>
                <w:color w:val="000000"/>
              </w:rPr>
              <w:t>Etanchéité et isolation ;</w:t>
            </w:r>
          </w:p>
          <w:p w:rsidR="00800DDF" w:rsidRPr="00800DDF" w:rsidRDefault="00800DDF" w:rsidP="00B3470B">
            <w:pPr>
              <w:numPr>
                <w:ilvl w:val="0"/>
                <w:numId w:val="55"/>
              </w:numPr>
              <w:jc w:val="both"/>
              <w:rPr>
                <w:rFonts w:ascii="Arial Narrow" w:hAnsi="Arial Narrow"/>
              </w:rPr>
            </w:pPr>
            <w:r w:rsidRPr="00800DDF">
              <w:rPr>
                <w:rFonts w:ascii="Arial Narrow" w:hAnsi="Arial Narrow" w:cs="Calibri"/>
                <w:color w:val="000000"/>
              </w:rPr>
              <w:t>Charpente et couverture et faux plafond ;</w:t>
            </w:r>
          </w:p>
          <w:p w:rsidR="00800DDF" w:rsidRPr="00800DDF" w:rsidRDefault="00800DDF" w:rsidP="00B3470B">
            <w:pPr>
              <w:numPr>
                <w:ilvl w:val="0"/>
                <w:numId w:val="55"/>
              </w:numPr>
              <w:jc w:val="both"/>
              <w:rPr>
                <w:rFonts w:ascii="Arial Narrow" w:hAnsi="Arial Narrow"/>
              </w:rPr>
            </w:pPr>
            <w:r w:rsidRPr="00800DDF">
              <w:rPr>
                <w:rFonts w:ascii="Arial Narrow" w:hAnsi="Arial Narrow" w:cs="Calibri"/>
                <w:color w:val="000000"/>
              </w:rPr>
              <w:t>Revêtements durs ;</w:t>
            </w:r>
          </w:p>
          <w:p w:rsidR="00800DDF" w:rsidRPr="00800DDF" w:rsidRDefault="00800DDF" w:rsidP="00B3470B">
            <w:pPr>
              <w:numPr>
                <w:ilvl w:val="0"/>
                <w:numId w:val="55"/>
              </w:numPr>
              <w:jc w:val="both"/>
              <w:rPr>
                <w:rFonts w:ascii="Arial Narrow" w:hAnsi="Arial Narrow"/>
              </w:rPr>
            </w:pPr>
            <w:r w:rsidRPr="00800DDF">
              <w:rPr>
                <w:rFonts w:ascii="Arial Narrow" w:hAnsi="Arial Narrow" w:cs="Calibri"/>
                <w:color w:val="000000"/>
              </w:rPr>
              <w:t>Plomberie ;</w:t>
            </w:r>
          </w:p>
          <w:p w:rsidR="00800DDF" w:rsidRPr="00800DDF" w:rsidRDefault="00800DDF" w:rsidP="00B3470B">
            <w:pPr>
              <w:numPr>
                <w:ilvl w:val="0"/>
                <w:numId w:val="55"/>
              </w:numPr>
              <w:jc w:val="both"/>
              <w:rPr>
                <w:rFonts w:ascii="Arial Narrow" w:hAnsi="Arial Narrow"/>
              </w:rPr>
            </w:pPr>
            <w:r w:rsidRPr="00800DDF">
              <w:rPr>
                <w:rFonts w:ascii="Arial Narrow" w:hAnsi="Arial Narrow" w:cs="Calibri"/>
                <w:color w:val="000000"/>
              </w:rPr>
              <w:t>Electricité ;</w:t>
            </w:r>
          </w:p>
          <w:p w:rsidR="00800DDF" w:rsidRPr="00800DDF" w:rsidRDefault="00800DDF" w:rsidP="00B3470B">
            <w:pPr>
              <w:numPr>
                <w:ilvl w:val="0"/>
                <w:numId w:val="55"/>
              </w:numPr>
              <w:jc w:val="both"/>
              <w:rPr>
                <w:rFonts w:ascii="Arial Narrow" w:hAnsi="Arial Narrow"/>
              </w:rPr>
            </w:pPr>
            <w:r w:rsidRPr="00800DDF">
              <w:rPr>
                <w:rFonts w:ascii="Arial Narrow" w:hAnsi="Arial Narrow" w:cs="Calibri"/>
                <w:color w:val="000000"/>
              </w:rPr>
              <w:t>Menuiserie bois, métallique, alu  et vitrerie ;</w:t>
            </w:r>
          </w:p>
          <w:p w:rsidR="00800DDF" w:rsidRPr="00800DDF" w:rsidRDefault="00800DDF" w:rsidP="00B3470B">
            <w:pPr>
              <w:numPr>
                <w:ilvl w:val="0"/>
                <w:numId w:val="55"/>
              </w:numPr>
              <w:jc w:val="both"/>
              <w:rPr>
                <w:rFonts w:ascii="Arial Narrow" w:hAnsi="Arial Narrow"/>
              </w:rPr>
            </w:pPr>
            <w:r w:rsidRPr="00800DDF">
              <w:rPr>
                <w:rFonts w:ascii="Arial Narrow" w:hAnsi="Arial Narrow" w:cs="Calibri"/>
                <w:color w:val="000000"/>
              </w:rPr>
              <w:t>Peinture ;</w:t>
            </w:r>
          </w:p>
          <w:p w:rsidR="00800DDF" w:rsidRPr="00456607" w:rsidRDefault="00800DDF" w:rsidP="00B3470B">
            <w:pPr>
              <w:numPr>
                <w:ilvl w:val="0"/>
                <w:numId w:val="55"/>
              </w:numPr>
              <w:jc w:val="both"/>
              <w:rPr>
                <w:rFonts w:ascii="Arial Narrow" w:hAnsi="Arial Narrow"/>
              </w:rPr>
            </w:pPr>
            <w:r w:rsidRPr="00800DDF">
              <w:rPr>
                <w:rFonts w:ascii="Arial Narrow" w:hAnsi="Arial Narrow" w:cs="Calibri"/>
                <w:color w:val="000000"/>
              </w:rPr>
              <w:t>VRD ;</w:t>
            </w:r>
          </w:p>
          <w:p w:rsidR="00456607" w:rsidRPr="00456607" w:rsidRDefault="00456607" w:rsidP="00456607">
            <w:pPr>
              <w:pStyle w:val="Paragraphedeliste"/>
              <w:numPr>
                <w:ilvl w:val="0"/>
                <w:numId w:val="55"/>
              </w:numPr>
              <w:jc w:val="both"/>
              <w:rPr>
                <w:rFonts w:ascii="Arial Narrow" w:hAnsi="Arial Narrow" w:cs="Calibri"/>
                <w:color w:val="000000"/>
              </w:rPr>
            </w:pPr>
            <w:r w:rsidRPr="00943A96">
              <w:rPr>
                <w:rFonts w:ascii="Arial Narrow" w:hAnsi="Arial Narrow" w:cs="Calibri"/>
                <w:color w:val="000000"/>
              </w:rPr>
              <w:t>Brise soleil et réservoir d'eau</w:t>
            </w:r>
          </w:p>
          <w:p w:rsidR="00800DDF" w:rsidRPr="00800DDF" w:rsidRDefault="00800DDF" w:rsidP="00B3470B">
            <w:pPr>
              <w:numPr>
                <w:ilvl w:val="0"/>
                <w:numId w:val="55"/>
              </w:numPr>
              <w:jc w:val="both"/>
              <w:rPr>
                <w:rFonts w:ascii="Arial Narrow" w:hAnsi="Arial Narrow"/>
              </w:rPr>
            </w:pPr>
            <w:r w:rsidRPr="00800DDF">
              <w:rPr>
                <w:rFonts w:ascii="Arial Narrow" w:hAnsi="Arial Narrow" w:cs="Calibri"/>
                <w:color w:val="000000"/>
              </w:rPr>
              <w:t>Eléments décoratifs en façade.</w:t>
            </w:r>
          </w:p>
          <w:p w:rsidR="00800DDF" w:rsidRPr="00800DDF" w:rsidRDefault="00800DDF" w:rsidP="00797C51">
            <w:pPr>
              <w:ind w:left="1080"/>
              <w:jc w:val="both"/>
              <w:rPr>
                <w:rFonts w:ascii="Arial Narrow" w:hAnsi="Arial Narrow"/>
              </w:rPr>
            </w:pPr>
          </w:p>
          <w:p w:rsidR="00800DDF" w:rsidRDefault="00800DDF" w:rsidP="00797C51">
            <w:pPr>
              <w:ind w:left="1080"/>
              <w:jc w:val="center"/>
              <w:rPr>
                <w:rFonts w:ascii="Arial Narrow" w:hAnsi="Arial Narrow" w:cs="Calibri"/>
                <w:b/>
                <w:bCs/>
                <w:color w:val="000000"/>
                <w:sz w:val="22"/>
                <w:szCs w:val="22"/>
              </w:rPr>
            </w:pPr>
            <w:r w:rsidRPr="00800DDF">
              <w:rPr>
                <w:rFonts w:ascii="Arial Narrow" w:hAnsi="Arial Narrow" w:cs="Calibri"/>
                <w:b/>
                <w:bCs/>
                <w:color w:val="000000"/>
                <w:sz w:val="22"/>
                <w:szCs w:val="22"/>
              </w:rPr>
              <w:t>CAHIER DE CHARGES ENVIRONNEMENTALES (CCE)</w:t>
            </w:r>
          </w:p>
          <w:p w:rsidR="00456607" w:rsidRPr="00797C51" w:rsidRDefault="00456607" w:rsidP="00456607">
            <w:pPr>
              <w:pStyle w:val="Paragraphedeliste"/>
              <w:numPr>
                <w:ilvl w:val="0"/>
                <w:numId w:val="56"/>
              </w:numPr>
              <w:rPr>
                <w:rFonts w:ascii="Arial Narrow" w:hAnsi="Arial Narrow" w:cs="Calibri"/>
                <w:b/>
                <w:bCs/>
                <w:color w:val="000000"/>
              </w:rPr>
            </w:pPr>
            <w:r w:rsidRPr="00F02AC4">
              <w:rPr>
                <w:rFonts w:ascii="Arial Narrow" w:hAnsi="Arial Narrow" w:cs="Calibri"/>
                <w:color w:val="000000"/>
              </w:rPr>
              <w:t>Fournitures des bacs à ordures en fonction de chaque type de déchets</w:t>
            </w:r>
            <w:r w:rsidRPr="00797C51">
              <w:rPr>
                <w:rFonts w:ascii="Arial Narrow" w:hAnsi="Arial Narrow" w:cs="Calibri"/>
                <w:color w:val="000000"/>
              </w:rPr>
              <w:t> ;</w:t>
            </w:r>
          </w:p>
          <w:p w:rsidR="00456607" w:rsidRPr="00797C51" w:rsidRDefault="00456607" w:rsidP="00456607">
            <w:pPr>
              <w:pStyle w:val="Paragraphedeliste"/>
              <w:numPr>
                <w:ilvl w:val="0"/>
                <w:numId w:val="56"/>
              </w:numPr>
              <w:rPr>
                <w:rFonts w:ascii="Arial Narrow" w:hAnsi="Arial Narrow" w:cs="Calibri"/>
                <w:b/>
                <w:bCs/>
                <w:color w:val="000000"/>
              </w:rPr>
            </w:pPr>
            <w:r w:rsidRPr="00F02AC4">
              <w:rPr>
                <w:rFonts w:ascii="Arial Narrow" w:hAnsi="Arial Narrow" w:cs="Calibri"/>
                <w:color w:val="000000"/>
              </w:rPr>
              <w:t>Vidanger les anciennes fosses du site</w:t>
            </w:r>
            <w:r w:rsidRPr="00797C51">
              <w:rPr>
                <w:rFonts w:ascii="Arial Narrow" w:hAnsi="Arial Narrow" w:cs="Calibri"/>
                <w:color w:val="000000"/>
              </w:rPr>
              <w:t> ;</w:t>
            </w:r>
          </w:p>
          <w:p w:rsidR="00456607" w:rsidRPr="00283451" w:rsidRDefault="00456607" w:rsidP="00456607">
            <w:pPr>
              <w:pStyle w:val="Paragraphedeliste"/>
              <w:numPr>
                <w:ilvl w:val="0"/>
                <w:numId w:val="56"/>
              </w:numPr>
              <w:rPr>
                <w:rFonts w:ascii="Arial Narrow" w:hAnsi="Arial Narrow" w:cs="Calibri"/>
                <w:b/>
                <w:bCs/>
                <w:color w:val="000000"/>
              </w:rPr>
            </w:pPr>
            <w:r w:rsidRPr="00F02AC4">
              <w:rPr>
                <w:rFonts w:ascii="Arial Narrow" w:hAnsi="Arial Narrow" w:cs="Calibri"/>
                <w:color w:val="000000"/>
              </w:rPr>
              <w:t>Sensibilisation des ouvriers sur la prévention des IST et des problèmes de mœurs pouvant engendrer des conflits sociaux</w:t>
            </w:r>
            <w:r w:rsidRPr="00797C51">
              <w:rPr>
                <w:rFonts w:ascii="Arial Narrow" w:hAnsi="Arial Narrow" w:cs="Calibri"/>
                <w:color w:val="000000"/>
              </w:rPr>
              <w:t> ;</w:t>
            </w:r>
          </w:p>
          <w:p w:rsidR="00456607" w:rsidRPr="00283451" w:rsidRDefault="00456607" w:rsidP="00456607">
            <w:pPr>
              <w:pStyle w:val="Paragraphedeliste"/>
              <w:numPr>
                <w:ilvl w:val="0"/>
                <w:numId w:val="56"/>
              </w:numPr>
              <w:rPr>
                <w:rFonts w:ascii="Arial Narrow" w:hAnsi="Arial Narrow" w:cs="Calibri"/>
                <w:b/>
                <w:bCs/>
                <w:color w:val="000000"/>
              </w:rPr>
            </w:pPr>
            <w:r>
              <w:rPr>
                <w:rFonts w:ascii="Arial Narrow" w:hAnsi="Arial Narrow" w:cs="Calibri"/>
                <w:color w:val="000000"/>
              </w:rPr>
              <w:t>Planter 50 arbres ;</w:t>
            </w:r>
          </w:p>
          <w:p w:rsidR="00456607" w:rsidRPr="00797C51" w:rsidRDefault="00456607" w:rsidP="00456607">
            <w:pPr>
              <w:pStyle w:val="Paragraphedeliste"/>
              <w:numPr>
                <w:ilvl w:val="0"/>
                <w:numId w:val="56"/>
              </w:numPr>
              <w:rPr>
                <w:rFonts w:ascii="Arial Narrow" w:hAnsi="Arial Narrow" w:cs="Calibri"/>
                <w:b/>
                <w:bCs/>
                <w:color w:val="000000"/>
              </w:rPr>
            </w:pPr>
            <w:r w:rsidRPr="00F02AC4">
              <w:rPr>
                <w:rFonts w:ascii="Arial Narrow" w:hAnsi="Arial Narrow" w:cs="Calibri"/>
                <w:color w:val="000000"/>
              </w:rPr>
              <w:t>Fournir des bouchons d’oreilles et casques anti</w:t>
            </w:r>
            <w:r w:rsidRPr="00F02AC4">
              <w:rPr>
                <w:rFonts w:ascii="Cambria Math" w:hAnsi="Cambria Math" w:cs="Cambria Math"/>
                <w:color w:val="000000"/>
              </w:rPr>
              <w:t>‐</w:t>
            </w:r>
            <w:r w:rsidRPr="00F02AC4">
              <w:rPr>
                <w:rFonts w:ascii="Arial Narrow" w:hAnsi="Arial Narrow" w:cs="Calibri"/>
                <w:color w:val="000000"/>
              </w:rPr>
              <w:t>bruit aux employés exposés</w:t>
            </w:r>
            <w:r w:rsidRPr="00797C51">
              <w:rPr>
                <w:rFonts w:ascii="Arial Narrow" w:hAnsi="Arial Narrow" w:cs="Calibri"/>
                <w:color w:val="000000"/>
              </w:rPr>
              <w:t> ;</w:t>
            </w:r>
          </w:p>
          <w:p w:rsidR="00456607" w:rsidRPr="00797C51" w:rsidRDefault="00456607" w:rsidP="00456607">
            <w:pPr>
              <w:pStyle w:val="Paragraphedeliste"/>
              <w:numPr>
                <w:ilvl w:val="0"/>
                <w:numId w:val="56"/>
              </w:numPr>
              <w:rPr>
                <w:rFonts w:ascii="Arial Narrow" w:hAnsi="Arial Narrow" w:cs="Calibri"/>
                <w:b/>
                <w:bCs/>
                <w:color w:val="000000"/>
              </w:rPr>
            </w:pPr>
            <w:r w:rsidRPr="00797C51">
              <w:rPr>
                <w:rFonts w:ascii="Arial Narrow" w:hAnsi="Arial Narrow" w:cs="Calibri"/>
                <w:color w:val="000000"/>
              </w:rPr>
              <w:t>Installer des panneaux de signalisation autour et dans le site ;</w:t>
            </w:r>
          </w:p>
          <w:p w:rsidR="00456607" w:rsidRPr="00C22BD7" w:rsidRDefault="00456607" w:rsidP="00456607">
            <w:pPr>
              <w:pStyle w:val="Paragraphedeliste"/>
              <w:numPr>
                <w:ilvl w:val="0"/>
                <w:numId w:val="56"/>
              </w:numPr>
              <w:rPr>
                <w:rFonts w:ascii="Arial Narrow" w:hAnsi="Arial Narrow" w:cs="Calibri"/>
                <w:b/>
                <w:bCs/>
                <w:color w:val="000000"/>
              </w:rPr>
            </w:pPr>
            <w:r w:rsidRPr="00F02AC4">
              <w:rPr>
                <w:rFonts w:ascii="Arial Narrow" w:hAnsi="Arial Narrow" w:cs="Calibri"/>
              </w:rPr>
              <w:t>Installer des pictogrammes de dangers dans et autour du chantier</w:t>
            </w:r>
            <w:r w:rsidRPr="00797C51">
              <w:rPr>
                <w:rFonts w:ascii="Arial Narrow" w:hAnsi="Arial Narrow" w:cs="Calibri"/>
              </w:rPr>
              <w:t>.</w:t>
            </w:r>
          </w:p>
          <w:p w:rsidR="00456607" w:rsidRPr="00D8143E" w:rsidRDefault="00456607" w:rsidP="00456607">
            <w:pPr>
              <w:numPr>
                <w:ilvl w:val="0"/>
                <w:numId w:val="56"/>
              </w:numPr>
              <w:spacing w:line="259" w:lineRule="auto"/>
              <w:contextualSpacing/>
              <w:jc w:val="both"/>
              <w:rPr>
                <w:rFonts w:ascii="Arial Narrow" w:hAnsi="Arial Narrow" w:cs="Calibri"/>
              </w:rPr>
            </w:pPr>
            <w:r w:rsidRPr="00C22BD7">
              <w:rPr>
                <w:rFonts w:ascii="Arial Narrow" w:hAnsi="Arial Narrow" w:cs="Calibri"/>
              </w:rPr>
              <w:t>Aménager un point de prélèvement d’eau de boisson sur la façade extérieure du bâtiment ;</w:t>
            </w:r>
          </w:p>
          <w:p w:rsidR="00456607" w:rsidRDefault="00456607" w:rsidP="00456607">
            <w:pPr>
              <w:pStyle w:val="Paragraphedeliste"/>
              <w:numPr>
                <w:ilvl w:val="0"/>
                <w:numId w:val="56"/>
              </w:numPr>
              <w:rPr>
                <w:rFonts w:ascii="Arial Narrow" w:hAnsi="Arial Narrow" w:cs="Calibri"/>
              </w:rPr>
            </w:pPr>
            <w:r w:rsidRPr="00F0367E">
              <w:rPr>
                <w:rFonts w:ascii="Arial Narrow" w:hAnsi="Arial Narrow" w:cs="Calibri"/>
              </w:rPr>
              <w:t>Recruter dans la mesure du possible la main d’œuvre au niveau locale pour les travaux HIMO, afin de faire bénéficier aux riverains des retombées financières directes du projet </w:t>
            </w:r>
          </w:p>
          <w:p w:rsidR="00797C51" w:rsidRPr="00456607" w:rsidRDefault="00456607" w:rsidP="00456607">
            <w:pPr>
              <w:pStyle w:val="Paragraphedeliste"/>
              <w:numPr>
                <w:ilvl w:val="0"/>
                <w:numId w:val="56"/>
              </w:numPr>
              <w:rPr>
                <w:rFonts w:ascii="Arial Narrow" w:hAnsi="Arial Narrow" w:cs="Calibri"/>
              </w:rPr>
            </w:pPr>
            <w:r w:rsidRPr="00F0367E">
              <w:rPr>
                <w:rFonts w:ascii="Arial Narrow" w:hAnsi="Arial Narrow" w:cs="Calibri"/>
              </w:rPr>
              <w:t>Sensibiliser le personnel de la Mairie sur la nécessité de préserver les équipements et sur l’importance de la durabilité environnementale et pratiques respectueuses de l’environnement</w:t>
            </w:r>
            <w:r w:rsidRPr="00F72899">
              <w:rPr>
                <w:rFonts w:cstheme="minorHAnsi"/>
                <w:sz w:val="18"/>
                <w:szCs w:val="18"/>
              </w:rPr>
              <w:t>.</w:t>
            </w:r>
            <w:r w:rsidR="00797C51" w:rsidRPr="00456607">
              <w:rPr>
                <w:rFonts w:ascii="Arial Narrow" w:hAnsi="Arial Narrow" w:cs="Calibri"/>
              </w:rPr>
              <w:t>.</w:t>
            </w:r>
          </w:p>
          <w:p w:rsidR="00800DDF" w:rsidRPr="00800DDF" w:rsidRDefault="00800DDF" w:rsidP="00797C51">
            <w:pPr>
              <w:ind w:left="1080"/>
              <w:jc w:val="center"/>
              <w:rPr>
                <w:rFonts w:ascii="Arial Narrow" w:hAnsi="Arial Narrow"/>
              </w:rPr>
            </w:pPr>
          </w:p>
          <w:p w:rsidR="008C38A6" w:rsidRPr="00D8656F" w:rsidRDefault="008C38A6" w:rsidP="00797C51">
            <w:pPr>
              <w:widowControl w:val="0"/>
              <w:autoSpaceDE w:val="0"/>
              <w:ind w:left="142" w:right="142"/>
              <w:rPr>
                <w:rFonts w:ascii="Arial Narrow" w:hAnsi="Arial Narrow"/>
                <w:bCs/>
                <w:color w:val="000000"/>
                <w:szCs w:val="22"/>
              </w:rPr>
            </w:pPr>
            <w:r w:rsidRPr="00D8656F">
              <w:rPr>
                <w:rFonts w:ascii="Arial Narrow" w:hAnsi="Arial Narrow" w:cs="Arial"/>
                <w:b/>
                <w:u w:val="single"/>
              </w:rPr>
              <w:t>Maître d’Ouvrage</w:t>
            </w:r>
            <w:r w:rsidRPr="00D8656F">
              <w:rPr>
                <w:rFonts w:ascii="Arial Narrow" w:hAnsi="Arial Narrow" w:cs="Arial"/>
                <w:b/>
              </w:rPr>
              <w:t> </w:t>
            </w:r>
            <w:r w:rsidRPr="00D8656F">
              <w:rPr>
                <w:rFonts w:ascii="Arial Narrow" w:hAnsi="Arial Narrow" w:cs="Arial"/>
              </w:rPr>
              <w:t xml:space="preserve">: Le Maire de la Commune </w:t>
            </w:r>
            <w:r w:rsidR="00283451">
              <w:rPr>
                <w:rFonts w:ascii="Arial Narrow" w:hAnsi="Arial Narrow" w:cs="Arial"/>
              </w:rPr>
              <w:t xml:space="preserve">DE </w:t>
            </w:r>
            <w:r w:rsidR="00AC1DA3">
              <w:rPr>
                <w:rFonts w:ascii="Arial Narrow" w:hAnsi="Arial Narrow" w:cs="Arial"/>
              </w:rPr>
              <w:t>GAZAWA</w:t>
            </w:r>
            <w:r w:rsidRPr="00D8656F">
              <w:rPr>
                <w:rFonts w:ascii="Arial Narrow" w:hAnsi="Arial Narrow" w:cs="Arial"/>
              </w:rPr>
              <w:t xml:space="preserve"> </w:t>
            </w:r>
          </w:p>
          <w:p w:rsidR="008C38A6" w:rsidRDefault="008C38A6" w:rsidP="00797C51">
            <w:pPr>
              <w:widowControl w:val="0"/>
              <w:autoSpaceDE w:val="0"/>
              <w:ind w:left="142" w:right="142"/>
              <w:rPr>
                <w:rFonts w:ascii="Arial Narrow" w:hAnsi="Arial Narrow" w:cs="Arial"/>
              </w:rPr>
            </w:pPr>
            <w:r w:rsidRPr="000820FD">
              <w:rPr>
                <w:rFonts w:ascii="Arial Narrow" w:hAnsi="Arial Narrow" w:cs="Arial"/>
                <w:b/>
                <w:u w:val="single"/>
              </w:rPr>
              <w:t>Autorité Contractante</w:t>
            </w:r>
            <w:r w:rsidRPr="000820FD">
              <w:rPr>
                <w:rFonts w:ascii="Arial Narrow" w:hAnsi="Arial Narrow" w:cs="Arial"/>
              </w:rPr>
              <w:t xml:space="preserve"> : </w:t>
            </w:r>
            <w:r w:rsidR="00573EB9">
              <w:rPr>
                <w:rFonts w:ascii="Arial Narrow" w:hAnsi="Arial Narrow" w:cs="Arial"/>
              </w:rPr>
              <w:t xml:space="preserve">Le Maire de la Commune </w:t>
            </w:r>
            <w:r w:rsidR="00283451">
              <w:rPr>
                <w:rFonts w:ascii="Arial Narrow" w:hAnsi="Arial Narrow" w:cs="Arial"/>
              </w:rPr>
              <w:t xml:space="preserve">DE </w:t>
            </w:r>
            <w:r w:rsidR="00AC1DA3">
              <w:rPr>
                <w:rFonts w:ascii="Arial Narrow" w:hAnsi="Arial Narrow" w:cs="Arial"/>
              </w:rPr>
              <w:t>GAZAWA</w:t>
            </w:r>
            <w:r>
              <w:rPr>
                <w:rFonts w:ascii="Arial Narrow" w:hAnsi="Arial Narrow" w:cs="Arial"/>
              </w:rPr>
              <w:t>.</w:t>
            </w:r>
          </w:p>
          <w:p w:rsidR="008C38A6" w:rsidRPr="00797C51" w:rsidRDefault="008C38A6" w:rsidP="003D7372">
            <w:pPr>
              <w:widowControl w:val="0"/>
              <w:autoSpaceDE w:val="0"/>
              <w:ind w:left="142" w:right="142"/>
              <w:rPr>
                <w:rFonts w:ascii="Arial Narrow" w:hAnsi="Arial Narrow" w:cs="Arial"/>
              </w:rPr>
            </w:pPr>
            <w:r>
              <w:rPr>
                <w:rFonts w:ascii="Arial Narrow" w:hAnsi="Arial Narrow" w:cs="Arial"/>
                <w:b/>
                <w:u w:val="single"/>
              </w:rPr>
              <w:t>Références de l’Appel d’Offres</w:t>
            </w:r>
            <w:r w:rsidRPr="000820FD">
              <w:rPr>
                <w:rFonts w:ascii="Arial Narrow" w:hAnsi="Arial Narrow" w:cs="Arial"/>
              </w:rPr>
              <w:t xml:space="preserve"> : </w:t>
            </w:r>
            <w:r>
              <w:rPr>
                <w:rFonts w:ascii="Arial Narrow" w:hAnsi="Arial Narrow" w:cs="Arial"/>
              </w:rPr>
              <w:t>Avis d’Appel d’Offres National Ouvert en procédure d’</w:t>
            </w:r>
            <w:r w:rsidR="000A6EF1">
              <w:rPr>
                <w:rFonts w:ascii="Arial Narrow" w:hAnsi="Arial Narrow" w:cs="Arial"/>
              </w:rPr>
              <w:t>u</w:t>
            </w:r>
            <w:r>
              <w:rPr>
                <w:rFonts w:ascii="Arial Narrow" w:hAnsi="Arial Narrow" w:cs="Arial"/>
              </w:rPr>
              <w:t xml:space="preserve">rgence </w:t>
            </w:r>
            <w:r w:rsidR="00597D95">
              <w:rPr>
                <w:rFonts w:ascii="Arial Narrow" w:hAnsi="Arial Narrow" w:cs="Arial"/>
              </w:rPr>
              <w:t>N°</w:t>
            </w:r>
            <w:r w:rsidR="003D7372">
              <w:rPr>
                <w:rFonts w:ascii="Arial Narrow" w:hAnsi="Arial Narrow" w:cs="Arial"/>
              </w:rPr>
              <w:t>_____</w:t>
            </w:r>
            <w:r>
              <w:rPr>
                <w:rFonts w:ascii="Arial Narrow" w:hAnsi="Arial Narrow" w:cs="Arial"/>
              </w:rPr>
              <w:t>/</w:t>
            </w:r>
            <w:r w:rsidR="00830BE4">
              <w:rPr>
                <w:rFonts w:ascii="Arial Narrow" w:hAnsi="Arial Narrow" w:cs="Arial"/>
              </w:rPr>
              <w:t>AONO/C-</w:t>
            </w:r>
            <w:r w:rsidR="00AC1DA3">
              <w:rPr>
                <w:rFonts w:ascii="Arial Narrow" w:hAnsi="Arial Narrow" w:cs="Arial"/>
              </w:rPr>
              <w:t>GAZAWA</w:t>
            </w:r>
            <w:r w:rsidR="00830BE4">
              <w:rPr>
                <w:rFonts w:ascii="Arial Narrow" w:hAnsi="Arial Narrow" w:cs="Arial"/>
              </w:rPr>
              <w:t>/CIPM/202</w:t>
            </w:r>
            <w:r w:rsidR="003D7372">
              <w:rPr>
                <w:rFonts w:ascii="Arial Narrow" w:hAnsi="Arial Narrow" w:cs="Arial"/>
              </w:rPr>
              <w:t>5</w:t>
            </w:r>
            <w:r>
              <w:rPr>
                <w:rFonts w:ascii="Arial Narrow" w:hAnsi="Arial Narrow" w:cs="Arial"/>
              </w:rPr>
              <w:t xml:space="preserve"> du </w:t>
            </w:r>
            <w:r w:rsidR="00E3405A">
              <w:rPr>
                <w:rFonts w:ascii="Arial Narrow" w:hAnsi="Arial Narrow" w:cs="Arial"/>
              </w:rPr>
              <w:t>____________</w:t>
            </w:r>
          </w:p>
        </w:tc>
      </w:tr>
      <w:tr w:rsidR="008C38A6" w:rsidRPr="000820FD" w:rsidTr="00A25667">
        <w:trPr>
          <w:trHeight w:hRule="exact" w:val="988"/>
        </w:trPr>
        <w:tc>
          <w:tcPr>
            <w:tcW w:w="141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jc w:val="center"/>
              <w:rPr>
                <w:rFonts w:ascii="Arial Narrow" w:hAnsi="Arial Narrow" w:cs="Arial"/>
              </w:rPr>
            </w:pPr>
          </w:p>
          <w:p w:rsidR="008C38A6" w:rsidRPr="000820FD" w:rsidRDefault="008C38A6" w:rsidP="008C38A6">
            <w:pPr>
              <w:widowControl w:val="0"/>
              <w:autoSpaceDE w:val="0"/>
              <w:jc w:val="center"/>
              <w:rPr>
                <w:rFonts w:ascii="Arial Narrow" w:hAnsi="Arial Narrow" w:cs="Arial"/>
              </w:rPr>
            </w:pPr>
            <w:r w:rsidRPr="000820FD">
              <w:rPr>
                <w:rFonts w:ascii="Arial Narrow" w:hAnsi="Arial Narrow" w:cs="Arial"/>
              </w:rPr>
              <w:t>1.2.</w:t>
            </w:r>
          </w:p>
        </w:tc>
        <w:tc>
          <w:tcPr>
            <w:tcW w:w="906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spacing w:before="40"/>
              <w:ind w:left="142" w:right="142"/>
              <w:rPr>
                <w:rFonts w:ascii="Arial Narrow" w:hAnsi="Arial Narrow"/>
              </w:rPr>
            </w:pPr>
            <w:r w:rsidRPr="000820FD">
              <w:rPr>
                <w:rFonts w:ascii="Arial Narrow" w:hAnsi="Arial Narrow" w:cs="Arial"/>
                <w:b/>
                <w:u w:val="single"/>
              </w:rPr>
              <w:t>Délai d’exécution</w:t>
            </w:r>
            <w:r w:rsidRPr="000820FD">
              <w:rPr>
                <w:rFonts w:ascii="Arial Narrow" w:hAnsi="Arial Narrow" w:cs="Arial"/>
                <w:spacing w:val="6"/>
              </w:rPr>
              <w:t xml:space="preserve"> </w:t>
            </w:r>
            <w:r w:rsidRPr="000820FD">
              <w:rPr>
                <w:rFonts w:ascii="Arial Narrow" w:hAnsi="Arial Narrow" w:cs="Arial"/>
              </w:rPr>
              <w:t>:</w:t>
            </w:r>
          </w:p>
          <w:p w:rsidR="008C38A6" w:rsidRPr="000820FD" w:rsidRDefault="008C38A6" w:rsidP="003D7372">
            <w:pPr>
              <w:widowControl w:val="0"/>
              <w:autoSpaceDE w:val="0"/>
              <w:spacing w:before="40"/>
              <w:ind w:left="142" w:right="142"/>
              <w:rPr>
                <w:rFonts w:ascii="Arial Narrow" w:hAnsi="Arial Narrow"/>
              </w:rPr>
            </w:pPr>
            <w:r w:rsidRPr="000820FD">
              <w:rPr>
                <w:rFonts w:ascii="Arial Narrow" w:hAnsi="Arial Narrow" w:cs="Arial"/>
                <w:iCs/>
              </w:rPr>
              <w:t xml:space="preserve">Le Délai Maximum prévu par le Maître d’Ouvrage pour l’exécution des travaux est de </w:t>
            </w:r>
            <w:r w:rsidR="003D7372">
              <w:rPr>
                <w:rFonts w:ascii="Arial Narrow" w:hAnsi="Arial Narrow" w:cs="Arial"/>
                <w:b/>
                <w:iCs/>
              </w:rPr>
              <w:t>trois (03</w:t>
            </w:r>
            <w:r w:rsidR="0060536A">
              <w:rPr>
                <w:rFonts w:ascii="Arial Narrow" w:hAnsi="Arial Narrow" w:cs="Arial"/>
                <w:b/>
                <w:iCs/>
              </w:rPr>
              <w:t>)</w:t>
            </w:r>
            <w:r w:rsidRPr="00F9487D">
              <w:rPr>
                <w:rFonts w:ascii="Arial Narrow" w:hAnsi="Arial Narrow" w:cs="Arial"/>
                <w:b/>
                <w:iCs/>
              </w:rPr>
              <w:t xml:space="preserve"> mois</w:t>
            </w:r>
          </w:p>
        </w:tc>
      </w:tr>
      <w:tr w:rsidR="008C38A6" w:rsidRPr="000820FD" w:rsidTr="00A25667">
        <w:trPr>
          <w:trHeight w:hRule="exact" w:val="1287"/>
        </w:trPr>
        <w:tc>
          <w:tcPr>
            <w:tcW w:w="141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jc w:val="center"/>
              <w:rPr>
                <w:rFonts w:ascii="Arial Narrow" w:hAnsi="Arial Narrow" w:cs="Arial"/>
              </w:rPr>
            </w:pPr>
          </w:p>
          <w:p w:rsidR="008C38A6" w:rsidRPr="000820FD" w:rsidRDefault="008C38A6" w:rsidP="008C38A6">
            <w:pPr>
              <w:widowControl w:val="0"/>
              <w:autoSpaceDE w:val="0"/>
              <w:jc w:val="center"/>
              <w:rPr>
                <w:rFonts w:ascii="Arial Narrow" w:hAnsi="Arial Narrow" w:cs="Arial"/>
              </w:rPr>
            </w:pPr>
            <w:r w:rsidRPr="000820FD">
              <w:rPr>
                <w:rFonts w:ascii="Arial Narrow" w:hAnsi="Arial Narrow" w:cs="Arial"/>
              </w:rPr>
              <w:t>2.1</w:t>
            </w:r>
          </w:p>
        </w:tc>
        <w:tc>
          <w:tcPr>
            <w:tcW w:w="906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spacing w:before="40"/>
              <w:ind w:left="142" w:right="142"/>
              <w:rPr>
                <w:rFonts w:ascii="Arial Narrow" w:hAnsi="Arial Narrow"/>
              </w:rPr>
            </w:pPr>
            <w:r w:rsidRPr="000820FD">
              <w:rPr>
                <w:rFonts w:ascii="Arial Narrow" w:hAnsi="Arial Narrow" w:cs="Arial"/>
                <w:b/>
                <w:u w:val="single"/>
              </w:rPr>
              <w:t>Source(s) de financement</w:t>
            </w:r>
            <w:r w:rsidRPr="000820FD">
              <w:rPr>
                <w:rFonts w:ascii="Arial Narrow" w:hAnsi="Arial Narrow" w:cs="Arial"/>
                <w:spacing w:val="6"/>
              </w:rPr>
              <w:t xml:space="preserve"> </w:t>
            </w:r>
            <w:r w:rsidRPr="000820FD">
              <w:rPr>
                <w:rFonts w:ascii="Arial Narrow" w:hAnsi="Arial Narrow" w:cs="Arial"/>
              </w:rPr>
              <w:t>:</w:t>
            </w:r>
          </w:p>
          <w:p w:rsidR="008C38A6" w:rsidRPr="000820FD" w:rsidRDefault="008C38A6" w:rsidP="008C38A6">
            <w:pPr>
              <w:widowControl w:val="0"/>
              <w:autoSpaceDE w:val="0"/>
              <w:spacing w:before="40" w:line="276" w:lineRule="auto"/>
              <w:ind w:left="142" w:right="142"/>
              <w:rPr>
                <w:rFonts w:ascii="Arial Narrow" w:hAnsi="Arial Narrow"/>
              </w:rPr>
            </w:pPr>
            <w:r>
              <w:rPr>
                <w:rFonts w:ascii="Arial Narrow" w:hAnsi="Arial Narrow" w:cs="Arial"/>
              </w:rPr>
              <w:t xml:space="preserve">Les </w:t>
            </w:r>
            <w:r w:rsidRPr="000820FD">
              <w:rPr>
                <w:rFonts w:ascii="Arial Narrow" w:hAnsi="Arial Narrow" w:cs="Arial"/>
                <w:iCs/>
              </w:rPr>
              <w:t>travaux</w:t>
            </w:r>
            <w:r>
              <w:rPr>
                <w:rFonts w:ascii="Arial Narrow" w:hAnsi="Arial Narrow" w:cs="Arial"/>
              </w:rPr>
              <w:t xml:space="preserve"> objet du présent marché sont financés par le budget du Fonds Spécial d’Équipement et d’Intervention Inter</w:t>
            </w:r>
            <w:r w:rsidR="00D8656F">
              <w:rPr>
                <w:rFonts w:ascii="Arial Narrow" w:hAnsi="Arial Narrow" w:cs="Arial"/>
              </w:rPr>
              <w:t xml:space="preserve">communale (FEICOM) exercice </w:t>
            </w:r>
            <w:r w:rsidR="00A462A0">
              <w:rPr>
                <w:rFonts w:ascii="Arial Narrow" w:hAnsi="Arial Narrow" w:cs="Arial"/>
              </w:rPr>
              <w:t>2025</w:t>
            </w:r>
            <w:r>
              <w:rPr>
                <w:rFonts w:ascii="Arial Narrow" w:hAnsi="Arial Narrow" w:cs="Arial"/>
              </w:rPr>
              <w:t xml:space="preserve"> et suivants.</w:t>
            </w:r>
          </w:p>
        </w:tc>
      </w:tr>
      <w:tr w:rsidR="008C38A6" w:rsidRPr="000820FD" w:rsidTr="00A25667">
        <w:trPr>
          <w:trHeight w:hRule="exact" w:val="794"/>
        </w:trPr>
        <w:tc>
          <w:tcPr>
            <w:tcW w:w="141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jc w:val="center"/>
              <w:rPr>
                <w:rFonts w:ascii="Arial Narrow" w:hAnsi="Arial Narrow" w:cs="Arial"/>
              </w:rPr>
            </w:pPr>
            <w:r>
              <w:rPr>
                <w:rFonts w:ascii="Arial Narrow" w:hAnsi="Arial Narrow" w:cs="Arial"/>
              </w:rPr>
              <w:t>4.1</w:t>
            </w:r>
          </w:p>
        </w:tc>
        <w:tc>
          <w:tcPr>
            <w:tcW w:w="906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BA7E5C">
            <w:pPr>
              <w:widowControl w:val="0"/>
              <w:autoSpaceDE w:val="0"/>
              <w:spacing w:before="40"/>
              <w:ind w:left="142" w:right="142"/>
              <w:rPr>
                <w:rFonts w:ascii="Arial Narrow" w:hAnsi="Arial Narrow" w:cs="Arial"/>
                <w:b/>
                <w:u w:val="single"/>
              </w:rPr>
            </w:pPr>
            <w:r>
              <w:rPr>
                <w:rFonts w:ascii="Arial Narrow" w:hAnsi="Arial Narrow" w:cs="Arial"/>
                <w:b/>
                <w:u w:val="single"/>
              </w:rPr>
              <w:t>Liste des candidats pré-qualifiés, le cas échéant </w:t>
            </w:r>
            <w:r w:rsidRPr="0016139D">
              <w:rPr>
                <w:rFonts w:ascii="Arial Narrow" w:hAnsi="Arial Narrow" w:cs="Arial"/>
              </w:rPr>
              <w:t xml:space="preserve">: </w:t>
            </w:r>
            <w:r w:rsidR="00BA7E5C">
              <w:rPr>
                <w:rFonts w:ascii="Arial Narrow" w:hAnsi="Arial Narrow" w:cs="Arial"/>
              </w:rPr>
              <w:t>en cas de gré à gré</w:t>
            </w:r>
          </w:p>
        </w:tc>
      </w:tr>
      <w:tr w:rsidR="008C38A6" w:rsidRPr="000820FD" w:rsidTr="00A25667">
        <w:trPr>
          <w:trHeight w:hRule="exact" w:val="2421"/>
        </w:trPr>
        <w:tc>
          <w:tcPr>
            <w:tcW w:w="141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jc w:val="center"/>
              <w:rPr>
                <w:rFonts w:ascii="Arial Narrow" w:hAnsi="Arial Narrow" w:cs="Arial"/>
              </w:rPr>
            </w:pPr>
            <w:r w:rsidRPr="000820FD">
              <w:rPr>
                <w:rFonts w:ascii="Arial Narrow" w:hAnsi="Arial Narrow" w:cs="Arial"/>
              </w:rPr>
              <w:t>5.1</w:t>
            </w:r>
          </w:p>
        </w:tc>
        <w:tc>
          <w:tcPr>
            <w:tcW w:w="906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Default="008C38A6" w:rsidP="008C38A6">
            <w:pPr>
              <w:widowControl w:val="0"/>
              <w:autoSpaceDE w:val="0"/>
              <w:spacing w:before="40"/>
              <w:ind w:left="142" w:right="142"/>
              <w:rPr>
                <w:rFonts w:ascii="Arial Narrow" w:hAnsi="Arial Narrow" w:cs="Arial"/>
                <w:b/>
                <w:u w:val="single"/>
              </w:rPr>
            </w:pPr>
            <w:r w:rsidRPr="009A74DB">
              <w:rPr>
                <w:rFonts w:ascii="Arial Narrow" w:hAnsi="Arial Narrow" w:cs="Arial"/>
                <w:b/>
                <w:u w:val="single"/>
              </w:rPr>
              <w:t>Provenance des matériaux, matériels et fournitures d’équipement et services.</w:t>
            </w:r>
          </w:p>
          <w:p w:rsidR="008C38A6" w:rsidRPr="009A74DB" w:rsidRDefault="008C38A6" w:rsidP="008C38A6">
            <w:pPr>
              <w:widowControl w:val="0"/>
              <w:autoSpaceDE w:val="0"/>
              <w:spacing w:before="40" w:line="276" w:lineRule="auto"/>
              <w:ind w:left="142" w:right="142"/>
              <w:jc w:val="both"/>
              <w:rPr>
                <w:rFonts w:ascii="Arial Narrow" w:hAnsi="Arial Narrow" w:cs="Arial"/>
              </w:rPr>
            </w:pPr>
            <w:r w:rsidRPr="009A74DB">
              <w:rPr>
                <w:rFonts w:ascii="Arial Narrow" w:hAnsi="Arial Narrow" w:cs="Arial"/>
              </w:rPr>
              <w:t xml:space="preserve">En ce qui concerne la provenance des matériaux, de matériels et de fourniture, destinés à l'exécution des travaux, la préférence est donnée aux produits fabriqués au Cameroun, sous réserve de leur conformité aux normes techniques, et à la condition que leurs prix soient homologués. </w:t>
            </w:r>
          </w:p>
          <w:p w:rsidR="008C38A6" w:rsidRPr="000820FD" w:rsidRDefault="008C38A6" w:rsidP="008C38A6">
            <w:pPr>
              <w:widowControl w:val="0"/>
              <w:autoSpaceDE w:val="0"/>
              <w:spacing w:before="40" w:line="276" w:lineRule="auto"/>
              <w:ind w:left="142" w:right="142"/>
              <w:jc w:val="both"/>
              <w:rPr>
                <w:rFonts w:ascii="Arial Narrow" w:hAnsi="Arial Narrow" w:cs="Arial"/>
              </w:rPr>
            </w:pPr>
            <w:r w:rsidRPr="009A74DB">
              <w:rPr>
                <w:rFonts w:ascii="Arial Narrow" w:hAnsi="Arial Narrow" w:cs="Arial"/>
              </w:rPr>
              <w:t>Toutefois, en cas de dérogations législatives ou réglementaires, ou résultant des conventions ou accords internationaux, le Ministre chargé du Commerce autorisera l'importation desdits produits, à la demande du cocontractant</w:t>
            </w:r>
            <w:r>
              <w:rPr>
                <w:rFonts w:ascii="Arial Narrow" w:hAnsi="Arial Narrow" w:cs="Arial"/>
              </w:rPr>
              <w:t>.</w:t>
            </w:r>
          </w:p>
        </w:tc>
      </w:tr>
    </w:tbl>
    <w:p w:rsidR="008C38A6" w:rsidRPr="000820FD" w:rsidRDefault="008C38A6" w:rsidP="008C38A6">
      <w:pPr>
        <w:widowControl w:val="0"/>
        <w:autoSpaceDE w:val="0"/>
        <w:jc w:val="both"/>
        <w:rPr>
          <w:rFonts w:ascii="Arial Narrow" w:hAnsi="Arial Narrow" w:cs="Arial"/>
          <w:b/>
          <w:bCs/>
        </w:rPr>
      </w:pPr>
    </w:p>
    <w:p w:rsidR="008C38A6" w:rsidRPr="000820FD" w:rsidRDefault="008C38A6" w:rsidP="008C38A6">
      <w:pPr>
        <w:widowControl w:val="0"/>
        <w:autoSpaceDE w:val="0"/>
        <w:jc w:val="both"/>
        <w:rPr>
          <w:rFonts w:ascii="Arial Narrow" w:hAnsi="Arial Narrow"/>
        </w:rPr>
      </w:pPr>
      <w:r w:rsidRPr="000820FD">
        <w:rPr>
          <w:rFonts w:ascii="Arial Narrow" w:hAnsi="Arial Narrow" w:cs="Arial"/>
          <w:b/>
          <w:bCs/>
        </w:rPr>
        <w:t>6.1</w:t>
      </w:r>
      <w:r>
        <w:rPr>
          <w:rFonts w:ascii="Arial Narrow" w:hAnsi="Arial Narrow" w:cs="Arial"/>
          <w:b/>
          <w:bCs/>
        </w:rPr>
        <w:t>.</w:t>
      </w:r>
      <w:r w:rsidRPr="000820FD">
        <w:rPr>
          <w:rFonts w:ascii="Arial Narrow" w:hAnsi="Arial Narrow" w:cs="Arial"/>
          <w:b/>
          <w:bCs/>
        </w:rPr>
        <w:t xml:space="preserve"> Critères</w:t>
      </w:r>
      <w:r w:rsidRPr="000820FD">
        <w:rPr>
          <w:rFonts w:ascii="Arial Narrow" w:hAnsi="Arial Narrow" w:cs="Arial"/>
          <w:b/>
          <w:bCs/>
          <w:spacing w:val="6"/>
        </w:rPr>
        <w:t xml:space="preserve"> </w:t>
      </w:r>
      <w:r w:rsidRPr="000820FD">
        <w:rPr>
          <w:rFonts w:ascii="Arial Narrow" w:hAnsi="Arial Narrow" w:cs="Arial"/>
          <w:b/>
          <w:bCs/>
        </w:rPr>
        <w:t>d’évaluation</w:t>
      </w:r>
    </w:p>
    <w:p w:rsidR="008C38A6" w:rsidRPr="009A74DB" w:rsidRDefault="008C38A6" w:rsidP="008C38A6">
      <w:pPr>
        <w:widowControl w:val="0"/>
        <w:autoSpaceDE w:val="0"/>
        <w:spacing w:before="200"/>
        <w:jc w:val="both"/>
        <w:rPr>
          <w:rFonts w:ascii="Arial Narrow" w:hAnsi="Arial Narrow"/>
          <w:b/>
          <w:u w:val="single"/>
        </w:rPr>
      </w:pPr>
      <w:r w:rsidRPr="009A74DB">
        <w:rPr>
          <w:rFonts w:ascii="Arial Narrow" w:hAnsi="Arial Narrow" w:cs="Arial"/>
          <w:b/>
          <w:iCs/>
          <w:u w:val="single"/>
        </w:rPr>
        <w:t>Critères éliminatoires</w:t>
      </w:r>
    </w:p>
    <w:p w:rsidR="008C38A6" w:rsidRPr="00D31A0C" w:rsidRDefault="008C38A6" w:rsidP="008C38A6">
      <w:pPr>
        <w:pStyle w:val="Retraitcorpsdetexte2"/>
        <w:ind w:firstLine="284"/>
        <w:rPr>
          <w:rFonts w:ascii="Arial Narrow" w:hAnsi="Arial Narrow" w:cs="Arial"/>
          <w:iCs/>
          <w:spacing w:val="-4"/>
        </w:rPr>
      </w:pPr>
      <w:r w:rsidRPr="00D31A0C">
        <w:rPr>
          <w:rFonts w:ascii="Arial Narrow" w:hAnsi="Arial Narrow" w:cs="Arial"/>
          <w:spacing w:val="-4"/>
        </w:rPr>
        <w:t>Les</w:t>
      </w:r>
      <w:r w:rsidRPr="00D31A0C">
        <w:rPr>
          <w:rFonts w:ascii="Arial Narrow" w:hAnsi="Arial Narrow" w:cs="Arial"/>
          <w:iCs/>
          <w:spacing w:val="-4"/>
        </w:rPr>
        <w:t xml:space="preserve"> critères éliminatoires fixent les conditions minimales à remplir pour être admis à l’évaluation suivant les critères </w:t>
      </w:r>
      <w:r w:rsidR="00F0367E">
        <w:rPr>
          <w:rFonts w:ascii="Arial Narrow" w:hAnsi="Arial Narrow" w:cs="Arial"/>
          <w:iCs/>
          <w:spacing w:val="-4"/>
        </w:rPr>
        <w:t>Essentiels</w:t>
      </w:r>
      <w:r w:rsidRPr="00D31A0C">
        <w:rPr>
          <w:rFonts w:ascii="Arial Narrow" w:hAnsi="Arial Narrow" w:cs="Arial"/>
          <w:iCs/>
          <w:spacing w:val="-4"/>
        </w:rPr>
        <w:t>. Le non-respect de ces critères entraîne le rejet de l’offre du soumissionnaire.</w:t>
      </w:r>
    </w:p>
    <w:p w:rsidR="008C38A6" w:rsidRDefault="008C38A6" w:rsidP="008C38A6">
      <w:pPr>
        <w:pStyle w:val="Retraitcorpsdetexte2"/>
        <w:spacing w:before="100"/>
        <w:ind w:firstLine="284"/>
        <w:rPr>
          <w:rFonts w:ascii="Arial Narrow" w:hAnsi="Arial Narrow" w:cs="Arial"/>
        </w:rPr>
      </w:pPr>
      <w:r w:rsidRPr="00EA68F5">
        <w:rPr>
          <w:rFonts w:ascii="Arial Narrow" w:hAnsi="Arial Narrow" w:cs="Arial"/>
        </w:rPr>
        <w:t>Il s’agit notamment</w:t>
      </w:r>
      <w:r>
        <w:rPr>
          <w:rFonts w:ascii="Arial Narrow" w:hAnsi="Arial Narrow" w:cs="Arial"/>
        </w:rPr>
        <w:t xml:space="preserve"> de</w:t>
      </w:r>
      <w:r w:rsidRPr="00EA68F5">
        <w:rPr>
          <w:rFonts w:ascii="Arial Narrow" w:hAnsi="Arial Narrow" w:cs="Arial"/>
        </w:rPr>
        <w:t> :</w:t>
      </w:r>
    </w:p>
    <w:p w:rsidR="005D2C9B" w:rsidRPr="00EA68F5" w:rsidRDefault="005D2C9B" w:rsidP="005D2C9B">
      <w:pPr>
        <w:pStyle w:val="Retraitcorpsdetexte2"/>
        <w:numPr>
          <w:ilvl w:val="0"/>
          <w:numId w:val="3"/>
        </w:numPr>
        <w:autoSpaceDE/>
        <w:autoSpaceDN/>
        <w:adjustRightInd/>
        <w:ind w:left="1066" w:hanging="357"/>
        <w:rPr>
          <w:rFonts w:ascii="Arial Narrow" w:hAnsi="Arial Narrow" w:cs="Arial"/>
        </w:rPr>
      </w:pPr>
      <w:r>
        <w:rPr>
          <w:rFonts w:ascii="Arial Narrow" w:hAnsi="Arial Narrow" w:cs="Arial"/>
        </w:rPr>
        <w:t>absence d’une pièce administrative non régularisée dans un délai de 48 heures ;</w:t>
      </w:r>
    </w:p>
    <w:p w:rsidR="005D2C9B" w:rsidRDefault="005D2C9B" w:rsidP="005D2C9B">
      <w:pPr>
        <w:pStyle w:val="Retraitcorpsdetexte2"/>
        <w:numPr>
          <w:ilvl w:val="0"/>
          <w:numId w:val="3"/>
        </w:numPr>
        <w:autoSpaceDE/>
        <w:autoSpaceDN/>
        <w:adjustRightInd/>
        <w:ind w:left="1066" w:hanging="357"/>
        <w:rPr>
          <w:rFonts w:ascii="Arial Narrow" w:hAnsi="Arial Narrow" w:cs="Arial"/>
        </w:rPr>
      </w:pPr>
      <w:r>
        <w:rPr>
          <w:rFonts w:ascii="Arial Narrow" w:hAnsi="Arial Narrow" w:cs="Arial"/>
        </w:rPr>
        <w:t>a</w:t>
      </w:r>
      <w:r w:rsidRPr="00EF22FB">
        <w:rPr>
          <w:rFonts w:ascii="Arial Narrow" w:hAnsi="Arial Narrow" w:cs="Arial"/>
        </w:rPr>
        <w:t>bse</w:t>
      </w:r>
      <w:r>
        <w:rPr>
          <w:rFonts w:ascii="Arial Narrow" w:hAnsi="Arial Narrow" w:cs="Arial"/>
        </w:rPr>
        <w:t xml:space="preserve">nce de la caution de soumission à l’ouverture </w:t>
      </w:r>
      <w:r w:rsidR="00BA7E5C">
        <w:rPr>
          <w:rFonts w:ascii="Arial Narrow" w:hAnsi="Arial Narrow" w:cs="Arial"/>
        </w:rPr>
        <w:t xml:space="preserve"> et avec un récépissé de la CEDEC</w:t>
      </w:r>
      <w:r>
        <w:rPr>
          <w:rFonts w:ascii="Arial Narrow" w:hAnsi="Arial Narrow" w:cs="Arial"/>
        </w:rPr>
        <w:t>;</w:t>
      </w:r>
    </w:p>
    <w:p w:rsidR="005D2C9B" w:rsidRPr="00EF22FB" w:rsidRDefault="005D2C9B" w:rsidP="005D2C9B">
      <w:pPr>
        <w:pStyle w:val="Retraitcorpsdetexte2"/>
        <w:numPr>
          <w:ilvl w:val="0"/>
          <w:numId w:val="3"/>
        </w:numPr>
        <w:autoSpaceDE/>
        <w:autoSpaceDN/>
        <w:adjustRightInd/>
        <w:ind w:left="1066" w:hanging="357"/>
        <w:rPr>
          <w:rFonts w:ascii="Arial Narrow" w:hAnsi="Arial Narrow" w:cs="Arial"/>
        </w:rPr>
      </w:pPr>
      <w:r>
        <w:rPr>
          <w:rFonts w:ascii="Arial Narrow" w:hAnsi="Arial Narrow" w:cs="Arial"/>
        </w:rPr>
        <w:t>f</w:t>
      </w:r>
      <w:r w:rsidRPr="00EF22FB">
        <w:rPr>
          <w:rFonts w:ascii="Arial Narrow" w:hAnsi="Arial Narrow" w:cs="Arial"/>
        </w:rPr>
        <w:t>ausse</w:t>
      </w:r>
      <w:r>
        <w:rPr>
          <w:rFonts w:ascii="Arial Narrow" w:hAnsi="Arial Narrow" w:cs="Arial"/>
        </w:rPr>
        <w:t xml:space="preserve"> déclaration ou pièce falsifiée ;</w:t>
      </w:r>
    </w:p>
    <w:p w:rsidR="005D2C9B" w:rsidRPr="00046EE5" w:rsidRDefault="005D2C9B" w:rsidP="005D2C9B">
      <w:pPr>
        <w:pStyle w:val="Paragraphedeliste"/>
        <w:numPr>
          <w:ilvl w:val="0"/>
          <w:numId w:val="3"/>
        </w:numPr>
        <w:tabs>
          <w:tab w:val="left" w:pos="1440"/>
        </w:tabs>
        <w:ind w:left="1066" w:hanging="357"/>
        <w:jc w:val="both"/>
        <w:rPr>
          <w:rFonts w:ascii="Arial Narrow" w:hAnsi="Arial Narrow" w:cs="Arial"/>
          <w:iCs/>
        </w:rPr>
      </w:pPr>
      <w:r>
        <w:rPr>
          <w:rFonts w:ascii="Arial Narrow" w:hAnsi="Arial Narrow" w:cs="Arial"/>
        </w:rPr>
        <w:t>omission dans l’offre financière d’un prix unitaire quantifié ;</w:t>
      </w:r>
    </w:p>
    <w:p w:rsidR="005D2C9B" w:rsidRPr="008150D8" w:rsidRDefault="005D2C9B" w:rsidP="005D2C9B">
      <w:pPr>
        <w:pStyle w:val="Paragraphedeliste"/>
        <w:numPr>
          <w:ilvl w:val="0"/>
          <w:numId w:val="3"/>
        </w:numPr>
        <w:tabs>
          <w:tab w:val="left" w:pos="1440"/>
        </w:tabs>
        <w:ind w:left="1066" w:hanging="357"/>
        <w:jc w:val="both"/>
        <w:rPr>
          <w:rFonts w:ascii="Arial Narrow" w:hAnsi="Arial Narrow" w:cs="Arial"/>
          <w:iCs/>
        </w:rPr>
      </w:pPr>
      <w:r>
        <w:rPr>
          <w:rFonts w:ascii="Arial Narrow" w:hAnsi="Arial Narrow" w:cs="Arial"/>
        </w:rPr>
        <w:t xml:space="preserve">note technique inférieure à </w:t>
      </w:r>
      <w:r w:rsidR="00BA7E5C">
        <w:rPr>
          <w:rFonts w:ascii="Arial Narrow" w:hAnsi="Arial Narrow" w:cs="Arial"/>
        </w:rPr>
        <w:t>7</w:t>
      </w:r>
      <w:r>
        <w:rPr>
          <w:rFonts w:ascii="Arial Narrow" w:hAnsi="Arial Narrow" w:cs="Arial"/>
        </w:rPr>
        <w:t>0% (au moins 3</w:t>
      </w:r>
      <w:r w:rsidR="00BA7E5C">
        <w:rPr>
          <w:rFonts w:ascii="Arial Narrow" w:hAnsi="Arial Narrow" w:cs="Arial"/>
        </w:rPr>
        <w:t>3</w:t>
      </w:r>
      <w:r>
        <w:rPr>
          <w:rFonts w:ascii="Arial Narrow" w:hAnsi="Arial Narrow" w:cs="Arial"/>
        </w:rPr>
        <w:t xml:space="preserve"> « OUI » sur 47) ;</w:t>
      </w:r>
    </w:p>
    <w:p w:rsidR="005D2C9B" w:rsidRPr="0048670E" w:rsidRDefault="005D2C9B" w:rsidP="005D2C9B">
      <w:pPr>
        <w:pStyle w:val="Paragraphedeliste"/>
        <w:numPr>
          <w:ilvl w:val="0"/>
          <w:numId w:val="3"/>
        </w:numPr>
        <w:tabs>
          <w:tab w:val="left" w:pos="1440"/>
        </w:tabs>
        <w:ind w:left="1066" w:hanging="357"/>
        <w:jc w:val="both"/>
        <w:rPr>
          <w:rFonts w:ascii="Arial Narrow" w:hAnsi="Arial Narrow" w:cs="Arial"/>
          <w:iCs/>
        </w:rPr>
      </w:pPr>
      <w:r>
        <w:rPr>
          <w:rFonts w:ascii="Arial Narrow" w:hAnsi="Arial Narrow" w:cs="Arial"/>
        </w:rPr>
        <w:t>absence d’une attestation de non-abandon d’un chantier sur l’honneur ;</w:t>
      </w:r>
    </w:p>
    <w:p w:rsidR="005D2C9B" w:rsidRPr="008A0A00" w:rsidRDefault="005D2C9B" w:rsidP="005D2C9B">
      <w:pPr>
        <w:pStyle w:val="Paragraphedeliste"/>
        <w:numPr>
          <w:ilvl w:val="0"/>
          <w:numId w:val="3"/>
        </w:numPr>
        <w:tabs>
          <w:tab w:val="left" w:pos="1440"/>
        </w:tabs>
        <w:ind w:left="1066" w:hanging="357"/>
        <w:jc w:val="both"/>
        <w:rPr>
          <w:rFonts w:ascii="Arial Narrow" w:hAnsi="Arial Narrow" w:cs="Arial"/>
          <w:iCs/>
        </w:rPr>
      </w:pPr>
      <w:r>
        <w:rPr>
          <w:rFonts w:ascii="Arial Narrow" w:hAnsi="Arial Narrow" w:cs="Arial"/>
        </w:rPr>
        <w:t>capacité financière inférieur à 100 millions Francs CFA ;</w:t>
      </w:r>
    </w:p>
    <w:p w:rsidR="005D2C9B" w:rsidRPr="005C51A5" w:rsidRDefault="005D2C9B" w:rsidP="005D2C9B">
      <w:pPr>
        <w:pStyle w:val="Paragraphedeliste"/>
        <w:numPr>
          <w:ilvl w:val="0"/>
          <w:numId w:val="3"/>
        </w:numPr>
        <w:tabs>
          <w:tab w:val="left" w:pos="1440"/>
        </w:tabs>
        <w:ind w:left="1066" w:hanging="357"/>
        <w:jc w:val="both"/>
        <w:rPr>
          <w:rFonts w:ascii="Arial Narrow" w:hAnsi="Arial Narrow" w:cs="Arial"/>
          <w:iCs/>
        </w:rPr>
      </w:pPr>
      <w:r>
        <w:rPr>
          <w:rFonts w:ascii="Arial Narrow" w:hAnsi="Arial Narrow" w:cs="Arial"/>
        </w:rPr>
        <w:t>cumul des montants des marchés réalisés et réceptionnés au cours des deux (02) dernières années inférieur à 200 millions Francs FCFA ;</w:t>
      </w:r>
    </w:p>
    <w:p w:rsidR="005D2C9B" w:rsidRPr="00B1779F" w:rsidRDefault="005D2C9B" w:rsidP="005D2C9B">
      <w:pPr>
        <w:pStyle w:val="Paragraphedeliste"/>
        <w:numPr>
          <w:ilvl w:val="0"/>
          <w:numId w:val="3"/>
        </w:numPr>
        <w:tabs>
          <w:tab w:val="left" w:pos="1440"/>
        </w:tabs>
        <w:ind w:left="1066" w:hanging="357"/>
        <w:jc w:val="both"/>
        <w:rPr>
          <w:rFonts w:ascii="Arial Narrow" w:hAnsi="Arial Narrow" w:cs="Arial"/>
          <w:iCs/>
        </w:rPr>
      </w:pPr>
      <w:r>
        <w:rPr>
          <w:rFonts w:ascii="Arial Narrow" w:hAnsi="Arial Narrow" w:cs="Arial"/>
        </w:rPr>
        <w:t>absence de la mention BTP (Bâtiment et Travaux Publics) sur le registre de commerce ;</w:t>
      </w:r>
    </w:p>
    <w:p w:rsidR="005D2C9B" w:rsidRPr="00BA6E42" w:rsidRDefault="005D2C9B" w:rsidP="005D2C9B">
      <w:pPr>
        <w:pStyle w:val="Paragraphedeliste"/>
        <w:numPr>
          <w:ilvl w:val="0"/>
          <w:numId w:val="3"/>
        </w:numPr>
        <w:tabs>
          <w:tab w:val="left" w:pos="1440"/>
        </w:tabs>
        <w:ind w:left="1066" w:hanging="357"/>
        <w:jc w:val="both"/>
        <w:rPr>
          <w:rFonts w:ascii="Arial Narrow" w:hAnsi="Arial Narrow" w:cs="Arial"/>
          <w:iCs/>
        </w:rPr>
      </w:pPr>
      <w:r>
        <w:rPr>
          <w:rFonts w:ascii="Arial Narrow" w:hAnsi="Arial Narrow" w:cs="Arial"/>
        </w:rPr>
        <w:t>absence d’un marché de bâtiment réalisé et réceptionné en qualité d’Entrepreneur principal au cours des deux (02) dernières années ;</w:t>
      </w:r>
    </w:p>
    <w:p w:rsidR="00BA7E5C" w:rsidRPr="00BA7E5C" w:rsidRDefault="00BA6E42" w:rsidP="00BA6E42">
      <w:pPr>
        <w:pStyle w:val="Paragraphedeliste"/>
        <w:numPr>
          <w:ilvl w:val="0"/>
          <w:numId w:val="3"/>
        </w:numPr>
        <w:tabs>
          <w:tab w:val="left" w:pos="1440"/>
        </w:tabs>
        <w:ind w:left="1066" w:hanging="357"/>
        <w:jc w:val="both"/>
        <w:rPr>
          <w:rFonts w:ascii="Arial Narrow" w:hAnsi="Arial Narrow" w:cs="Arial"/>
          <w:iCs/>
        </w:rPr>
      </w:pPr>
      <w:r>
        <w:rPr>
          <w:rFonts w:ascii="Arial Narrow" w:hAnsi="Arial Narrow" w:cs="Arial"/>
        </w:rPr>
        <w:t>incohérences des prix unitaires dans les offres financières</w:t>
      </w:r>
    </w:p>
    <w:p w:rsidR="00BA6E42" w:rsidRPr="00BA6E42" w:rsidRDefault="00BA7E5C" w:rsidP="00BA6E42">
      <w:pPr>
        <w:pStyle w:val="Paragraphedeliste"/>
        <w:numPr>
          <w:ilvl w:val="0"/>
          <w:numId w:val="3"/>
        </w:numPr>
        <w:tabs>
          <w:tab w:val="left" w:pos="1440"/>
        </w:tabs>
        <w:ind w:left="1066" w:hanging="357"/>
        <w:jc w:val="both"/>
        <w:rPr>
          <w:rFonts w:ascii="Arial Narrow" w:hAnsi="Arial Narrow" w:cs="Arial"/>
          <w:iCs/>
        </w:rPr>
      </w:pPr>
      <w:r>
        <w:rPr>
          <w:rFonts w:ascii="Arial Narrow" w:hAnsi="Arial Narrow" w:cs="Arial"/>
        </w:rPr>
        <w:t>absence de la décision de la catégorisation.</w:t>
      </w:r>
      <w:r w:rsidR="00BA6E42">
        <w:rPr>
          <w:rFonts w:ascii="Arial Narrow" w:hAnsi="Arial Narrow" w:cs="Arial"/>
        </w:rPr>
        <w:t>.</w:t>
      </w:r>
    </w:p>
    <w:p w:rsidR="008C38A6" w:rsidRPr="009A74DB" w:rsidRDefault="008C38A6" w:rsidP="008C38A6">
      <w:pPr>
        <w:widowControl w:val="0"/>
        <w:autoSpaceDE w:val="0"/>
        <w:spacing w:before="200"/>
        <w:jc w:val="both"/>
        <w:rPr>
          <w:rFonts w:ascii="Arial Narrow" w:hAnsi="Arial Narrow" w:cs="Arial"/>
          <w:b/>
          <w:iCs/>
          <w:u w:val="single"/>
        </w:rPr>
      </w:pPr>
      <w:r w:rsidRPr="009A74DB">
        <w:rPr>
          <w:rFonts w:ascii="Arial Narrow" w:hAnsi="Arial Narrow" w:cs="Arial"/>
          <w:b/>
          <w:iCs/>
          <w:u w:val="single"/>
        </w:rPr>
        <w:t xml:space="preserve">Critères </w:t>
      </w:r>
      <w:r w:rsidR="00F0367E">
        <w:rPr>
          <w:rFonts w:ascii="Arial Narrow" w:hAnsi="Arial Narrow" w:cs="Arial"/>
          <w:b/>
          <w:iCs/>
          <w:u w:val="single"/>
        </w:rPr>
        <w:t>Essentiels</w:t>
      </w:r>
    </w:p>
    <w:p w:rsidR="008C38A6" w:rsidRPr="000820FD" w:rsidRDefault="008C38A6" w:rsidP="008C38A6">
      <w:pPr>
        <w:pStyle w:val="Retraitcorpsdetexte2"/>
        <w:ind w:firstLine="284"/>
        <w:rPr>
          <w:rFonts w:ascii="Arial Narrow" w:hAnsi="Arial Narrow"/>
        </w:rPr>
      </w:pPr>
      <w:r w:rsidRPr="000820FD">
        <w:rPr>
          <w:rFonts w:ascii="Arial Narrow" w:hAnsi="Arial Narrow" w:cs="Arial"/>
        </w:rPr>
        <w:t>Les</w:t>
      </w:r>
      <w:r w:rsidRPr="000820FD">
        <w:rPr>
          <w:rFonts w:ascii="Arial Narrow" w:hAnsi="Arial Narrow" w:cs="Arial"/>
          <w:spacing w:val="26"/>
        </w:rPr>
        <w:t xml:space="preserve"> </w:t>
      </w:r>
      <w:r w:rsidRPr="000F530E">
        <w:rPr>
          <w:rFonts w:ascii="Arial Narrow" w:hAnsi="Arial Narrow" w:cs="Arial"/>
          <w:iCs/>
          <w:spacing w:val="-4"/>
        </w:rPr>
        <w:t>critères</w:t>
      </w:r>
      <w:r w:rsidRPr="000820FD">
        <w:rPr>
          <w:rFonts w:ascii="Arial Narrow" w:hAnsi="Arial Narrow" w:cs="Arial"/>
          <w:spacing w:val="26"/>
        </w:rPr>
        <w:t xml:space="preserve"> </w:t>
      </w:r>
      <w:r w:rsidRPr="000820FD">
        <w:rPr>
          <w:rFonts w:ascii="Arial Narrow" w:hAnsi="Arial Narrow" w:cs="Arial"/>
        </w:rPr>
        <w:t>relatifs</w:t>
      </w:r>
      <w:r w:rsidRPr="000820FD">
        <w:rPr>
          <w:rFonts w:ascii="Arial Narrow" w:hAnsi="Arial Narrow" w:cs="Arial"/>
          <w:spacing w:val="26"/>
        </w:rPr>
        <w:t xml:space="preserve"> </w:t>
      </w:r>
      <w:r w:rsidRPr="000820FD">
        <w:rPr>
          <w:rFonts w:ascii="Arial Narrow" w:hAnsi="Arial Narrow" w:cs="Arial"/>
        </w:rPr>
        <w:t>à</w:t>
      </w:r>
      <w:r w:rsidRPr="000820FD">
        <w:rPr>
          <w:rFonts w:ascii="Arial Narrow" w:hAnsi="Arial Narrow" w:cs="Arial"/>
          <w:spacing w:val="26"/>
        </w:rPr>
        <w:t xml:space="preserve"> </w:t>
      </w:r>
      <w:r w:rsidRPr="000820FD">
        <w:rPr>
          <w:rFonts w:ascii="Arial Narrow" w:hAnsi="Arial Narrow" w:cs="Arial"/>
        </w:rPr>
        <w:t>la</w:t>
      </w:r>
      <w:r w:rsidRPr="000820FD">
        <w:rPr>
          <w:rFonts w:ascii="Arial Narrow" w:hAnsi="Arial Narrow" w:cs="Arial"/>
          <w:spacing w:val="26"/>
        </w:rPr>
        <w:t xml:space="preserve"> </w:t>
      </w:r>
      <w:r w:rsidRPr="000820FD">
        <w:rPr>
          <w:rFonts w:ascii="Arial Narrow" w:hAnsi="Arial Narrow" w:cs="Arial"/>
        </w:rPr>
        <w:t>qualification</w:t>
      </w:r>
      <w:r w:rsidRPr="000820FD">
        <w:rPr>
          <w:rFonts w:ascii="Arial Narrow" w:hAnsi="Arial Narrow" w:cs="Arial"/>
          <w:spacing w:val="26"/>
        </w:rPr>
        <w:t xml:space="preserve"> </w:t>
      </w:r>
      <w:r w:rsidRPr="000820FD">
        <w:rPr>
          <w:rFonts w:ascii="Arial Narrow" w:hAnsi="Arial Narrow" w:cs="Arial"/>
        </w:rPr>
        <w:t>des</w:t>
      </w:r>
      <w:r w:rsidRPr="000820FD">
        <w:rPr>
          <w:rFonts w:ascii="Arial Narrow" w:hAnsi="Arial Narrow" w:cs="Arial"/>
          <w:spacing w:val="26"/>
        </w:rPr>
        <w:t xml:space="preserve"> </w:t>
      </w:r>
      <w:r w:rsidRPr="000820FD">
        <w:rPr>
          <w:rFonts w:ascii="Arial Narrow" w:hAnsi="Arial Narrow" w:cs="Arial"/>
        </w:rPr>
        <w:t>candidats porteront</w:t>
      </w:r>
      <w:r w:rsidRPr="000820FD">
        <w:rPr>
          <w:rFonts w:ascii="Arial Narrow" w:hAnsi="Arial Narrow" w:cs="Arial"/>
          <w:spacing w:val="6"/>
        </w:rPr>
        <w:t xml:space="preserve"> </w:t>
      </w:r>
      <w:r w:rsidRPr="000820FD">
        <w:rPr>
          <w:rFonts w:ascii="Arial Narrow" w:hAnsi="Arial Narrow" w:cs="Arial"/>
        </w:rPr>
        <w:t>à</w:t>
      </w:r>
      <w:r w:rsidRPr="000820FD">
        <w:rPr>
          <w:rFonts w:ascii="Arial Narrow" w:hAnsi="Arial Narrow" w:cs="Arial"/>
          <w:spacing w:val="6"/>
        </w:rPr>
        <w:t xml:space="preserve"> </w:t>
      </w:r>
      <w:r w:rsidRPr="000820FD">
        <w:rPr>
          <w:rFonts w:ascii="Arial Narrow" w:hAnsi="Arial Narrow" w:cs="Arial"/>
        </w:rPr>
        <w:t>titre</w:t>
      </w:r>
      <w:r w:rsidRPr="000820FD">
        <w:rPr>
          <w:rFonts w:ascii="Arial Narrow" w:hAnsi="Arial Narrow" w:cs="Arial"/>
          <w:spacing w:val="6"/>
        </w:rPr>
        <w:t xml:space="preserve"> </w:t>
      </w:r>
      <w:r w:rsidRPr="000820FD">
        <w:rPr>
          <w:rFonts w:ascii="Arial Narrow" w:hAnsi="Arial Narrow" w:cs="Arial"/>
        </w:rPr>
        <w:t>indicatif</w:t>
      </w:r>
      <w:r w:rsidRPr="000820FD">
        <w:rPr>
          <w:rFonts w:ascii="Arial Narrow" w:hAnsi="Arial Narrow" w:cs="Arial"/>
          <w:spacing w:val="6"/>
        </w:rPr>
        <w:t xml:space="preserve"> </w:t>
      </w:r>
      <w:r w:rsidRPr="000820FD">
        <w:rPr>
          <w:rFonts w:ascii="Arial Narrow" w:hAnsi="Arial Narrow" w:cs="Arial"/>
        </w:rPr>
        <w:t>sur</w:t>
      </w:r>
      <w:r w:rsidRPr="000820FD">
        <w:rPr>
          <w:rFonts w:ascii="Arial Narrow" w:hAnsi="Arial Narrow" w:cs="Arial"/>
          <w:spacing w:val="6"/>
        </w:rPr>
        <w:t xml:space="preserve"> </w:t>
      </w:r>
      <w:r w:rsidRPr="000820FD">
        <w:rPr>
          <w:rFonts w:ascii="Arial Narrow" w:hAnsi="Arial Narrow" w:cs="Arial"/>
        </w:rPr>
        <w:t>:</w:t>
      </w:r>
    </w:p>
    <w:p w:rsidR="006E552E" w:rsidRPr="00EF22FB" w:rsidRDefault="006E552E" w:rsidP="006E552E">
      <w:pPr>
        <w:pStyle w:val="Retraitcorpsdetexte2"/>
        <w:numPr>
          <w:ilvl w:val="0"/>
          <w:numId w:val="3"/>
        </w:numPr>
        <w:autoSpaceDE/>
        <w:autoSpaceDN/>
        <w:adjustRightInd/>
        <w:ind w:left="1066" w:hanging="357"/>
        <w:rPr>
          <w:rFonts w:ascii="Arial Narrow" w:hAnsi="Arial Narrow" w:cs="Arial"/>
        </w:rPr>
      </w:pPr>
      <w:r>
        <w:rPr>
          <w:rFonts w:ascii="Arial Narrow" w:hAnsi="Arial Narrow" w:cs="Arial"/>
        </w:rPr>
        <w:t>la capacité</w:t>
      </w:r>
      <w:r w:rsidRPr="00EF22FB">
        <w:rPr>
          <w:rFonts w:ascii="Arial Narrow" w:hAnsi="Arial Narrow" w:cs="Arial"/>
        </w:rPr>
        <w:t xml:space="preserve"> financière ;</w:t>
      </w:r>
    </w:p>
    <w:p w:rsidR="006E552E" w:rsidRDefault="006E552E" w:rsidP="006E552E">
      <w:pPr>
        <w:pStyle w:val="Retraitcorpsdetexte2"/>
        <w:numPr>
          <w:ilvl w:val="0"/>
          <w:numId w:val="3"/>
        </w:numPr>
        <w:autoSpaceDE/>
        <w:autoSpaceDN/>
        <w:adjustRightInd/>
        <w:ind w:left="1066" w:hanging="357"/>
        <w:rPr>
          <w:rFonts w:ascii="Arial Narrow" w:hAnsi="Arial Narrow" w:cs="Arial"/>
        </w:rPr>
      </w:pPr>
      <w:r>
        <w:rPr>
          <w:rFonts w:ascii="Arial Narrow" w:hAnsi="Arial Narrow" w:cs="Arial"/>
        </w:rPr>
        <w:t>les références</w:t>
      </w:r>
      <w:r w:rsidRPr="00EF22FB">
        <w:rPr>
          <w:rFonts w:ascii="Arial Narrow" w:hAnsi="Arial Narrow" w:cs="Arial"/>
        </w:rPr>
        <w:t> ;</w:t>
      </w:r>
    </w:p>
    <w:p w:rsidR="006E552E" w:rsidRPr="00EF22FB" w:rsidRDefault="006E552E" w:rsidP="006E552E">
      <w:pPr>
        <w:pStyle w:val="Retraitcorpsdetexte2"/>
        <w:numPr>
          <w:ilvl w:val="0"/>
          <w:numId w:val="3"/>
        </w:numPr>
        <w:autoSpaceDE/>
        <w:autoSpaceDN/>
        <w:adjustRightInd/>
        <w:ind w:left="1066" w:hanging="357"/>
        <w:rPr>
          <w:rFonts w:ascii="Arial Narrow" w:hAnsi="Arial Narrow" w:cs="Arial"/>
        </w:rPr>
      </w:pPr>
      <w:r>
        <w:rPr>
          <w:rFonts w:ascii="Arial Narrow" w:hAnsi="Arial Narrow" w:cs="Arial"/>
        </w:rPr>
        <w:t>le délai d’exécution ;</w:t>
      </w:r>
    </w:p>
    <w:p w:rsidR="006E552E" w:rsidRPr="00EF22FB" w:rsidRDefault="006E552E" w:rsidP="006E552E">
      <w:pPr>
        <w:pStyle w:val="Retraitcorpsdetexte2"/>
        <w:numPr>
          <w:ilvl w:val="0"/>
          <w:numId w:val="3"/>
        </w:numPr>
        <w:autoSpaceDE/>
        <w:autoSpaceDN/>
        <w:adjustRightInd/>
        <w:ind w:left="1066" w:hanging="357"/>
        <w:rPr>
          <w:rFonts w:ascii="Arial Narrow" w:hAnsi="Arial Narrow" w:cs="Arial"/>
        </w:rPr>
      </w:pPr>
      <w:r>
        <w:rPr>
          <w:rFonts w:ascii="Arial Narrow" w:hAnsi="Arial Narrow" w:cs="Arial"/>
        </w:rPr>
        <w:t>le p</w:t>
      </w:r>
      <w:r w:rsidRPr="00EF22FB">
        <w:rPr>
          <w:rFonts w:ascii="Arial Narrow" w:hAnsi="Arial Narrow" w:cs="Arial"/>
        </w:rPr>
        <w:t>ersonnel ;</w:t>
      </w:r>
    </w:p>
    <w:p w:rsidR="008C38A6" w:rsidRPr="000820FD" w:rsidRDefault="006E552E" w:rsidP="006E552E">
      <w:pPr>
        <w:pStyle w:val="Retraitcorpsdetexte2"/>
        <w:numPr>
          <w:ilvl w:val="0"/>
          <w:numId w:val="3"/>
        </w:numPr>
        <w:autoSpaceDE/>
        <w:autoSpaceDN/>
        <w:adjustRightInd/>
        <w:ind w:left="1066" w:hanging="357"/>
        <w:rPr>
          <w:rFonts w:ascii="Arial Narrow" w:hAnsi="Arial Narrow" w:cs="Arial"/>
        </w:rPr>
      </w:pPr>
      <w:r>
        <w:rPr>
          <w:rFonts w:ascii="Arial Narrow" w:hAnsi="Arial Narrow" w:cs="Arial"/>
        </w:rPr>
        <w:t>les m</w:t>
      </w:r>
      <w:r w:rsidRPr="00EF22FB">
        <w:rPr>
          <w:rFonts w:ascii="Arial Narrow" w:hAnsi="Arial Narrow" w:cs="Arial"/>
        </w:rPr>
        <w:t>atériels.</w:t>
      </w:r>
    </w:p>
    <w:p w:rsidR="008C38A6" w:rsidRPr="00FA45AC" w:rsidRDefault="008C38A6" w:rsidP="003B7070">
      <w:pPr>
        <w:pStyle w:val="Paragraphedeliste"/>
        <w:numPr>
          <w:ilvl w:val="3"/>
          <w:numId w:val="9"/>
        </w:numPr>
        <w:suppressAutoHyphens/>
        <w:autoSpaceDN w:val="0"/>
        <w:spacing w:before="140"/>
        <w:ind w:left="425" w:hanging="357"/>
        <w:jc w:val="both"/>
        <w:textAlignment w:val="baseline"/>
        <w:rPr>
          <w:rFonts w:ascii="Arial Narrow" w:hAnsi="Arial Narrow" w:cs="Arial"/>
          <w:b/>
        </w:rPr>
      </w:pPr>
      <w:r>
        <w:rPr>
          <w:rFonts w:ascii="Arial Narrow" w:hAnsi="Arial Narrow" w:cs="Arial"/>
          <w:b/>
        </w:rPr>
        <w:t>Situation financière</w:t>
      </w:r>
    </w:p>
    <w:p w:rsidR="008C38A6" w:rsidRDefault="00964349" w:rsidP="006557AA">
      <w:pPr>
        <w:pStyle w:val="Retraitcorpsdetexte2"/>
        <w:spacing w:line="276" w:lineRule="auto"/>
        <w:ind w:firstLine="426"/>
        <w:rPr>
          <w:rFonts w:ascii="Arial Narrow" w:eastAsia="Arial Unicode MS" w:hAnsi="Arial Narrow" w:cs="Arial"/>
          <w:spacing w:val="-2"/>
        </w:rPr>
      </w:pPr>
      <w:r>
        <w:rPr>
          <w:rFonts w:ascii="Arial Narrow" w:hAnsi="Arial Narrow" w:cs="Arial"/>
          <w:iCs/>
          <w:spacing w:val="-4"/>
        </w:rPr>
        <w:lastRenderedPageBreak/>
        <w:t xml:space="preserve">La situation financière sera basée sur une attestation de surface capacité financière </w:t>
      </w:r>
      <w:r w:rsidRPr="006031E8">
        <w:rPr>
          <w:rFonts w:ascii="Arial Narrow" w:hAnsi="Arial Narrow" w:cs="Arial"/>
          <w:b/>
          <w:iCs/>
          <w:spacing w:val="-4"/>
        </w:rPr>
        <w:t xml:space="preserve">d’au moins </w:t>
      </w:r>
      <w:r w:rsidR="00614516">
        <w:rPr>
          <w:rFonts w:ascii="Arial Narrow" w:hAnsi="Arial Narrow" w:cs="Arial"/>
          <w:b/>
          <w:iCs/>
          <w:spacing w:val="-4"/>
        </w:rPr>
        <w:t>Soixante</w:t>
      </w:r>
      <w:r w:rsidRPr="006031E8">
        <w:rPr>
          <w:rFonts w:ascii="Arial Narrow" w:hAnsi="Arial Narrow" w:cs="Arial"/>
          <w:b/>
          <w:iCs/>
          <w:spacing w:val="-4"/>
        </w:rPr>
        <w:t xml:space="preserve"> millions (</w:t>
      </w:r>
      <w:r w:rsidR="00614516">
        <w:rPr>
          <w:rFonts w:ascii="Arial Narrow" w:hAnsi="Arial Narrow" w:cs="Arial"/>
          <w:b/>
          <w:iCs/>
          <w:spacing w:val="-4"/>
        </w:rPr>
        <w:t>60</w:t>
      </w:r>
      <w:r w:rsidRPr="006031E8">
        <w:rPr>
          <w:rFonts w:ascii="Arial Narrow" w:hAnsi="Arial Narrow" w:cs="Arial"/>
          <w:b/>
          <w:iCs/>
          <w:spacing w:val="-4"/>
        </w:rPr>
        <w:t> </w:t>
      </w:r>
      <w:r w:rsidR="00DD62E6" w:rsidRPr="006031E8">
        <w:rPr>
          <w:rFonts w:ascii="Arial Narrow" w:hAnsi="Arial Narrow" w:cs="Arial"/>
          <w:b/>
          <w:iCs/>
          <w:spacing w:val="-4"/>
        </w:rPr>
        <w:t>0</w:t>
      </w:r>
      <w:r w:rsidRPr="006031E8">
        <w:rPr>
          <w:rFonts w:ascii="Arial Narrow" w:hAnsi="Arial Narrow" w:cs="Arial"/>
          <w:b/>
          <w:iCs/>
          <w:spacing w:val="-4"/>
        </w:rPr>
        <w:t>00 000)</w:t>
      </w:r>
      <w:r>
        <w:rPr>
          <w:rFonts w:ascii="Arial Narrow" w:hAnsi="Arial Narrow" w:cs="Arial"/>
          <w:iCs/>
          <w:spacing w:val="-4"/>
        </w:rPr>
        <w:t xml:space="preserve"> Francs CFA, délivrée par une banque de première </w:t>
      </w:r>
      <w:r w:rsidR="00DD62E6">
        <w:rPr>
          <w:rFonts w:ascii="Arial Narrow" w:hAnsi="Arial Narrow" w:cs="Arial"/>
          <w:iCs/>
          <w:spacing w:val="-4"/>
        </w:rPr>
        <w:t>catégorie</w:t>
      </w:r>
      <w:r>
        <w:rPr>
          <w:rFonts w:ascii="Arial Narrow" w:hAnsi="Arial Narrow" w:cs="Arial"/>
          <w:iCs/>
          <w:spacing w:val="-4"/>
        </w:rPr>
        <w:t>.</w:t>
      </w:r>
    </w:p>
    <w:p w:rsidR="008C38A6" w:rsidRPr="00FA45AC" w:rsidRDefault="008C38A6" w:rsidP="003B7070">
      <w:pPr>
        <w:pStyle w:val="Paragraphedeliste"/>
        <w:numPr>
          <w:ilvl w:val="3"/>
          <w:numId w:val="9"/>
        </w:numPr>
        <w:suppressAutoHyphens/>
        <w:autoSpaceDN w:val="0"/>
        <w:spacing w:before="140"/>
        <w:ind w:left="425" w:hanging="357"/>
        <w:jc w:val="both"/>
        <w:textAlignment w:val="baseline"/>
        <w:rPr>
          <w:rFonts w:ascii="Arial Narrow" w:hAnsi="Arial Narrow" w:cs="Arial"/>
          <w:b/>
        </w:rPr>
      </w:pPr>
      <w:r>
        <w:rPr>
          <w:rFonts w:ascii="Arial Narrow" w:hAnsi="Arial Narrow" w:cs="Arial"/>
          <w:b/>
        </w:rPr>
        <w:t>Expérience</w:t>
      </w:r>
    </w:p>
    <w:p w:rsidR="008C38A6" w:rsidRPr="000820FD" w:rsidRDefault="008C38A6" w:rsidP="00F873D9">
      <w:pPr>
        <w:pStyle w:val="Paragraphedeliste"/>
        <w:numPr>
          <w:ilvl w:val="0"/>
          <w:numId w:val="3"/>
        </w:numPr>
        <w:suppressAutoHyphens/>
        <w:autoSpaceDN w:val="0"/>
        <w:ind w:left="426"/>
        <w:jc w:val="both"/>
        <w:textAlignment w:val="baseline"/>
        <w:rPr>
          <w:rFonts w:ascii="Arial Narrow" w:hAnsi="Arial Narrow" w:cs="Arial"/>
          <w:u w:val="single"/>
        </w:rPr>
      </w:pPr>
      <w:r w:rsidRPr="000820FD">
        <w:rPr>
          <w:rFonts w:ascii="Arial Narrow" w:hAnsi="Arial Narrow" w:cs="Arial"/>
          <w:u w:val="single"/>
        </w:rPr>
        <w:t xml:space="preserve">Expérience générale en </w:t>
      </w:r>
      <w:r w:rsidR="00FE1043">
        <w:rPr>
          <w:rFonts w:ascii="Arial Narrow" w:hAnsi="Arial Narrow" w:cs="Arial"/>
          <w:u w:val="single"/>
        </w:rPr>
        <w:t>Marchés</w:t>
      </w:r>
      <w:r w:rsidRPr="000820FD">
        <w:rPr>
          <w:rFonts w:ascii="Arial Narrow" w:hAnsi="Arial Narrow" w:cs="Arial"/>
          <w:u w:val="single"/>
        </w:rPr>
        <w:t xml:space="preserve"> publics</w:t>
      </w:r>
    </w:p>
    <w:p w:rsidR="008C38A6" w:rsidRPr="00BE5A62" w:rsidRDefault="00B50684" w:rsidP="00FE1043">
      <w:pPr>
        <w:spacing w:line="276" w:lineRule="auto"/>
        <w:ind w:firstLine="426"/>
        <w:jc w:val="both"/>
        <w:rPr>
          <w:rFonts w:ascii="Arial Narrow" w:hAnsi="Arial Narrow" w:cs="Arial"/>
          <w:spacing w:val="-4"/>
        </w:rPr>
      </w:pPr>
      <w:r>
        <w:rPr>
          <w:rFonts w:ascii="Arial Narrow" w:hAnsi="Arial Narrow" w:cs="Arial"/>
          <w:spacing w:val="-4"/>
        </w:rPr>
        <w:t>C</w:t>
      </w:r>
      <w:r w:rsidR="00FE1043" w:rsidRPr="00FE1043">
        <w:rPr>
          <w:rFonts w:ascii="Arial Narrow" w:hAnsi="Arial Narrow" w:cs="Arial"/>
          <w:spacing w:val="-4"/>
        </w:rPr>
        <w:t xml:space="preserve">umul des </w:t>
      </w:r>
      <w:r>
        <w:rPr>
          <w:rFonts w:ascii="Arial Narrow" w:hAnsi="Arial Narrow" w:cs="Arial"/>
          <w:spacing w:val="-4"/>
        </w:rPr>
        <w:t xml:space="preserve">montant des </w:t>
      </w:r>
      <w:r w:rsidR="00FE1043" w:rsidRPr="00FE1043">
        <w:rPr>
          <w:rFonts w:ascii="Arial Narrow" w:hAnsi="Arial Narrow" w:cs="Arial"/>
        </w:rPr>
        <w:t>marchés</w:t>
      </w:r>
      <w:r w:rsidR="00FE1043" w:rsidRPr="00FE1043">
        <w:rPr>
          <w:rFonts w:ascii="Arial Narrow" w:hAnsi="Arial Narrow" w:cs="Arial"/>
          <w:spacing w:val="-4"/>
        </w:rPr>
        <w:t xml:space="preserve"> réalisés et en cours </w:t>
      </w:r>
      <w:r w:rsidR="00FE1043">
        <w:rPr>
          <w:rFonts w:ascii="Arial Narrow" w:hAnsi="Arial Narrow" w:cs="Arial"/>
          <w:spacing w:val="-4"/>
        </w:rPr>
        <w:t xml:space="preserve">au cours des deux (02) dernières années </w:t>
      </w:r>
      <w:r>
        <w:rPr>
          <w:rFonts w:ascii="Arial Narrow" w:hAnsi="Arial Narrow" w:cs="Arial"/>
          <w:spacing w:val="-4"/>
        </w:rPr>
        <w:t>supérieur</w:t>
      </w:r>
      <w:r w:rsidR="00FE1043" w:rsidRPr="00FE1043">
        <w:rPr>
          <w:rFonts w:ascii="Arial Narrow" w:hAnsi="Arial Narrow" w:cs="Arial"/>
          <w:spacing w:val="-4"/>
        </w:rPr>
        <w:t xml:space="preserve"> à </w:t>
      </w:r>
      <w:r w:rsidR="00BA7E5C">
        <w:rPr>
          <w:rFonts w:ascii="Arial Narrow" w:hAnsi="Arial Narrow" w:cs="Arial"/>
          <w:b/>
          <w:spacing w:val="-4"/>
        </w:rPr>
        <w:t>2</w:t>
      </w:r>
      <w:r w:rsidR="008924D5">
        <w:rPr>
          <w:rFonts w:ascii="Arial Narrow" w:hAnsi="Arial Narrow" w:cs="Arial"/>
          <w:b/>
          <w:spacing w:val="-4"/>
        </w:rPr>
        <w:t>00</w:t>
      </w:r>
      <w:r w:rsidR="00FE1043" w:rsidRPr="00016701">
        <w:rPr>
          <w:rFonts w:ascii="Arial Narrow" w:hAnsi="Arial Narrow" w:cs="Arial"/>
          <w:b/>
          <w:spacing w:val="-4"/>
        </w:rPr>
        <w:t xml:space="preserve"> millions Francs FCFA</w:t>
      </w:r>
      <w:r w:rsidR="008C38A6" w:rsidRPr="00BE5A62">
        <w:rPr>
          <w:rFonts w:ascii="Arial Narrow" w:hAnsi="Arial Narrow" w:cs="Arial"/>
          <w:spacing w:val="-4"/>
        </w:rPr>
        <w:t>.</w:t>
      </w:r>
    </w:p>
    <w:p w:rsidR="008C38A6" w:rsidRPr="000820FD" w:rsidRDefault="008C38A6" w:rsidP="00F873D9">
      <w:pPr>
        <w:pStyle w:val="Paragraphedeliste"/>
        <w:numPr>
          <w:ilvl w:val="0"/>
          <w:numId w:val="3"/>
        </w:numPr>
        <w:suppressAutoHyphens/>
        <w:autoSpaceDN w:val="0"/>
        <w:spacing w:before="200"/>
        <w:ind w:left="425" w:hanging="357"/>
        <w:jc w:val="both"/>
        <w:textAlignment w:val="baseline"/>
        <w:rPr>
          <w:rFonts w:ascii="Arial Narrow" w:hAnsi="Arial Narrow" w:cs="Arial"/>
          <w:u w:val="single"/>
        </w:rPr>
      </w:pPr>
      <w:r w:rsidRPr="000820FD">
        <w:rPr>
          <w:rFonts w:ascii="Arial Narrow" w:hAnsi="Arial Narrow" w:cs="Arial"/>
          <w:u w:val="single"/>
        </w:rPr>
        <w:t>Expérience spécifique en Travaux similaires</w:t>
      </w:r>
    </w:p>
    <w:p w:rsidR="008C38A6" w:rsidRDefault="008C38A6" w:rsidP="006557AA">
      <w:pPr>
        <w:spacing w:line="276" w:lineRule="auto"/>
        <w:ind w:firstLine="426"/>
        <w:jc w:val="both"/>
        <w:rPr>
          <w:rFonts w:ascii="Arial Narrow" w:hAnsi="Arial Narrow" w:cs="Arial"/>
          <w:b/>
        </w:rPr>
      </w:pPr>
      <w:r w:rsidRPr="000820FD">
        <w:rPr>
          <w:rFonts w:ascii="Arial Narrow" w:hAnsi="Arial Narrow" w:cs="Arial"/>
        </w:rPr>
        <w:t>Avoir effectivement exécuté de manière satisfaisante et achevé pour l’</w:t>
      </w:r>
      <w:r w:rsidR="00A462A0">
        <w:rPr>
          <w:rFonts w:ascii="Arial Narrow" w:hAnsi="Arial Narrow" w:cs="Arial"/>
        </w:rPr>
        <w:t>Essentiel</w:t>
      </w:r>
      <w:r w:rsidRPr="000820FD">
        <w:rPr>
          <w:rFonts w:ascii="Arial Narrow" w:hAnsi="Arial Narrow" w:cs="Arial"/>
        </w:rPr>
        <w:t>, en tant qu’entrepreneur</w:t>
      </w:r>
      <w:r w:rsidR="00D15E57">
        <w:rPr>
          <w:rFonts w:ascii="Arial Narrow" w:hAnsi="Arial Narrow" w:cs="Arial"/>
        </w:rPr>
        <w:t xml:space="preserve"> principal</w:t>
      </w:r>
      <w:r w:rsidRPr="000820FD">
        <w:rPr>
          <w:rFonts w:ascii="Arial Narrow" w:hAnsi="Arial Narrow" w:cs="Arial"/>
        </w:rPr>
        <w:t xml:space="preserve"> </w:t>
      </w:r>
      <w:r w:rsidRPr="00126F5D">
        <w:rPr>
          <w:rFonts w:ascii="Arial Narrow" w:hAnsi="Arial Narrow" w:cs="Arial"/>
          <w:b/>
        </w:rPr>
        <w:t xml:space="preserve">au moins </w:t>
      </w:r>
      <w:r w:rsidR="00456607">
        <w:rPr>
          <w:rFonts w:ascii="Arial Narrow" w:hAnsi="Arial Narrow" w:cs="Arial"/>
          <w:b/>
        </w:rPr>
        <w:t>un (01</w:t>
      </w:r>
      <w:r w:rsidRPr="00126F5D">
        <w:rPr>
          <w:rFonts w:ascii="Arial Narrow" w:hAnsi="Arial Narrow" w:cs="Arial"/>
          <w:b/>
        </w:rPr>
        <w:t>)</w:t>
      </w:r>
      <w:r>
        <w:rPr>
          <w:rFonts w:ascii="Arial Narrow" w:hAnsi="Arial Narrow" w:cs="Arial"/>
          <w:b/>
        </w:rPr>
        <w:t xml:space="preserve"> marché</w:t>
      </w:r>
      <w:r w:rsidRPr="000820FD">
        <w:rPr>
          <w:rFonts w:ascii="Arial Narrow" w:hAnsi="Arial Narrow" w:cs="Arial"/>
        </w:rPr>
        <w:t xml:space="preserve"> </w:t>
      </w:r>
      <w:r w:rsidRPr="00126F5D">
        <w:rPr>
          <w:rFonts w:ascii="Arial Narrow" w:hAnsi="Arial Narrow" w:cs="Arial"/>
          <w:b/>
        </w:rPr>
        <w:t xml:space="preserve">des travaux de bâtiment </w:t>
      </w:r>
      <w:r w:rsidRPr="000820FD">
        <w:rPr>
          <w:rFonts w:ascii="Arial Narrow" w:hAnsi="Arial Narrow" w:cs="Arial"/>
        </w:rPr>
        <w:t xml:space="preserve">au cours </w:t>
      </w:r>
      <w:r w:rsidR="00A462A0">
        <w:rPr>
          <w:rFonts w:ascii="Arial Narrow" w:hAnsi="Arial Narrow" w:cs="Arial"/>
        </w:rPr>
        <w:t>de l’année 2024</w:t>
      </w:r>
      <w:r w:rsidR="00A462A0">
        <w:rPr>
          <w:rFonts w:ascii="Arial Narrow" w:hAnsi="Arial Narrow" w:cs="Arial"/>
          <w:b/>
        </w:rPr>
        <w:t>.</w:t>
      </w:r>
    </w:p>
    <w:p w:rsidR="00A462A0" w:rsidRPr="000820FD" w:rsidRDefault="00A462A0" w:rsidP="006557AA">
      <w:pPr>
        <w:spacing w:line="276" w:lineRule="auto"/>
        <w:ind w:firstLine="426"/>
        <w:jc w:val="both"/>
        <w:rPr>
          <w:rFonts w:ascii="Arial Narrow" w:hAnsi="Arial Narrow" w:cs="Arial"/>
        </w:rPr>
      </w:pPr>
      <w:r>
        <w:rPr>
          <w:rFonts w:ascii="Arial Narrow" w:hAnsi="Arial Narrow" w:cs="Arial"/>
          <w:b/>
        </w:rPr>
        <w:t>N’avoir aucun Marché similaire au FEICOM en cours, abandonné, ou en arrêt.</w:t>
      </w:r>
    </w:p>
    <w:p w:rsidR="008C38A6" w:rsidRPr="00693B08" w:rsidRDefault="008C38A6" w:rsidP="006557AA">
      <w:pPr>
        <w:spacing w:before="200" w:line="276" w:lineRule="auto"/>
        <w:ind w:firstLine="425"/>
        <w:jc w:val="both"/>
        <w:rPr>
          <w:rFonts w:ascii="Arial Narrow" w:hAnsi="Arial Narrow" w:cs="Arial"/>
          <w:spacing w:val="-4"/>
        </w:rPr>
      </w:pPr>
      <w:r w:rsidRPr="00693B08">
        <w:rPr>
          <w:rFonts w:ascii="Arial Narrow" w:hAnsi="Arial Narrow" w:cs="Arial"/>
          <w:spacing w:val="-4"/>
        </w:rPr>
        <w:t>Le soumissionnaire devra fournir en termes de justificatifs les copies des procès-verbaux de réception provisoire et/ou définitive, les photocopies des premières et dernières pages des contrats enregistrés.</w:t>
      </w:r>
    </w:p>
    <w:p w:rsidR="008C38A6" w:rsidRPr="00FA45AC" w:rsidRDefault="008C38A6" w:rsidP="003B7070">
      <w:pPr>
        <w:pStyle w:val="Paragraphedeliste"/>
        <w:numPr>
          <w:ilvl w:val="3"/>
          <w:numId w:val="9"/>
        </w:numPr>
        <w:suppressAutoHyphens/>
        <w:autoSpaceDN w:val="0"/>
        <w:spacing w:before="140"/>
        <w:ind w:left="425" w:hanging="357"/>
        <w:jc w:val="both"/>
        <w:textAlignment w:val="baseline"/>
        <w:rPr>
          <w:rFonts w:ascii="Arial Narrow" w:hAnsi="Arial Narrow" w:cs="Arial"/>
          <w:b/>
        </w:rPr>
      </w:pPr>
      <w:r>
        <w:rPr>
          <w:rFonts w:ascii="Arial Narrow" w:hAnsi="Arial Narrow" w:cs="Arial"/>
          <w:b/>
        </w:rPr>
        <w:t>Personnels</w:t>
      </w:r>
    </w:p>
    <w:p w:rsidR="008C38A6" w:rsidRPr="000820FD" w:rsidRDefault="008C38A6" w:rsidP="008C38A6">
      <w:pPr>
        <w:spacing w:after="100"/>
        <w:ind w:firstLine="425"/>
        <w:jc w:val="both"/>
        <w:rPr>
          <w:rFonts w:ascii="Arial Narrow" w:hAnsi="Arial Narrow" w:cs="Arial"/>
        </w:rPr>
      </w:pPr>
      <w:r w:rsidRPr="000820FD">
        <w:rPr>
          <w:rFonts w:ascii="Arial Narrow" w:hAnsi="Arial Narrow" w:cs="Arial"/>
        </w:rPr>
        <w:t>Le Candidat doit établir qu’il dispose du personnel requis pour les postes-clés ci-après :</w:t>
      </w:r>
    </w:p>
    <w:tbl>
      <w:tblPr>
        <w:tblW w:w="9747" w:type="dxa"/>
        <w:tblCellMar>
          <w:left w:w="10" w:type="dxa"/>
          <w:right w:w="10" w:type="dxa"/>
        </w:tblCellMar>
        <w:tblLook w:val="0000" w:firstRow="0" w:lastRow="0" w:firstColumn="0" w:lastColumn="0" w:noHBand="0" w:noVBand="0"/>
      </w:tblPr>
      <w:tblGrid>
        <w:gridCol w:w="525"/>
        <w:gridCol w:w="3487"/>
        <w:gridCol w:w="4034"/>
        <w:gridCol w:w="1701"/>
      </w:tblGrid>
      <w:tr w:rsidR="00EC4561" w:rsidRPr="000820FD" w:rsidTr="00EC4561">
        <w:trPr>
          <w:trHeight w:val="20"/>
          <w:tblHeader/>
        </w:trPr>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4561" w:rsidRPr="000820FD" w:rsidRDefault="00EC4561" w:rsidP="008C38A6">
            <w:pPr>
              <w:jc w:val="center"/>
              <w:rPr>
                <w:rFonts w:ascii="Arial Narrow" w:eastAsia="Calibri" w:hAnsi="Arial Narrow" w:cs="Arial"/>
                <w:b/>
              </w:rPr>
            </w:pPr>
            <w:r w:rsidRPr="000820FD">
              <w:rPr>
                <w:rFonts w:ascii="Arial Narrow" w:eastAsia="Calibri" w:hAnsi="Arial Narrow" w:cs="Arial"/>
                <w:b/>
              </w:rPr>
              <w:t>N°</w:t>
            </w: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4561" w:rsidRPr="000820FD" w:rsidRDefault="00EC4561" w:rsidP="008C38A6">
            <w:pPr>
              <w:jc w:val="center"/>
              <w:rPr>
                <w:rFonts w:ascii="Arial Narrow" w:eastAsia="Calibri" w:hAnsi="Arial Narrow" w:cs="Arial"/>
                <w:b/>
              </w:rPr>
            </w:pPr>
            <w:r w:rsidRPr="000820FD">
              <w:rPr>
                <w:rFonts w:ascii="Arial Narrow" w:eastAsia="Calibri" w:hAnsi="Arial Narrow" w:cs="Arial"/>
                <w:b/>
              </w:rPr>
              <w:t>Position</w:t>
            </w:r>
          </w:p>
        </w:tc>
        <w:tc>
          <w:tcPr>
            <w:tcW w:w="4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4561" w:rsidRPr="00BE5A62" w:rsidRDefault="00EC4561" w:rsidP="008C38A6">
            <w:pPr>
              <w:jc w:val="center"/>
              <w:rPr>
                <w:rFonts w:ascii="Arial Narrow" w:hAnsi="Arial Narrow"/>
              </w:rPr>
            </w:pPr>
            <w:r>
              <w:rPr>
                <w:rFonts w:ascii="Arial Narrow" w:eastAsia="Calibri" w:hAnsi="Arial Narrow" w:cs="Arial"/>
                <w:b/>
              </w:rPr>
              <w:t>Qualification minimale requise</w:t>
            </w:r>
          </w:p>
        </w:tc>
        <w:tc>
          <w:tcPr>
            <w:tcW w:w="1701" w:type="dxa"/>
            <w:tcBorders>
              <w:top w:val="single" w:sz="4" w:space="0" w:color="000000"/>
              <w:left w:val="single" w:sz="4" w:space="0" w:color="000000"/>
              <w:bottom w:val="single" w:sz="4" w:space="0" w:color="000000"/>
              <w:right w:val="single" w:sz="4" w:space="0" w:color="000000"/>
            </w:tcBorders>
            <w:vAlign w:val="center"/>
          </w:tcPr>
          <w:p w:rsidR="00EC4561" w:rsidRPr="00BE5A62" w:rsidRDefault="00EC4561" w:rsidP="00EE0AF8">
            <w:pPr>
              <w:jc w:val="center"/>
              <w:rPr>
                <w:rFonts w:ascii="Arial Narrow" w:hAnsi="Arial Narrow"/>
              </w:rPr>
            </w:pPr>
            <w:r w:rsidRPr="000820FD">
              <w:rPr>
                <w:rFonts w:ascii="Arial Narrow" w:eastAsia="Calibri" w:hAnsi="Arial Narrow" w:cs="Arial"/>
                <w:b/>
              </w:rPr>
              <w:t xml:space="preserve">Expérience globale </w:t>
            </w:r>
            <w:r w:rsidRPr="000820FD">
              <w:rPr>
                <w:rFonts w:ascii="Arial Narrow" w:eastAsia="Calibri" w:hAnsi="Arial Narrow" w:cs="Arial"/>
              </w:rPr>
              <w:t>(années)</w:t>
            </w:r>
          </w:p>
        </w:tc>
      </w:tr>
      <w:tr w:rsidR="00EC4561" w:rsidRPr="000820FD" w:rsidTr="00EC4561">
        <w:trPr>
          <w:trHeight w:val="20"/>
        </w:trPr>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4561" w:rsidRPr="000820FD" w:rsidRDefault="00EC4561" w:rsidP="008C38A6">
            <w:pPr>
              <w:jc w:val="center"/>
              <w:rPr>
                <w:rFonts w:ascii="Arial Narrow" w:eastAsia="Calibri" w:hAnsi="Arial Narrow" w:cs="Arial"/>
              </w:rPr>
            </w:pPr>
            <w:r>
              <w:rPr>
                <w:rFonts w:ascii="Arial Narrow" w:eastAsia="Calibri" w:hAnsi="Arial Narrow" w:cs="Arial"/>
              </w:rPr>
              <w:t>0</w:t>
            </w:r>
            <w:r w:rsidRPr="000820FD">
              <w:rPr>
                <w:rFonts w:ascii="Arial Narrow" w:eastAsia="Calibri" w:hAnsi="Arial Narrow" w:cs="Arial"/>
              </w:rPr>
              <w:t>1</w:t>
            </w: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4561" w:rsidRPr="000820FD" w:rsidRDefault="00EC4561" w:rsidP="008C38A6">
            <w:pPr>
              <w:jc w:val="both"/>
              <w:rPr>
                <w:rFonts w:ascii="Arial Narrow" w:eastAsia="Calibri" w:hAnsi="Arial Narrow" w:cs="Arial"/>
              </w:rPr>
            </w:pPr>
            <w:r>
              <w:rPr>
                <w:rFonts w:ascii="Arial Narrow" w:eastAsia="Calibri" w:hAnsi="Arial Narrow" w:cs="Arial"/>
              </w:rPr>
              <w:t>Conducteur des travaux</w:t>
            </w:r>
          </w:p>
        </w:tc>
        <w:tc>
          <w:tcPr>
            <w:tcW w:w="4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4561" w:rsidRPr="000820FD" w:rsidRDefault="00EC4561" w:rsidP="00BA7E5C">
            <w:pPr>
              <w:jc w:val="both"/>
              <w:rPr>
                <w:rFonts w:ascii="Arial Narrow" w:eastAsia="Calibri" w:hAnsi="Arial Narrow" w:cs="Arial"/>
              </w:rPr>
            </w:pPr>
            <w:r>
              <w:rPr>
                <w:rFonts w:ascii="Arial Narrow" w:eastAsia="Calibri" w:hAnsi="Arial Narrow" w:cs="Arial"/>
              </w:rPr>
              <w:t>Ingénieur de Génie Civil</w:t>
            </w:r>
          </w:p>
        </w:tc>
        <w:tc>
          <w:tcPr>
            <w:tcW w:w="1701" w:type="dxa"/>
            <w:tcBorders>
              <w:top w:val="single" w:sz="4" w:space="0" w:color="000000"/>
              <w:left w:val="single" w:sz="4" w:space="0" w:color="000000"/>
              <w:bottom w:val="single" w:sz="4" w:space="0" w:color="000000"/>
              <w:right w:val="single" w:sz="4" w:space="0" w:color="000000"/>
            </w:tcBorders>
            <w:vAlign w:val="center"/>
          </w:tcPr>
          <w:p w:rsidR="00EC4561" w:rsidRPr="000820FD" w:rsidRDefault="00BA7E5C" w:rsidP="00BA7E5C">
            <w:pPr>
              <w:jc w:val="both"/>
              <w:rPr>
                <w:rFonts w:ascii="Arial Narrow" w:eastAsia="Calibri" w:hAnsi="Arial Narrow" w:cs="Arial"/>
              </w:rPr>
            </w:pPr>
            <w:r>
              <w:rPr>
                <w:rFonts w:ascii="Arial Narrow" w:eastAsia="Calibri" w:hAnsi="Arial Narrow" w:cs="Arial"/>
              </w:rPr>
              <w:t>cinq</w:t>
            </w:r>
            <w:r w:rsidR="00EC4561">
              <w:rPr>
                <w:rFonts w:ascii="Arial Narrow" w:eastAsia="Calibri" w:hAnsi="Arial Narrow" w:cs="Arial"/>
              </w:rPr>
              <w:t xml:space="preserve"> (</w:t>
            </w:r>
            <w:r>
              <w:rPr>
                <w:rFonts w:ascii="Arial Narrow" w:eastAsia="Calibri" w:hAnsi="Arial Narrow" w:cs="Arial"/>
              </w:rPr>
              <w:t>05</w:t>
            </w:r>
            <w:r w:rsidR="00EC4561">
              <w:rPr>
                <w:rFonts w:ascii="Arial Narrow" w:eastAsia="Calibri" w:hAnsi="Arial Narrow" w:cs="Arial"/>
              </w:rPr>
              <w:t>)</w:t>
            </w:r>
          </w:p>
        </w:tc>
      </w:tr>
      <w:tr w:rsidR="00EC4561" w:rsidRPr="000820FD" w:rsidTr="00EC4561">
        <w:trPr>
          <w:trHeight w:val="20"/>
        </w:trPr>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4561" w:rsidRPr="000820FD" w:rsidRDefault="00EC4561" w:rsidP="008C38A6">
            <w:pPr>
              <w:jc w:val="center"/>
              <w:rPr>
                <w:rFonts w:ascii="Arial Narrow" w:eastAsia="Calibri" w:hAnsi="Arial Narrow" w:cs="Arial"/>
              </w:rPr>
            </w:pPr>
            <w:r>
              <w:rPr>
                <w:rFonts w:ascii="Arial Narrow" w:eastAsia="Calibri" w:hAnsi="Arial Narrow" w:cs="Arial"/>
              </w:rPr>
              <w:t>0</w:t>
            </w:r>
            <w:r w:rsidRPr="000820FD">
              <w:rPr>
                <w:rFonts w:ascii="Arial Narrow" w:eastAsia="Calibri" w:hAnsi="Arial Narrow" w:cs="Arial"/>
              </w:rPr>
              <w:t>2</w:t>
            </w: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4561" w:rsidRPr="000820FD" w:rsidRDefault="00EC4561" w:rsidP="008C38A6">
            <w:pPr>
              <w:jc w:val="both"/>
              <w:rPr>
                <w:rFonts w:ascii="Arial Narrow" w:eastAsia="Calibri" w:hAnsi="Arial Narrow" w:cs="Arial"/>
              </w:rPr>
            </w:pPr>
            <w:r>
              <w:rPr>
                <w:rFonts w:ascii="Arial Narrow" w:eastAsia="Calibri" w:hAnsi="Arial Narrow" w:cs="Arial"/>
              </w:rPr>
              <w:t>Chef de chantier</w:t>
            </w:r>
          </w:p>
        </w:tc>
        <w:tc>
          <w:tcPr>
            <w:tcW w:w="4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4561" w:rsidRPr="000820FD" w:rsidRDefault="00EC4561" w:rsidP="003A713E">
            <w:pPr>
              <w:jc w:val="both"/>
              <w:rPr>
                <w:rFonts w:ascii="Arial Narrow" w:eastAsia="Calibri" w:hAnsi="Arial Narrow" w:cs="Arial"/>
              </w:rPr>
            </w:pPr>
            <w:r>
              <w:rPr>
                <w:rFonts w:ascii="Arial Narrow" w:eastAsia="Calibri" w:hAnsi="Arial Narrow" w:cs="Arial"/>
              </w:rPr>
              <w:t>Technicien de Génie Civil</w:t>
            </w:r>
          </w:p>
        </w:tc>
        <w:tc>
          <w:tcPr>
            <w:tcW w:w="1701" w:type="dxa"/>
            <w:tcBorders>
              <w:top w:val="single" w:sz="4" w:space="0" w:color="000000"/>
              <w:left w:val="single" w:sz="4" w:space="0" w:color="000000"/>
              <w:bottom w:val="single" w:sz="4" w:space="0" w:color="000000"/>
              <w:right w:val="single" w:sz="4" w:space="0" w:color="000000"/>
            </w:tcBorders>
            <w:vAlign w:val="center"/>
          </w:tcPr>
          <w:p w:rsidR="00EC4561" w:rsidRPr="000820FD" w:rsidRDefault="00BA7E5C" w:rsidP="00BA7E5C">
            <w:pPr>
              <w:jc w:val="both"/>
              <w:rPr>
                <w:rFonts w:ascii="Arial Narrow" w:eastAsia="Calibri" w:hAnsi="Arial Narrow" w:cs="Arial"/>
              </w:rPr>
            </w:pPr>
            <w:r>
              <w:rPr>
                <w:rFonts w:ascii="Arial Narrow" w:eastAsia="Calibri" w:hAnsi="Arial Narrow" w:cs="Arial"/>
              </w:rPr>
              <w:t>cinq (05)</w:t>
            </w:r>
          </w:p>
        </w:tc>
      </w:tr>
      <w:tr w:rsidR="00EC4561" w:rsidRPr="000820FD" w:rsidTr="00EC4561">
        <w:trPr>
          <w:trHeight w:val="20"/>
        </w:trPr>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4561" w:rsidRDefault="00EC4561" w:rsidP="008C38A6">
            <w:pPr>
              <w:jc w:val="center"/>
              <w:rPr>
                <w:rFonts w:ascii="Arial Narrow" w:eastAsia="Calibri" w:hAnsi="Arial Narrow" w:cs="Arial"/>
              </w:rPr>
            </w:pPr>
            <w:r>
              <w:rPr>
                <w:rFonts w:ascii="Arial Narrow" w:eastAsia="Calibri" w:hAnsi="Arial Narrow" w:cs="Arial"/>
              </w:rPr>
              <w:t>03</w:t>
            </w: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4561" w:rsidRDefault="00EC4561" w:rsidP="00B97811">
            <w:pPr>
              <w:jc w:val="both"/>
              <w:rPr>
                <w:rFonts w:ascii="Arial Narrow" w:eastAsia="Calibri" w:hAnsi="Arial Narrow" w:cs="Arial"/>
              </w:rPr>
            </w:pPr>
            <w:r>
              <w:rPr>
                <w:rFonts w:ascii="Arial Narrow" w:eastAsia="Calibri" w:hAnsi="Arial Narrow" w:cs="Arial"/>
              </w:rPr>
              <w:t>Projeteur-métreur</w:t>
            </w:r>
          </w:p>
        </w:tc>
        <w:tc>
          <w:tcPr>
            <w:tcW w:w="4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4561" w:rsidRDefault="005D636C" w:rsidP="00BA7E5C">
            <w:pPr>
              <w:jc w:val="both"/>
              <w:rPr>
                <w:rFonts w:ascii="Arial Narrow" w:eastAsia="Calibri" w:hAnsi="Arial Narrow" w:cs="Arial"/>
              </w:rPr>
            </w:pPr>
            <w:r>
              <w:rPr>
                <w:rFonts w:ascii="Arial Narrow" w:eastAsia="Calibri" w:hAnsi="Arial Narrow" w:cs="Arial"/>
              </w:rPr>
              <w:t xml:space="preserve">Ingénieur </w:t>
            </w:r>
            <w:r w:rsidR="00BA7E5C">
              <w:rPr>
                <w:rFonts w:ascii="Arial Narrow" w:eastAsia="Calibri" w:hAnsi="Arial Narrow" w:cs="Arial"/>
              </w:rPr>
              <w:t xml:space="preserve"> d</w:t>
            </w:r>
            <w:r>
              <w:rPr>
                <w:rFonts w:ascii="Arial Narrow" w:eastAsia="Calibri" w:hAnsi="Arial Narrow" w:cs="Arial"/>
              </w:rPr>
              <w:t>e Génie Civil</w:t>
            </w:r>
          </w:p>
        </w:tc>
        <w:tc>
          <w:tcPr>
            <w:tcW w:w="1701" w:type="dxa"/>
            <w:tcBorders>
              <w:top w:val="single" w:sz="4" w:space="0" w:color="000000"/>
              <w:left w:val="single" w:sz="4" w:space="0" w:color="000000"/>
              <w:bottom w:val="single" w:sz="4" w:space="0" w:color="000000"/>
              <w:right w:val="single" w:sz="4" w:space="0" w:color="000000"/>
            </w:tcBorders>
            <w:vAlign w:val="center"/>
          </w:tcPr>
          <w:p w:rsidR="00EC4561" w:rsidRDefault="005D636C" w:rsidP="00EE0AF8">
            <w:pPr>
              <w:jc w:val="both"/>
              <w:rPr>
                <w:rFonts w:ascii="Arial Narrow" w:eastAsia="Calibri" w:hAnsi="Arial Narrow" w:cs="Arial"/>
              </w:rPr>
            </w:pPr>
            <w:r>
              <w:rPr>
                <w:rFonts w:ascii="Arial Narrow" w:eastAsia="Calibri" w:hAnsi="Arial Narrow" w:cs="Arial"/>
              </w:rPr>
              <w:t>Trois (04</w:t>
            </w:r>
            <w:r w:rsidR="00EC4561">
              <w:rPr>
                <w:rFonts w:ascii="Arial Narrow" w:eastAsia="Calibri" w:hAnsi="Arial Narrow" w:cs="Arial"/>
              </w:rPr>
              <w:t>)</w:t>
            </w:r>
          </w:p>
        </w:tc>
      </w:tr>
      <w:tr w:rsidR="00EC4561" w:rsidRPr="000820FD" w:rsidTr="00EC4561">
        <w:trPr>
          <w:trHeight w:val="20"/>
        </w:trPr>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4561" w:rsidRDefault="00EC4561" w:rsidP="008C38A6">
            <w:pPr>
              <w:jc w:val="center"/>
              <w:rPr>
                <w:rFonts w:ascii="Arial Narrow" w:eastAsia="Calibri" w:hAnsi="Arial Narrow" w:cs="Arial"/>
              </w:rPr>
            </w:pPr>
            <w:r>
              <w:rPr>
                <w:rFonts w:ascii="Arial Narrow" w:eastAsia="Calibri" w:hAnsi="Arial Narrow" w:cs="Arial"/>
              </w:rPr>
              <w:t>04</w:t>
            </w: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4561" w:rsidRDefault="00EC4561" w:rsidP="008C38A6">
            <w:pPr>
              <w:jc w:val="both"/>
              <w:rPr>
                <w:rFonts w:ascii="Arial Narrow" w:eastAsia="Calibri" w:hAnsi="Arial Narrow" w:cs="Arial"/>
              </w:rPr>
            </w:pPr>
            <w:r>
              <w:rPr>
                <w:rFonts w:ascii="Arial Narrow" w:eastAsia="Calibri" w:hAnsi="Arial Narrow" w:cs="Arial"/>
              </w:rPr>
              <w:t>Responsable en d’électricité (courant fort-courant faible)</w:t>
            </w:r>
          </w:p>
        </w:tc>
        <w:tc>
          <w:tcPr>
            <w:tcW w:w="4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4561" w:rsidRDefault="00EC4561" w:rsidP="00EE0AF8">
            <w:pPr>
              <w:jc w:val="both"/>
              <w:rPr>
                <w:rFonts w:ascii="Arial Narrow" w:eastAsia="Calibri" w:hAnsi="Arial Narrow" w:cs="Arial"/>
              </w:rPr>
            </w:pPr>
            <w:r>
              <w:rPr>
                <w:rFonts w:ascii="Arial Narrow" w:eastAsia="Calibri" w:hAnsi="Arial Narrow" w:cs="Arial"/>
              </w:rPr>
              <w:t>Technicien des techniques industrielles/électricien ou équivalent</w:t>
            </w:r>
          </w:p>
        </w:tc>
        <w:tc>
          <w:tcPr>
            <w:tcW w:w="1701" w:type="dxa"/>
            <w:tcBorders>
              <w:top w:val="single" w:sz="4" w:space="0" w:color="000000"/>
              <w:left w:val="single" w:sz="4" w:space="0" w:color="000000"/>
              <w:bottom w:val="single" w:sz="4" w:space="0" w:color="000000"/>
              <w:right w:val="single" w:sz="4" w:space="0" w:color="000000"/>
            </w:tcBorders>
            <w:vAlign w:val="center"/>
          </w:tcPr>
          <w:p w:rsidR="00EC4561" w:rsidRDefault="004469E8" w:rsidP="004469E8">
            <w:pPr>
              <w:jc w:val="both"/>
              <w:rPr>
                <w:rFonts w:ascii="Arial Narrow" w:eastAsia="Calibri" w:hAnsi="Arial Narrow" w:cs="Arial"/>
              </w:rPr>
            </w:pPr>
            <w:r>
              <w:rPr>
                <w:rFonts w:ascii="Arial Narrow" w:eastAsia="Calibri" w:hAnsi="Arial Narrow" w:cs="Arial"/>
              </w:rPr>
              <w:t>Cinq</w:t>
            </w:r>
            <w:r w:rsidR="00EC4561">
              <w:rPr>
                <w:rFonts w:ascii="Arial Narrow" w:eastAsia="Calibri" w:hAnsi="Arial Narrow" w:cs="Arial"/>
              </w:rPr>
              <w:t xml:space="preserve"> (0</w:t>
            </w:r>
            <w:r>
              <w:rPr>
                <w:rFonts w:ascii="Arial Narrow" w:eastAsia="Calibri" w:hAnsi="Arial Narrow" w:cs="Arial"/>
              </w:rPr>
              <w:t>5</w:t>
            </w:r>
            <w:r w:rsidR="00EC4561">
              <w:rPr>
                <w:rFonts w:ascii="Arial Narrow" w:eastAsia="Calibri" w:hAnsi="Arial Narrow" w:cs="Arial"/>
              </w:rPr>
              <w:t>)</w:t>
            </w:r>
          </w:p>
        </w:tc>
      </w:tr>
      <w:tr w:rsidR="00EC4561" w:rsidRPr="000820FD" w:rsidTr="00EC4561">
        <w:trPr>
          <w:trHeight w:val="20"/>
        </w:trPr>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4561" w:rsidRDefault="00EC4561" w:rsidP="008C38A6">
            <w:pPr>
              <w:jc w:val="center"/>
              <w:rPr>
                <w:rFonts w:ascii="Arial Narrow" w:eastAsia="Calibri" w:hAnsi="Arial Narrow" w:cs="Arial"/>
              </w:rPr>
            </w:pPr>
            <w:r>
              <w:rPr>
                <w:rFonts w:ascii="Arial Narrow" w:eastAsia="Calibri" w:hAnsi="Arial Narrow" w:cs="Arial"/>
              </w:rPr>
              <w:t>05</w:t>
            </w: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4561" w:rsidRDefault="00EC4561" w:rsidP="008C38A6">
            <w:pPr>
              <w:jc w:val="both"/>
              <w:rPr>
                <w:rFonts w:ascii="Arial Narrow" w:eastAsia="Calibri" w:hAnsi="Arial Narrow" w:cs="Arial"/>
              </w:rPr>
            </w:pPr>
            <w:r>
              <w:rPr>
                <w:rFonts w:ascii="Arial Narrow" w:eastAsia="Calibri" w:hAnsi="Arial Narrow" w:cs="Arial"/>
              </w:rPr>
              <w:t>Responsable en plomberie et installations sanitaires</w:t>
            </w:r>
          </w:p>
        </w:tc>
        <w:tc>
          <w:tcPr>
            <w:tcW w:w="4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4561" w:rsidRDefault="00EC4561" w:rsidP="00EE0AF8">
            <w:pPr>
              <w:jc w:val="both"/>
              <w:rPr>
                <w:rFonts w:ascii="Arial Narrow" w:eastAsia="Calibri" w:hAnsi="Arial Narrow" w:cs="Arial"/>
              </w:rPr>
            </w:pPr>
            <w:r>
              <w:rPr>
                <w:rFonts w:ascii="Arial Narrow" w:eastAsia="Calibri" w:hAnsi="Arial Narrow" w:cs="Arial"/>
              </w:rPr>
              <w:t>Technicien en plomberie sanitaire ou équivalent</w:t>
            </w:r>
          </w:p>
        </w:tc>
        <w:tc>
          <w:tcPr>
            <w:tcW w:w="1701" w:type="dxa"/>
            <w:tcBorders>
              <w:top w:val="single" w:sz="4" w:space="0" w:color="000000"/>
              <w:left w:val="single" w:sz="4" w:space="0" w:color="000000"/>
              <w:bottom w:val="single" w:sz="4" w:space="0" w:color="000000"/>
              <w:right w:val="single" w:sz="4" w:space="0" w:color="000000"/>
            </w:tcBorders>
            <w:vAlign w:val="center"/>
          </w:tcPr>
          <w:p w:rsidR="00EC4561" w:rsidRDefault="004469E8" w:rsidP="004469E8">
            <w:pPr>
              <w:jc w:val="both"/>
              <w:rPr>
                <w:rFonts w:ascii="Arial Narrow" w:eastAsia="Calibri" w:hAnsi="Arial Narrow" w:cs="Arial"/>
              </w:rPr>
            </w:pPr>
            <w:r>
              <w:rPr>
                <w:rFonts w:ascii="Arial Narrow" w:eastAsia="Calibri" w:hAnsi="Arial Narrow" w:cs="Arial"/>
              </w:rPr>
              <w:t>Cinq</w:t>
            </w:r>
            <w:r w:rsidR="00EC4561">
              <w:rPr>
                <w:rFonts w:ascii="Arial Narrow" w:eastAsia="Calibri" w:hAnsi="Arial Narrow" w:cs="Arial"/>
              </w:rPr>
              <w:t xml:space="preserve"> (0</w:t>
            </w:r>
            <w:r>
              <w:rPr>
                <w:rFonts w:ascii="Arial Narrow" w:eastAsia="Calibri" w:hAnsi="Arial Narrow" w:cs="Arial"/>
              </w:rPr>
              <w:t>5</w:t>
            </w:r>
            <w:r w:rsidR="00EC4561">
              <w:rPr>
                <w:rFonts w:ascii="Arial Narrow" w:eastAsia="Calibri" w:hAnsi="Arial Narrow" w:cs="Arial"/>
              </w:rPr>
              <w:t>)</w:t>
            </w:r>
          </w:p>
        </w:tc>
      </w:tr>
      <w:tr w:rsidR="00EC4561" w:rsidRPr="000820FD" w:rsidTr="00EC4561">
        <w:trPr>
          <w:trHeight w:val="20"/>
        </w:trPr>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4561" w:rsidRDefault="00EC4561" w:rsidP="008C38A6">
            <w:pPr>
              <w:jc w:val="center"/>
              <w:rPr>
                <w:rFonts w:ascii="Arial Narrow" w:eastAsia="Calibri" w:hAnsi="Arial Narrow" w:cs="Arial"/>
              </w:rPr>
            </w:pPr>
            <w:r>
              <w:rPr>
                <w:rFonts w:ascii="Arial Narrow" w:eastAsia="Calibri" w:hAnsi="Arial Narrow" w:cs="Arial"/>
              </w:rPr>
              <w:t>06</w:t>
            </w: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4561" w:rsidRDefault="00EC4561" w:rsidP="001201C7">
            <w:pPr>
              <w:jc w:val="both"/>
              <w:rPr>
                <w:rFonts w:ascii="Arial Narrow" w:eastAsia="Calibri" w:hAnsi="Arial Narrow" w:cs="Arial"/>
              </w:rPr>
            </w:pPr>
            <w:r>
              <w:rPr>
                <w:rFonts w:ascii="Arial Narrow" w:eastAsia="Calibri" w:hAnsi="Arial Narrow" w:cs="Arial"/>
              </w:rPr>
              <w:t>Responsable hygiène, sécurité, environnement.</w:t>
            </w:r>
          </w:p>
        </w:tc>
        <w:tc>
          <w:tcPr>
            <w:tcW w:w="4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4561" w:rsidRDefault="00EC4561" w:rsidP="00EE0AF8">
            <w:pPr>
              <w:jc w:val="both"/>
              <w:rPr>
                <w:rFonts w:ascii="Arial Narrow" w:eastAsia="Calibri" w:hAnsi="Arial Narrow" w:cs="Arial"/>
              </w:rPr>
            </w:pPr>
            <w:r>
              <w:rPr>
                <w:rFonts w:ascii="Arial Narrow" w:eastAsia="Calibri" w:hAnsi="Arial Narrow" w:cs="Arial"/>
              </w:rPr>
              <w:t xml:space="preserve">Environnementaliste ou </w:t>
            </w:r>
            <w:r w:rsidR="00F201C1">
              <w:rPr>
                <w:rFonts w:ascii="Arial Narrow" w:eastAsia="Calibri" w:hAnsi="Arial Narrow" w:cs="Arial"/>
              </w:rPr>
              <w:t>équivalent</w:t>
            </w:r>
            <w:r>
              <w:rPr>
                <w:rFonts w:ascii="Arial Narrow" w:eastAsia="Calibri" w:hAnsi="Arial Narrow" w:cs="Arial"/>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EC4561" w:rsidRDefault="00EC4561" w:rsidP="00EE0AF8">
            <w:pPr>
              <w:jc w:val="both"/>
              <w:rPr>
                <w:rFonts w:ascii="Arial Narrow" w:eastAsia="Calibri" w:hAnsi="Arial Narrow" w:cs="Arial"/>
              </w:rPr>
            </w:pPr>
            <w:r>
              <w:rPr>
                <w:rFonts w:ascii="Arial Narrow" w:eastAsia="Calibri" w:hAnsi="Arial Narrow" w:cs="Arial"/>
              </w:rPr>
              <w:t>Trois (03)</w:t>
            </w:r>
          </w:p>
        </w:tc>
      </w:tr>
    </w:tbl>
    <w:p w:rsidR="008C38A6" w:rsidRPr="00BE5A62" w:rsidRDefault="008C38A6" w:rsidP="003B7070">
      <w:pPr>
        <w:pStyle w:val="Paragraphedeliste"/>
        <w:numPr>
          <w:ilvl w:val="3"/>
          <w:numId w:val="9"/>
        </w:numPr>
        <w:suppressAutoHyphens/>
        <w:autoSpaceDN w:val="0"/>
        <w:spacing w:before="400"/>
        <w:ind w:left="425" w:hanging="357"/>
        <w:jc w:val="both"/>
        <w:textAlignment w:val="baseline"/>
        <w:rPr>
          <w:rFonts w:ascii="Arial Narrow" w:hAnsi="Arial Narrow" w:cs="Arial"/>
          <w:b/>
        </w:rPr>
      </w:pPr>
      <w:r w:rsidRPr="00BE5A62">
        <w:rPr>
          <w:rFonts w:ascii="Arial Narrow" w:hAnsi="Arial Narrow" w:cs="Arial"/>
          <w:b/>
        </w:rPr>
        <w:t>Matériels</w:t>
      </w:r>
    </w:p>
    <w:p w:rsidR="008C38A6" w:rsidRPr="000820FD" w:rsidRDefault="008C38A6" w:rsidP="008C38A6">
      <w:pPr>
        <w:spacing w:after="100"/>
        <w:ind w:firstLine="425"/>
        <w:jc w:val="both"/>
        <w:rPr>
          <w:rFonts w:ascii="Arial Narrow" w:hAnsi="Arial Narrow" w:cs="Arial"/>
        </w:rPr>
      </w:pPr>
      <w:r w:rsidRPr="000820FD">
        <w:rPr>
          <w:rFonts w:ascii="Arial Narrow" w:hAnsi="Arial Narrow" w:cs="Arial"/>
        </w:rPr>
        <w:t xml:space="preserve">Le Candidat doit établir qu’il dispose en propre </w:t>
      </w:r>
      <w:r>
        <w:rPr>
          <w:rFonts w:ascii="Arial Narrow" w:hAnsi="Arial Narrow" w:cs="Arial"/>
        </w:rPr>
        <w:t xml:space="preserve">ou en location </w:t>
      </w:r>
      <w:r w:rsidRPr="000820FD">
        <w:rPr>
          <w:rFonts w:ascii="Arial Narrow" w:hAnsi="Arial Narrow" w:cs="Arial"/>
        </w:rPr>
        <w:t>les matériels ci-après :</w:t>
      </w:r>
    </w:p>
    <w:tbl>
      <w:tblPr>
        <w:tblW w:w="10173" w:type="dxa"/>
        <w:tblCellMar>
          <w:left w:w="10" w:type="dxa"/>
          <w:right w:w="10" w:type="dxa"/>
        </w:tblCellMar>
        <w:tblLook w:val="0000" w:firstRow="0" w:lastRow="0" w:firstColumn="0" w:lastColumn="0" w:noHBand="0" w:noVBand="0"/>
      </w:tblPr>
      <w:tblGrid>
        <w:gridCol w:w="585"/>
        <w:gridCol w:w="5408"/>
        <w:gridCol w:w="4180"/>
      </w:tblGrid>
      <w:tr w:rsidR="008C38A6" w:rsidRPr="000820FD" w:rsidTr="008C38A6">
        <w:trPr>
          <w:trHeight w:val="397"/>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38A6" w:rsidRPr="000820FD" w:rsidRDefault="008C38A6" w:rsidP="008C38A6">
            <w:pPr>
              <w:pStyle w:val="Paragraphedeliste"/>
              <w:ind w:left="0"/>
              <w:jc w:val="center"/>
              <w:rPr>
                <w:rFonts w:ascii="Arial Narrow" w:hAnsi="Arial Narrow" w:cs="Arial"/>
                <w:b/>
              </w:rPr>
            </w:pPr>
            <w:r w:rsidRPr="000820FD">
              <w:rPr>
                <w:rFonts w:ascii="Arial Narrow" w:hAnsi="Arial Narrow" w:cs="Arial"/>
                <w:b/>
              </w:rPr>
              <w:t>N°</w:t>
            </w:r>
          </w:p>
        </w:tc>
        <w:tc>
          <w:tcPr>
            <w:tcW w:w="4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38A6" w:rsidRPr="000820FD" w:rsidRDefault="008C38A6" w:rsidP="008C38A6">
            <w:pPr>
              <w:pStyle w:val="Paragraphedeliste"/>
              <w:ind w:left="0"/>
              <w:jc w:val="center"/>
              <w:rPr>
                <w:rFonts w:ascii="Arial Narrow" w:hAnsi="Arial Narrow" w:cs="Arial"/>
                <w:b/>
              </w:rPr>
            </w:pPr>
            <w:r w:rsidRPr="000820FD">
              <w:rPr>
                <w:rFonts w:ascii="Arial Narrow" w:hAnsi="Arial Narrow" w:cs="Arial"/>
                <w:b/>
              </w:rPr>
              <w:t>Type et caractéristiques du matériel</w:t>
            </w:r>
          </w:p>
        </w:tc>
        <w:tc>
          <w:tcPr>
            <w:tcW w:w="3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38A6" w:rsidRPr="000820FD" w:rsidRDefault="008C38A6" w:rsidP="008C38A6">
            <w:pPr>
              <w:pStyle w:val="Paragraphedeliste"/>
              <w:ind w:left="0"/>
              <w:jc w:val="center"/>
              <w:rPr>
                <w:rFonts w:ascii="Arial Narrow" w:hAnsi="Arial Narrow" w:cs="Arial"/>
                <w:b/>
              </w:rPr>
            </w:pPr>
            <w:r w:rsidRPr="000820FD">
              <w:rPr>
                <w:rFonts w:ascii="Arial Narrow" w:hAnsi="Arial Narrow" w:cs="Arial"/>
                <w:b/>
              </w:rPr>
              <w:t>Nombre minimal requis</w:t>
            </w:r>
          </w:p>
        </w:tc>
      </w:tr>
      <w:tr w:rsidR="008C38A6" w:rsidRPr="000820FD" w:rsidTr="00B22E52">
        <w:trPr>
          <w:trHeight w:val="397"/>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38A6" w:rsidRPr="000820FD" w:rsidRDefault="008C38A6" w:rsidP="008C38A6">
            <w:pPr>
              <w:jc w:val="center"/>
              <w:rPr>
                <w:rFonts w:ascii="Arial Narrow" w:eastAsia="Calibri" w:hAnsi="Arial Narrow" w:cs="Arial"/>
              </w:rPr>
            </w:pPr>
            <w:r>
              <w:rPr>
                <w:rFonts w:ascii="Arial Narrow" w:eastAsia="Calibri" w:hAnsi="Arial Narrow" w:cs="Arial"/>
              </w:rPr>
              <w:t>0</w:t>
            </w:r>
            <w:r w:rsidRPr="000820FD">
              <w:rPr>
                <w:rFonts w:ascii="Arial Narrow" w:eastAsia="Calibri" w:hAnsi="Arial Narrow" w:cs="Arial"/>
              </w:rPr>
              <w:t>1</w:t>
            </w:r>
          </w:p>
        </w:tc>
        <w:tc>
          <w:tcPr>
            <w:tcW w:w="4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38A6" w:rsidRPr="000820FD" w:rsidRDefault="00EE0AF8" w:rsidP="00EE0AF8">
            <w:pPr>
              <w:pStyle w:val="Paragraphedeliste"/>
              <w:ind w:left="0"/>
              <w:jc w:val="both"/>
              <w:rPr>
                <w:rFonts w:ascii="Arial Narrow" w:hAnsi="Arial Narrow" w:cs="Arial"/>
              </w:rPr>
            </w:pPr>
            <w:r>
              <w:rPr>
                <w:rFonts w:ascii="Arial Narrow" w:hAnsi="Arial Narrow" w:cs="Arial"/>
              </w:rPr>
              <w:t>Un camion benne</w:t>
            </w:r>
          </w:p>
        </w:tc>
        <w:tc>
          <w:tcPr>
            <w:tcW w:w="3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38A6" w:rsidRPr="000820FD" w:rsidRDefault="008C38A6" w:rsidP="008C38A6">
            <w:pPr>
              <w:pStyle w:val="Paragraphedeliste"/>
              <w:ind w:left="0"/>
              <w:jc w:val="both"/>
              <w:rPr>
                <w:rFonts w:ascii="Arial Narrow" w:hAnsi="Arial Narrow" w:cs="Arial"/>
              </w:rPr>
            </w:pPr>
            <w:r>
              <w:rPr>
                <w:rFonts w:ascii="Arial Narrow" w:hAnsi="Arial Narrow" w:cs="Arial"/>
              </w:rPr>
              <w:t>Un (01)</w:t>
            </w:r>
          </w:p>
        </w:tc>
      </w:tr>
      <w:tr w:rsidR="003B5FD2" w:rsidRPr="000820FD" w:rsidTr="00B22E52">
        <w:trPr>
          <w:trHeight w:val="397"/>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5FD2" w:rsidRDefault="003B5FD2" w:rsidP="008C38A6">
            <w:pPr>
              <w:jc w:val="center"/>
              <w:rPr>
                <w:rFonts w:ascii="Arial Narrow" w:eastAsia="Calibri" w:hAnsi="Arial Narrow" w:cs="Arial"/>
              </w:rPr>
            </w:pPr>
            <w:r>
              <w:rPr>
                <w:rFonts w:ascii="Arial Narrow" w:eastAsia="Calibri" w:hAnsi="Arial Narrow" w:cs="Arial"/>
              </w:rPr>
              <w:t>02</w:t>
            </w:r>
          </w:p>
        </w:tc>
        <w:tc>
          <w:tcPr>
            <w:tcW w:w="4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5FD2" w:rsidRDefault="00BB0CAF" w:rsidP="00B64B3E">
            <w:pPr>
              <w:pStyle w:val="Paragraphedeliste"/>
              <w:ind w:left="0"/>
              <w:jc w:val="both"/>
              <w:rPr>
                <w:rFonts w:ascii="Arial Narrow" w:hAnsi="Arial Narrow" w:cs="Arial"/>
              </w:rPr>
            </w:pPr>
            <w:r>
              <w:rPr>
                <w:rFonts w:ascii="Arial Narrow" w:hAnsi="Arial Narrow" w:cs="Arial"/>
              </w:rPr>
              <w:t>Un</w:t>
            </w:r>
            <w:r w:rsidR="00B64B3E">
              <w:rPr>
                <w:rFonts w:ascii="Arial Narrow" w:hAnsi="Arial Narrow" w:cs="Arial"/>
              </w:rPr>
              <w:t xml:space="preserve"> véhicule de liaison</w:t>
            </w:r>
          </w:p>
        </w:tc>
        <w:tc>
          <w:tcPr>
            <w:tcW w:w="3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5FD2" w:rsidRDefault="003B5FD2" w:rsidP="008C38A6">
            <w:pPr>
              <w:pStyle w:val="Paragraphedeliste"/>
              <w:ind w:left="0"/>
              <w:jc w:val="both"/>
              <w:rPr>
                <w:rFonts w:ascii="Arial Narrow" w:hAnsi="Arial Narrow" w:cs="Arial"/>
              </w:rPr>
            </w:pPr>
            <w:r>
              <w:rPr>
                <w:rFonts w:ascii="Arial Narrow" w:hAnsi="Arial Narrow" w:cs="Arial"/>
              </w:rPr>
              <w:t>Un (01)</w:t>
            </w:r>
          </w:p>
        </w:tc>
      </w:tr>
      <w:tr w:rsidR="003B5FD2" w:rsidRPr="000820FD" w:rsidTr="00B22E52">
        <w:trPr>
          <w:trHeight w:val="397"/>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5FD2" w:rsidRDefault="003B5FD2" w:rsidP="008C38A6">
            <w:pPr>
              <w:jc w:val="center"/>
              <w:rPr>
                <w:rFonts w:ascii="Arial Narrow" w:eastAsia="Calibri" w:hAnsi="Arial Narrow" w:cs="Arial"/>
              </w:rPr>
            </w:pPr>
            <w:r>
              <w:rPr>
                <w:rFonts w:ascii="Arial Narrow" w:eastAsia="Calibri" w:hAnsi="Arial Narrow" w:cs="Arial"/>
              </w:rPr>
              <w:t>03</w:t>
            </w:r>
          </w:p>
        </w:tc>
        <w:tc>
          <w:tcPr>
            <w:tcW w:w="4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5FD2" w:rsidRDefault="003B5FD2" w:rsidP="00EE0AF8">
            <w:pPr>
              <w:pStyle w:val="Paragraphedeliste"/>
              <w:ind w:left="0"/>
              <w:jc w:val="both"/>
              <w:rPr>
                <w:rFonts w:ascii="Arial Narrow" w:hAnsi="Arial Narrow" w:cs="Arial"/>
              </w:rPr>
            </w:pPr>
            <w:r>
              <w:rPr>
                <w:rFonts w:ascii="Arial Narrow" w:hAnsi="Arial Narrow" w:cs="Arial"/>
              </w:rPr>
              <w:t>Un compacteur</w:t>
            </w:r>
          </w:p>
        </w:tc>
        <w:tc>
          <w:tcPr>
            <w:tcW w:w="3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5FD2" w:rsidRDefault="003B5FD2" w:rsidP="008C38A6">
            <w:pPr>
              <w:pStyle w:val="Paragraphedeliste"/>
              <w:ind w:left="0"/>
              <w:jc w:val="both"/>
              <w:rPr>
                <w:rFonts w:ascii="Arial Narrow" w:hAnsi="Arial Narrow" w:cs="Arial"/>
              </w:rPr>
            </w:pPr>
            <w:r>
              <w:rPr>
                <w:rFonts w:ascii="Arial Narrow" w:hAnsi="Arial Narrow" w:cs="Arial"/>
              </w:rPr>
              <w:t>Un (01)</w:t>
            </w:r>
          </w:p>
        </w:tc>
      </w:tr>
      <w:tr w:rsidR="008C38A6" w:rsidRPr="000820FD" w:rsidTr="00B22E52">
        <w:trPr>
          <w:trHeight w:val="397"/>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38A6" w:rsidRPr="000820FD" w:rsidRDefault="008C38A6" w:rsidP="008C38A6">
            <w:pPr>
              <w:jc w:val="center"/>
              <w:rPr>
                <w:rFonts w:ascii="Arial Narrow" w:eastAsia="Calibri" w:hAnsi="Arial Narrow" w:cs="Arial"/>
              </w:rPr>
            </w:pPr>
            <w:r>
              <w:rPr>
                <w:rFonts w:ascii="Arial Narrow" w:eastAsia="Calibri" w:hAnsi="Arial Narrow" w:cs="Arial"/>
              </w:rPr>
              <w:t>0</w:t>
            </w:r>
            <w:r w:rsidR="003B5FD2">
              <w:rPr>
                <w:rFonts w:ascii="Arial Narrow" w:eastAsia="Calibri" w:hAnsi="Arial Narrow" w:cs="Arial"/>
              </w:rPr>
              <w:t>4</w:t>
            </w:r>
          </w:p>
        </w:tc>
        <w:tc>
          <w:tcPr>
            <w:tcW w:w="4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38A6" w:rsidRPr="000820FD" w:rsidRDefault="00964349" w:rsidP="00964349">
            <w:pPr>
              <w:pStyle w:val="Paragraphedeliste"/>
              <w:ind w:left="0"/>
              <w:jc w:val="both"/>
              <w:rPr>
                <w:rFonts w:ascii="Arial Narrow" w:hAnsi="Arial Narrow" w:cs="Arial"/>
              </w:rPr>
            </w:pPr>
            <w:r>
              <w:rPr>
                <w:rFonts w:ascii="Arial Narrow" w:hAnsi="Arial Narrow" w:cs="Arial"/>
              </w:rPr>
              <w:t>Une bétonnière</w:t>
            </w:r>
          </w:p>
        </w:tc>
        <w:tc>
          <w:tcPr>
            <w:tcW w:w="3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38A6" w:rsidRPr="000820FD" w:rsidRDefault="008C38A6" w:rsidP="008C38A6">
            <w:pPr>
              <w:pStyle w:val="Paragraphedeliste"/>
              <w:ind w:left="0"/>
              <w:jc w:val="both"/>
              <w:rPr>
                <w:rFonts w:ascii="Arial Narrow" w:hAnsi="Arial Narrow" w:cs="Arial"/>
              </w:rPr>
            </w:pPr>
            <w:r>
              <w:rPr>
                <w:rFonts w:ascii="Arial Narrow" w:hAnsi="Arial Narrow" w:cs="Arial"/>
              </w:rPr>
              <w:t>Un (01)</w:t>
            </w:r>
          </w:p>
        </w:tc>
      </w:tr>
      <w:tr w:rsidR="008C38A6" w:rsidRPr="000820FD" w:rsidTr="00B22E52">
        <w:trPr>
          <w:trHeight w:val="397"/>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38A6" w:rsidRDefault="003B5FD2" w:rsidP="008C38A6">
            <w:pPr>
              <w:jc w:val="center"/>
              <w:rPr>
                <w:rFonts w:ascii="Arial Narrow" w:eastAsia="Calibri" w:hAnsi="Arial Narrow" w:cs="Arial"/>
              </w:rPr>
            </w:pPr>
            <w:r>
              <w:rPr>
                <w:rFonts w:ascii="Arial Narrow" w:eastAsia="Calibri" w:hAnsi="Arial Narrow" w:cs="Arial"/>
              </w:rPr>
              <w:t>05</w:t>
            </w:r>
          </w:p>
        </w:tc>
        <w:tc>
          <w:tcPr>
            <w:tcW w:w="4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38A6" w:rsidRDefault="008C38A6" w:rsidP="008C38A6">
            <w:pPr>
              <w:pStyle w:val="Paragraphedeliste"/>
              <w:ind w:left="0"/>
              <w:jc w:val="both"/>
              <w:rPr>
                <w:rFonts w:ascii="Arial Narrow" w:hAnsi="Arial Narrow" w:cs="Arial"/>
              </w:rPr>
            </w:pPr>
            <w:r>
              <w:rPr>
                <w:rFonts w:ascii="Arial Narrow" w:hAnsi="Arial Narrow" w:cs="Arial"/>
              </w:rPr>
              <w:t>Le matériel de topographie (théodolite, trépieds, niveau etc.)</w:t>
            </w:r>
          </w:p>
        </w:tc>
        <w:tc>
          <w:tcPr>
            <w:tcW w:w="3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38A6" w:rsidRDefault="008C38A6" w:rsidP="008C38A6">
            <w:pPr>
              <w:pStyle w:val="Paragraphedeliste"/>
              <w:ind w:left="0"/>
              <w:jc w:val="both"/>
              <w:rPr>
                <w:rFonts w:ascii="Arial Narrow" w:hAnsi="Arial Narrow" w:cs="Arial"/>
              </w:rPr>
            </w:pPr>
            <w:r>
              <w:rPr>
                <w:rFonts w:ascii="Arial Narrow" w:hAnsi="Arial Narrow" w:cs="Arial"/>
              </w:rPr>
              <w:t>Ensemble</w:t>
            </w:r>
          </w:p>
        </w:tc>
      </w:tr>
      <w:tr w:rsidR="008C38A6" w:rsidRPr="000820FD" w:rsidTr="00B22E52">
        <w:trPr>
          <w:trHeight w:val="397"/>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38A6" w:rsidRDefault="003B5FD2" w:rsidP="008C38A6">
            <w:pPr>
              <w:jc w:val="center"/>
              <w:rPr>
                <w:rFonts w:ascii="Arial Narrow" w:eastAsia="Calibri" w:hAnsi="Arial Narrow" w:cs="Arial"/>
              </w:rPr>
            </w:pPr>
            <w:r>
              <w:rPr>
                <w:rFonts w:ascii="Arial Narrow" w:eastAsia="Calibri" w:hAnsi="Arial Narrow" w:cs="Arial"/>
              </w:rPr>
              <w:t>06</w:t>
            </w:r>
          </w:p>
        </w:tc>
        <w:tc>
          <w:tcPr>
            <w:tcW w:w="4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38A6" w:rsidRDefault="008C38A6" w:rsidP="008C38A6">
            <w:pPr>
              <w:pStyle w:val="Paragraphedeliste"/>
              <w:ind w:left="0"/>
              <w:jc w:val="both"/>
              <w:rPr>
                <w:rFonts w:ascii="Arial Narrow" w:hAnsi="Arial Narrow" w:cs="Arial"/>
              </w:rPr>
            </w:pPr>
            <w:r>
              <w:rPr>
                <w:rFonts w:ascii="Arial Narrow" w:hAnsi="Arial Narrow" w:cs="Arial"/>
              </w:rPr>
              <w:t>Le matériel pour les essais géotechniques</w:t>
            </w:r>
          </w:p>
        </w:tc>
        <w:tc>
          <w:tcPr>
            <w:tcW w:w="3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38A6" w:rsidRDefault="008C38A6" w:rsidP="008C38A6">
            <w:pPr>
              <w:pStyle w:val="Paragraphedeliste"/>
              <w:ind w:left="0"/>
              <w:jc w:val="both"/>
              <w:rPr>
                <w:rFonts w:ascii="Arial Narrow" w:hAnsi="Arial Narrow" w:cs="Arial"/>
              </w:rPr>
            </w:pPr>
            <w:r>
              <w:rPr>
                <w:rFonts w:ascii="Arial Narrow" w:hAnsi="Arial Narrow" w:cs="Arial"/>
              </w:rPr>
              <w:t>Ensemble</w:t>
            </w:r>
          </w:p>
        </w:tc>
      </w:tr>
      <w:tr w:rsidR="008C38A6" w:rsidRPr="000820FD" w:rsidTr="00B22E52">
        <w:trPr>
          <w:trHeight w:val="397"/>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38A6" w:rsidRDefault="003B5FD2" w:rsidP="008C38A6">
            <w:pPr>
              <w:jc w:val="center"/>
              <w:rPr>
                <w:rFonts w:ascii="Arial Narrow" w:eastAsia="Calibri" w:hAnsi="Arial Narrow" w:cs="Arial"/>
              </w:rPr>
            </w:pPr>
            <w:r>
              <w:rPr>
                <w:rFonts w:ascii="Arial Narrow" w:eastAsia="Calibri" w:hAnsi="Arial Narrow" w:cs="Arial"/>
              </w:rPr>
              <w:t>07</w:t>
            </w:r>
          </w:p>
        </w:tc>
        <w:tc>
          <w:tcPr>
            <w:tcW w:w="4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38A6" w:rsidRPr="000820FD" w:rsidRDefault="008C38A6" w:rsidP="008C38A6">
            <w:pPr>
              <w:pStyle w:val="Paragraphedeliste"/>
              <w:ind w:left="0"/>
              <w:jc w:val="both"/>
              <w:rPr>
                <w:rFonts w:ascii="Arial Narrow" w:hAnsi="Arial Narrow" w:cs="Arial"/>
              </w:rPr>
            </w:pPr>
            <w:r>
              <w:rPr>
                <w:rFonts w:ascii="Arial Narrow" w:hAnsi="Arial Narrow" w:cs="Arial"/>
              </w:rPr>
              <w:t>Les vibreurs (moteur et aiguilles)</w:t>
            </w:r>
          </w:p>
        </w:tc>
        <w:tc>
          <w:tcPr>
            <w:tcW w:w="3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38A6" w:rsidRPr="000820FD" w:rsidRDefault="008C38A6" w:rsidP="008C38A6">
            <w:pPr>
              <w:pStyle w:val="Paragraphedeliste"/>
              <w:ind w:left="0"/>
              <w:jc w:val="both"/>
              <w:rPr>
                <w:rFonts w:ascii="Arial Narrow" w:hAnsi="Arial Narrow" w:cs="Arial"/>
              </w:rPr>
            </w:pPr>
            <w:r>
              <w:rPr>
                <w:rFonts w:ascii="Arial Narrow" w:hAnsi="Arial Narrow" w:cs="Arial"/>
              </w:rPr>
              <w:t xml:space="preserve">Trois (03) </w:t>
            </w:r>
          </w:p>
        </w:tc>
      </w:tr>
      <w:tr w:rsidR="008C38A6" w:rsidRPr="000820FD" w:rsidTr="00B22E52">
        <w:trPr>
          <w:trHeight w:val="397"/>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38A6" w:rsidRDefault="003B5FD2" w:rsidP="008C38A6">
            <w:pPr>
              <w:jc w:val="center"/>
              <w:rPr>
                <w:rFonts w:ascii="Arial Narrow" w:eastAsia="Calibri" w:hAnsi="Arial Narrow" w:cs="Arial"/>
              </w:rPr>
            </w:pPr>
            <w:r>
              <w:rPr>
                <w:rFonts w:ascii="Arial Narrow" w:eastAsia="Calibri" w:hAnsi="Arial Narrow" w:cs="Arial"/>
              </w:rPr>
              <w:t>08</w:t>
            </w:r>
          </w:p>
        </w:tc>
        <w:tc>
          <w:tcPr>
            <w:tcW w:w="4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38A6" w:rsidRPr="000820FD" w:rsidRDefault="008C38A6" w:rsidP="008C38A6">
            <w:pPr>
              <w:pStyle w:val="Paragraphedeliste"/>
              <w:ind w:left="0"/>
              <w:jc w:val="both"/>
              <w:rPr>
                <w:rFonts w:ascii="Arial Narrow" w:hAnsi="Arial Narrow" w:cs="Arial"/>
              </w:rPr>
            </w:pPr>
            <w:r>
              <w:rPr>
                <w:rFonts w:ascii="Arial Narrow" w:hAnsi="Arial Narrow" w:cs="Arial"/>
              </w:rPr>
              <w:t>Le petit matériel de chantier (brouettes, truelles, niveau, pelles, pioches, cisailles, tenailles, serre joint)</w:t>
            </w:r>
          </w:p>
        </w:tc>
        <w:tc>
          <w:tcPr>
            <w:tcW w:w="3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38A6" w:rsidRPr="000820FD" w:rsidRDefault="008C38A6" w:rsidP="008C38A6">
            <w:pPr>
              <w:pStyle w:val="Paragraphedeliste"/>
              <w:ind w:left="0"/>
              <w:jc w:val="both"/>
              <w:rPr>
                <w:rFonts w:ascii="Arial Narrow" w:hAnsi="Arial Narrow" w:cs="Arial"/>
              </w:rPr>
            </w:pPr>
            <w:r>
              <w:rPr>
                <w:rFonts w:ascii="Arial Narrow" w:hAnsi="Arial Narrow" w:cs="Arial"/>
              </w:rPr>
              <w:t>Ensemble</w:t>
            </w:r>
          </w:p>
        </w:tc>
      </w:tr>
      <w:tr w:rsidR="008C38A6" w:rsidRPr="000820FD" w:rsidTr="00B22E52">
        <w:trPr>
          <w:trHeight w:val="397"/>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38A6" w:rsidRDefault="003B5FD2" w:rsidP="008C38A6">
            <w:pPr>
              <w:jc w:val="center"/>
              <w:rPr>
                <w:rFonts w:ascii="Arial Narrow" w:eastAsia="Calibri" w:hAnsi="Arial Narrow" w:cs="Arial"/>
              </w:rPr>
            </w:pPr>
            <w:r>
              <w:rPr>
                <w:rFonts w:ascii="Arial Narrow" w:eastAsia="Calibri" w:hAnsi="Arial Narrow" w:cs="Arial"/>
              </w:rPr>
              <w:t>09</w:t>
            </w:r>
          </w:p>
        </w:tc>
        <w:tc>
          <w:tcPr>
            <w:tcW w:w="4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38A6" w:rsidRDefault="008C38A6" w:rsidP="008C38A6">
            <w:pPr>
              <w:pStyle w:val="Paragraphedeliste"/>
              <w:ind w:left="0"/>
              <w:jc w:val="both"/>
              <w:rPr>
                <w:rFonts w:ascii="Arial Narrow" w:hAnsi="Arial Narrow" w:cs="Arial"/>
              </w:rPr>
            </w:pPr>
            <w:r>
              <w:rPr>
                <w:rFonts w:ascii="Arial Narrow" w:hAnsi="Arial Narrow" w:cs="Arial"/>
              </w:rPr>
              <w:t>Matériel informatique de</w:t>
            </w:r>
            <w:r w:rsidR="00EB441F">
              <w:rPr>
                <w:rFonts w:ascii="Arial Narrow" w:hAnsi="Arial Narrow" w:cs="Arial"/>
              </w:rPr>
              <w:t xml:space="preserve"> </w:t>
            </w:r>
            <w:r>
              <w:rPr>
                <w:rFonts w:ascii="Arial Narrow" w:hAnsi="Arial Narrow" w:cs="Arial"/>
              </w:rPr>
              <w:t>chantier (ordinateur, imprimante).</w:t>
            </w:r>
          </w:p>
        </w:tc>
        <w:tc>
          <w:tcPr>
            <w:tcW w:w="3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38A6" w:rsidRDefault="008C38A6" w:rsidP="008C38A6">
            <w:pPr>
              <w:pStyle w:val="Paragraphedeliste"/>
              <w:ind w:left="0"/>
              <w:jc w:val="both"/>
              <w:rPr>
                <w:rFonts w:ascii="Arial Narrow" w:hAnsi="Arial Narrow" w:cs="Arial"/>
              </w:rPr>
            </w:pPr>
            <w:r>
              <w:rPr>
                <w:rFonts w:ascii="Arial Narrow" w:hAnsi="Arial Narrow" w:cs="Arial"/>
              </w:rPr>
              <w:t>Ensemble</w:t>
            </w:r>
          </w:p>
        </w:tc>
      </w:tr>
    </w:tbl>
    <w:p w:rsidR="008C38A6" w:rsidRDefault="008C38A6" w:rsidP="008C38A6">
      <w:pPr>
        <w:pStyle w:val="Paragraphedeliste"/>
        <w:ind w:left="0"/>
        <w:jc w:val="both"/>
        <w:rPr>
          <w:rFonts w:ascii="Arial Narrow" w:hAnsi="Arial Narrow" w:cs="Arial"/>
        </w:rPr>
      </w:pPr>
    </w:p>
    <w:tbl>
      <w:tblPr>
        <w:tblW w:w="10173" w:type="dxa"/>
        <w:tblInd w:w="5" w:type="dxa"/>
        <w:tblCellMar>
          <w:left w:w="10" w:type="dxa"/>
          <w:right w:w="10" w:type="dxa"/>
        </w:tblCellMar>
        <w:tblLook w:val="0000" w:firstRow="0" w:lastRow="0" w:firstColumn="0" w:lastColumn="0" w:noHBand="0" w:noVBand="0"/>
      </w:tblPr>
      <w:tblGrid>
        <w:gridCol w:w="10173"/>
      </w:tblGrid>
      <w:tr w:rsidR="006B0000" w:rsidRPr="000820FD" w:rsidTr="00052499">
        <w:trPr>
          <w:trHeight w:val="2038"/>
        </w:trPr>
        <w:tc>
          <w:tcPr>
            <w:tcW w:w="10173" w:type="dxa"/>
            <w:tcBorders>
              <w:top w:val="nil"/>
            </w:tcBorders>
            <w:shd w:val="clear" w:color="auto" w:fill="auto"/>
            <w:tcMar>
              <w:top w:w="0" w:type="dxa"/>
              <w:left w:w="108" w:type="dxa"/>
              <w:bottom w:w="0" w:type="dxa"/>
              <w:right w:w="108" w:type="dxa"/>
            </w:tcMar>
            <w:vAlign w:val="center"/>
          </w:tcPr>
          <w:p w:rsidR="006B0000" w:rsidRPr="000820FD" w:rsidRDefault="006B0000" w:rsidP="008C38A6">
            <w:pPr>
              <w:widowControl w:val="0"/>
              <w:autoSpaceDE w:val="0"/>
              <w:jc w:val="center"/>
              <w:rPr>
                <w:rFonts w:ascii="Arial Narrow" w:eastAsia="Calibri" w:hAnsi="Arial Narrow" w:cs="Arial"/>
              </w:rPr>
            </w:pPr>
          </w:p>
          <w:p w:rsidR="006B0000" w:rsidRDefault="006B0000" w:rsidP="008C38A6">
            <w:pPr>
              <w:widowControl w:val="0"/>
              <w:autoSpaceDE w:val="0"/>
              <w:spacing w:before="40"/>
              <w:ind w:left="142" w:right="142"/>
              <w:rPr>
                <w:rFonts w:ascii="Arial Narrow" w:eastAsia="Calibri" w:hAnsi="Arial Narrow" w:cs="Arial"/>
                <w:b/>
                <w:u w:val="single"/>
              </w:rPr>
            </w:pPr>
            <w:r w:rsidRPr="00EF588E">
              <w:rPr>
                <w:rFonts w:ascii="Arial Narrow" w:eastAsia="Calibri" w:hAnsi="Arial Narrow" w:cs="Arial"/>
                <w:b/>
                <w:u w:val="single"/>
              </w:rPr>
              <w:t xml:space="preserve">Visite du site des travaux </w:t>
            </w:r>
          </w:p>
          <w:p w:rsidR="006B0000" w:rsidRPr="000820FD" w:rsidRDefault="006B0000" w:rsidP="00973A03">
            <w:pPr>
              <w:widowControl w:val="0"/>
              <w:autoSpaceDE w:val="0"/>
              <w:spacing w:before="40"/>
              <w:ind w:left="142" w:right="142"/>
              <w:jc w:val="both"/>
              <w:rPr>
                <w:rFonts w:ascii="Arial Narrow" w:hAnsi="Arial Narrow"/>
              </w:rPr>
            </w:pPr>
            <w:r>
              <w:rPr>
                <w:rFonts w:ascii="Arial Narrow" w:hAnsi="Arial Narrow"/>
              </w:rPr>
              <w:t>La visite de site est obligatoire dès publication de l’Avis d’Appel d’Offres et tout soumissionnaire doit joindre une attestation de visite des lieux signée sur l’honneur qui décrit les conditions générales du site ou seront réalisés les travaux.</w:t>
            </w:r>
          </w:p>
          <w:p w:rsidR="006B0000" w:rsidRDefault="006B0000" w:rsidP="008C38A6">
            <w:pPr>
              <w:widowControl w:val="0"/>
              <w:autoSpaceDE w:val="0"/>
              <w:spacing w:before="40"/>
              <w:ind w:left="142" w:right="142"/>
              <w:rPr>
                <w:rFonts w:ascii="Arial Narrow" w:eastAsia="Calibri" w:hAnsi="Arial Narrow" w:cs="Arial"/>
                <w:spacing w:val="6"/>
              </w:rPr>
            </w:pPr>
            <w:r w:rsidRPr="00EF588E">
              <w:rPr>
                <w:rFonts w:ascii="Arial Narrow" w:eastAsia="Calibri" w:hAnsi="Arial Narrow" w:cs="Arial"/>
                <w:b/>
                <w:u w:val="single"/>
              </w:rPr>
              <w:t>Langue(s)</w:t>
            </w:r>
            <w:r w:rsidRPr="00EF588E">
              <w:rPr>
                <w:rFonts w:ascii="Arial Narrow" w:eastAsia="Calibri" w:hAnsi="Arial Narrow" w:cs="Arial"/>
                <w:b/>
                <w:spacing w:val="6"/>
                <w:u w:val="single"/>
              </w:rPr>
              <w:t xml:space="preserve"> </w:t>
            </w:r>
            <w:r w:rsidRPr="00EF588E">
              <w:rPr>
                <w:rFonts w:ascii="Arial Narrow" w:eastAsia="Calibri" w:hAnsi="Arial Narrow" w:cs="Arial"/>
                <w:b/>
                <w:u w:val="single"/>
              </w:rPr>
              <w:t>de</w:t>
            </w:r>
            <w:r w:rsidRPr="00EF588E">
              <w:rPr>
                <w:rFonts w:ascii="Arial Narrow" w:eastAsia="Calibri" w:hAnsi="Arial Narrow" w:cs="Arial"/>
                <w:b/>
                <w:spacing w:val="6"/>
                <w:u w:val="single"/>
              </w:rPr>
              <w:t xml:space="preserve"> </w:t>
            </w:r>
            <w:r w:rsidRPr="00EF588E">
              <w:rPr>
                <w:rFonts w:ascii="Arial Narrow" w:eastAsia="Calibri" w:hAnsi="Arial Narrow" w:cs="Arial"/>
                <w:b/>
                <w:u w:val="single"/>
              </w:rPr>
              <w:t>l’offre</w:t>
            </w:r>
            <w:r w:rsidRPr="000820FD">
              <w:rPr>
                <w:rFonts w:ascii="Arial Narrow" w:eastAsia="Calibri" w:hAnsi="Arial Narrow" w:cs="Arial"/>
              </w:rPr>
              <w:t> :</w:t>
            </w:r>
            <w:r w:rsidRPr="000820FD">
              <w:rPr>
                <w:rFonts w:ascii="Arial Narrow" w:eastAsia="Calibri" w:hAnsi="Arial Narrow" w:cs="Arial"/>
                <w:spacing w:val="6"/>
              </w:rPr>
              <w:t xml:space="preserve"> </w:t>
            </w:r>
          </w:p>
          <w:p w:rsidR="006B0000" w:rsidRPr="000820FD" w:rsidRDefault="006B0000" w:rsidP="008C38A6">
            <w:pPr>
              <w:widowControl w:val="0"/>
              <w:tabs>
                <w:tab w:val="left" w:pos="1320"/>
              </w:tabs>
              <w:autoSpaceDE w:val="0"/>
              <w:ind w:left="142"/>
              <w:jc w:val="both"/>
              <w:rPr>
                <w:rFonts w:ascii="Arial Narrow" w:hAnsi="Arial Narrow"/>
              </w:rPr>
            </w:pPr>
            <w:r>
              <w:rPr>
                <w:rFonts w:ascii="Arial Narrow" w:eastAsia="Calibri" w:hAnsi="Arial Narrow" w:cs="Arial"/>
                <w:spacing w:val="6"/>
              </w:rPr>
              <w:t xml:space="preserve">La langue utilisée par les soumissionnaires pour la présentation de leur offre devra être </w:t>
            </w:r>
            <w:r w:rsidRPr="0016139D">
              <w:rPr>
                <w:rFonts w:ascii="Arial Narrow" w:eastAsia="Calibri" w:hAnsi="Arial Narrow" w:cs="Arial"/>
                <w:b/>
                <w:spacing w:val="6"/>
              </w:rPr>
              <w:t>le français ou l’anglais</w:t>
            </w:r>
            <w:r>
              <w:rPr>
                <w:rFonts w:ascii="Arial Narrow" w:eastAsia="Calibri" w:hAnsi="Arial Narrow" w:cs="Arial"/>
                <w:spacing w:val="6"/>
              </w:rPr>
              <w:t>. Toute offre rédigée dans les deux langues sera éliminée.</w:t>
            </w:r>
          </w:p>
        </w:tc>
      </w:tr>
    </w:tbl>
    <w:p w:rsidR="008C38A6" w:rsidRPr="00A54DB0" w:rsidRDefault="008C38A6" w:rsidP="008C38A6">
      <w:pPr>
        <w:widowControl w:val="0"/>
        <w:autoSpaceDE w:val="0"/>
        <w:spacing w:before="400"/>
        <w:jc w:val="both"/>
        <w:rPr>
          <w:rFonts w:ascii="Arial Narrow" w:hAnsi="Arial Narrow" w:cs="Arial"/>
          <w:b/>
          <w:bCs/>
        </w:rPr>
      </w:pPr>
      <w:r w:rsidRPr="00A54DB0">
        <w:rPr>
          <w:rFonts w:ascii="Arial Narrow" w:hAnsi="Arial Narrow" w:cs="Arial"/>
          <w:b/>
          <w:bCs/>
        </w:rPr>
        <w:t>13.1.</w:t>
      </w:r>
      <w:r>
        <w:rPr>
          <w:rFonts w:ascii="Arial Narrow" w:hAnsi="Arial Narrow" w:cs="Arial"/>
          <w:b/>
          <w:bCs/>
        </w:rPr>
        <w:t xml:space="preserve"> </w:t>
      </w:r>
      <w:r w:rsidRPr="00A54DB0">
        <w:rPr>
          <w:rFonts w:ascii="Arial Narrow" w:hAnsi="Arial Narrow" w:cs="Arial"/>
          <w:b/>
          <w:bCs/>
        </w:rPr>
        <w:t>La liste des documents visés à l’article 13 du RGAO devra être complétée, regroupée en trois volumes insérés respectivement dans des enveloppes intérieures et détaillée comme suit :</w:t>
      </w:r>
    </w:p>
    <w:p w:rsidR="008C38A6" w:rsidRPr="00A54DB0" w:rsidRDefault="008C38A6" w:rsidP="008C38A6">
      <w:pPr>
        <w:widowControl w:val="0"/>
        <w:autoSpaceDE w:val="0"/>
        <w:spacing w:before="200"/>
        <w:jc w:val="both"/>
        <w:rPr>
          <w:rFonts w:ascii="Arial Narrow" w:hAnsi="Arial Narrow"/>
          <w:b/>
        </w:rPr>
      </w:pPr>
      <w:r w:rsidRPr="00033EF9">
        <w:rPr>
          <w:rFonts w:ascii="Arial Narrow" w:hAnsi="Arial Narrow" w:cs="Arial"/>
          <w:b/>
          <w:iCs/>
          <w:u w:val="single"/>
        </w:rPr>
        <w:t>Enveloppe</w:t>
      </w:r>
      <w:r w:rsidRPr="00033EF9">
        <w:rPr>
          <w:rFonts w:ascii="Arial Narrow" w:hAnsi="Arial Narrow" w:cs="Arial"/>
          <w:b/>
          <w:iCs/>
          <w:spacing w:val="6"/>
          <w:u w:val="single"/>
        </w:rPr>
        <w:t xml:space="preserve"> </w:t>
      </w:r>
      <w:r w:rsidRPr="00033EF9">
        <w:rPr>
          <w:rFonts w:ascii="Arial Narrow" w:hAnsi="Arial Narrow" w:cs="Arial"/>
          <w:b/>
          <w:iCs/>
          <w:u w:val="single"/>
        </w:rPr>
        <w:t>A</w:t>
      </w:r>
      <w:r w:rsidRPr="00033EF9">
        <w:rPr>
          <w:rFonts w:ascii="Arial Narrow" w:hAnsi="Arial Narrow" w:cs="Arial"/>
          <w:b/>
          <w:iCs/>
          <w:spacing w:val="6"/>
          <w:u w:val="single"/>
        </w:rPr>
        <w:t xml:space="preserve"> </w:t>
      </w:r>
      <w:r w:rsidRPr="00033EF9">
        <w:rPr>
          <w:rFonts w:ascii="Arial Narrow" w:hAnsi="Arial Narrow" w:cs="Arial"/>
          <w:b/>
          <w:iCs/>
          <w:u w:val="single"/>
        </w:rPr>
        <w:t>–</w:t>
      </w:r>
      <w:r w:rsidRPr="00033EF9">
        <w:rPr>
          <w:rFonts w:ascii="Arial Narrow" w:hAnsi="Arial Narrow" w:cs="Arial"/>
          <w:b/>
          <w:iCs/>
          <w:spacing w:val="6"/>
          <w:u w:val="single"/>
        </w:rPr>
        <w:t xml:space="preserve"> </w:t>
      </w:r>
      <w:r w:rsidRPr="00033EF9">
        <w:rPr>
          <w:rFonts w:ascii="Arial Narrow" w:hAnsi="Arial Narrow" w:cs="Arial"/>
          <w:b/>
          <w:iCs/>
          <w:u w:val="single"/>
        </w:rPr>
        <w:t>Volume</w:t>
      </w:r>
      <w:r w:rsidRPr="00033EF9">
        <w:rPr>
          <w:rFonts w:ascii="Arial Narrow" w:hAnsi="Arial Narrow" w:cs="Arial"/>
          <w:b/>
          <w:iCs/>
          <w:spacing w:val="6"/>
          <w:u w:val="single"/>
        </w:rPr>
        <w:t xml:space="preserve"> </w:t>
      </w:r>
      <w:r w:rsidRPr="00033EF9">
        <w:rPr>
          <w:rFonts w:ascii="Arial Narrow" w:hAnsi="Arial Narrow" w:cs="Arial"/>
          <w:b/>
          <w:iCs/>
          <w:u w:val="single"/>
        </w:rPr>
        <w:t>I</w:t>
      </w:r>
      <w:r w:rsidRPr="00A54DB0">
        <w:rPr>
          <w:rFonts w:ascii="Arial Narrow" w:hAnsi="Arial Narrow" w:cs="Arial"/>
          <w:b/>
          <w:iCs/>
          <w:spacing w:val="6"/>
        </w:rPr>
        <w:t xml:space="preserve"> </w:t>
      </w:r>
      <w:r w:rsidRPr="00A54DB0">
        <w:rPr>
          <w:rFonts w:ascii="Arial Narrow" w:hAnsi="Arial Narrow" w:cs="Arial"/>
          <w:b/>
          <w:iCs/>
        </w:rPr>
        <w:t>:</w:t>
      </w:r>
      <w:r w:rsidRPr="00A54DB0">
        <w:rPr>
          <w:rFonts w:ascii="Arial Narrow" w:hAnsi="Arial Narrow" w:cs="Arial"/>
          <w:b/>
          <w:iCs/>
          <w:spacing w:val="6"/>
        </w:rPr>
        <w:t xml:space="preserve"> </w:t>
      </w:r>
      <w:r w:rsidRPr="00A54DB0">
        <w:rPr>
          <w:rFonts w:ascii="Arial Narrow" w:hAnsi="Arial Narrow" w:cs="Arial"/>
          <w:b/>
          <w:iCs/>
        </w:rPr>
        <w:t>Pièces</w:t>
      </w:r>
      <w:r w:rsidRPr="00A54DB0">
        <w:rPr>
          <w:rFonts w:ascii="Arial Narrow" w:hAnsi="Arial Narrow" w:cs="Arial"/>
          <w:b/>
          <w:iCs/>
          <w:spacing w:val="6"/>
        </w:rPr>
        <w:t xml:space="preserve"> </w:t>
      </w:r>
      <w:r w:rsidRPr="00A54DB0">
        <w:rPr>
          <w:rFonts w:ascii="Arial Narrow" w:hAnsi="Arial Narrow" w:cs="Arial"/>
          <w:b/>
          <w:iCs/>
        </w:rPr>
        <w:t>administratives</w:t>
      </w:r>
    </w:p>
    <w:p w:rsidR="008C38A6" w:rsidRPr="000820FD" w:rsidRDefault="008C38A6" w:rsidP="008C38A6">
      <w:pPr>
        <w:widowControl w:val="0"/>
        <w:autoSpaceDE w:val="0"/>
        <w:spacing w:before="100"/>
        <w:jc w:val="both"/>
        <w:rPr>
          <w:rFonts w:ascii="Arial Narrow" w:hAnsi="Arial Narrow"/>
        </w:rPr>
      </w:pPr>
      <w:r>
        <w:rPr>
          <w:rFonts w:ascii="Arial Narrow" w:hAnsi="Arial Narrow" w:cs="Arial"/>
        </w:rPr>
        <w:t>Il comprend :</w:t>
      </w:r>
    </w:p>
    <w:p w:rsidR="00B64B3E" w:rsidRDefault="00B64B3E" w:rsidP="005D2C9B">
      <w:pPr>
        <w:pStyle w:val="Paragraphedeliste"/>
        <w:widowControl w:val="0"/>
        <w:numPr>
          <w:ilvl w:val="1"/>
          <w:numId w:val="6"/>
        </w:numPr>
        <w:autoSpaceDE w:val="0"/>
        <w:spacing w:before="40"/>
        <w:ind w:left="426"/>
        <w:jc w:val="both"/>
        <w:rPr>
          <w:rFonts w:ascii="Arial Narrow" w:hAnsi="Arial Narrow" w:cs="Arial"/>
        </w:rPr>
      </w:pPr>
      <w:r>
        <w:rPr>
          <w:rFonts w:ascii="Arial Narrow" w:hAnsi="Arial Narrow" w:cs="Arial"/>
        </w:rPr>
        <w:t>Attestation de visite de site signée sur l’honneur et timbrée.</w:t>
      </w:r>
    </w:p>
    <w:p w:rsidR="005D2C9B" w:rsidRPr="00BD1C90" w:rsidRDefault="005D636C" w:rsidP="005D2C9B">
      <w:pPr>
        <w:pStyle w:val="Paragraphedeliste"/>
        <w:widowControl w:val="0"/>
        <w:numPr>
          <w:ilvl w:val="1"/>
          <w:numId w:val="6"/>
        </w:numPr>
        <w:autoSpaceDE w:val="0"/>
        <w:spacing w:before="40"/>
        <w:ind w:left="426"/>
        <w:jc w:val="both"/>
        <w:rPr>
          <w:rFonts w:ascii="Arial Narrow" w:hAnsi="Arial Narrow" w:cs="Arial"/>
        </w:rPr>
      </w:pPr>
      <w:r w:rsidRPr="00BD1C90">
        <w:rPr>
          <w:rFonts w:ascii="Arial Narrow" w:hAnsi="Arial Narrow" w:cs="Arial"/>
        </w:rPr>
        <w:t>La</w:t>
      </w:r>
      <w:r w:rsidR="005D2C9B" w:rsidRPr="00BD1C90">
        <w:rPr>
          <w:rFonts w:ascii="Arial Narrow" w:hAnsi="Arial Narrow" w:cs="Arial"/>
        </w:rPr>
        <w:t xml:space="preserve"> déclaration d’intention de soumissionner timbrée (suivant modèle joint) ;</w:t>
      </w:r>
    </w:p>
    <w:p w:rsidR="005D2C9B" w:rsidRPr="005C51A5" w:rsidRDefault="005D636C" w:rsidP="005D2C9B">
      <w:pPr>
        <w:pStyle w:val="Paragraphedeliste"/>
        <w:widowControl w:val="0"/>
        <w:numPr>
          <w:ilvl w:val="1"/>
          <w:numId w:val="6"/>
        </w:numPr>
        <w:autoSpaceDE w:val="0"/>
        <w:spacing w:before="60"/>
        <w:ind w:left="425" w:hanging="357"/>
        <w:jc w:val="both"/>
        <w:rPr>
          <w:rFonts w:ascii="Arial Narrow" w:hAnsi="Arial Narrow" w:cs="Arial"/>
        </w:rPr>
      </w:pPr>
      <w:r w:rsidRPr="005C51A5">
        <w:rPr>
          <w:rFonts w:ascii="Arial Narrow" w:hAnsi="Arial Narrow" w:cs="Arial"/>
        </w:rPr>
        <w:t>L’accord</w:t>
      </w:r>
      <w:r w:rsidR="005D2C9B" w:rsidRPr="005C51A5">
        <w:rPr>
          <w:rFonts w:ascii="Arial Narrow" w:hAnsi="Arial Narrow" w:cs="Arial"/>
        </w:rPr>
        <w:t xml:space="preserve"> de groupement, le cas échéant ;</w:t>
      </w:r>
    </w:p>
    <w:p w:rsidR="005D2C9B" w:rsidRDefault="005D636C" w:rsidP="005D2C9B">
      <w:pPr>
        <w:pStyle w:val="Paragraphedeliste"/>
        <w:widowControl w:val="0"/>
        <w:numPr>
          <w:ilvl w:val="1"/>
          <w:numId w:val="6"/>
        </w:numPr>
        <w:autoSpaceDE w:val="0"/>
        <w:spacing w:before="60"/>
        <w:ind w:left="425" w:hanging="357"/>
        <w:jc w:val="both"/>
        <w:rPr>
          <w:rFonts w:ascii="Arial Narrow" w:hAnsi="Arial Narrow" w:cs="Arial"/>
        </w:rPr>
      </w:pPr>
      <w:r w:rsidRPr="005C51A5">
        <w:rPr>
          <w:rFonts w:ascii="Arial Narrow" w:hAnsi="Arial Narrow" w:cs="Arial"/>
        </w:rPr>
        <w:t>Le</w:t>
      </w:r>
      <w:r w:rsidR="005D2C9B" w:rsidRPr="005C51A5">
        <w:rPr>
          <w:rFonts w:ascii="Arial Narrow" w:hAnsi="Arial Narrow" w:cs="Arial"/>
        </w:rPr>
        <w:t xml:space="preserve"> pouvoir de signature, le cas échéant ;</w:t>
      </w:r>
    </w:p>
    <w:p w:rsidR="005D2C9B" w:rsidRPr="005C51A5" w:rsidRDefault="007A797F" w:rsidP="005D2C9B">
      <w:pPr>
        <w:pStyle w:val="Paragraphedeliste"/>
        <w:widowControl w:val="0"/>
        <w:numPr>
          <w:ilvl w:val="1"/>
          <w:numId w:val="6"/>
        </w:numPr>
        <w:autoSpaceDE w:val="0"/>
        <w:spacing w:before="60"/>
        <w:ind w:left="425" w:hanging="357"/>
        <w:jc w:val="both"/>
        <w:rPr>
          <w:rFonts w:ascii="Arial Narrow" w:hAnsi="Arial Narrow" w:cs="Arial"/>
        </w:rPr>
      </w:pPr>
      <w:r>
        <w:rPr>
          <w:rFonts w:ascii="Arial Narrow" w:hAnsi="Arial Narrow" w:cs="Arial"/>
        </w:rPr>
        <w:t>Attestation de conformité fiscale</w:t>
      </w:r>
      <w:r w:rsidR="005D2C9B">
        <w:rPr>
          <w:rFonts w:ascii="Arial Narrow" w:hAnsi="Arial Narrow" w:cs="Arial"/>
        </w:rPr>
        <w:t> </w:t>
      </w:r>
      <w:r w:rsidR="00B64B3E">
        <w:rPr>
          <w:rFonts w:ascii="Arial Narrow" w:hAnsi="Arial Narrow" w:cs="Arial"/>
        </w:rPr>
        <w:t xml:space="preserve"> timbrée</w:t>
      </w:r>
      <w:r w:rsidR="005D2C9B">
        <w:rPr>
          <w:rFonts w:ascii="Arial Narrow" w:hAnsi="Arial Narrow" w:cs="Arial"/>
        </w:rPr>
        <w:t>;</w:t>
      </w:r>
    </w:p>
    <w:p w:rsidR="005D2C9B" w:rsidRPr="005C51A5" w:rsidRDefault="005D636C" w:rsidP="005D2C9B">
      <w:pPr>
        <w:pStyle w:val="Paragraphedeliste"/>
        <w:widowControl w:val="0"/>
        <w:numPr>
          <w:ilvl w:val="1"/>
          <w:numId w:val="6"/>
        </w:numPr>
        <w:autoSpaceDE w:val="0"/>
        <w:spacing w:before="60"/>
        <w:ind w:left="425" w:hanging="357"/>
        <w:jc w:val="both"/>
        <w:rPr>
          <w:rFonts w:ascii="Arial Narrow" w:hAnsi="Arial Narrow"/>
        </w:rPr>
      </w:pPr>
      <w:r w:rsidRPr="005C51A5">
        <w:rPr>
          <w:rFonts w:ascii="Arial Narrow" w:hAnsi="Arial Narrow" w:cs="Arial"/>
        </w:rPr>
        <w:t>Une</w:t>
      </w:r>
      <w:r w:rsidR="005D2C9B" w:rsidRPr="005C51A5">
        <w:rPr>
          <w:rFonts w:ascii="Arial Narrow" w:hAnsi="Arial Narrow" w:cs="Arial"/>
          <w:spacing w:val="6"/>
        </w:rPr>
        <w:t xml:space="preserve"> </w:t>
      </w:r>
      <w:r w:rsidR="005D2C9B" w:rsidRPr="005C51A5">
        <w:rPr>
          <w:rFonts w:ascii="Arial Narrow" w:hAnsi="Arial Narrow" w:cs="Arial"/>
        </w:rPr>
        <w:t>attestation</w:t>
      </w:r>
      <w:r w:rsidR="005D2C9B" w:rsidRPr="005C51A5">
        <w:rPr>
          <w:rFonts w:ascii="Arial Narrow" w:hAnsi="Arial Narrow" w:cs="Arial"/>
          <w:spacing w:val="6"/>
        </w:rPr>
        <w:t xml:space="preserve"> </w:t>
      </w:r>
      <w:r w:rsidR="005D2C9B" w:rsidRPr="005C51A5">
        <w:rPr>
          <w:rFonts w:ascii="Arial Narrow" w:hAnsi="Arial Narrow" w:cs="Arial"/>
        </w:rPr>
        <w:t>de</w:t>
      </w:r>
      <w:r w:rsidR="005D2C9B" w:rsidRPr="005C51A5">
        <w:rPr>
          <w:rFonts w:ascii="Arial Narrow" w:hAnsi="Arial Narrow" w:cs="Arial"/>
          <w:spacing w:val="6"/>
        </w:rPr>
        <w:t xml:space="preserve"> </w:t>
      </w:r>
      <w:r w:rsidR="005D2C9B" w:rsidRPr="005C51A5">
        <w:rPr>
          <w:rFonts w:ascii="Arial Narrow" w:hAnsi="Arial Narrow" w:cs="Arial"/>
        </w:rPr>
        <w:t>non-faillite</w:t>
      </w:r>
      <w:r w:rsidR="005D2C9B" w:rsidRPr="005C51A5">
        <w:rPr>
          <w:rFonts w:ascii="Arial Narrow" w:hAnsi="Arial Narrow" w:cs="Arial"/>
          <w:spacing w:val="6"/>
        </w:rPr>
        <w:t xml:space="preserve"> </w:t>
      </w:r>
      <w:r w:rsidR="005D2C9B" w:rsidRPr="005C51A5">
        <w:rPr>
          <w:rFonts w:ascii="Arial Narrow" w:hAnsi="Arial Narrow" w:cs="Arial"/>
        </w:rPr>
        <w:t>établie</w:t>
      </w:r>
      <w:r w:rsidR="005D2C9B" w:rsidRPr="005C51A5">
        <w:rPr>
          <w:rFonts w:ascii="Arial Narrow" w:hAnsi="Arial Narrow" w:cs="Arial"/>
          <w:spacing w:val="6"/>
        </w:rPr>
        <w:t xml:space="preserve"> </w:t>
      </w:r>
      <w:r w:rsidR="005D2C9B" w:rsidRPr="005C51A5">
        <w:rPr>
          <w:rFonts w:ascii="Arial Narrow" w:hAnsi="Arial Narrow" w:cs="Arial"/>
        </w:rPr>
        <w:t>par</w:t>
      </w:r>
      <w:r w:rsidR="005D2C9B" w:rsidRPr="005C51A5">
        <w:rPr>
          <w:rFonts w:ascii="Arial Narrow" w:hAnsi="Arial Narrow" w:cs="Arial"/>
          <w:spacing w:val="6"/>
        </w:rPr>
        <w:t xml:space="preserve"> </w:t>
      </w:r>
      <w:r w:rsidR="005D2C9B" w:rsidRPr="005C51A5">
        <w:rPr>
          <w:rFonts w:ascii="Arial Narrow" w:hAnsi="Arial Narrow" w:cs="Arial"/>
        </w:rPr>
        <w:t>le</w:t>
      </w:r>
      <w:r w:rsidR="005D2C9B" w:rsidRPr="005C51A5">
        <w:rPr>
          <w:rFonts w:ascii="Arial Narrow" w:hAnsi="Arial Narrow" w:cs="Arial"/>
          <w:spacing w:val="6"/>
        </w:rPr>
        <w:t xml:space="preserve"> </w:t>
      </w:r>
      <w:r w:rsidR="005D2C9B" w:rsidRPr="005C51A5">
        <w:rPr>
          <w:rFonts w:ascii="Arial Narrow" w:hAnsi="Arial Narrow" w:cs="Arial"/>
        </w:rPr>
        <w:t>Tribunal</w:t>
      </w:r>
      <w:r w:rsidR="005D2C9B" w:rsidRPr="005C51A5">
        <w:rPr>
          <w:rFonts w:ascii="Arial Narrow" w:hAnsi="Arial Narrow" w:cs="Arial"/>
          <w:spacing w:val="6"/>
        </w:rPr>
        <w:t xml:space="preserve"> </w:t>
      </w:r>
      <w:r w:rsidR="005D2C9B" w:rsidRPr="005C51A5">
        <w:rPr>
          <w:rFonts w:ascii="Arial Narrow" w:hAnsi="Arial Narrow" w:cs="Arial"/>
        </w:rPr>
        <w:t>de Première</w:t>
      </w:r>
      <w:r w:rsidR="005D2C9B" w:rsidRPr="005C51A5">
        <w:rPr>
          <w:rFonts w:ascii="Arial Narrow" w:hAnsi="Arial Narrow" w:cs="Arial"/>
          <w:spacing w:val="6"/>
        </w:rPr>
        <w:t xml:space="preserve"> </w:t>
      </w:r>
      <w:r w:rsidR="005D2C9B" w:rsidRPr="005C51A5">
        <w:rPr>
          <w:rFonts w:ascii="Arial Narrow" w:hAnsi="Arial Narrow" w:cs="Arial"/>
        </w:rPr>
        <w:t>Instance</w:t>
      </w:r>
      <w:r w:rsidR="005D2C9B">
        <w:rPr>
          <w:rFonts w:ascii="Arial Narrow" w:hAnsi="Arial Narrow" w:cs="Arial"/>
        </w:rPr>
        <w:t xml:space="preserve"> </w:t>
      </w:r>
      <w:r w:rsidR="00B64B3E">
        <w:rPr>
          <w:rFonts w:ascii="Arial Narrow" w:hAnsi="Arial Narrow" w:cs="Arial"/>
        </w:rPr>
        <w:t>timbrée</w:t>
      </w:r>
      <w:r w:rsidR="005D2C9B" w:rsidRPr="005C51A5">
        <w:rPr>
          <w:rFonts w:ascii="Arial Narrow" w:hAnsi="Arial Narrow" w:cs="Arial"/>
        </w:rPr>
        <w:t>;</w:t>
      </w:r>
    </w:p>
    <w:p w:rsidR="005D2C9B" w:rsidRPr="00BD1C90" w:rsidRDefault="005D636C" w:rsidP="005D2C9B">
      <w:pPr>
        <w:pStyle w:val="Paragraphedeliste"/>
        <w:widowControl w:val="0"/>
        <w:numPr>
          <w:ilvl w:val="1"/>
          <w:numId w:val="6"/>
        </w:numPr>
        <w:autoSpaceDE w:val="0"/>
        <w:spacing w:before="60"/>
        <w:ind w:left="425" w:hanging="357"/>
        <w:jc w:val="both"/>
        <w:rPr>
          <w:rFonts w:ascii="Arial Narrow" w:eastAsia="Arial Unicode MS" w:hAnsi="Arial Narrow" w:cs="Arial"/>
          <w:spacing w:val="-4"/>
        </w:rPr>
      </w:pPr>
      <w:r w:rsidRPr="005C51A5">
        <w:rPr>
          <w:rFonts w:ascii="Arial Narrow" w:hAnsi="Arial Narrow" w:cs="Arial"/>
          <w:spacing w:val="-4"/>
        </w:rPr>
        <w:t>Une</w:t>
      </w:r>
      <w:r w:rsidR="005D2C9B" w:rsidRPr="005C51A5">
        <w:rPr>
          <w:rFonts w:ascii="Arial Narrow" w:hAnsi="Arial Narrow" w:cs="Arial"/>
          <w:spacing w:val="-4"/>
        </w:rPr>
        <w:t xml:space="preserve"> attestation de domiciliation bancaire du soumissionnaire, délivrée par une banque de premier </w:t>
      </w:r>
      <w:r w:rsidR="005D2C9B" w:rsidRPr="00BD1C90">
        <w:rPr>
          <w:rFonts w:ascii="Arial Narrow" w:eastAsia="Arial Unicode MS" w:hAnsi="Arial Narrow" w:cs="Arial"/>
          <w:spacing w:val="-4"/>
        </w:rPr>
        <w:t xml:space="preserve">ordre agréée par le Ministère en charge des Finances </w:t>
      </w:r>
      <w:r w:rsidR="005D2C9B" w:rsidRPr="005C51A5">
        <w:rPr>
          <w:rFonts w:ascii="Arial Narrow" w:eastAsia="Arial Unicode MS" w:hAnsi="Arial Narrow" w:cs="Arial"/>
          <w:spacing w:val="-4"/>
        </w:rPr>
        <w:t>et dont la liste figure dans la pièce </w:t>
      </w:r>
      <w:r w:rsidR="005D2C9B" w:rsidRPr="00BD1C90">
        <w:rPr>
          <w:rFonts w:ascii="Arial Narrow" w:eastAsia="Arial Unicode MS" w:hAnsi="Arial Narrow" w:cs="Arial"/>
          <w:spacing w:val="-4"/>
        </w:rPr>
        <w:t>12 du DAO </w:t>
      </w:r>
      <w:r w:rsidR="005D2C9B" w:rsidRPr="005C51A5">
        <w:rPr>
          <w:rFonts w:ascii="Arial Narrow" w:eastAsia="Arial Unicode MS" w:hAnsi="Arial Narrow" w:cs="Arial"/>
          <w:spacing w:val="-4"/>
        </w:rPr>
        <w:t>;</w:t>
      </w:r>
    </w:p>
    <w:p w:rsidR="005D2C9B" w:rsidRDefault="005D636C" w:rsidP="005D2C9B">
      <w:pPr>
        <w:pStyle w:val="Paragraphedeliste"/>
        <w:widowControl w:val="0"/>
        <w:numPr>
          <w:ilvl w:val="1"/>
          <w:numId w:val="6"/>
        </w:numPr>
        <w:autoSpaceDE w:val="0"/>
        <w:spacing w:before="60"/>
        <w:ind w:left="425" w:hanging="357"/>
        <w:jc w:val="both"/>
        <w:rPr>
          <w:rFonts w:ascii="Arial Narrow" w:hAnsi="Arial Narrow" w:cs="Arial"/>
        </w:rPr>
      </w:pPr>
      <w:r w:rsidRPr="005C51A5">
        <w:rPr>
          <w:rFonts w:ascii="Arial Narrow" w:hAnsi="Arial Narrow" w:cs="Arial"/>
        </w:rPr>
        <w:t>La</w:t>
      </w:r>
      <w:r w:rsidR="005D2C9B" w:rsidRPr="005C51A5">
        <w:rPr>
          <w:rFonts w:ascii="Arial Narrow" w:hAnsi="Arial Narrow" w:cs="Arial"/>
        </w:rPr>
        <w:t xml:space="preserve"> quittance d’achat du Dossier d’Appel d’Offres ;</w:t>
      </w:r>
    </w:p>
    <w:p w:rsidR="005D2C9B" w:rsidRPr="007A797F" w:rsidRDefault="005D636C" w:rsidP="005D2C9B">
      <w:pPr>
        <w:pStyle w:val="Paragraphedeliste"/>
        <w:widowControl w:val="0"/>
        <w:numPr>
          <w:ilvl w:val="1"/>
          <w:numId w:val="6"/>
        </w:numPr>
        <w:autoSpaceDE w:val="0"/>
        <w:spacing w:before="60"/>
        <w:ind w:left="425" w:hanging="357"/>
        <w:jc w:val="both"/>
        <w:rPr>
          <w:rFonts w:ascii="Arial Narrow" w:hAnsi="Arial Narrow" w:cs="Arial"/>
        </w:rPr>
      </w:pPr>
      <w:r w:rsidRPr="006031E8">
        <w:rPr>
          <w:rFonts w:ascii="Arial Narrow" w:hAnsi="Arial Narrow" w:cs="Arial"/>
          <w:spacing w:val="-6"/>
        </w:rPr>
        <w:t>La</w:t>
      </w:r>
      <w:r w:rsidR="005D2C9B" w:rsidRPr="006031E8">
        <w:rPr>
          <w:rFonts w:ascii="Arial Narrow" w:hAnsi="Arial Narrow" w:cs="Arial"/>
          <w:spacing w:val="-6"/>
        </w:rPr>
        <w:t xml:space="preserve"> caution de soumission (suivant modèle joint) d’un montant </w:t>
      </w:r>
      <w:r w:rsidR="005D2C9B" w:rsidRPr="005D636C">
        <w:rPr>
          <w:rFonts w:ascii="Arial Narrow" w:hAnsi="Arial Narrow" w:cs="Arial"/>
          <w:color w:val="FF0000"/>
          <w:spacing w:val="-6"/>
        </w:rPr>
        <w:t xml:space="preserve">de </w:t>
      </w:r>
      <w:r w:rsidR="007A797F">
        <w:rPr>
          <w:rFonts w:ascii="Arial Narrow" w:hAnsi="Arial Narrow" w:cs="Arial"/>
          <w:color w:val="FF0000"/>
          <w:spacing w:val="-6"/>
          <w:u w:val="single"/>
        </w:rPr>
        <w:t>un</w:t>
      </w:r>
      <w:r w:rsidR="005D2C9B" w:rsidRPr="005D636C">
        <w:rPr>
          <w:rFonts w:ascii="Arial Narrow" w:hAnsi="Arial Narrow" w:cs="Arial"/>
          <w:color w:val="FF0000"/>
          <w:spacing w:val="-6"/>
          <w:u w:val="single"/>
        </w:rPr>
        <w:t xml:space="preserve"> million</w:t>
      </w:r>
      <w:r w:rsidR="007A797F">
        <w:rPr>
          <w:rFonts w:ascii="Arial Narrow" w:hAnsi="Arial Narrow" w:cs="Arial"/>
          <w:color w:val="FF0000"/>
          <w:spacing w:val="-6"/>
          <w:u w:val="single"/>
        </w:rPr>
        <w:t xml:space="preserve"> six cent mille</w:t>
      </w:r>
      <w:r w:rsidR="005D2C9B" w:rsidRPr="005D636C">
        <w:rPr>
          <w:rFonts w:ascii="Arial Narrow" w:hAnsi="Arial Narrow" w:cs="Arial"/>
          <w:color w:val="FF0000"/>
          <w:spacing w:val="-6"/>
          <w:u w:val="single"/>
        </w:rPr>
        <w:t xml:space="preserve"> (</w:t>
      </w:r>
      <w:r w:rsidR="007A797F">
        <w:rPr>
          <w:rFonts w:ascii="Arial Narrow" w:hAnsi="Arial Narrow" w:cs="Arial"/>
          <w:color w:val="FF0000"/>
          <w:spacing w:val="-6"/>
          <w:u w:val="single"/>
        </w:rPr>
        <w:t>1 600 000</w:t>
      </w:r>
      <w:r w:rsidR="005D2C9B" w:rsidRPr="005D636C">
        <w:rPr>
          <w:rFonts w:ascii="Arial Narrow" w:hAnsi="Arial Narrow" w:cs="Arial"/>
          <w:color w:val="FF0000"/>
          <w:spacing w:val="-6"/>
          <w:u w:val="single"/>
        </w:rPr>
        <w:t>) francs CFA</w:t>
      </w:r>
      <w:r w:rsidR="005D2C9B" w:rsidRPr="005D636C">
        <w:rPr>
          <w:rFonts w:ascii="Arial Narrow" w:hAnsi="Arial Narrow" w:cs="Arial"/>
          <w:color w:val="FF0000"/>
          <w:spacing w:val="-6"/>
        </w:rPr>
        <w:t xml:space="preserve"> et d’une durée de validité de quatre (04) mois, établie par une banque de premier ordre ou une compagnie d’assurance agréée par le Ministère en charge des </w:t>
      </w:r>
      <w:r w:rsidR="005D2C9B" w:rsidRPr="005D636C">
        <w:rPr>
          <w:rFonts w:ascii="Arial Narrow" w:hAnsi="Arial Narrow" w:cs="Arial"/>
          <w:color w:val="FF0000"/>
        </w:rPr>
        <w:t>Finances</w:t>
      </w:r>
      <w:r w:rsidR="005D2C9B" w:rsidRPr="006031E8">
        <w:rPr>
          <w:rFonts w:ascii="Arial Narrow" w:hAnsi="Arial Narrow" w:cs="Arial"/>
          <w:spacing w:val="-6"/>
        </w:rPr>
        <w:t>.</w:t>
      </w:r>
    </w:p>
    <w:p w:rsidR="007A797F" w:rsidRPr="006031E8" w:rsidRDefault="007A797F" w:rsidP="005D2C9B">
      <w:pPr>
        <w:pStyle w:val="Paragraphedeliste"/>
        <w:widowControl w:val="0"/>
        <w:numPr>
          <w:ilvl w:val="1"/>
          <w:numId w:val="6"/>
        </w:numPr>
        <w:autoSpaceDE w:val="0"/>
        <w:spacing w:before="60"/>
        <w:ind w:left="425" w:hanging="357"/>
        <w:jc w:val="both"/>
        <w:rPr>
          <w:rFonts w:ascii="Arial Narrow" w:hAnsi="Arial Narrow" w:cs="Arial"/>
        </w:rPr>
      </w:pPr>
      <w:r>
        <w:rPr>
          <w:rFonts w:ascii="Arial Narrow" w:hAnsi="Arial Narrow" w:cs="Arial"/>
          <w:spacing w:val="-6"/>
        </w:rPr>
        <w:t>Joindre le récépissé de la CEDEC</w:t>
      </w:r>
    </w:p>
    <w:p w:rsidR="005D2C9B" w:rsidRPr="005C51A5" w:rsidRDefault="005D2C9B" w:rsidP="005D2C9B">
      <w:pPr>
        <w:pStyle w:val="Paragraphedeliste"/>
        <w:widowControl w:val="0"/>
        <w:numPr>
          <w:ilvl w:val="1"/>
          <w:numId w:val="6"/>
        </w:numPr>
        <w:autoSpaceDE w:val="0"/>
        <w:spacing w:before="60"/>
        <w:ind w:left="425" w:hanging="357"/>
        <w:jc w:val="both"/>
        <w:rPr>
          <w:rFonts w:ascii="Arial Narrow" w:hAnsi="Arial Narrow" w:cs="Arial"/>
        </w:rPr>
      </w:pPr>
      <w:r w:rsidRPr="005C51A5">
        <w:rPr>
          <w:rFonts w:ascii="Arial Narrow" w:hAnsi="Arial Narrow" w:cs="Arial"/>
        </w:rPr>
        <w:t>une</w:t>
      </w:r>
      <w:r w:rsidRPr="005C51A5">
        <w:rPr>
          <w:rFonts w:ascii="Arial Narrow" w:hAnsi="Arial Narrow" w:cs="Arial"/>
          <w:spacing w:val="-1"/>
        </w:rPr>
        <w:t xml:space="preserve"> </w:t>
      </w:r>
      <w:r w:rsidRPr="005C51A5">
        <w:rPr>
          <w:rFonts w:ascii="Arial Narrow" w:hAnsi="Arial Narrow" w:cs="Arial"/>
        </w:rPr>
        <w:t>attestation</w:t>
      </w:r>
      <w:r w:rsidRPr="005C51A5">
        <w:rPr>
          <w:rFonts w:ascii="Arial Narrow" w:hAnsi="Arial Narrow" w:cs="Arial"/>
          <w:spacing w:val="-1"/>
        </w:rPr>
        <w:t xml:space="preserve"> </w:t>
      </w:r>
      <w:r w:rsidRPr="005C51A5">
        <w:rPr>
          <w:rFonts w:ascii="Arial Narrow" w:hAnsi="Arial Narrow" w:cs="Arial"/>
        </w:rPr>
        <w:t>de soumission CNPS ;</w:t>
      </w:r>
    </w:p>
    <w:p w:rsidR="005D2C9B" w:rsidRDefault="005D2C9B" w:rsidP="005D2C9B">
      <w:pPr>
        <w:pStyle w:val="Paragraphedeliste"/>
        <w:widowControl w:val="0"/>
        <w:numPr>
          <w:ilvl w:val="1"/>
          <w:numId w:val="6"/>
        </w:numPr>
        <w:autoSpaceDE w:val="0"/>
        <w:spacing w:before="60"/>
        <w:ind w:left="425" w:hanging="357"/>
        <w:jc w:val="both"/>
        <w:rPr>
          <w:rFonts w:ascii="Arial Narrow" w:hAnsi="Arial Narrow" w:cs="Arial"/>
        </w:rPr>
      </w:pPr>
      <w:r w:rsidRPr="005C51A5">
        <w:rPr>
          <w:rFonts w:ascii="Arial Narrow" w:hAnsi="Arial Narrow" w:cs="Arial"/>
        </w:rPr>
        <w:t>une attestation de non exclusion des marchés publics délivrée par l’Agence de Régulation des Marchés Publics ;</w:t>
      </w:r>
    </w:p>
    <w:p w:rsidR="005D2C9B" w:rsidRPr="00B64B3E" w:rsidRDefault="005D2C9B" w:rsidP="005D2C9B">
      <w:pPr>
        <w:pStyle w:val="Paragraphedeliste"/>
        <w:widowControl w:val="0"/>
        <w:numPr>
          <w:ilvl w:val="1"/>
          <w:numId w:val="6"/>
        </w:numPr>
        <w:autoSpaceDE w:val="0"/>
        <w:spacing w:before="60"/>
        <w:ind w:left="425" w:hanging="357"/>
        <w:jc w:val="both"/>
        <w:rPr>
          <w:rFonts w:ascii="Arial Narrow" w:hAnsi="Arial Narrow"/>
        </w:rPr>
      </w:pPr>
      <w:r w:rsidRPr="005C51A5">
        <w:rPr>
          <w:rFonts w:ascii="Arial Narrow" w:hAnsi="Arial Narrow" w:cs="Arial"/>
        </w:rPr>
        <w:t>en cas</w:t>
      </w:r>
      <w:r w:rsidRPr="005C51A5">
        <w:rPr>
          <w:rFonts w:ascii="Arial Narrow" w:hAnsi="Arial Narrow" w:cs="Arial"/>
          <w:spacing w:val="6"/>
        </w:rPr>
        <w:t xml:space="preserve"> </w:t>
      </w:r>
      <w:r w:rsidRPr="005C51A5">
        <w:rPr>
          <w:rFonts w:ascii="Arial Narrow" w:hAnsi="Arial Narrow" w:cs="Arial"/>
        </w:rPr>
        <w:t>de</w:t>
      </w:r>
      <w:r w:rsidRPr="005C51A5">
        <w:rPr>
          <w:rFonts w:ascii="Arial Narrow" w:hAnsi="Arial Narrow" w:cs="Arial"/>
          <w:spacing w:val="6"/>
        </w:rPr>
        <w:t xml:space="preserve"> </w:t>
      </w:r>
      <w:r w:rsidRPr="005C51A5">
        <w:rPr>
          <w:rFonts w:ascii="Arial Narrow" w:hAnsi="Arial Narrow" w:cs="Arial"/>
        </w:rPr>
        <w:t>groupement</w:t>
      </w:r>
      <w:r w:rsidRPr="005C51A5">
        <w:rPr>
          <w:rFonts w:ascii="Arial Narrow" w:hAnsi="Arial Narrow" w:cs="Arial"/>
          <w:spacing w:val="6"/>
        </w:rPr>
        <w:t xml:space="preserve"> </w:t>
      </w:r>
      <w:r w:rsidRPr="005C51A5">
        <w:rPr>
          <w:rFonts w:ascii="Arial Narrow" w:hAnsi="Arial Narrow" w:cs="Arial"/>
        </w:rPr>
        <w:t>chaque</w:t>
      </w:r>
      <w:r w:rsidRPr="005C51A5">
        <w:rPr>
          <w:rFonts w:ascii="Arial Narrow" w:hAnsi="Arial Narrow" w:cs="Arial"/>
          <w:spacing w:val="6"/>
        </w:rPr>
        <w:t xml:space="preserve"> </w:t>
      </w:r>
      <w:r w:rsidRPr="005C51A5">
        <w:rPr>
          <w:rFonts w:ascii="Arial Narrow" w:hAnsi="Arial Narrow" w:cs="Arial"/>
        </w:rPr>
        <w:t>membre</w:t>
      </w:r>
      <w:r w:rsidRPr="005C51A5">
        <w:rPr>
          <w:rFonts w:ascii="Arial Narrow" w:hAnsi="Arial Narrow" w:cs="Arial"/>
          <w:spacing w:val="6"/>
        </w:rPr>
        <w:t xml:space="preserve"> </w:t>
      </w:r>
      <w:r w:rsidRPr="005C51A5">
        <w:rPr>
          <w:rFonts w:ascii="Arial Narrow" w:hAnsi="Arial Narrow" w:cs="Arial"/>
        </w:rPr>
        <w:t>du</w:t>
      </w:r>
      <w:r w:rsidRPr="005C51A5">
        <w:rPr>
          <w:rFonts w:ascii="Arial Narrow" w:hAnsi="Arial Narrow" w:cs="Arial"/>
          <w:spacing w:val="6"/>
        </w:rPr>
        <w:t xml:space="preserve"> </w:t>
      </w:r>
      <w:r w:rsidRPr="005C51A5">
        <w:rPr>
          <w:rFonts w:ascii="Arial Narrow" w:hAnsi="Arial Narrow" w:cs="Arial"/>
        </w:rPr>
        <w:t>groupement</w:t>
      </w:r>
      <w:r w:rsidRPr="005C51A5">
        <w:rPr>
          <w:rFonts w:ascii="Arial Narrow" w:hAnsi="Arial Narrow" w:cs="Arial"/>
          <w:spacing w:val="6"/>
        </w:rPr>
        <w:t xml:space="preserve"> </w:t>
      </w:r>
      <w:r w:rsidRPr="005C51A5">
        <w:rPr>
          <w:rFonts w:ascii="Arial Narrow" w:hAnsi="Arial Narrow" w:cs="Arial"/>
        </w:rPr>
        <w:t>doit</w:t>
      </w:r>
      <w:r w:rsidRPr="005C51A5">
        <w:rPr>
          <w:rFonts w:ascii="Arial Narrow" w:hAnsi="Arial Narrow" w:cs="Arial"/>
          <w:spacing w:val="6"/>
        </w:rPr>
        <w:t xml:space="preserve"> </w:t>
      </w:r>
      <w:r w:rsidRPr="005C51A5">
        <w:rPr>
          <w:rFonts w:ascii="Arial Narrow" w:hAnsi="Arial Narrow" w:cs="Arial"/>
        </w:rPr>
        <w:t>présenter</w:t>
      </w:r>
      <w:r w:rsidRPr="005C51A5">
        <w:rPr>
          <w:rFonts w:ascii="Arial Narrow" w:hAnsi="Arial Narrow" w:cs="Arial"/>
          <w:spacing w:val="6"/>
        </w:rPr>
        <w:t xml:space="preserve"> </w:t>
      </w:r>
      <w:r w:rsidRPr="005C51A5">
        <w:rPr>
          <w:rFonts w:ascii="Arial Narrow" w:hAnsi="Arial Narrow" w:cs="Arial"/>
        </w:rPr>
        <w:t>un</w:t>
      </w:r>
      <w:r w:rsidRPr="005C51A5">
        <w:rPr>
          <w:rFonts w:ascii="Arial Narrow" w:hAnsi="Arial Narrow" w:cs="Arial"/>
          <w:spacing w:val="6"/>
        </w:rPr>
        <w:t xml:space="preserve"> </w:t>
      </w:r>
      <w:r w:rsidRPr="005C51A5">
        <w:rPr>
          <w:rFonts w:ascii="Arial Narrow" w:hAnsi="Arial Narrow" w:cs="Arial"/>
        </w:rPr>
        <w:t>dossier</w:t>
      </w:r>
      <w:r w:rsidRPr="005C51A5">
        <w:rPr>
          <w:rFonts w:ascii="Arial Narrow" w:hAnsi="Arial Narrow" w:cs="Arial"/>
          <w:spacing w:val="6"/>
        </w:rPr>
        <w:t xml:space="preserve"> </w:t>
      </w:r>
      <w:r w:rsidRPr="005C51A5">
        <w:rPr>
          <w:rFonts w:ascii="Arial Narrow" w:hAnsi="Arial Narrow" w:cs="Arial"/>
        </w:rPr>
        <w:t>administratif complet,</w:t>
      </w:r>
      <w:r w:rsidRPr="005C51A5">
        <w:rPr>
          <w:rFonts w:ascii="Arial Narrow" w:hAnsi="Arial Narrow" w:cs="Arial"/>
          <w:spacing w:val="6"/>
        </w:rPr>
        <w:t xml:space="preserve"> </w:t>
      </w:r>
      <w:r w:rsidRPr="005C51A5">
        <w:rPr>
          <w:rFonts w:ascii="Arial Narrow" w:hAnsi="Arial Narrow" w:cs="Arial"/>
        </w:rPr>
        <w:t>les</w:t>
      </w:r>
      <w:r w:rsidRPr="005C51A5">
        <w:rPr>
          <w:rFonts w:ascii="Arial Narrow" w:hAnsi="Arial Narrow" w:cs="Arial"/>
          <w:spacing w:val="6"/>
        </w:rPr>
        <w:t xml:space="preserve"> </w:t>
      </w:r>
      <w:r w:rsidRPr="005C51A5">
        <w:rPr>
          <w:rFonts w:ascii="Arial Narrow" w:hAnsi="Arial Narrow" w:cs="Arial"/>
        </w:rPr>
        <w:t>pièces</w:t>
      </w:r>
      <w:r>
        <w:rPr>
          <w:rFonts w:ascii="Arial Narrow" w:hAnsi="Arial Narrow" w:cs="Arial"/>
          <w:spacing w:val="6"/>
        </w:rPr>
        <w:t xml:space="preserve"> a, h, i, j</w:t>
      </w:r>
      <w:r w:rsidRPr="005C51A5">
        <w:rPr>
          <w:rFonts w:ascii="Arial Narrow" w:hAnsi="Arial Narrow" w:cs="Arial"/>
        </w:rPr>
        <w:t xml:space="preserve"> étant</w:t>
      </w:r>
      <w:r w:rsidRPr="005C51A5">
        <w:rPr>
          <w:rFonts w:ascii="Arial Narrow" w:hAnsi="Arial Narrow" w:cs="Arial"/>
          <w:spacing w:val="6"/>
        </w:rPr>
        <w:t xml:space="preserve"> </w:t>
      </w:r>
      <w:r w:rsidRPr="005C51A5">
        <w:rPr>
          <w:rFonts w:ascii="Arial Narrow" w:hAnsi="Arial Narrow" w:cs="Arial"/>
        </w:rPr>
        <w:t>uniquement</w:t>
      </w:r>
      <w:r w:rsidRPr="005C51A5">
        <w:rPr>
          <w:rFonts w:ascii="Arial Narrow" w:hAnsi="Arial Narrow" w:cs="Arial"/>
          <w:spacing w:val="6"/>
        </w:rPr>
        <w:t xml:space="preserve"> </w:t>
      </w:r>
      <w:r w:rsidRPr="005C51A5">
        <w:rPr>
          <w:rFonts w:ascii="Arial Narrow" w:hAnsi="Arial Narrow" w:cs="Arial"/>
        </w:rPr>
        <w:t>présentées</w:t>
      </w:r>
      <w:r w:rsidRPr="005C51A5">
        <w:rPr>
          <w:rFonts w:ascii="Arial Narrow" w:hAnsi="Arial Narrow" w:cs="Arial"/>
          <w:spacing w:val="6"/>
        </w:rPr>
        <w:t xml:space="preserve"> </w:t>
      </w:r>
      <w:r w:rsidRPr="005C51A5">
        <w:rPr>
          <w:rFonts w:ascii="Arial Narrow" w:hAnsi="Arial Narrow" w:cs="Arial"/>
        </w:rPr>
        <w:t>par</w:t>
      </w:r>
      <w:r w:rsidRPr="005C51A5">
        <w:rPr>
          <w:rFonts w:ascii="Arial Narrow" w:hAnsi="Arial Narrow" w:cs="Arial"/>
          <w:spacing w:val="6"/>
        </w:rPr>
        <w:t xml:space="preserve"> </w:t>
      </w:r>
      <w:r w:rsidRPr="005C51A5">
        <w:rPr>
          <w:rFonts w:ascii="Arial Narrow" w:hAnsi="Arial Narrow" w:cs="Arial"/>
        </w:rPr>
        <w:t>le</w:t>
      </w:r>
      <w:r w:rsidRPr="005C51A5">
        <w:rPr>
          <w:rFonts w:ascii="Arial Narrow" w:hAnsi="Arial Narrow" w:cs="Arial"/>
          <w:spacing w:val="6"/>
        </w:rPr>
        <w:t xml:space="preserve"> </w:t>
      </w:r>
      <w:r w:rsidRPr="005C51A5">
        <w:rPr>
          <w:rFonts w:ascii="Arial Narrow" w:hAnsi="Arial Narrow" w:cs="Arial"/>
        </w:rPr>
        <w:t>mandataire</w:t>
      </w:r>
      <w:r w:rsidRPr="005C51A5">
        <w:rPr>
          <w:rFonts w:ascii="Arial Narrow" w:hAnsi="Arial Narrow" w:cs="Arial"/>
          <w:spacing w:val="6"/>
        </w:rPr>
        <w:t xml:space="preserve"> </w:t>
      </w:r>
      <w:r w:rsidRPr="005C51A5">
        <w:rPr>
          <w:rFonts w:ascii="Arial Narrow" w:hAnsi="Arial Narrow" w:cs="Arial"/>
        </w:rPr>
        <w:t>du</w:t>
      </w:r>
      <w:r w:rsidRPr="005C51A5">
        <w:rPr>
          <w:rFonts w:ascii="Arial Narrow" w:hAnsi="Arial Narrow" w:cs="Arial"/>
          <w:spacing w:val="6"/>
        </w:rPr>
        <w:t xml:space="preserve"> </w:t>
      </w:r>
      <w:r w:rsidRPr="005C51A5">
        <w:rPr>
          <w:rFonts w:ascii="Arial Narrow" w:hAnsi="Arial Narrow" w:cs="Arial"/>
        </w:rPr>
        <w:t>groupement.</w:t>
      </w:r>
    </w:p>
    <w:p w:rsidR="00B64B3E" w:rsidRPr="005C51A5" w:rsidRDefault="00B64B3E" w:rsidP="005D2C9B">
      <w:pPr>
        <w:pStyle w:val="Paragraphedeliste"/>
        <w:widowControl w:val="0"/>
        <w:numPr>
          <w:ilvl w:val="1"/>
          <w:numId w:val="6"/>
        </w:numPr>
        <w:autoSpaceDE w:val="0"/>
        <w:spacing w:before="60"/>
        <w:ind w:left="425" w:hanging="357"/>
        <w:jc w:val="both"/>
        <w:rPr>
          <w:rFonts w:ascii="Arial Narrow" w:hAnsi="Arial Narrow"/>
        </w:rPr>
      </w:pPr>
      <w:r>
        <w:rPr>
          <w:rFonts w:ascii="Arial Narrow" w:hAnsi="Arial Narrow" w:cs="Arial"/>
        </w:rPr>
        <w:t>Le CCAP paraphée et signée à la dernière pages</w:t>
      </w:r>
    </w:p>
    <w:p w:rsidR="005D2C9B" w:rsidRDefault="005D2C9B" w:rsidP="005D2C9B">
      <w:pPr>
        <w:spacing w:before="140" w:line="276" w:lineRule="auto"/>
        <w:ind w:firstLine="426"/>
        <w:jc w:val="both"/>
        <w:rPr>
          <w:rFonts w:ascii="Arial Narrow" w:eastAsia="Arial Unicode MS" w:hAnsi="Arial Narrow" w:cs="Arial"/>
          <w:spacing w:val="-2"/>
        </w:rPr>
      </w:pPr>
      <w:r w:rsidRPr="00033EF9">
        <w:rPr>
          <w:rFonts w:ascii="Arial Narrow" w:eastAsia="Arial Unicode MS" w:hAnsi="Arial Narrow" w:cs="Arial"/>
        </w:rPr>
        <w:t xml:space="preserve">Sous peine de rejet, les pièces du dossier administratif requises doivent être produites en originaux ou en copies certifiées conformes par le service émetteur ou une autorité compétente </w:t>
      </w:r>
      <w:r>
        <w:rPr>
          <w:rFonts w:ascii="Arial Narrow" w:eastAsia="Arial Unicode MS" w:hAnsi="Arial Narrow" w:cs="Arial"/>
        </w:rPr>
        <w:t>(Préfet, Sous-préfet, …)</w:t>
      </w:r>
      <w:r w:rsidRPr="00033EF9">
        <w:rPr>
          <w:rFonts w:ascii="Arial Narrow" w:eastAsia="Arial Unicode MS" w:hAnsi="Arial Narrow" w:cs="Arial"/>
        </w:rPr>
        <w:t>.</w:t>
      </w:r>
      <w:r>
        <w:rPr>
          <w:rFonts w:ascii="Arial Narrow" w:eastAsia="Arial Unicode MS" w:hAnsi="Arial Narrow" w:cs="Arial"/>
        </w:rPr>
        <w:t xml:space="preserve"> </w:t>
      </w:r>
      <w:r w:rsidRPr="00033EF9">
        <w:rPr>
          <w:rFonts w:ascii="Arial Narrow" w:eastAsia="Arial Unicode MS" w:hAnsi="Arial Narrow" w:cs="Arial"/>
          <w:spacing w:val="-2"/>
        </w:rPr>
        <w:t>Elles devront obligatoirement dater de moins de</w:t>
      </w:r>
      <w:r>
        <w:rPr>
          <w:rFonts w:ascii="Arial Narrow" w:eastAsia="Arial Unicode MS" w:hAnsi="Arial Narrow" w:cs="Arial"/>
          <w:spacing w:val="-2"/>
        </w:rPr>
        <w:t xml:space="preserve"> </w:t>
      </w:r>
      <w:r w:rsidRPr="00033EF9">
        <w:rPr>
          <w:rFonts w:ascii="Arial Narrow" w:eastAsia="Arial Unicode MS" w:hAnsi="Arial Narrow" w:cs="Arial"/>
          <w:spacing w:val="-2"/>
        </w:rPr>
        <w:t>trois (03) mois précédant la date originale de dépôt des offres ou avoir été établies postérieurement à la date de signature de l’Avis d’Appel d’Offres</w:t>
      </w:r>
    </w:p>
    <w:p w:rsidR="007A797F" w:rsidRPr="007A797F" w:rsidRDefault="007A797F" w:rsidP="005D2C9B">
      <w:pPr>
        <w:spacing w:before="140" w:line="276" w:lineRule="auto"/>
        <w:ind w:firstLine="426"/>
        <w:jc w:val="both"/>
        <w:rPr>
          <w:rFonts w:ascii="Arial Narrow" w:eastAsia="Arial Unicode MS" w:hAnsi="Arial Narrow" w:cs="Arial"/>
          <w:b/>
        </w:rPr>
      </w:pPr>
      <w:r w:rsidRPr="007A797F">
        <w:rPr>
          <w:rFonts w:ascii="Arial Narrow" w:eastAsia="Arial Unicode MS" w:hAnsi="Arial Narrow" w:cs="Arial"/>
          <w:b/>
          <w:spacing w:val="-2"/>
        </w:rPr>
        <w:t>Ajouter la décision de la catégorisation.</w:t>
      </w:r>
    </w:p>
    <w:p w:rsidR="008C38A6" w:rsidRPr="00033EF9" w:rsidRDefault="008C38A6" w:rsidP="008C38A6">
      <w:pPr>
        <w:widowControl w:val="0"/>
        <w:autoSpaceDE w:val="0"/>
        <w:spacing w:before="200"/>
        <w:jc w:val="both"/>
        <w:rPr>
          <w:rFonts w:ascii="Arial Narrow" w:hAnsi="Arial Narrow" w:cs="Arial"/>
          <w:b/>
          <w:iCs/>
          <w:u w:val="single"/>
        </w:rPr>
      </w:pPr>
      <w:r w:rsidRPr="00033EF9">
        <w:rPr>
          <w:rFonts w:ascii="Arial Narrow" w:hAnsi="Arial Narrow" w:cs="Arial"/>
          <w:b/>
          <w:iCs/>
          <w:u w:val="single"/>
        </w:rPr>
        <w:t>Enveloppe B – Volume II</w:t>
      </w:r>
      <w:r w:rsidRPr="00033EF9">
        <w:rPr>
          <w:rFonts w:ascii="Arial Narrow" w:hAnsi="Arial Narrow" w:cs="Arial"/>
          <w:b/>
          <w:iCs/>
        </w:rPr>
        <w:t xml:space="preserve"> : Offre technique</w:t>
      </w:r>
    </w:p>
    <w:p w:rsidR="008C38A6" w:rsidRPr="007B5B5C" w:rsidRDefault="008C38A6" w:rsidP="008C38A6">
      <w:pPr>
        <w:widowControl w:val="0"/>
        <w:autoSpaceDE w:val="0"/>
        <w:spacing w:before="200"/>
        <w:jc w:val="both"/>
        <w:rPr>
          <w:rFonts w:ascii="Arial Narrow" w:hAnsi="Arial Narrow" w:cs="Arial"/>
          <w:b/>
          <w:i/>
          <w:iCs/>
        </w:rPr>
      </w:pPr>
      <w:r w:rsidRPr="007B5B5C">
        <w:rPr>
          <w:rFonts w:ascii="Arial Narrow" w:hAnsi="Arial Narrow" w:cs="Arial"/>
          <w:b/>
          <w:i/>
          <w:iCs/>
        </w:rPr>
        <w:t>B.1. Les renseignements sur les qualifications</w:t>
      </w:r>
    </w:p>
    <w:p w:rsidR="005D2C9B" w:rsidRPr="007B5B5C" w:rsidRDefault="005D2C9B" w:rsidP="005D2C9B">
      <w:pPr>
        <w:pStyle w:val="Paragraphedeliste"/>
        <w:widowControl w:val="0"/>
        <w:numPr>
          <w:ilvl w:val="0"/>
          <w:numId w:val="12"/>
        </w:numPr>
        <w:autoSpaceDE w:val="0"/>
        <w:spacing w:before="40"/>
        <w:jc w:val="both"/>
        <w:rPr>
          <w:rFonts w:ascii="Arial Narrow" w:eastAsia="Arial Unicode MS" w:hAnsi="Arial Narrow" w:cs="Arial"/>
          <w:spacing w:val="-2"/>
        </w:rPr>
      </w:pPr>
      <w:r>
        <w:rPr>
          <w:rFonts w:ascii="Arial Narrow" w:hAnsi="Arial Narrow" w:cs="Arial"/>
        </w:rPr>
        <w:t xml:space="preserve">une </w:t>
      </w:r>
      <w:r w:rsidRPr="000820FD">
        <w:rPr>
          <w:rFonts w:ascii="Arial Narrow" w:hAnsi="Arial Narrow" w:cs="Arial"/>
        </w:rPr>
        <w:t xml:space="preserve">capacité financière </w:t>
      </w:r>
      <w:r>
        <w:rPr>
          <w:rFonts w:ascii="Arial Narrow" w:hAnsi="Arial Narrow" w:cs="Arial"/>
        </w:rPr>
        <w:t xml:space="preserve">d’au moins </w:t>
      </w:r>
      <w:r w:rsidR="00B64B3E">
        <w:rPr>
          <w:rFonts w:ascii="Arial Narrow" w:hAnsi="Arial Narrow" w:cs="Arial"/>
          <w:u w:val="single"/>
        </w:rPr>
        <w:t>soixante</w:t>
      </w:r>
      <w:r w:rsidRPr="0004030E">
        <w:rPr>
          <w:rFonts w:ascii="Arial Narrow" w:hAnsi="Arial Narrow" w:cs="Arial"/>
          <w:u w:val="single"/>
        </w:rPr>
        <w:t xml:space="preserve"> millions (</w:t>
      </w:r>
      <w:r w:rsidR="00B64B3E">
        <w:rPr>
          <w:rFonts w:ascii="Arial Narrow" w:hAnsi="Arial Narrow" w:cs="Arial"/>
          <w:u w:val="single"/>
        </w:rPr>
        <w:t>6</w:t>
      </w:r>
      <w:r>
        <w:rPr>
          <w:rFonts w:ascii="Arial Narrow" w:hAnsi="Arial Narrow" w:cs="Arial"/>
          <w:u w:val="single"/>
        </w:rPr>
        <w:t>0</w:t>
      </w:r>
      <w:r w:rsidRPr="0004030E">
        <w:rPr>
          <w:rFonts w:ascii="Arial Narrow" w:hAnsi="Arial Narrow" w:cs="Arial"/>
          <w:u w:val="single"/>
        </w:rPr>
        <w:t> 000 000) francs CFA</w:t>
      </w:r>
      <w:r>
        <w:rPr>
          <w:rFonts w:ascii="Arial Narrow" w:hAnsi="Arial Narrow" w:cs="Arial"/>
        </w:rPr>
        <w:t xml:space="preserve">, </w:t>
      </w:r>
      <w:r w:rsidRPr="000820FD">
        <w:rPr>
          <w:rFonts w:ascii="Arial Narrow" w:hAnsi="Arial Narrow" w:cs="Arial"/>
        </w:rPr>
        <w:t xml:space="preserve">délivrée par une banque </w:t>
      </w:r>
      <w:r>
        <w:rPr>
          <w:rFonts w:ascii="Arial Narrow" w:hAnsi="Arial Narrow" w:cs="Arial"/>
        </w:rPr>
        <w:t xml:space="preserve">de </w:t>
      </w:r>
      <w:r w:rsidRPr="00616B14">
        <w:rPr>
          <w:rFonts w:ascii="Arial Narrow" w:eastAsia="Arial Unicode MS" w:hAnsi="Arial Narrow" w:cs="Arial"/>
          <w:spacing w:val="-2"/>
        </w:rPr>
        <w:t>premier ordre agréée par le Ministère chargé des Finances</w:t>
      </w:r>
      <w:r>
        <w:rPr>
          <w:rFonts w:ascii="Arial Narrow" w:eastAsia="Arial Unicode MS" w:hAnsi="Arial Narrow" w:cs="Arial"/>
          <w:spacing w:val="-2"/>
        </w:rPr>
        <w:t>.</w:t>
      </w:r>
    </w:p>
    <w:p w:rsidR="005D2C9B" w:rsidRDefault="005D2C9B" w:rsidP="005D2C9B">
      <w:pPr>
        <w:pStyle w:val="Paragraphedeliste"/>
        <w:widowControl w:val="0"/>
        <w:numPr>
          <w:ilvl w:val="0"/>
          <w:numId w:val="12"/>
        </w:numPr>
        <w:autoSpaceDE w:val="0"/>
        <w:spacing w:before="40"/>
        <w:jc w:val="both"/>
        <w:rPr>
          <w:rFonts w:ascii="Arial Narrow" w:hAnsi="Arial Narrow"/>
        </w:rPr>
      </w:pPr>
      <w:r w:rsidRPr="00BD1C90">
        <w:rPr>
          <w:rFonts w:ascii="Arial Narrow" w:hAnsi="Arial Narrow"/>
        </w:rPr>
        <w:t>la liste des travaux similaires</w:t>
      </w:r>
      <w:r>
        <w:rPr>
          <w:rFonts w:ascii="Arial Narrow" w:hAnsi="Arial Narrow"/>
        </w:rPr>
        <w:t xml:space="preserve"> déjà exécutés au cours des </w:t>
      </w:r>
      <w:r w:rsidR="007A797F">
        <w:rPr>
          <w:rFonts w:ascii="Arial Narrow" w:hAnsi="Arial Narrow"/>
        </w:rPr>
        <w:t>deux</w:t>
      </w:r>
      <w:r>
        <w:rPr>
          <w:rFonts w:ascii="Arial Narrow" w:hAnsi="Arial Narrow"/>
        </w:rPr>
        <w:t xml:space="preserve"> (0</w:t>
      </w:r>
      <w:r w:rsidR="007A797F">
        <w:rPr>
          <w:rFonts w:ascii="Arial Narrow" w:hAnsi="Arial Narrow"/>
        </w:rPr>
        <w:t>2</w:t>
      </w:r>
      <w:r>
        <w:rPr>
          <w:rFonts w:ascii="Arial Narrow" w:hAnsi="Arial Narrow"/>
        </w:rPr>
        <w:t>) dernières années ;</w:t>
      </w:r>
    </w:p>
    <w:p w:rsidR="005D2C9B" w:rsidRDefault="005D2C9B" w:rsidP="005D2C9B">
      <w:pPr>
        <w:pStyle w:val="Paragraphedeliste"/>
        <w:widowControl w:val="0"/>
        <w:autoSpaceDE w:val="0"/>
        <w:spacing w:before="40"/>
        <w:ind w:left="720"/>
        <w:jc w:val="both"/>
        <w:rPr>
          <w:rFonts w:ascii="Arial Narrow" w:hAnsi="Arial Narrow" w:cs="Arial"/>
          <w:spacing w:val="-4"/>
        </w:rPr>
      </w:pPr>
      <w:r>
        <w:rPr>
          <w:rFonts w:ascii="Arial Narrow" w:hAnsi="Arial Narrow" w:cs="Arial"/>
          <w:spacing w:val="-4"/>
        </w:rPr>
        <w:t>Joindre</w:t>
      </w:r>
      <w:r w:rsidRPr="007B5B5C">
        <w:rPr>
          <w:rFonts w:ascii="Arial Narrow" w:hAnsi="Arial Narrow" w:cs="Arial"/>
          <w:spacing w:val="-4"/>
        </w:rPr>
        <w:t xml:space="preserve"> les </w:t>
      </w:r>
      <w:r>
        <w:rPr>
          <w:rFonts w:ascii="Arial Narrow" w:hAnsi="Arial Narrow" w:cs="Arial"/>
        </w:rPr>
        <w:t xml:space="preserve">copies des procès-verbaux de réception provisoire et/ou définitive, les premières et </w:t>
      </w:r>
      <w:r>
        <w:rPr>
          <w:rFonts w:ascii="Arial Narrow" w:hAnsi="Arial Narrow" w:cs="Arial"/>
        </w:rPr>
        <w:lastRenderedPageBreak/>
        <w:t>dernières pages des marchés y afférents ;</w:t>
      </w:r>
    </w:p>
    <w:p w:rsidR="005D2C9B" w:rsidRPr="007B5B5C" w:rsidRDefault="005D2C9B" w:rsidP="005D2C9B">
      <w:pPr>
        <w:pStyle w:val="Paragraphedeliste"/>
        <w:widowControl w:val="0"/>
        <w:numPr>
          <w:ilvl w:val="0"/>
          <w:numId w:val="12"/>
        </w:numPr>
        <w:autoSpaceDE w:val="0"/>
        <w:spacing w:before="40"/>
        <w:jc w:val="both"/>
        <w:rPr>
          <w:rFonts w:ascii="Arial Narrow" w:eastAsia="Arial Unicode MS" w:hAnsi="Arial Narrow" w:cs="Arial"/>
          <w:spacing w:val="-2"/>
        </w:rPr>
      </w:pPr>
      <w:r w:rsidRPr="00BD1C90">
        <w:rPr>
          <w:rFonts w:ascii="Arial Narrow" w:hAnsi="Arial Narrow" w:cs="Arial"/>
        </w:rPr>
        <w:t>la liste du personnel</w:t>
      </w:r>
      <w:r>
        <w:rPr>
          <w:rFonts w:ascii="Arial Narrow" w:hAnsi="Arial Narrow" w:cs="Arial"/>
        </w:rPr>
        <w:t xml:space="preserve"> requis pour les postes-clés.</w:t>
      </w:r>
    </w:p>
    <w:p w:rsidR="005D2C9B" w:rsidRDefault="005D2C9B" w:rsidP="005D2C9B">
      <w:pPr>
        <w:pStyle w:val="Paragraphedeliste"/>
        <w:widowControl w:val="0"/>
        <w:autoSpaceDE w:val="0"/>
        <w:spacing w:before="40"/>
        <w:ind w:left="720"/>
        <w:jc w:val="both"/>
        <w:rPr>
          <w:rFonts w:ascii="Arial Narrow" w:hAnsi="Arial Narrow" w:cs="Arial"/>
        </w:rPr>
      </w:pPr>
      <w:r>
        <w:rPr>
          <w:rFonts w:ascii="Arial Narrow" w:hAnsi="Arial Narrow" w:cs="Arial"/>
          <w:spacing w:val="-4"/>
        </w:rPr>
        <w:t>Joindre</w:t>
      </w:r>
      <w:r w:rsidRPr="007B5B5C">
        <w:rPr>
          <w:rFonts w:ascii="Arial Narrow" w:hAnsi="Arial Narrow" w:cs="Arial"/>
          <w:spacing w:val="-4"/>
        </w:rPr>
        <w:t xml:space="preserve"> les</w:t>
      </w:r>
      <w:r>
        <w:rPr>
          <w:rFonts w:ascii="Arial Narrow" w:hAnsi="Arial Narrow" w:cs="Arial"/>
        </w:rPr>
        <w:t xml:space="preserve"> CV datés et signés, les copies certifiées conformes des cartes nationales d’identité, les copies certifiées conformes des diplômes, les attestations de disponibilité (suivant le modèle joint) et les attestations d’inscription aux ordres professionnels le cas échéant.</w:t>
      </w:r>
    </w:p>
    <w:p w:rsidR="005D2C9B" w:rsidRDefault="005D2C9B" w:rsidP="005D2C9B">
      <w:pPr>
        <w:pStyle w:val="Paragraphedeliste"/>
        <w:widowControl w:val="0"/>
        <w:autoSpaceDE w:val="0"/>
        <w:spacing w:before="40"/>
        <w:ind w:left="720"/>
        <w:jc w:val="both"/>
        <w:rPr>
          <w:rFonts w:ascii="Arial Narrow" w:hAnsi="Arial Narrow" w:cs="Arial"/>
          <w:spacing w:val="-4"/>
        </w:rPr>
      </w:pPr>
      <w:r>
        <w:rPr>
          <w:rFonts w:ascii="Arial Narrow" w:hAnsi="Arial Narrow" w:cs="Arial"/>
        </w:rPr>
        <w:t>Les qualifications minimales requises pour les personnels aux postes-clés sont disponibles dans la grille d’évaluation ci-après ;</w:t>
      </w:r>
    </w:p>
    <w:p w:rsidR="005D2C9B" w:rsidRPr="00BD1C90" w:rsidRDefault="005D2C9B" w:rsidP="005D2C9B">
      <w:pPr>
        <w:pStyle w:val="Paragraphedeliste"/>
        <w:widowControl w:val="0"/>
        <w:numPr>
          <w:ilvl w:val="0"/>
          <w:numId w:val="12"/>
        </w:numPr>
        <w:autoSpaceDE w:val="0"/>
        <w:spacing w:before="40"/>
        <w:jc w:val="both"/>
        <w:rPr>
          <w:rFonts w:ascii="Arial Narrow" w:eastAsia="Arial Unicode MS" w:hAnsi="Arial Narrow" w:cs="Arial"/>
          <w:spacing w:val="-2"/>
        </w:rPr>
      </w:pPr>
      <w:r w:rsidRPr="00BD1C90">
        <w:rPr>
          <w:rFonts w:ascii="Arial Narrow" w:hAnsi="Arial Narrow" w:cs="Arial"/>
        </w:rPr>
        <w:t>la liste du matériel.</w:t>
      </w:r>
    </w:p>
    <w:p w:rsidR="008C38A6" w:rsidRPr="005D2C9B" w:rsidRDefault="005D2C9B" w:rsidP="005D2C9B">
      <w:pPr>
        <w:pStyle w:val="Paragraphedeliste"/>
        <w:widowControl w:val="0"/>
        <w:autoSpaceDE w:val="0"/>
        <w:spacing w:before="40"/>
        <w:ind w:left="720"/>
        <w:jc w:val="both"/>
        <w:rPr>
          <w:rFonts w:ascii="Arial Narrow" w:hAnsi="Arial Narrow" w:cs="Arial"/>
          <w:spacing w:val="-4"/>
        </w:rPr>
      </w:pPr>
      <w:r>
        <w:rPr>
          <w:rFonts w:ascii="Arial Narrow" w:hAnsi="Arial Narrow" w:cs="Arial"/>
          <w:spacing w:val="-4"/>
        </w:rPr>
        <w:t>Joindre</w:t>
      </w:r>
      <w:r w:rsidRPr="007B5B5C">
        <w:rPr>
          <w:rFonts w:ascii="Arial Narrow" w:hAnsi="Arial Narrow" w:cs="Arial"/>
          <w:spacing w:val="-4"/>
        </w:rPr>
        <w:t xml:space="preserve"> les</w:t>
      </w:r>
      <w:r>
        <w:rPr>
          <w:rFonts w:ascii="Arial Narrow" w:hAnsi="Arial Narrow" w:cs="Arial"/>
        </w:rPr>
        <w:t xml:space="preserve"> copies des cartes grises, des factures certifiées conformes d’achat ou les certificats de vente ou d’achat et les contrats de location.</w:t>
      </w:r>
    </w:p>
    <w:p w:rsidR="008C38A6" w:rsidRPr="007B5B5C" w:rsidRDefault="008C38A6" w:rsidP="008C38A6">
      <w:pPr>
        <w:widowControl w:val="0"/>
        <w:autoSpaceDE w:val="0"/>
        <w:spacing w:before="200"/>
        <w:jc w:val="both"/>
        <w:rPr>
          <w:rFonts w:ascii="Arial Narrow" w:hAnsi="Arial Narrow" w:cs="Arial"/>
          <w:b/>
          <w:i/>
          <w:iCs/>
        </w:rPr>
      </w:pPr>
      <w:r w:rsidRPr="007B5B5C">
        <w:rPr>
          <w:rFonts w:ascii="Arial Narrow" w:hAnsi="Arial Narrow" w:cs="Arial"/>
          <w:b/>
          <w:i/>
          <w:iCs/>
        </w:rPr>
        <w:t>B.2. Propositions techniques</w:t>
      </w:r>
    </w:p>
    <w:p w:rsidR="008C38A6" w:rsidRDefault="008C38A6" w:rsidP="003B7070">
      <w:pPr>
        <w:pStyle w:val="Paragraphedeliste"/>
        <w:widowControl w:val="0"/>
        <w:numPr>
          <w:ilvl w:val="0"/>
          <w:numId w:val="12"/>
        </w:numPr>
        <w:autoSpaceDE w:val="0"/>
        <w:spacing w:before="40" w:line="276" w:lineRule="auto"/>
        <w:ind w:left="714" w:hanging="357"/>
        <w:jc w:val="both"/>
        <w:rPr>
          <w:rFonts w:ascii="Arial Narrow" w:hAnsi="Arial Narrow"/>
        </w:rPr>
      </w:pPr>
      <w:r>
        <w:rPr>
          <w:rFonts w:ascii="Arial Narrow" w:hAnsi="Arial Narrow"/>
        </w:rPr>
        <w:t>une note méthodologique sur la compréhension, l’organisation et l’exécution des travaux ;</w:t>
      </w:r>
    </w:p>
    <w:p w:rsidR="008C38A6" w:rsidRDefault="008C38A6" w:rsidP="003B7070">
      <w:pPr>
        <w:pStyle w:val="Paragraphedeliste"/>
        <w:widowControl w:val="0"/>
        <w:numPr>
          <w:ilvl w:val="0"/>
          <w:numId w:val="12"/>
        </w:numPr>
        <w:autoSpaceDE w:val="0"/>
        <w:spacing w:before="40" w:line="276" w:lineRule="auto"/>
        <w:ind w:left="714" w:hanging="357"/>
        <w:jc w:val="both"/>
        <w:rPr>
          <w:rFonts w:ascii="Arial Narrow" w:hAnsi="Arial Narrow"/>
        </w:rPr>
      </w:pPr>
      <w:r>
        <w:rPr>
          <w:rFonts w:ascii="Arial Narrow" w:hAnsi="Arial Narrow"/>
        </w:rPr>
        <w:t>le rapport commenté de visite du site des travaux ;</w:t>
      </w:r>
    </w:p>
    <w:p w:rsidR="008C38A6" w:rsidRDefault="008C38A6" w:rsidP="003B7070">
      <w:pPr>
        <w:pStyle w:val="Paragraphedeliste"/>
        <w:widowControl w:val="0"/>
        <w:numPr>
          <w:ilvl w:val="0"/>
          <w:numId w:val="12"/>
        </w:numPr>
        <w:autoSpaceDE w:val="0"/>
        <w:spacing w:before="40" w:line="276" w:lineRule="auto"/>
        <w:ind w:left="714" w:hanging="357"/>
        <w:jc w:val="both"/>
        <w:rPr>
          <w:rFonts w:ascii="Arial Narrow" w:hAnsi="Arial Narrow"/>
        </w:rPr>
      </w:pPr>
      <w:r>
        <w:rPr>
          <w:rFonts w:ascii="Arial Narrow" w:hAnsi="Arial Narrow"/>
        </w:rPr>
        <w:t>le pl</w:t>
      </w:r>
      <w:r w:rsidR="00511D09">
        <w:rPr>
          <w:rFonts w:ascii="Arial Narrow" w:hAnsi="Arial Narrow"/>
        </w:rPr>
        <w:t>anning d’exécution des travaux ;</w:t>
      </w:r>
    </w:p>
    <w:p w:rsidR="00511D09" w:rsidRDefault="00511D09" w:rsidP="003B7070">
      <w:pPr>
        <w:pStyle w:val="Paragraphedeliste"/>
        <w:widowControl w:val="0"/>
        <w:numPr>
          <w:ilvl w:val="0"/>
          <w:numId w:val="12"/>
        </w:numPr>
        <w:autoSpaceDE w:val="0"/>
        <w:spacing w:before="40" w:line="276" w:lineRule="auto"/>
        <w:ind w:left="714" w:hanging="357"/>
        <w:jc w:val="both"/>
        <w:rPr>
          <w:rFonts w:ascii="Arial Narrow" w:hAnsi="Arial Narrow"/>
        </w:rPr>
      </w:pPr>
      <w:r>
        <w:rPr>
          <w:rFonts w:ascii="Arial Narrow" w:hAnsi="Arial Narrow"/>
        </w:rPr>
        <w:t>le planning d’approvisionnement ;</w:t>
      </w:r>
    </w:p>
    <w:p w:rsidR="00511D09" w:rsidRPr="007B5B5C" w:rsidRDefault="00511D09" w:rsidP="003B7070">
      <w:pPr>
        <w:pStyle w:val="Paragraphedeliste"/>
        <w:widowControl w:val="0"/>
        <w:numPr>
          <w:ilvl w:val="0"/>
          <w:numId w:val="12"/>
        </w:numPr>
        <w:autoSpaceDE w:val="0"/>
        <w:spacing w:before="40" w:line="276" w:lineRule="auto"/>
        <w:ind w:left="714" w:hanging="357"/>
        <w:jc w:val="both"/>
        <w:rPr>
          <w:rFonts w:ascii="Arial Narrow" w:hAnsi="Arial Narrow"/>
        </w:rPr>
      </w:pPr>
      <w:r>
        <w:rPr>
          <w:rFonts w:ascii="Arial Narrow" w:hAnsi="Arial Narrow"/>
        </w:rPr>
        <w:t>l’organigramme du chantier pour les travaux.</w:t>
      </w:r>
    </w:p>
    <w:p w:rsidR="008C38A6" w:rsidRDefault="008C38A6" w:rsidP="008C38A6">
      <w:pPr>
        <w:widowControl w:val="0"/>
        <w:autoSpaceDE w:val="0"/>
        <w:spacing w:before="200"/>
        <w:jc w:val="both"/>
        <w:rPr>
          <w:rFonts w:ascii="Arial Narrow" w:hAnsi="Arial Narrow" w:cs="Arial"/>
          <w:b/>
          <w:i/>
          <w:iCs/>
        </w:rPr>
      </w:pPr>
      <w:r>
        <w:rPr>
          <w:rFonts w:ascii="Arial Narrow" w:hAnsi="Arial Narrow" w:cs="Arial"/>
          <w:b/>
          <w:i/>
          <w:iCs/>
        </w:rPr>
        <w:t>B</w:t>
      </w:r>
      <w:r w:rsidRPr="007B5B5C">
        <w:rPr>
          <w:rFonts w:ascii="Arial Narrow" w:hAnsi="Arial Narrow" w:cs="Arial"/>
          <w:b/>
          <w:i/>
          <w:iCs/>
        </w:rPr>
        <w:t>.3.</w:t>
      </w:r>
      <w:r w:rsidRPr="007B5B5C">
        <w:rPr>
          <w:rFonts w:ascii="Arial Narrow" w:hAnsi="Arial Narrow" w:cs="Arial"/>
          <w:b/>
          <w:i/>
          <w:iCs/>
          <w:spacing w:val="6"/>
        </w:rPr>
        <w:t xml:space="preserve"> </w:t>
      </w:r>
      <w:r w:rsidRPr="007B5B5C">
        <w:rPr>
          <w:rFonts w:ascii="Arial Narrow" w:hAnsi="Arial Narrow" w:cs="Arial"/>
          <w:b/>
          <w:i/>
          <w:iCs/>
        </w:rPr>
        <w:t>Les</w:t>
      </w:r>
      <w:r w:rsidRPr="007B5B5C">
        <w:rPr>
          <w:rFonts w:ascii="Arial Narrow" w:hAnsi="Arial Narrow" w:cs="Arial"/>
          <w:b/>
          <w:i/>
          <w:iCs/>
          <w:spacing w:val="6"/>
        </w:rPr>
        <w:t xml:space="preserve"> </w:t>
      </w:r>
      <w:r w:rsidRPr="007B5B5C">
        <w:rPr>
          <w:rFonts w:ascii="Arial Narrow" w:hAnsi="Arial Narrow" w:cs="Arial"/>
          <w:b/>
          <w:i/>
          <w:iCs/>
        </w:rPr>
        <w:t>preuves</w:t>
      </w:r>
      <w:r w:rsidRPr="007B5B5C">
        <w:rPr>
          <w:rFonts w:ascii="Arial Narrow" w:hAnsi="Arial Narrow" w:cs="Arial"/>
          <w:b/>
          <w:i/>
          <w:iCs/>
          <w:spacing w:val="6"/>
        </w:rPr>
        <w:t xml:space="preserve"> </w:t>
      </w:r>
      <w:r w:rsidRPr="007B5B5C">
        <w:rPr>
          <w:rFonts w:ascii="Arial Narrow" w:hAnsi="Arial Narrow" w:cs="Arial"/>
          <w:b/>
          <w:i/>
          <w:iCs/>
        </w:rPr>
        <w:t>d’acceptations</w:t>
      </w:r>
      <w:r w:rsidRPr="007B5B5C">
        <w:rPr>
          <w:rFonts w:ascii="Arial Narrow" w:hAnsi="Arial Narrow" w:cs="Arial"/>
          <w:b/>
          <w:i/>
          <w:iCs/>
          <w:spacing w:val="6"/>
        </w:rPr>
        <w:t xml:space="preserve"> </w:t>
      </w:r>
      <w:r w:rsidRPr="007B5B5C">
        <w:rPr>
          <w:rFonts w:ascii="Arial Narrow" w:hAnsi="Arial Narrow" w:cs="Arial"/>
          <w:b/>
          <w:i/>
          <w:iCs/>
        </w:rPr>
        <w:t>des</w:t>
      </w:r>
      <w:r w:rsidRPr="007B5B5C">
        <w:rPr>
          <w:rFonts w:ascii="Arial Narrow" w:hAnsi="Arial Narrow" w:cs="Arial"/>
          <w:b/>
          <w:i/>
          <w:iCs/>
          <w:spacing w:val="6"/>
        </w:rPr>
        <w:t xml:space="preserve"> </w:t>
      </w:r>
      <w:r w:rsidRPr="007B5B5C">
        <w:rPr>
          <w:rFonts w:ascii="Arial Narrow" w:hAnsi="Arial Narrow" w:cs="Arial"/>
          <w:b/>
          <w:i/>
          <w:iCs/>
        </w:rPr>
        <w:t>conditions</w:t>
      </w:r>
      <w:r w:rsidRPr="007B5B5C">
        <w:rPr>
          <w:rFonts w:ascii="Arial Narrow" w:hAnsi="Arial Narrow" w:cs="Arial"/>
          <w:b/>
          <w:i/>
          <w:iCs/>
          <w:spacing w:val="6"/>
        </w:rPr>
        <w:t xml:space="preserve"> </w:t>
      </w:r>
      <w:r w:rsidRPr="007B5B5C">
        <w:rPr>
          <w:rFonts w:ascii="Arial Narrow" w:hAnsi="Arial Narrow" w:cs="Arial"/>
          <w:b/>
          <w:i/>
          <w:iCs/>
        </w:rPr>
        <w:t>du</w:t>
      </w:r>
      <w:r w:rsidRPr="007B5B5C">
        <w:rPr>
          <w:rFonts w:ascii="Arial Narrow" w:hAnsi="Arial Narrow" w:cs="Arial"/>
          <w:b/>
          <w:i/>
          <w:iCs/>
          <w:spacing w:val="6"/>
        </w:rPr>
        <w:t xml:space="preserve"> </w:t>
      </w:r>
      <w:r w:rsidRPr="007B5B5C">
        <w:rPr>
          <w:rFonts w:ascii="Arial Narrow" w:hAnsi="Arial Narrow" w:cs="Arial"/>
          <w:b/>
          <w:i/>
          <w:iCs/>
        </w:rPr>
        <w:t>marché</w:t>
      </w:r>
    </w:p>
    <w:p w:rsidR="008C38A6" w:rsidRPr="005C51A5" w:rsidRDefault="008C38A6" w:rsidP="008C38A6">
      <w:pPr>
        <w:widowControl w:val="0"/>
        <w:autoSpaceDE w:val="0"/>
        <w:ind w:firstLine="426"/>
        <w:jc w:val="both"/>
        <w:rPr>
          <w:rFonts w:ascii="Arial Narrow" w:hAnsi="Arial Narrow"/>
        </w:rPr>
      </w:pPr>
      <w:r w:rsidRPr="005C51A5">
        <w:rPr>
          <w:rFonts w:ascii="Arial Narrow" w:hAnsi="Arial Narrow" w:cs="Arial"/>
          <w:iCs/>
        </w:rPr>
        <w:t>Joindre une copie du Cahier des Clauses Techniques Particulières (CCTP) et du Cahier des Clauses Administratives Particulières (CCAP) paraphé sur chaque page, et à la dernière page, daté, signé et cacheté du soumissionnaire.</w:t>
      </w:r>
    </w:p>
    <w:p w:rsidR="008C38A6" w:rsidRPr="00A07443" w:rsidRDefault="008C38A6" w:rsidP="008C38A6">
      <w:pPr>
        <w:widowControl w:val="0"/>
        <w:autoSpaceDE w:val="0"/>
        <w:spacing w:before="200"/>
        <w:jc w:val="both"/>
        <w:rPr>
          <w:rFonts w:ascii="Arial Narrow" w:hAnsi="Arial Narrow" w:cs="Arial"/>
          <w:b/>
          <w:iCs/>
          <w:u w:val="single"/>
        </w:rPr>
      </w:pPr>
      <w:r w:rsidRPr="00A07443">
        <w:rPr>
          <w:rFonts w:ascii="Arial Narrow" w:hAnsi="Arial Narrow" w:cs="Arial"/>
          <w:b/>
          <w:iCs/>
          <w:u w:val="single"/>
        </w:rPr>
        <w:t>Enveloppe C – Volume III</w:t>
      </w:r>
      <w:r w:rsidRPr="00A07443">
        <w:rPr>
          <w:rFonts w:ascii="Arial Narrow" w:hAnsi="Arial Narrow" w:cs="Arial"/>
          <w:b/>
          <w:iCs/>
        </w:rPr>
        <w:t xml:space="preserve"> : Offre financière</w:t>
      </w:r>
    </w:p>
    <w:p w:rsidR="008C38A6" w:rsidRPr="00A07443" w:rsidRDefault="008C38A6" w:rsidP="008C38A6">
      <w:pPr>
        <w:widowControl w:val="0"/>
        <w:tabs>
          <w:tab w:val="left" w:pos="567"/>
        </w:tabs>
        <w:autoSpaceDE w:val="0"/>
        <w:spacing w:before="200"/>
        <w:ind w:left="567" w:hanging="567"/>
        <w:jc w:val="both"/>
        <w:rPr>
          <w:rFonts w:ascii="Arial Narrow" w:hAnsi="Arial Narrow" w:cs="Arial"/>
        </w:rPr>
      </w:pPr>
      <w:r w:rsidRPr="00A07443">
        <w:rPr>
          <w:rFonts w:ascii="Arial Narrow" w:hAnsi="Arial Narrow" w:cs="Arial"/>
        </w:rPr>
        <w:t xml:space="preserve">C.1. </w:t>
      </w:r>
      <w:r>
        <w:rPr>
          <w:rFonts w:ascii="Arial Narrow" w:hAnsi="Arial Narrow" w:cs="Arial"/>
        </w:rPr>
        <w:tab/>
      </w:r>
      <w:r w:rsidRPr="00A07443">
        <w:rPr>
          <w:rFonts w:ascii="Arial Narrow" w:hAnsi="Arial Narrow" w:cs="Arial"/>
        </w:rPr>
        <w:t>La soumission proprement dite, en original rédigée selon le modèle joint, tim</w:t>
      </w:r>
      <w:r w:rsidR="006B0000">
        <w:rPr>
          <w:rFonts w:ascii="Arial Narrow" w:hAnsi="Arial Narrow" w:cs="Arial"/>
        </w:rPr>
        <w:t>bré (fiscal et communal)</w:t>
      </w:r>
      <w:r>
        <w:rPr>
          <w:rFonts w:ascii="Arial Narrow" w:hAnsi="Arial Narrow" w:cs="Arial"/>
        </w:rPr>
        <w:t xml:space="preserve"> au tarif en vigueur, signée, cacheté </w:t>
      </w:r>
      <w:r w:rsidRPr="00A07443">
        <w:rPr>
          <w:rFonts w:ascii="Arial Narrow" w:hAnsi="Arial Narrow" w:cs="Arial"/>
        </w:rPr>
        <w:t>et datée ;</w:t>
      </w:r>
    </w:p>
    <w:p w:rsidR="008C38A6" w:rsidRPr="00A07443" w:rsidRDefault="008C38A6" w:rsidP="008C38A6">
      <w:pPr>
        <w:widowControl w:val="0"/>
        <w:autoSpaceDE w:val="0"/>
        <w:spacing w:before="60"/>
        <w:ind w:left="567" w:hanging="567"/>
        <w:jc w:val="both"/>
        <w:rPr>
          <w:rFonts w:ascii="Arial Narrow" w:hAnsi="Arial Narrow" w:cs="Arial"/>
        </w:rPr>
      </w:pPr>
      <w:r w:rsidRPr="00A07443">
        <w:rPr>
          <w:rFonts w:ascii="Arial Narrow" w:hAnsi="Arial Narrow" w:cs="Arial"/>
        </w:rPr>
        <w:t>C.2</w:t>
      </w:r>
      <w:r>
        <w:rPr>
          <w:rFonts w:ascii="Arial Narrow" w:hAnsi="Arial Narrow" w:cs="Arial"/>
        </w:rPr>
        <w:t xml:space="preserve">. </w:t>
      </w:r>
      <w:r>
        <w:rPr>
          <w:rFonts w:ascii="Arial Narrow" w:hAnsi="Arial Narrow" w:cs="Arial"/>
        </w:rPr>
        <w:tab/>
        <w:t>l</w:t>
      </w:r>
      <w:r w:rsidRPr="00A07443">
        <w:rPr>
          <w:rFonts w:ascii="Arial Narrow" w:hAnsi="Arial Narrow" w:cs="Arial"/>
        </w:rPr>
        <w:t>e Bordereau des Prix Unitaires dûment rempli</w:t>
      </w:r>
      <w:r>
        <w:rPr>
          <w:rFonts w:ascii="Arial Narrow" w:hAnsi="Arial Narrow" w:cs="Arial"/>
        </w:rPr>
        <w:t xml:space="preserve"> (BPU)</w:t>
      </w:r>
      <w:r w:rsidRPr="00A07443">
        <w:rPr>
          <w:rFonts w:ascii="Arial Narrow" w:hAnsi="Arial Narrow" w:cs="Arial"/>
        </w:rPr>
        <w:t xml:space="preserve"> </w:t>
      </w:r>
      <w:r>
        <w:rPr>
          <w:rFonts w:ascii="Arial Narrow" w:hAnsi="Arial Narrow" w:cs="Arial"/>
        </w:rPr>
        <w:t>paraphé à chaque page, signé, cacheté et daté à la dernière page</w:t>
      </w:r>
      <w:r w:rsidRPr="00A07443">
        <w:rPr>
          <w:rFonts w:ascii="Arial Narrow" w:hAnsi="Arial Narrow" w:cs="Arial"/>
          <w:spacing w:val="6"/>
        </w:rPr>
        <w:t xml:space="preserve"> </w:t>
      </w:r>
      <w:r w:rsidRPr="00A07443">
        <w:rPr>
          <w:rFonts w:ascii="Arial Narrow" w:hAnsi="Arial Narrow" w:cs="Arial"/>
        </w:rPr>
        <w:t>;</w:t>
      </w:r>
    </w:p>
    <w:p w:rsidR="008C38A6" w:rsidRPr="00A07443" w:rsidRDefault="008C38A6" w:rsidP="008C38A6">
      <w:pPr>
        <w:widowControl w:val="0"/>
        <w:autoSpaceDE w:val="0"/>
        <w:spacing w:before="60"/>
        <w:ind w:left="567" w:hanging="567"/>
        <w:jc w:val="both"/>
        <w:rPr>
          <w:rFonts w:ascii="Arial Narrow" w:hAnsi="Arial Narrow" w:cs="Arial"/>
        </w:rPr>
      </w:pPr>
      <w:r w:rsidRPr="00A07443">
        <w:rPr>
          <w:rFonts w:ascii="Arial Narrow" w:hAnsi="Arial Narrow" w:cs="Arial"/>
        </w:rPr>
        <w:t>C.3.</w:t>
      </w:r>
      <w:r w:rsidRPr="00A07443">
        <w:rPr>
          <w:rFonts w:ascii="Arial Narrow" w:hAnsi="Arial Narrow" w:cs="Arial"/>
          <w:spacing w:val="6"/>
        </w:rPr>
        <w:t xml:space="preserve"> </w:t>
      </w:r>
      <w:r>
        <w:rPr>
          <w:rFonts w:ascii="Arial Narrow" w:hAnsi="Arial Narrow" w:cs="Arial"/>
          <w:spacing w:val="6"/>
        </w:rPr>
        <w:tab/>
      </w:r>
      <w:r>
        <w:rPr>
          <w:rFonts w:ascii="Arial Narrow" w:hAnsi="Arial Narrow" w:cs="Arial"/>
        </w:rPr>
        <w:t>l</w:t>
      </w:r>
      <w:r w:rsidRPr="00A07443">
        <w:rPr>
          <w:rFonts w:ascii="Arial Narrow" w:hAnsi="Arial Narrow" w:cs="Arial"/>
        </w:rPr>
        <w:t>e</w:t>
      </w:r>
      <w:r w:rsidRPr="00A07443">
        <w:rPr>
          <w:rFonts w:ascii="Arial Narrow" w:hAnsi="Arial Narrow" w:cs="Arial"/>
          <w:spacing w:val="6"/>
        </w:rPr>
        <w:t xml:space="preserve"> </w:t>
      </w:r>
      <w:r w:rsidRPr="00A07443">
        <w:rPr>
          <w:rFonts w:ascii="Arial Narrow" w:hAnsi="Arial Narrow" w:cs="Arial"/>
        </w:rPr>
        <w:t>Détail</w:t>
      </w:r>
      <w:r>
        <w:rPr>
          <w:rFonts w:ascii="Arial Narrow" w:hAnsi="Arial Narrow" w:cs="Arial"/>
          <w:spacing w:val="6"/>
        </w:rPr>
        <w:t xml:space="preserve"> Q</w:t>
      </w:r>
      <w:r w:rsidRPr="00A07443">
        <w:rPr>
          <w:rFonts w:ascii="Arial Narrow" w:hAnsi="Arial Narrow" w:cs="Arial"/>
          <w:spacing w:val="6"/>
        </w:rPr>
        <w:t xml:space="preserve">uantitatif et </w:t>
      </w:r>
      <w:r>
        <w:rPr>
          <w:rFonts w:ascii="Arial Narrow" w:hAnsi="Arial Narrow" w:cs="Arial"/>
        </w:rPr>
        <w:t>E</w:t>
      </w:r>
      <w:r w:rsidRPr="00A07443">
        <w:rPr>
          <w:rFonts w:ascii="Arial Narrow" w:hAnsi="Arial Narrow" w:cs="Arial"/>
        </w:rPr>
        <w:t>stimatif</w:t>
      </w:r>
      <w:r w:rsidRPr="00A07443">
        <w:rPr>
          <w:rFonts w:ascii="Arial Narrow" w:hAnsi="Arial Narrow" w:cs="Arial"/>
          <w:spacing w:val="6"/>
        </w:rPr>
        <w:t xml:space="preserve"> </w:t>
      </w:r>
      <w:r>
        <w:rPr>
          <w:rFonts w:ascii="Arial Narrow" w:hAnsi="Arial Narrow" w:cs="Arial"/>
          <w:spacing w:val="6"/>
        </w:rPr>
        <w:t xml:space="preserve">(DQE) </w:t>
      </w:r>
      <w:r w:rsidRPr="00A07443">
        <w:rPr>
          <w:rFonts w:ascii="Arial Narrow" w:hAnsi="Arial Narrow" w:cs="Arial"/>
        </w:rPr>
        <w:t>dûment</w:t>
      </w:r>
      <w:r w:rsidRPr="00A07443">
        <w:rPr>
          <w:rFonts w:ascii="Arial Narrow" w:hAnsi="Arial Narrow" w:cs="Arial"/>
          <w:spacing w:val="6"/>
        </w:rPr>
        <w:t xml:space="preserve"> </w:t>
      </w:r>
      <w:r w:rsidRPr="00A07443">
        <w:rPr>
          <w:rFonts w:ascii="Arial Narrow" w:hAnsi="Arial Narrow" w:cs="Arial"/>
        </w:rPr>
        <w:t>rempli</w:t>
      </w:r>
      <w:r>
        <w:rPr>
          <w:rFonts w:ascii="Arial Narrow" w:hAnsi="Arial Narrow" w:cs="Arial"/>
        </w:rPr>
        <w:t>, paraphé à chaque page, signé, cacheté et daté à la dernière page</w:t>
      </w:r>
      <w:r w:rsidRPr="00A07443">
        <w:rPr>
          <w:rFonts w:ascii="Arial Narrow" w:hAnsi="Arial Narrow" w:cs="Arial"/>
          <w:spacing w:val="6"/>
        </w:rPr>
        <w:t xml:space="preserve"> </w:t>
      </w:r>
      <w:r w:rsidRPr="00A07443">
        <w:rPr>
          <w:rFonts w:ascii="Arial Narrow" w:hAnsi="Arial Narrow" w:cs="Arial"/>
        </w:rPr>
        <w:t>;</w:t>
      </w:r>
    </w:p>
    <w:p w:rsidR="008C38A6" w:rsidRPr="00A07443" w:rsidRDefault="008C38A6" w:rsidP="008C38A6">
      <w:pPr>
        <w:widowControl w:val="0"/>
        <w:autoSpaceDE w:val="0"/>
        <w:spacing w:before="60"/>
        <w:ind w:left="567" w:hanging="567"/>
        <w:jc w:val="both"/>
        <w:rPr>
          <w:rFonts w:ascii="Arial Narrow" w:hAnsi="Arial Narrow" w:cs="Arial"/>
        </w:rPr>
      </w:pPr>
      <w:r w:rsidRPr="00A07443">
        <w:rPr>
          <w:rFonts w:ascii="Arial Narrow" w:hAnsi="Arial Narrow" w:cs="Arial"/>
        </w:rPr>
        <w:t>C.4.</w:t>
      </w:r>
      <w:r w:rsidRPr="00A07443">
        <w:rPr>
          <w:rFonts w:ascii="Arial Narrow" w:hAnsi="Arial Narrow" w:cs="Arial"/>
          <w:spacing w:val="6"/>
        </w:rPr>
        <w:t xml:space="preserve"> </w:t>
      </w:r>
      <w:r>
        <w:rPr>
          <w:rFonts w:ascii="Arial Narrow" w:hAnsi="Arial Narrow" w:cs="Arial"/>
          <w:spacing w:val="6"/>
        </w:rPr>
        <w:tab/>
      </w:r>
      <w:r>
        <w:rPr>
          <w:rFonts w:ascii="Arial Narrow" w:hAnsi="Arial Narrow" w:cs="Arial"/>
        </w:rPr>
        <w:t>l</w:t>
      </w:r>
      <w:r w:rsidRPr="00A07443">
        <w:rPr>
          <w:rFonts w:ascii="Arial Narrow" w:hAnsi="Arial Narrow" w:cs="Arial"/>
        </w:rPr>
        <w:t>e</w:t>
      </w:r>
      <w:r>
        <w:rPr>
          <w:rFonts w:ascii="Arial Narrow" w:hAnsi="Arial Narrow" w:cs="Arial"/>
        </w:rPr>
        <w:t>s</w:t>
      </w:r>
      <w:r w:rsidRPr="00A07443">
        <w:rPr>
          <w:rFonts w:ascii="Arial Narrow" w:hAnsi="Arial Narrow" w:cs="Arial"/>
          <w:spacing w:val="6"/>
        </w:rPr>
        <w:t xml:space="preserve"> </w:t>
      </w:r>
      <w:r w:rsidRPr="00A07443">
        <w:rPr>
          <w:rFonts w:ascii="Arial Narrow" w:hAnsi="Arial Narrow" w:cs="Arial"/>
        </w:rPr>
        <w:t>Sous-Détail</w:t>
      </w:r>
      <w:r w:rsidRPr="00A07443">
        <w:rPr>
          <w:rFonts w:ascii="Arial Narrow" w:hAnsi="Arial Narrow" w:cs="Arial"/>
          <w:spacing w:val="6"/>
        </w:rPr>
        <w:t xml:space="preserve"> </w:t>
      </w:r>
      <w:r w:rsidRPr="00A07443">
        <w:rPr>
          <w:rFonts w:ascii="Arial Narrow" w:hAnsi="Arial Narrow" w:cs="Arial"/>
        </w:rPr>
        <w:t>des</w:t>
      </w:r>
      <w:r w:rsidRPr="00A07443">
        <w:rPr>
          <w:rFonts w:ascii="Arial Narrow" w:hAnsi="Arial Narrow" w:cs="Arial"/>
          <w:spacing w:val="6"/>
        </w:rPr>
        <w:t xml:space="preserve"> </w:t>
      </w:r>
      <w:r>
        <w:rPr>
          <w:rFonts w:ascii="Arial Narrow" w:hAnsi="Arial Narrow" w:cs="Arial"/>
          <w:spacing w:val="6"/>
        </w:rPr>
        <w:t>P</w:t>
      </w:r>
      <w:r w:rsidRPr="00A07443">
        <w:rPr>
          <w:rFonts w:ascii="Arial Narrow" w:hAnsi="Arial Narrow" w:cs="Arial"/>
        </w:rPr>
        <w:t>rix</w:t>
      </w:r>
      <w:r>
        <w:rPr>
          <w:rFonts w:ascii="Arial Narrow" w:hAnsi="Arial Narrow" w:cs="Arial"/>
        </w:rPr>
        <w:t xml:space="preserve"> (SDP) paraphés </w:t>
      </w:r>
      <w:r>
        <w:rPr>
          <w:rFonts w:ascii="Arial Narrow" w:hAnsi="Arial Narrow" w:cs="Arial"/>
          <w:spacing w:val="6"/>
        </w:rPr>
        <w:t>;</w:t>
      </w:r>
    </w:p>
    <w:p w:rsidR="008C38A6" w:rsidRPr="000C48BF" w:rsidRDefault="008C38A6" w:rsidP="008C38A6">
      <w:pPr>
        <w:widowControl w:val="0"/>
        <w:autoSpaceDE w:val="0"/>
        <w:spacing w:before="100" w:after="300"/>
        <w:jc w:val="both"/>
        <w:rPr>
          <w:rFonts w:ascii="Arial Narrow" w:hAnsi="Arial Narrow" w:cs="Arial"/>
          <w:b/>
          <w:iCs/>
          <w:spacing w:val="4"/>
        </w:rPr>
      </w:pPr>
      <w:r w:rsidRPr="000C48BF">
        <w:rPr>
          <w:rFonts w:ascii="Arial Narrow" w:hAnsi="Arial Narrow" w:cs="Arial"/>
          <w:b/>
          <w:iCs/>
          <w:spacing w:val="4"/>
          <w:u w:val="single"/>
        </w:rPr>
        <w:t>NB</w:t>
      </w:r>
      <w:r w:rsidRPr="000C48BF">
        <w:rPr>
          <w:rFonts w:ascii="Arial Narrow" w:hAnsi="Arial Narrow" w:cs="Arial"/>
          <w:b/>
          <w:iCs/>
          <w:spacing w:val="4"/>
        </w:rPr>
        <w:t xml:space="preserve"> : Les différentes parties d’un même dossier doivent obligatoirement être séparées par les intercalaires de couleur aussi bien dans l’original que dans les copies, de manière à faciliter son examen.</w:t>
      </w:r>
    </w:p>
    <w:tbl>
      <w:tblPr>
        <w:tblW w:w="9958" w:type="dxa"/>
        <w:jc w:val="center"/>
        <w:tblLayout w:type="fixed"/>
        <w:tblCellMar>
          <w:left w:w="10" w:type="dxa"/>
          <w:right w:w="10" w:type="dxa"/>
        </w:tblCellMar>
        <w:tblLook w:val="0000" w:firstRow="0" w:lastRow="0" w:firstColumn="0" w:lastColumn="0" w:noHBand="0" w:noVBand="0"/>
      </w:tblPr>
      <w:tblGrid>
        <w:gridCol w:w="1028"/>
        <w:gridCol w:w="8930"/>
      </w:tblGrid>
      <w:tr w:rsidR="008C38A6" w:rsidRPr="000820FD" w:rsidTr="00BD1C90">
        <w:trPr>
          <w:cantSplit/>
          <w:trHeight w:hRule="exact" w:val="454"/>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C38A6" w:rsidRPr="000820FD" w:rsidRDefault="008C38A6" w:rsidP="008C38A6">
            <w:pPr>
              <w:widowControl w:val="0"/>
              <w:autoSpaceDE w:val="0"/>
              <w:jc w:val="both"/>
              <w:rPr>
                <w:rFonts w:ascii="Arial Narrow" w:hAnsi="Arial Narrow" w:cs="Arial"/>
              </w:rPr>
            </w:pPr>
          </w:p>
        </w:tc>
        <w:tc>
          <w:tcPr>
            <w:tcW w:w="8930"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ind w:left="141"/>
              <w:rPr>
                <w:rFonts w:ascii="Arial Narrow" w:hAnsi="Arial Narrow"/>
              </w:rPr>
            </w:pPr>
            <w:r w:rsidRPr="000820FD">
              <w:rPr>
                <w:rFonts w:ascii="Arial Narrow" w:hAnsi="Arial Narrow" w:cs="Arial"/>
                <w:b/>
                <w:bCs/>
              </w:rPr>
              <w:t>Prix</w:t>
            </w:r>
            <w:r w:rsidRPr="000820FD">
              <w:rPr>
                <w:rFonts w:ascii="Arial Narrow" w:hAnsi="Arial Narrow" w:cs="Arial"/>
                <w:b/>
                <w:bCs/>
                <w:spacing w:val="10"/>
              </w:rPr>
              <w:t xml:space="preserve"> </w:t>
            </w:r>
            <w:r w:rsidRPr="000820FD">
              <w:rPr>
                <w:rFonts w:ascii="Arial Narrow" w:hAnsi="Arial Narrow" w:cs="Arial"/>
                <w:b/>
                <w:bCs/>
              </w:rPr>
              <w:t>et</w:t>
            </w:r>
            <w:r w:rsidRPr="000820FD">
              <w:rPr>
                <w:rFonts w:ascii="Arial Narrow" w:hAnsi="Arial Narrow" w:cs="Arial"/>
                <w:b/>
                <w:bCs/>
                <w:spacing w:val="10"/>
              </w:rPr>
              <w:t xml:space="preserve"> </w:t>
            </w:r>
            <w:r w:rsidRPr="000820FD">
              <w:rPr>
                <w:rFonts w:ascii="Arial Narrow" w:hAnsi="Arial Narrow" w:cs="Arial"/>
                <w:b/>
                <w:bCs/>
              </w:rPr>
              <w:t>monnaie</w:t>
            </w:r>
            <w:r w:rsidRPr="000820FD">
              <w:rPr>
                <w:rFonts w:ascii="Arial Narrow" w:hAnsi="Arial Narrow" w:cs="Arial"/>
                <w:b/>
                <w:bCs/>
                <w:spacing w:val="10"/>
              </w:rPr>
              <w:t xml:space="preserve"> </w:t>
            </w:r>
            <w:r w:rsidRPr="000820FD">
              <w:rPr>
                <w:rFonts w:ascii="Arial Narrow" w:hAnsi="Arial Narrow" w:cs="Arial"/>
                <w:b/>
                <w:bCs/>
              </w:rPr>
              <w:t>de</w:t>
            </w:r>
            <w:r w:rsidRPr="000820FD">
              <w:rPr>
                <w:rFonts w:ascii="Arial Narrow" w:hAnsi="Arial Narrow" w:cs="Arial"/>
                <w:b/>
                <w:bCs/>
                <w:spacing w:val="10"/>
              </w:rPr>
              <w:t xml:space="preserve"> </w:t>
            </w:r>
            <w:r w:rsidRPr="000820FD">
              <w:rPr>
                <w:rFonts w:ascii="Arial Narrow" w:hAnsi="Arial Narrow" w:cs="Arial"/>
                <w:b/>
                <w:bCs/>
              </w:rPr>
              <w:t>l’offre</w:t>
            </w:r>
          </w:p>
        </w:tc>
      </w:tr>
      <w:tr w:rsidR="008C38A6" w:rsidRPr="000820FD" w:rsidTr="00BD1C90">
        <w:trPr>
          <w:cantSplit/>
          <w:trHeight w:hRule="exact" w:val="1361"/>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jc w:val="center"/>
              <w:rPr>
                <w:rFonts w:ascii="Arial Narrow" w:hAnsi="Arial Narrow" w:cs="Arial"/>
              </w:rPr>
            </w:pPr>
            <w:r w:rsidRPr="000820FD">
              <w:rPr>
                <w:rFonts w:ascii="Arial Narrow" w:hAnsi="Arial Narrow" w:cs="Arial"/>
              </w:rPr>
              <w:t>14.3.</w:t>
            </w:r>
          </w:p>
        </w:tc>
        <w:tc>
          <w:tcPr>
            <w:tcW w:w="8930"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8C38A6" w:rsidRPr="00A753B0" w:rsidRDefault="008C38A6" w:rsidP="008C38A6">
            <w:pPr>
              <w:widowControl w:val="0"/>
              <w:autoSpaceDE w:val="0"/>
              <w:spacing w:before="40" w:line="276" w:lineRule="auto"/>
              <w:ind w:left="142" w:right="142"/>
              <w:jc w:val="both"/>
              <w:rPr>
                <w:rFonts w:ascii="Arial Narrow" w:hAnsi="Arial Narrow" w:cs="Arial"/>
                <w:iCs/>
                <w:spacing w:val="-2"/>
              </w:rPr>
            </w:pPr>
            <w:r w:rsidRPr="00A753B0">
              <w:rPr>
                <w:rFonts w:ascii="Arial Narrow" w:hAnsi="Arial Narrow" w:cs="Arial"/>
                <w:iCs/>
                <w:spacing w:val="-2"/>
              </w:rPr>
              <w:t>Sous réserves des dispositions contraires prévues au CCAP, tous les droits, impôts et taxes payables par le soumissionnaire au titre du futur marché, ou à tout autre titre, trente (30) jours avant la date limite de dépôt des offres seront inclus dans le prix et dans le montant total de son offre.</w:t>
            </w:r>
          </w:p>
        </w:tc>
      </w:tr>
      <w:tr w:rsidR="008C38A6" w:rsidRPr="000820FD" w:rsidTr="00BD1C90">
        <w:trPr>
          <w:cantSplit/>
          <w:trHeight w:val="567"/>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jc w:val="center"/>
              <w:rPr>
                <w:rFonts w:ascii="Arial Narrow" w:hAnsi="Arial Narrow" w:cs="Arial"/>
              </w:rPr>
            </w:pPr>
            <w:r w:rsidRPr="000820FD">
              <w:rPr>
                <w:rFonts w:ascii="Arial Narrow" w:hAnsi="Arial Narrow" w:cs="Arial"/>
              </w:rPr>
              <w:t>14.4.</w:t>
            </w:r>
          </w:p>
        </w:tc>
        <w:tc>
          <w:tcPr>
            <w:tcW w:w="8930"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8C38A6" w:rsidRPr="00630DA2" w:rsidRDefault="008C38A6" w:rsidP="008C38A6">
            <w:pPr>
              <w:widowControl w:val="0"/>
              <w:autoSpaceDE w:val="0"/>
              <w:spacing w:before="40" w:line="276" w:lineRule="auto"/>
              <w:ind w:left="142" w:right="142"/>
              <w:jc w:val="both"/>
              <w:rPr>
                <w:rFonts w:ascii="Arial Narrow" w:hAnsi="Arial Narrow"/>
              </w:rPr>
            </w:pPr>
            <w:r w:rsidRPr="00630DA2">
              <w:rPr>
                <w:rFonts w:ascii="Arial Narrow" w:hAnsi="Arial Narrow" w:cs="Arial"/>
              </w:rPr>
              <w:t>Les</w:t>
            </w:r>
            <w:r w:rsidRPr="00630DA2">
              <w:rPr>
                <w:rFonts w:ascii="Arial Narrow" w:hAnsi="Arial Narrow" w:cs="Arial"/>
                <w:spacing w:val="6"/>
              </w:rPr>
              <w:t xml:space="preserve"> </w:t>
            </w:r>
            <w:r w:rsidRPr="00630DA2">
              <w:rPr>
                <w:rFonts w:ascii="Arial Narrow" w:hAnsi="Arial Narrow" w:cs="Arial"/>
              </w:rPr>
              <w:t>prix</w:t>
            </w:r>
            <w:r w:rsidRPr="00630DA2">
              <w:rPr>
                <w:rFonts w:ascii="Arial Narrow" w:hAnsi="Arial Narrow" w:cs="Arial"/>
                <w:spacing w:val="6"/>
              </w:rPr>
              <w:t xml:space="preserve"> </w:t>
            </w:r>
            <w:r w:rsidRPr="00630DA2">
              <w:rPr>
                <w:rFonts w:ascii="Arial Narrow" w:hAnsi="Arial Narrow" w:cs="Arial"/>
              </w:rPr>
              <w:t>du</w:t>
            </w:r>
            <w:r w:rsidRPr="00630DA2">
              <w:rPr>
                <w:rFonts w:ascii="Arial Narrow" w:hAnsi="Arial Narrow" w:cs="Arial"/>
                <w:spacing w:val="6"/>
              </w:rPr>
              <w:t xml:space="preserve"> </w:t>
            </w:r>
            <w:r w:rsidRPr="00630DA2">
              <w:rPr>
                <w:rFonts w:ascii="Arial Narrow" w:hAnsi="Arial Narrow" w:cs="Arial"/>
              </w:rPr>
              <w:t>marché</w:t>
            </w:r>
            <w:r w:rsidRPr="00630DA2">
              <w:rPr>
                <w:rFonts w:ascii="Arial Narrow" w:hAnsi="Arial Narrow" w:cs="Arial"/>
                <w:spacing w:val="7"/>
              </w:rPr>
              <w:t xml:space="preserve"> </w:t>
            </w:r>
            <w:r w:rsidRPr="00630DA2">
              <w:rPr>
                <w:rFonts w:ascii="Arial Narrow" w:hAnsi="Arial Narrow" w:cs="Arial"/>
                <w:iCs/>
                <w:position w:val="1"/>
              </w:rPr>
              <w:t>ne sont pas</w:t>
            </w:r>
            <w:r w:rsidRPr="00630DA2">
              <w:rPr>
                <w:rFonts w:ascii="Arial Narrow" w:hAnsi="Arial Narrow" w:cs="Arial"/>
                <w:iCs/>
                <w:spacing w:val="17"/>
                <w:position w:val="1"/>
              </w:rPr>
              <w:t xml:space="preserve"> </w:t>
            </w:r>
            <w:r w:rsidRPr="00630DA2">
              <w:rPr>
                <w:rFonts w:ascii="Arial Narrow" w:hAnsi="Arial Narrow" w:cs="Arial"/>
              </w:rPr>
              <w:t>révisables.</w:t>
            </w:r>
          </w:p>
        </w:tc>
      </w:tr>
      <w:tr w:rsidR="008C38A6" w:rsidRPr="000820FD" w:rsidTr="00BD1C90">
        <w:trPr>
          <w:cantSplit/>
          <w:trHeight w:val="567"/>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jc w:val="center"/>
              <w:rPr>
                <w:rFonts w:ascii="Arial Narrow" w:hAnsi="Arial Narrow" w:cs="Arial"/>
              </w:rPr>
            </w:pPr>
            <w:r>
              <w:rPr>
                <w:rFonts w:ascii="Arial Narrow" w:hAnsi="Arial Narrow" w:cs="Arial"/>
              </w:rPr>
              <w:t>15.1</w:t>
            </w:r>
          </w:p>
        </w:tc>
        <w:tc>
          <w:tcPr>
            <w:tcW w:w="8930"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8C38A6" w:rsidRPr="00630DA2" w:rsidRDefault="008C38A6" w:rsidP="008C38A6">
            <w:pPr>
              <w:widowControl w:val="0"/>
              <w:autoSpaceDE w:val="0"/>
              <w:spacing w:before="40" w:line="276" w:lineRule="auto"/>
              <w:ind w:left="142" w:right="142"/>
              <w:jc w:val="both"/>
              <w:rPr>
                <w:rFonts w:ascii="Arial Narrow" w:hAnsi="Arial Narrow" w:cs="Arial"/>
              </w:rPr>
            </w:pPr>
            <w:r>
              <w:rPr>
                <w:rFonts w:ascii="Arial Narrow" w:hAnsi="Arial Narrow" w:cs="Arial"/>
              </w:rPr>
              <w:t xml:space="preserve">En cas d’Appels d’Offres Internationaux : </w:t>
            </w:r>
            <w:r w:rsidRPr="0016633E">
              <w:rPr>
                <w:rFonts w:ascii="Arial Narrow" w:hAnsi="Arial Narrow" w:cs="Arial"/>
                <w:b/>
              </w:rPr>
              <w:t>Sans objet</w:t>
            </w:r>
          </w:p>
        </w:tc>
      </w:tr>
      <w:tr w:rsidR="008C38A6" w:rsidRPr="000820FD" w:rsidTr="00BD1C90">
        <w:trPr>
          <w:cantSplit/>
          <w:trHeight w:val="735"/>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Default="008C38A6" w:rsidP="008C38A6">
            <w:pPr>
              <w:widowControl w:val="0"/>
              <w:autoSpaceDE w:val="0"/>
              <w:jc w:val="center"/>
              <w:rPr>
                <w:rFonts w:ascii="Arial Narrow" w:hAnsi="Arial Narrow" w:cs="Arial"/>
              </w:rPr>
            </w:pPr>
            <w:r>
              <w:rPr>
                <w:rFonts w:ascii="Arial Narrow" w:hAnsi="Arial Narrow" w:cs="Arial"/>
              </w:rPr>
              <w:t>15.2</w:t>
            </w:r>
          </w:p>
          <w:p w:rsidR="008C38A6" w:rsidRPr="000820FD" w:rsidRDefault="008C38A6" w:rsidP="008C38A6">
            <w:pPr>
              <w:widowControl w:val="0"/>
              <w:autoSpaceDE w:val="0"/>
              <w:jc w:val="center"/>
              <w:rPr>
                <w:rFonts w:ascii="Arial Narrow" w:hAnsi="Arial Narrow" w:cs="Arial"/>
              </w:rPr>
            </w:pPr>
            <w:r>
              <w:rPr>
                <w:rFonts w:ascii="Arial Narrow" w:hAnsi="Arial Narrow" w:cs="Arial"/>
              </w:rPr>
              <w:t>15.3</w:t>
            </w:r>
          </w:p>
        </w:tc>
        <w:tc>
          <w:tcPr>
            <w:tcW w:w="8930"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spacing w:before="40" w:line="276" w:lineRule="auto"/>
              <w:ind w:left="142" w:right="142"/>
              <w:rPr>
                <w:rFonts w:ascii="Arial Narrow" w:hAnsi="Arial Narrow" w:cs="Arial"/>
              </w:rPr>
            </w:pPr>
            <w:r>
              <w:rPr>
                <w:rFonts w:ascii="Arial Narrow" w:hAnsi="Arial Narrow" w:cs="Arial"/>
              </w:rPr>
              <w:t>La monnaie</w:t>
            </w:r>
            <w:r w:rsidR="00EB441F">
              <w:rPr>
                <w:rFonts w:ascii="Arial Narrow" w:hAnsi="Arial Narrow" w:cs="Arial"/>
              </w:rPr>
              <w:t xml:space="preserve"> </w:t>
            </w:r>
            <w:r>
              <w:rPr>
                <w:rFonts w:ascii="Arial Narrow" w:hAnsi="Arial Narrow" w:cs="Arial"/>
              </w:rPr>
              <w:t xml:space="preserve">de l’offre est libellée en monnaie nationale, le </w:t>
            </w:r>
            <w:r w:rsidRPr="00630DA2">
              <w:rPr>
                <w:rFonts w:ascii="Arial Narrow" w:hAnsi="Arial Narrow" w:cs="Arial"/>
                <w:b/>
              </w:rPr>
              <w:t>Francs CFA</w:t>
            </w:r>
          </w:p>
        </w:tc>
      </w:tr>
      <w:tr w:rsidR="008C38A6" w:rsidRPr="000820FD" w:rsidTr="00BD1C90">
        <w:trPr>
          <w:cantSplit/>
          <w:trHeight w:hRule="exact" w:val="687"/>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C38A6" w:rsidRPr="000820FD" w:rsidRDefault="008C38A6" w:rsidP="008C38A6">
            <w:pPr>
              <w:widowControl w:val="0"/>
              <w:autoSpaceDE w:val="0"/>
              <w:jc w:val="both"/>
              <w:rPr>
                <w:rFonts w:ascii="Arial Narrow" w:hAnsi="Arial Narrow" w:cs="Arial"/>
              </w:rPr>
            </w:pPr>
          </w:p>
        </w:tc>
        <w:tc>
          <w:tcPr>
            <w:tcW w:w="8930"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ind w:left="141"/>
              <w:rPr>
                <w:rFonts w:ascii="Arial Narrow" w:hAnsi="Arial Narrow"/>
              </w:rPr>
            </w:pPr>
            <w:r w:rsidRPr="000820FD">
              <w:rPr>
                <w:rFonts w:ascii="Arial Narrow" w:hAnsi="Arial Narrow" w:cs="Arial"/>
                <w:b/>
                <w:bCs/>
              </w:rPr>
              <w:t>Préparation</w:t>
            </w:r>
            <w:r w:rsidRPr="000820FD">
              <w:rPr>
                <w:rFonts w:ascii="Arial Narrow" w:hAnsi="Arial Narrow" w:cs="Arial"/>
                <w:b/>
                <w:bCs/>
                <w:spacing w:val="10"/>
              </w:rPr>
              <w:t xml:space="preserve"> </w:t>
            </w:r>
            <w:r w:rsidRPr="000820FD">
              <w:rPr>
                <w:rFonts w:ascii="Arial Narrow" w:hAnsi="Arial Narrow" w:cs="Arial"/>
                <w:b/>
                <w:bCs/>
              </w:rPr>
              <w:t>et</w:t>
            </w:r>
            <w:r w:rsidRPr="000820FD">
              <w:rPr>
                <w:rFonts w:ascii="Arial Narrow" w:hAnsi="Arial Narrow" w:cs="Arial"/>
                <w:b/>
                <w:bCs/>
                <w:spacing w:val="10"/>
              </w:rPr>
              <w:t xml:space="preserve"> </w:t>
            </w:r>
            <w:r w:rsidRPr="000820FD">
              <w:rPr>
                <w:rFonts w:ascii="Arial Narrow" w:hAnsi="Arial Narrow" w:cs="Arial"/>
                <w:b/>
                <w:bCs/>
              </w:rPr>
              <w:t>dépôt</w:t>
            </w:r>
            <w:r w:rsidRPr="000820FD">
              <w:rPr>
                <w:rFonts w:ascii="Arial Narrow" w:hAnsi="Arial Narrow" w:cs="Arial"/>
                <w:b/>
                <w:bCs/>
                <w:spacing w:val="10"/>
              </w:rPr>
              <w:t xml:space="preserve"> </w:t>
            </w:r>
            <w:r w:rsidRPr="000820FD">
              <w:rPr>
                <w:rFonts w:ascii="Arial Narrow" w:hAnsi="Arial Narrow" w:cs="Arial"/>
                <w:b/>
                <w:bCs/>
              </w:rPr>
              <w:t>des</w:t>
            </w:r>
            <w:r w:rsidRPr="000820FD">
              <w:rPr>
                <w:rFonts w:ascii="Arial Narrow" w:hAnsi="Arial Narrow" w:cs="Arial"/>
                <w:b/>
                <w:bCs/>
                <w:spacing w:val="10"/>
              </w:rPr>
              <w:t xml:space="preserve"> </w:t>
            </w:r>
            <w:r w:rsidRPr="000820FD">
              <w:rPr>
                <w:rFonts w:ascii="Arial Narrow" w:hAnsi="Arial Narrow" w:cs="Arial"/>
                <w:b/>
                <w:bCs/>
              </w:rPr>
              <w:t>offres</w:t>
            </w:r>
          </w:p>
        </w:tc>
      </w:tr>
      <w:tr w:rsidR="008C38A6" w:rsidRPr="000820FD" w:rsidTr="00BD1C90">
        <w:trPr>
          <w:cantSplit/>
          <w:trHeight w:hRule="exact" w:val="1195"/>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jc w:val="center"/>
              <w:rPr>
                <w:rFonts w:ascii="Arial Narrow" w:hAnsi="Arial Narrow" w:cs="Arial"/>
              </w:rPr>
            </w:pPr>
            <w:r w:rsidRPr="000820FD">
              <w:rPr>
                <w:rFonts w:ascii="Arial Narrow" w:hAnsi="Arial Narrow" w:cs="Arial"/>
              </w:rPr>
              <w:t>16.1.</w:t>
            </w:r>
          </w:p>
        </w:tc>
        <w:tc>
          <w:tcPr>
            <w:tcW w:w="8930"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spacing w:before="40" w:line="276" w:lineRule="auto"/>
              <w:ind w:left="142" w:right="142"/>
              <w:rPr>
                <w:rFonts w:ascii="Arial Narrow" w:hAnsi="Arial Narrow"/>
              </w:rPr>
            </w:pPr>
            <w:r w:rsidRPr="0016633E">
              <w:rPr>
                <w:rFonts w:ascii="Arial Narrow" w:hAnsi="Arial Narrow" w:cs="Arial"/>
                <w:b/>
                <w:u w:val="single"/>
              </w:rPr>
              <w:t>Période</w:t>
            </w:r>
            <w:r w:rsidRPr="0016633E">
              <w:rPr>
                <w:rFonts w:ascii="Arial Narrow" w:hAnsi="Arial Narrow" w:cs="Arial"/>
                <w:b/>
                <w:spacing w:val="6"/>
                <w:u w:val="single"/>
              </w:rPr>
              <w:t xml:space="preserve"> </w:t>
            </w:r>
            <w:r w:rsidRPr="0016633E">
              <w:rPr>
                <w:rFonts w:ascii="Arial Narrow" w:hAnsi="Arial Narrow" w:cs="Arial"/>
                <w:b/>
                <w:u w:val="single"/>
              </w:rPr>
              <w:t>de</w:t>
            </w:r>
            <w:r w:rsidRPr="0016633E">
              <w:rPr>
                <w:rFonts w:ascii="Arial Narrow" w:hAnsi="Arial Narrow" w:cs="Arial"/>
                <w:b/>
                <w:spacing w:val="6"/>
                <w:u w:val="single"/>
              </w:rPr>
              <w:t xml:space="preserve"> </w:t>
            </w:r>
            <w:r w:rsidRPr="0016633E">
              <w:rPr>
                <w:rFonts w:ascii="Arial Narrow" w:hAnsi="Arial Narrow" w:cs="Arial"/>
                <w:b/>
                <w:u w:val="single"/>
              </w:rPr>
              <w:t>validité</w:t>
            </w:r>
            <w:r w:rsidRPr="0016633E">
              <w:rPr>
                <w:rFonts w:ascii="Arial Narrow" w:hAnsi="Arial Narrow" w:cs="Arial"/>
                <w:b/>
                <w:spacing w:val="6"/>
                <w:u w:val="single"/>
              </w:rPr>
              <w:t xml:space="preserve"> </w:t>
            </w:r>
            <w:r w:rsidRPr="0016633E">
              <w:rPr>
                <w:rFonts w:ascii="Arial Narrow" w:hAnsi="Arial Narrow" w:cs="Arial"/>
                <w:b/>
                <w:u w:val="single"/>
              </w:rPr>
              <w:t>des</w:t>
            </w:r>
            <w:r w:rsidRPr="0016633E">
              <w:rPr>
                <w:rFonts w:ascii="Arial Narrow" w:hAnsi="Arial Narrow" w:cs="Arial"/>
                <w:b/>
                <w:spacing w:val="6"/>
                <w:u w:val="single"/>
              </w:rPr>
              <w:t xml:space="preserve"> </w:t>
            </w:r>
            <w:r w:rsidRPr="0016633E">
              <w:rPr>
                <w:rFonts w:ascii="Arial Narrow" w:hAnsi="Arial Narrow" w:cs="Arial"/>
                <w:b/>
                <w:u w:val="single"/>
              </w:rPr>
              <w:t>offres</w:t>
            </w:r>
            <w:r w:rsidRPr="000820FD">
              <w:rPr>
                <w:rFonts w:ascii="Arial Narrow" w:hAnsi="Arial Narrow" w:cs="Arial"/>
                <w:spacing w:val="6"/>
              </w:rPr>
              <w:t xml:space="preserve"> </w:t>
            </w:r>
            <w:r w:rsidRPr="000820FD">
              <w:rPr>
                <w:rFonts w:ascii="Arial Narrow" w:hAnsi="Arial Narrow" w:cs="Arial"/>
              </w:rPr>
              <w:t>:</w:t>
            </w:r>
          </w:p>
          <w:p w:rsidR="00EB441F" w:rsidRDefault="008C38A6" w:rsidP="008C38A6">
            <w:pPr>
              <w:widowControl w:val="0"/>
              <w:autoSpaceDE w:val="0"/>
              <w:spacing w:before="40" w:line="276" w:lineRule="auto"/>
              <w:ind w:left="142" w:right="142"/>
              <w:rPr>
                <w:rFonts w:ascii="Arial Narrow" w:hAnsi="Arial Narrow"/>
              </w:rPr>
            </w:pPr>
            <w:r w:rsidRPr="000820FD">
              <w:rPr>
                <w:rFonts w:ascii="Arial Narrow" w:hAnsi="Arial Narrow" w:cs="Arial"/>
              </w:rPr>
              <w:t>La</w:t>
            </w:r>
            <w:r w:rsidRPr="000820FD">
              <w:rPr>
                <w:rFonts w:ascii="Arial Narrow" w:hAnsi="Arial Narrow" w:cs="Arial"/>
                <w:spacing w:val="6"/>
              </w:rPr>
              <w:t xml:space="preserve"> </w:t>
            </w:r>
            <w:r w:rsidRPr="000820FD">
              <w:rPr>
                <w:rFonts w:ascii="Arial Narrow" w:hAnsi="Arial Narrow" w:cs="Arial"/>
              </w:rPr>
              <w:t>période</w:t>
            </w:r>
            <w:r w:rsidRPr="000820FD">
              <w:rPr>
                <w:rFonts w:ascii="Arial Narrow" w:hAnsi="Arial Narrow" w:cs="Arial"/>
                <w:spacing w:val="6"/>
              </w:rPr>
              <w:t xml:space="preserve"> </w:t>
            </w:r>
            <w:r w:rsidRPr="000820FD">
              <w:rPr>
                <w:rFonts w:ascii="Arial Narrow" w:hAnsi="Arial Narrow" w:cs="Arial"/>
              </w:rPr>
              <w:t>de</w:t>
            </w:r>
            <w:r w:rsidRPr="000820FD">
              <w:rPr>
                <w:rFonts w:ascii="Arial Narrow" w:hAnsi="Arial Narrow" w:cs="Arial"/>
                <w:spacing w:val="6"/>
              </w:rPr>
              <w:t xml:space="preserve"> </w:t>
            </w:r>
            <w:r w:rsidRPr="000820FD">
              <w:rPr>
                <w:rFonts w:ascii="Arial Narrow" w:hAnsi="Arial Narrow" w:cs="Arial"/>
              </w:rPr>
              <w:t>validité</w:t>
            </w:r>
            <w:r w:rsidRPr="000820FD">
              <w:rPr>
                <w:rFonts w:ascii="Arial Narrow" w:hAnsi="Arial Narrow" w:cs="Arial"/>
                <w:spacing w:val="6"/>
              </w:rPr>
              <w:t xml:space="preserve"> </w:t>
            </w:r>
            <w:r w:rsidRPr="000820FD">
              <w:rPr>
                <w:rFonts w:ascii="Arial Narrow" w:hAnsi="Arial Narrow" w:cs="Arial"/>
              </w:rPr>
              <w:t>des</w:t>
            </w:r>
            <w:r w:rsidRPr="000820FD">
              <w:rPr>
                <w:rFonts w:ascii="Arial Narrow" w:hAnsi="Arial Narrow" w:cs="Arial"/>
                <w:spacing w:val="6"/>
              </w:rPr>
              <w:t xml:space="preserve"> </w:t>
            </w:r>
            <w:r w:rsidRPr="000820FD">
              <w:rPr>
                <w:rFonts w:ascii="Arial Narrow" w:hAnsi="Arial Narrow" w:cs="Arial"/>
              </w:rPr>
              <w:t>offres</w:t>
            </w:r>
            <w:r w:rsidRPr="000820FD">
              <w:rPr>
                <w:rFonts w:ascii="Arial Narrow" w:hAnsi="Arial Narrow" w:cs="Arial"/>
                <w:spacing w:val="6"/>
              </w:rPr>
              <w:t xml:space="preserve"> </w:t>
            </w:r>
            <w:r w:rsidRPr="000820FD">
              <w:rPr>
                <w:rFonts w:ascii="Arial Narrow" w:hAnsi="Arial Narrow" w:cs="Arial"/>
              </w:rPr>
              <w:t>est</w:t>
            </w:r>
            <w:r w:rsidRPr="000820FD">
              <w:rPr>
                <w:rFonts w:ascii="Arial Narrow" w:hAnsi="Arial Narrow" w:cs="Arial"/>
                <w:spacing w:val="6"/>
              </w:rPr>
              <w:t xml:space="preserve"> </w:t>
            </w:r>
            <w:r>
              <w:rPr>
                <w:rFonts w:ascii="Arial Narrow" w:hAnsi="Arial Narrow" w:cs="Arial"/>
              </w:rPr>
              <w:t xml:space="preserve">de </w:t>
            </w:r>
            <w:r w:rsidRPr="0016633E">
              <w:rPr>
                <w:rFonts w:ascii="Arial Narrow" w:hAnsi="Arial Narrow" w:cs="Arial"/>
                <w:b/>
              </w:rPr>
              <w:t>quatre-vingt (90) jours</w:t>
            </w:r>
            <w:r>
              <w:rPr>
                <w:rFonts w:ascii="Arial Narrow" w:hAnsi="Arial Narrow" w:cs="Arial"/>
              </w:rPr>
              <w:t xml:space="preserve"> haut </w:t>
            </w:r>
            <w:r w:rsidRPr="000820FD">
              <w:rPr>
                <w:rFonts w:ascii="Arial Narrow" w:hAnsi="Arial Narrow" w:cs="Arial"/>
              </w:rPr>
              <w:t>à</w:t>
            </w:r>
            <w:r w:rsidRPr="000820FD">
              <w:rPr>
                <w:rFonts w:ascii="Arial Narrow" w:hAnsi="Arial Narrow" w:cs="Arial"/>
                <w:spacing w:val="6"/>
              </w:rPr>
              <w:t xml:space="preserve"> </w:t>
            </w:r>
            <w:r w:rsidRPr="000820FD">
              <w:rPr>
                <w:rFonts w:ascii="Arial Narrow" w:hAnsi="Arial Narrow" w:cs="Arial"/>
              </w:rPr>
              <w:t>partir</w:t>
            </w:r>
            <w:r w:rsidRPr="000820FD">
              <w:rPr>
                <w:rFonts w:ascii="Arial Narrow" w:hAnsi="Arial Narrow" w:cs="Arial"/>
                <w:spacing w:val="6"/>
              </w:rPr>
              <w:t xml:space="preserve"> </w:t>
            </w:r>
            <w:r w:rsidRPr="000820FD">
              <w:rPr>
                <w:rFonts w:ascii="Arial Narrow" w:hAnsi="Arial Narrow" w:cs="Arial"/>
              </w:rPr>
              <w:t>de</w:t>
            </w:r>
            <w:r w:rsidRPr="000820FD">
              <w:rPr>
                <w:rFonts w:ascii="Arial Narrow" w:hAnsi="Arial Narrow" w:cs="Arial"/>
                <w:spacing w:val="6"/>
              </w:rPr>
              <w:t xml:space="preserve"> </w:t>
            </w:r>
            <w:r w:rsidRPr="000820FD">
              <w:rPr>
                <w:rFonts w:ascii="Arial Narrow" w:hAnsi="Arial Narrow" w:cs="Arial"/>
              </w:rPr>
              <w:t>la</w:t>
            </w:r>
            <w:r w:rsidRPr="000820FD">
              <w:rPr>
                <w:rFonts w:ascii="Arial Narrow" w:hAnsi="Arial Narrow" w:cs="Arial"/>
                <w:spacing w:val="6"/>
              </w:rPr>
              <w:t xml:space="preserve"> </w:t>
            </w:r>
            <w:r w:rsidRPr="000820FD">
              <w:rPr>
                <w:rFonts w:ascii="Arial Narrow" w:hAnsi="Arial Narrow" w:cs="Arial"/>
              </w:rPr>
              <w:t>date</w:t>
            </w:r>
            <w:r w:rsidRPr="000820FD">
              <w:rPr>
                <w:rFonts w:ascii="Arial Narrow" w:hAnsi="Arial Narrow" w:cs="Arial"/>
                <w:spacing w:val="6"/>
              </w:rPr>
              <w:t xml:space="preserve"> </w:t>
            </w:r>
            <w:r w:rsidRPr="000820FD">
              <w:rPr>
                <w:rFonts w:ascii="Arial Narrow" w:hAnsi="Arial Narrow" w:cs="Arial"/>
              </w:rPr>
              <w:t>limite</w:t>
            </w:r>
            <w:r w:rsidRPr="000820FD">
              <w:rPr>
                <w:rFonts w:ascii="Arial Narrow" w:hAnsi="Arial Narrow" w:cs="Arial"/>
                <w:spacing w:val="6"/>
              </w:rPr>
              <w:t xml:space="preserve"> </w:t>
            </w:r>
            <w:r w:rsidRPr="000820FD">
              <w:rPr>
                <w:rFonts w:ascii="Arial Narrow" w:hAnsi="Arial Narrow" w:cs="Arial"/>
              </w:rPr>
              <w:t>de</w:t>
            </w:r>
            <w:r w:rsidRPr="000820FD">
              <w:rPr>
                <w:rFonts w:ascii="Arial Narrow" w:hAnsi="Arial Narrow" w:cs="Arial"/>
                <w:spacing w:val="6"/>
              </w:rPr>
              <w:t xml:space="preserve"> </w:t>
            </w:r>
            <w:r w:rsidRPr="000820FD">
              <w:rPr>
                <w:rFonts w:ascii="Arial Narrow" w:hAnsi="Arial Narrow" w:cs="Arial"/>
              </w:rPr>
              <w:t>dépôt</w:t>
            </w:r>
            <w:r w:rsidRPr="000820FD">
              <w:rPr>
                <w:rFonts w:ascii="Arial Narrow" w:hAnsi="Arial Narrow" w:cs="Arial"/>
                <w:spacing w:val="6"/>
              </w:rPr>
              <w:t xml:space="preserve"> </w:t>
            </w:r>
            <w:r w:rsidRPr="000820FD">
              <w:rPr>
                <w:rFonts w:ascii="Arial Narrow" w:hAnsi="Arial Narrow" w:cs="Arial"/>
              </w:rPr>
              <w:t>des</w:t>
            </w:r>
            <w:r w:rsidRPr="000820FD">
              <w:rPr>
                <w:rFonts w:ascii="Arial Narrow" w:hAnsi="Arial Narrow" w:cs="Arial"/>
                <w:spacing w:val="6"/>
              </w:rPr>
              <w:t xml:space="preserve"> </w:t>
            </w:r>
            <w:r w:rsidRPr="000820FD">
              <w:rPr>
                <w:rFonts w:ascii="Arial Narrow" w:hAnsi="Arial Narrow" w:cs="Arial"/>
              </w:rPr>
              <w:t>offres.</w:t>
            </w:r>
          </w:p>
          <w:p w:rsidR="008C38A6" w:rsidRPr="000820FD" w:rsidRDefault="008C38A6" w:rsidP="008C38A6">
            <w:pPr>
              <w:widowControl w:val="0"/>
              <w:autoSpaceDE w:val="0"/>
              <w:rPr>
                <w:rFonts w:ascii="Arial Narrow" w:hAnsi="Arial Narrow" w:cs="Arial"/>
              </w:rPr>
            </w:pPr>
          </w:p>
        </w:tc>
      </w:tr>
      <w:tr w:rsidR="008C38A6" w:rsidRPr="000820FD" w:rsidTr="00BD1C90">
        <w:trPr>
          <w:cantSplit/>
          <w:trHeight w:hRule="exact" w:val="1644"/>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jc w:val="center"/>
              <w:rPr>
                <w:rFonts w:ascii="Arial Narrow" w:hAnsi="Arial Narrow" w:cs="Arial"/>
              </w:rPr>
            </w:pPr>
            <w:r w:rsidRPr="000820FD">
              <w:rPr>
                <w:rFonts w:ascii="Arial Narrow" w:hAnsi="Arial Narrow" w:cs="Arial"/>
              </w:rPr>
              <w:t>17.1.</w:t>
            </w:r>
          </w:p>
        </w:tc>
        <w:tc>
          <w:tcPr>
            <w:tcW w:w="8930"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8C38A6" w:rsidRPr="0016633E" w:rsidRDefault="008C38A6" w:rsidP="002A55CB">
            <w:pPr>
              <w:widowControl w:val="0"/>
              <w:autoSpaceDE w:val="0"/>
              <w:spacing w:before="40" w:line="276" w:lineRule="auto"/>
              <w:ind w:left="142" w:right="142"/>
              <w:jc w:val="both"/>
              <w:rPr>
                <w:rFonts w:ascii="Arial Narrow" w:hAnsi="Arial Narrow" w:cs="Arial"/>
                <w:b/>
                <w:u w:val="single"/>
              </w:rPr>
            </w:pPr>
            <w:r w:rsidRPr="0016633E">
              <w:rPr>
                <w:rFonts w:ascii="Arial Narrow" w:hAnsi="Arial Narrow" w:cs="Arial"/>
                <w:b/>
                <w:u w:val="single"/>
              </w:rPr>
              <w:t>Montant de la caution de soumission</w:t>
            </w:r>
            <w:r w:rsidRPr="0016633E">
              <w:rPr>
                <w:rFonts w:ascii="Arial Narrow" w:hAnsi="Arial Narrow" w:cs="Arial"/>
                <w:b/>
              </w:rPr>
              <w:t xml:space="preserve"> :</w:t>
            </w:r>
          </w:p>
          <w:p w:rsidR="008C38A6" w:rsidRPr="000820FD" w:rsidRDefault="008C38A6" w:rsidP="00EB2098">
            <w:pPr>
              <w:widowControl w:val="0"/>
              <w:autoSpaceDE w:val="0"/>
              <w:spacing w:before="40" w:line="276" w:lineRule="auto"/>
              <w:ind w:left="142" w:right="142"/>
              <w:jc w:val="both"/>
              <w:rPr>
                <w:rFonts w:ascii="Arial Narrow" w:hAnsi="Arial Narrow"/>
              </w:rPr>
            </w:pPr>
            <w:r w:rsidRPr="005C51A5">
              <w:rPr>
                <w:rFonts w:ascii="Arial Narrow" w:hAnsi="Arial Narrow" w:cs="Arial"/>
              </w:rPr>
              <w:t>la caution</w:t>
            </w:r>
            <w:r w:rsidRPr="005C51A5">
              <w:rPr>
                <w:rFonts w:ascii="Arial Narrow" w:hAnsi="Arial Narrow" w:cs="Arial"/>
                <w:spacing w:val="20"/>
              </w:rPr>
              <w:t xml:space="preserve"> </w:t>
            </w:r>
            <w:r w:rsidRPr="005C51A5">
              <w:rPr>
                <w:rFonts w:ascii="Arial Narrow" w:hAnsi="Arial Narrow" w:cs="Arial"/>
              </w:rPr>
              <w:t>de</w:t>
            </w:r>
            <w:r w:rsidRPr="005C51A5">
              <w:rPr>
                <w:rFonts w:ascii="Arial Narrow" w:hAnsi="Arial Narrow" w:cs="Arial"/>
                <w:spacing w:val="20"/>
              </w:rPr>
              <w:t xml:space="preserve"> </w:t>
            </w:r>
            <w:r w:rsidRPr="005C51A5">
              <w:rPr>
                <w:rFonts w:ascii="Arial Narrow" w:hAnsi="Arial Narrow" w:cs="Arial"/>
              </w:rPr>
              <w:t xml:space="preserve">soumission </w:t>
            </w:r>
            <w:r>
              <w:rPr>
                <w:rFonts w:ascii="Arial Narrow" w:hAnsi="Arial Narrow" w:cs="Arial"/>
              </w:rPr>
              <w:t>est de</w:t>
            </w:r>
            <w:r w:rsidRPr="005C51A5">
              <w:rPr>
                <w:rFonts w:ascii="Arial Narrow" w:hAnsi="Arial Narrow" w:cs="Arial"/>
                <w:spacing w:val="20"/>
              </w:rPr>
              <w:t xml:space="preserve"> </w:t>
            </w:r>
            <w:r w:rsidR="00EB2098">
              <w:rPr>
                <w:rFonts w:ascii="Arial Narrow" w:hAnsi="Arial Narrow" w:cs="Arial"/>
                <w:color w:val="FF0000"/>
                <w:u w:val="single"/>
              </w:rPr>
              <w:t>Un</w:t>
            </w:r>
            <w:r w:rsidR="00F61D04" w:rsidRPr="005D636C">
              <w:rPr>
                <w:rFonts w:ascii="Arial Narrow" w:hAnsi="Arial Narrow" w:cs="Arial"/>
                <w:color w:val="FF0000"/>
                <w:u w:val="single"/>
              </w:rPr>
              <w:t xml:space="preserve"> million</w:t>
            </w:r>
            <w:r w:rsidR="00EB2098">
              <w:rPr>
                <w:rFonts w:ascii="Arial Narrow" w:hAnsi="Arial Narrow" w:cs="Arial"/>
                <w:color w:val="FF0000"/>
                <w:u w:val="single"/>
              </w:rPr>
              <w:t xml:space="preserve"> Six Cent</w:t>
            </w:r>
            <w:r w:rsidR="00F61D04" w:rsidRPr="005D636C">
              <w:rPr>
                <w:rFonts w:ascii="Arial Narrow" w:hAnsi="Arial Narrow" w:cs="Arial"/>
                <w:color w:val="FF0000"/>
                <w:u w:val="single"/>
              </w:rPr>
              <w:t xml:space="preserve"> mille (</w:t>
            </w:r>
            <w:r w:rsidR="00EB2098">
              <w:rPr>
                <w:rFonts w:ascii="Arial Narrow" w:hAnsi="Arial Narrow" w:cs="Arial"/>
                <w:color w:val="FF0000"/>
                <w:u w:val="single"/>
              </w:rPr>
              <w:t>1 600 000</w:t>
            </w:r>
            <w:r w:rsidR="00F61D04" w:rsidRPr="005D636C">
              <w:rPr>
                <w:rFonts w:ascii="Arial Narrow" w:hAnsi="Arial Narrow" w:cs="Arial"/>
                <w:color w:val="FF0000"/>
                <w:u w:val="single"/>
              </w:rPr>
              <w:t>) francs CFA</w:t>
            </w:r>
            <w:r w:rsidR="00762E9C" w:rsidRPr="005D636C">
              <w:rPr>
                <w:rFonts w:ascii="Arial Narrow" w:hAnsi="Arial Narrow" w:cs="Arial"/>
                <w:color w:val="FF0000"/>
                <w:u w:val="single"/>
              </w:rPr>
              <w:t xml:space="preserve"> </w:t>
            </w:r>
            <w:r w:rsidRPr="005D636C">
              <w:rPr>
                <w:rFonts w:ascii="Arial Narrow" w:hAnsi="Arial Narrow" w:cs="Arial"/>
                <w:color w:val="FF0000"/>
              </w:rPr>
              <w:t>et</w:t>
            </w:r>
            <w:r w:rsidR="00294B20" w:rsidRPr="005D636C">
              <w:rPr>
                <w:rFonts w:ascii="Arial Narrow" w:hAnsi="Arial Narrow" w:cs="Arial"/>
                <w:color w:val="FF0000"/>
                <w:spacing w:val="20"/>
              </w:rPr>
              <w:t> </w:t>
            </w:r>
            <w:r w:rsidRPr="005D636C">
              <w:rPr>
                <w:rFonts w:ascii="Arial Narrow" w:hAnsi="Arial Narrow" w:cs="Arial"/>
                <w:color w:val="FF0000"/>
              </w:rPr>
              <w:t>d’une durée</w:t>
            </w:r>
            <w:r w:rsidRPr="005D636C">
              <w:rPr>
                <w:rFonts w:ascii="Arial Narrow" w:hAnsi="Arial Narrow" w:cs="Arial"/>
                <w:color w:val="FF0000"/>
                <w:spacing w:val="6"/>
              </w:rPr>
              <w:t xml:space="preserve"> </w:t>
            </w:r>
            <w:r w:rsidRPr="005D636C">
              <w:rPr>
                <w:rFonts w:ascii="Arial Narrow" w:hAnsi="Arial Narrow" w:cs="Arial"/>
                <w:color w:val="FF0000"/>
              </w:rPr>
              <w:t>de</w:t>
            </w:r>
            <w:r w:rsidRPr="005D636C">
              <w:rPr>
                <w:rFonts w:ascii="Arial Narrow" w:hAnsi="Arial Narrow" w:cs="Arial"/>
                <w:color w:val="FF0000"/>
                <w:spacing w:val="6"/>
              </w:rPr>
              <w:t xml:space="preserve"> </w:t>
            </w:r>
            <w:r w:rsidRPr="005D636C">
              <w:rPr>
                <w:rFonts w:ascii="Arial Narrow" w:hAnsi="Arial Narrow" w:cs="Arial"/>
                <w:color w:val="FF0000"/>
              </w:rPr>
              <w:t>validité</w:t>
            </w:r>
            <w:r w:rsidRPr="005D636C">
              <w:rPr>
                <w:rFonts w:ascii="Arial Narrow" w:hAnsi="Arial Narrow" w:cs="Arial"/>
                <w:color w:val="FF0000"/>
                <w:spacing w:val="6"/>
              </w:rPr>
              <w:t xml:space="preserve"> </w:t>
            </w:r>
            <w:r w:rsidRPr="005D636C">
              <w:rPr>
                <w:rFonts w:ascii="Arial Narrow" w:hAnsi="Arial Narrow" w:cs="Arial"/>
                <w:color w:val="FF0000"/>
              </w:rPr>
              <w:t>de</w:t>
            </w:r>
            <w:r w:rsidRPr="005D636C">
              <w:rPr>
                <w:rFonts w:ascii="Arial Narrow" w:hAnsi="Arial Narrow" w:cs="Arial"/>
                <w:color w:val="FF0000"/>
                <w:spacing w:val="6"/>
              </w:rPr>
              <w:t xml:space="preserve"> </w:t>
            </w:r>
            <w:r w:rsidRPr="005D636C">
              <w:rPr>
                <w:rFonts w:ascii="Arial Narrow" w:hAnsi="Arial Narrow" w:cs="Arial"/>
                <w:color w:val="FF0000"/>
                <w:u w:val="single"/>
              </w:rPr>
              <w:t>quatre (04)</w:t>
            </w:r>
            <w:r w:rsidRPr="005D636C">
              <w:rPr>
                <w:color w:val="FF0000"/>
                <w:u w:val="single"/>
              </w:rPr>
              <w:t xml:space="preserve"> </w:t>
            </w:r>
            <w:r w:rsidRPr="005D636C">
              <w:rPr>
                <w:rFonts w:ascii="Arial Narrow" w:hAnsi="Arial Narrow" w:cs="Arial"/>
                <w:color w:val="FF0000"/>
                <w:u w:val="single"/>
              </w:rPr>
              <w:t>mois</w:t>
            </w:r>
            <w:r w:rsidRPr="005C51A5">
              <w:rPr>
                <w:rFonts w:ascii="Arial Narrow" w:hAnsi="Arial Narrow" w:cs="Arial"/>
              </w:rPr>
              <w:t xml:space="preserve">, établie par une banque de premier </w:t>
            </w:r>
            <w:r w:rsidRPr="005C51A5">
              <w:rPr>
                <w:rFonts w:ascii="Arial Narrow" w:hAnsi="Arial Narrow" w:cs="Arial"/>
                <w:spacing w:val="7"/>
              </w:rPr>
              <w:t>ordre</w:t>
            </w:r>
            <w:r w:rsidR="009032A6">
              <w:rPr>
                <w:rFonts w:ascii="Arial Narrow" w:hAnsi="Arial Narrow" w:cs="Arial"/>
                <w:spacing w:val="7"/>
              </w:rPr>
              <w:t xml:space="preserve"> ou une compagnie d’assurance </w:t>
            </w:r>
            <w:r w:rsidRPr="005C51A5">
              <w:rPr>
                <w:rFonts w:ascii="Arial Narrow" w:hAnsi="Arial Narrow" w:cs="Arial"/>
              </w:rPr>
              <w:t>agréée par</w:t>
            </w:r>
            <w:r w:rsidRPr="005C51A5">
              <w:rPr>
                <w:rFonts w:ascii="Arial Narrow" w:hAnsi="Arial Narrow" w:cs="Arial"/>
                <w:spacing w:val="4"/>
              </w:rPr>
              <w:t xml:space="preserve"> </w:t>
            </w:r>
            <w:r w:rsidRPr="005C51A5">
              <w:rPr>
                <w:rFonts w:ascii="Arial Narrow" w:hAnsi="Arial Narrow" w:cs="Arial"/>
              </w:rPr>
              <w:t>le</w:t>
            </w:r>
            <w:r w:rsidRPr="005C51A5">
              <w:rPr>
                <w:rFonts w:ascii="Arial Narrow" w:hAnsi="Arial Narrow" w:cs="Arial"/>
                <w:spacing w:val="4"/>
              </w:rPr>
              <w:t xml:space="preserve"> </w:t>
            </w:r>
            <w:r w:rsidRPr="005C51A5">
              <w:rPr>
                <w:rFonts w:ascii="Arial Narrow" w:hAnsi="Arial Narrow" w:cs="Arial"/>
              </w:rPr>
              <w:t>Ministère</w:t>
            </w:r>
            <w:r w:rsidRPr="005C51A5">
              <w:rPr>
                <w:rFonts w:ascii="Arial Narrow" w:hAnsi="Arial Narrow" w:cs="Arial"/>
                <w:spacing w:val="4"/>
              </w:rPr>
              <w:t xml:space="preserve"> en charge </w:t>
            </w:r>
            <w:r w:rsidRPr="005C51A5">
              <w:rPr>
                <w:rFonts w:ascii="Arial Narrow" w:hAnsi="Arial Narrow" w:cs="Arial"/>
              </w:rPr>
              <w:t>des</w:t>
            </w:r>
            <w:r w:rsidRPr="005C51A5">
              <w:rPr>
                <w:rFonts w:ascii="Arial Narrow" w:hAnsi="Arial Narrow" w:cs="Arial"/>
                <w:spacing w:val="4"/>
              </w:rPr>
              <w:t xml:space="preserve"> </w:t>
            </w:r>
            <w:r w:rsidRPr="005C51A5">
              <w:rPr>
                <w:rFonts w:ascii="Arial Narrow" w:hAnsi="Arial Narrow" w:cs="Arial"/>
              </w:rPr>
              <w:t>Finances.</w:t>
            </w:r>
          </w:p>
        </w:tc>
      </w:tr>
      <w:tr w:rsidR="008C38A6" w:rsidRPr="000820FD" w:rsidTr="00BD1C90">
        <w:trPr>
          <w:cantSplit/>
          <w:trHeight w:hRule="exact" w:val="1319"/>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jc w:val="center"/>
              <w:rPr>
                <w:rFonts w:ascii="Arial Narrow" w:hAnsi="Arial Narrow" w:cs="Arial"/>
              </w:rPr>
            </w:pPr>
            <w:r w:rsidRPr="000820FD">
              <w:rPr>
                <w:rFonts w:ascii="Arial Narrow" w:hAnsi="Arial Narrow" w:cs="Arial"/>
              </w:rPr>
              <w:t>18.1.</w:t>
            </w:r>
          </w:p>
        </w:tc>
        <w:tc>
          <w:tcPr>
            <w:tcW w:w="8930"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8C38A6" w:rsidRPr="002F2B59" w:rsidRDefault="008C38A6" w:rsidP="000701C3">
            <w:pPr>
              <w:widowControl w:val="0"/>
              <w:autoSpaceDE w:val="0"/>
              <w:spacing w:before="40" w:line="276" w:lineRule="auto"/>
              <w:ind w:left="142" w:right="142"/>
              <w:jc w:val="both"/>
              <w:rPr>
                <w:rFonts w:ascii="Arial Narrow" w:hAnsi="Arial Narrow"/>
                <w:spacing w:val="-6"/>
              </w:rPr>
            </w:pPr>
            <w:r w:rsidRPr="002F2B59">
              <w:rPr>
                <w:rFonts w:ascii="Arial Narrow" w:hAnsi="Arial Narrow" w:cs="Arial"/>
                <w:spacing w:val="-6"/>
              </w:rPr>
              <w:t xml:space="preserve">Les offres seront évaluées sur la base d’un délai d’exécution des travaux compris entre </w:t>
            </w:r>
            <w:r w:rsidR="0060536A">
              <w:rPr>
                <w:rFonts w:ascii="Arial Narrow" w:hAnsi="Arial Narrow" w:cs="Arial"/>
                <w:b/>
                <w:spacing w:val="-6"/>
                <w:u w:val="single"/>
              </w:rPr>
              <w:t>dix</w:t>
            </w:r>
            <w:r w:rsidRPr="002F2B59">
              <w:rPr>
                <w:rFonts w:ascii="Arial Narrow" w:hAnsi="Arial Narrow" w:cs="Arial"/>
                <w:b/>
                <w:spacing w:val="-6"/>
                <w:u w:val="single"/>
              </w:rPr>
              <w:t xml:space="preserve"> (</w:t>
            </w:r>
            <w:r w:rsidR="0060536A">
              <w:rPr>
                <w:rFonts w:ascii="Arial Narrow" w:hAnsi="Arial Narrow" w:cs="Arial"/>
                <w:b/>
                <w:spacing w:val="-6"/>
                <w:u w:val="single"/>
              </w:rPr>
              <w:t>10</w:t>
            </w:r>
            <w:r w:rsidRPr="002F2B59">
              <w:rPr>
                <w:rFonts w:ascii="Arial Narrow" w:hAnsi="Arial Narrow" w:cs="Arial"/>
                <w:b/>
                <w:spacing w:val="-6"/>
                <w:u w:val="single"/>
              </w:rPr>
              <w:t>) mois</w:t>
            </w:r>
            <w:r w:rsidRPr="002F2B59">
              <w:rPr>
                <w:rFonts w:ascii="Arial Narrow" w:hAnsi="Arial Narrow" w:cs="Arial"/>
                <w:b/>
                <w:spacing w:val="-6"/>
              </w:rPr>
              <w:t xml:space="preserve"> au minimum et </w:t>
            </w:r>
            <w:r w:rsidR="000701C3">
              <w:rPr>
                <w:rFonts w:ascii="Arial Narrow" w:hAnsi="Arial Narrow" w:cs="Arial"/>
                <w:b/>
                <w:spacing w:val="-6"/>
                <w:u w:val="single"/>
              </w:rPr>
              <w:t>douze</w:t>
            </w:r>
            <w:r w:rsidR="000701C3" w:rsidRPr="000701C3">
              <w:rPr>
                <w:rFonts w:ascii="Arial Narrow" w:hAnsi="Arial Narrow" w:cs="Arial"/>
                <w:b/>
                <w:spacing w:val="-6"/>
                <w:u w:val="single"/>
              </w:rPr>
              <w:t xml:space="preserve"> (</w:t>
            </w:r>
            <w:r w:rsidR="000701C3">
              <w:rPr>
                <w:rFonts w:ascii="Arial Narrow" w:hAnsi="Arial Narrow" w:cs="Arial"/>
                <w:b/>
                <w:spacing w:val="-6"/>
                <w:u w:val="single"/>
              </w:rPr>
              <w:t>12</w:t>
            </w:r>
            <w:r w:rsidR="0060536A">
              <w:rPr>
                <w:rFonts w:ascii="Arial Narrow" w:hAnsi="Arial Narrow" w:cs="Arial"/>
                <w:b/>
                <w:spacing w:val="-6"/>
                <w:u w:val="single"/>
              </w:rPr>
              <w:t>)</w:t>
            </w:r>
            <w:r w:rsidRPr="002F2B59">
              <w:rPr>
                <w:rFonts w:ascii="Arial Narrow" w:hAnsi="Arial Narrow" w:cs="Arial"/>
                <w:b/>
                <w:spacing w:val="-6"/>
                <w:u w:val="single"/>
              </w:rPr>
              <w:t xml:space="preserve"> mois</w:t>
            </w:r>
            <w:r w:rsidRPr="002F2B59">
              <w:rPr>
                <w:rFonts w:ascii="Arial Narrow" w:hAnsi="Arial Narrow" w:cs="Arial"/>
                <w:b/>
                <w:spacing w:val="-6"/>
              </w:rPr>
              <w:t xml:space="preserve"> au maximum</w:t>
            </w:r>
            <w:r w:rsidRPr="002F2B59">
              <w:rPr>
                <w:rFonts w:ascii="Arial Narrow" w:hAnsi="Arial Narrow" w:cs="Arial"/>
                <w:spacing w:val="-6"/>
              </w:rPr>
              <w:t>. La méthode d’évaluation figure à l’article 32.2 (e) du RGAO. Le délai d’exécution proposé par le Soumissionnaire retenu deviendra le délai d’exécution contractuel.</w:t>
            </w:r>
          </w:p>
        </w:tc>
      </w:tr>
      <w:tr w:rsidR="008C38A6" w:rsidRPr="000820FD" w:rsidTr="00BD1C90">
        <w:trPr>
          <w:cantSplit/>
          <w:trHeight w:hRule="exact" w:val="688"/>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jc w:val="center"/>
              <w:rPr>
                <w:rFonts w:ascii="Arial Narrow" w:hAnsi="Arial Narrow" w:cs="Arial"/>
              </w:rPr>
            </w:pPr>
            <w:r w:rsidRPr="000820FD">
              <w:rPr>
                <w:rFonts w:ascii="Arial Narrow" w:hAnsi="Arial Narrow" w:cs="Arial"/>
              </w:rPr>
              <w:t>18.3.</w:t>
            </w:r>
          </w:p>
        </w:tc>
        <w:tc>
          <w:tcPr>
            <w:tcW w:w="8930"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8C38A6" w:rsidRPr="000820FD" w:rsidRDefault="008C38A6" w:rsidP="006557AA">
            <w:pPr>
              <w:widowControl w:val="0"/>
              <w:autoSpaceDE w:val="0"/>
              <w:spacing w:before="40"/>
              <w:ind w:left="142" w:right="142"/>
              <w:jc w:val="both"/>
              <w:rPr>
                <w:rFonts w:ascii="Arial Narrow" w:hAnsi="Arial Narrow"/>
              </w:rPr>
            </w:pPr>
            <w:r w:rsidRPr="000820FD">
              <w:rPr>
                <w:rFonts w:ascii="Arial Narrow" w:hAnsi="Arial Narrow" w:cs="Arial"/>
              </w:rPr>
              <w:t>Les</w:t>
            </w:r>
            <w:r w:rsidRPr="000820FD">
              <w:rPr>
                <w:rFonts w:ascii="Arial Narrow" w:hAnsi="Arial Narrow" w:cs="Arial"/>
                <w:spacing w:val="-7"/>
              </w:rPr>
              <w:t xml:space="preserve"> </w:t>
            </w:r>
            <w:r w:rsidRPr="002F2B59">
              <w:rPr>
                <w:rFonts w:ascii="Arial Narrow" w:hAnsi="Arial Narrow" w:cs="Arial"/>
                <w:spacing w:val="-6"/>
              </w:rPr>
              <w:t>variantes</w:t>
            </w:r>
            <w:r w:rsidRPr="000820FD">
              <w:rPr>
                <w:rFonts w:ascii="Arial Narrow" w:hAnsi="Arial Narrow" w:cs="Arial"/>
                <w:spacing w:val="-7"/>
              </w:rPr>
              <w:t xml:space="preserve"> </w:t>
            </w:r>
            <w:r w:rsidRPr="000820FD">
              <w:rPr>
                <w:rFonts w:ascii="Arial Narrow" w:hAnsi="Arial Narrow" w:cs="Arial"/>
              </w:rPr>
              <w:t>techniques</w:t>
            </w:r>
            <w:r w:rsidRPr="000820FD">
              <w:rPr>
                <w:rFonts w:ascii="Arial Narrow" w:hAnsi="Arial Narrow" w:cs="Arial"/>
                <w:spacing w:val="-7"/>
              </w:rPr>
              <w:t xml:space="preserve"> </w:t>
            </w:r>
            <w:r w:rsidRPr="000820FD">
              <w:rPr>
                <w:rFonts w:ascii="Arial Narrow" w:hAnsi="Arial Narrow" w:cs="Arial"/>
              </w:rPr>
              <w:t>sur</w:t>
            </w:r>
            <w:r w:rsidRPr="000820FD">
              <w:rPr>
                <w:rFonts w:ascii="Arial Narrow" w:hAnsi="Arial Narrow" w:cs="Arial"/>
                <w:spacing w:val="-7"/>
              </w:rPr>
              <w:t xml:space="preserve"> </w:t>
            </w:r>
            <w:r w:rsidRPr="000820FD">
              <w:rPr>
                <w:rFonts w:ascii="Arial Narrow" w:hAnsi="Arial Narrow" w:cs="Arial"/>
              </w:rPr>
              <w:t>la</w:t>
            </w:r>
            <w:r w:rsidRPr="000820FD">
              <w:rPr>
                <w:rFonts w:ascii="Arial Narrow" w:hAnsi="Arial Narrow" w:cs="Arial"/>
                <w:spacing w:val="-7"/>
              </w:rPr>
              <w:t xml:space="preserve"> </w:t>
            </w:r>
            <w:r w:rsidRPr="000820FD">
              <w:rPr>
                <w:rFonts w:ascii="Arial Narrow" w:hAnsi="Arial Narrow" w:cs="Arial"/>
              </w:rPr>
              <w:t>ou</w:t>
            </w:r>
            <w:r w:rsidRPr="000820FD">
              <w:rPr>
                <w:rFonts w:ascii="Arial Narrow" w:hAnsi="Arial Narrow" w:cs="Arial"/>
                <w:spacing w:val="-7"/>
              </w:rPr>
              <w:t xml:space="preserve"> </w:t>
            </w:r>
            <w:r w:rsidRPr="000820FD">
              <w:rPr>
                <w:rFonts w:ascii="Arial Narrow" w:hAnsi="Arial Narrow" w:cs="Arial"/>
              </w:rPr>
              <w:t>les</w:t>
            </w:r>
            <w:r w:rsidRPr="000820FD">
              <w:rPr>
                <w:rFonts w:ascii="Arial Narrow" w:hAnsi="Arial Narrow" w:cs="Arial"/>
                <w:spacing w:val="-7"/>
              </w:rPr>
              <w:t xml:space="preserve"> </w:t>
            </w:r>
            <w:r w:rsidRPr="000820FD">
              <w:rPr>
                <w:rFonts w:ascii="Arial Narrow" w:hAnsi="Arial Narrow" w:cs="Arial"/>
              </w:rPr>
              <w:t>parties</w:t>
            </w:r>
            <w:r w:rsidRPr="000820FD">
              <w:rPr>
                <w:rFonts w:ascii="Arial Narrow" w:hAnsi="Arial Narrow" w:cs="Arial"/>
                <w:spacing w:val="-7"/>
              </w:rPr>
              <w:t xml:space="preserve"> </w:t>
            </w:r>
            <w:r w:rsidRPr="000820FD">
              <w:rPr>
                <w:rFonts w:ascii="Arial Narrow" w:hAnsi="Arial Narrow" w:cs="Arial"/>
              </w:rPr>
              <w:t>des</w:t>
            </w:r>
            <w:r w:rsidRPr="000820FD">
              <w:rPr>
                <w:rFonts w:ascii="Arial Narrow" w:hAnsi="Arial Narrow" w:cs="Arial"/>
                <w:spacing w:val="-7"/>
              </w:rPr>
              <w:t xml:space="preserve"> </w:t>
            </w:r>
            <w:r w:rsidRPr="000820FD">
              <w:rPr>
                <w:rFonts w:ascii="Arial Narrow" w:hAnsi="Arial Narrow" w:cs="Arial"/>
              </w:rPr>
              <w:t>travaux</w:t>
            </w:r>
            <w:r w:rsidRPr="000820FD">
              <w:rPr>
                <w:rFonts w:ascii="Arial Narrow" w:hAnsi="Arial Narrow" w:cs="Arial"/>
                <w:spacing w:val="-7"/>
              </w:rPr>
              <w:t xml:space="preserve"> </w:t>
            </w:r>
            <w:r w:rsidRPr="000820FD">
              <w:rPr>
                <w:rFonts w:ascii="Arial Narrow" w:hAnsi="Arial Narrow" w:cs="Arial"/>
              </w:rPr>
              <w:t>spécifiés</w:t>
            </w:r>
            <w:r w:rsidRPr="000820FD">
              <w:rPr>
                <w:rFonts w:ascii="Arial Narrow" w:hAnsi="Arial Narrow" w:cs="Arial"/>
                <w:spacing w:val="-7"/>
              </w:rPr>
              <w:t xml:space="preserve"> </w:t>
            </w:r>
            <w:r w:rsidRPr="000820FD">
              <w:rPr>
                <w:rFonts w:ascii="Arial Narrow" w:hAnsi="Arial Narrow" w:cs="Arial"/>
              </w:rPr>
              <w:t>ci-dessous</w:t>
            </w:r>
            <w:r w:rsidRPr="000820FD">
              <w:rPr>
                <w:rFonts w:ascii="Arial Narrow" w:hAnsi="Arial Narrow" w:cs="Arial"/>
                <w:spacing w:val="-7"/>
              </w:rPr>
              <w:t xml:space="preserve"> </w:t>
            </w:r>
            <w:r w:rsidR="000C62EB">
              <w:rPr>
                <w:rFonts w:ascii="Arial Narrow" w:hAnsi="Arial Narrow" w:cs="Arial"/>
                <w:spacing w:val="-7"/>
              </w:rPr>
              <w:t>« </w:t>
            </w:r>
            <w:r w:rsidRPr="000C62EB">
              <w:rPr>
                <w:rFonts w:ascii="Arial Narrow" w:hAnsi="Arial Narrow" w:cs="Arial"/>
                <w:b/>
                <w:spacing w:val="-7"/>
              </w:rPr>
              <w:t xml:space="preserve">ne </w:t>
            </w:r>
            <w:r w:rsidR="000C62EB" w:rsidRPr="000C62EB">
              <w:rPr>
                <w:rFonts w:ascii="Arial Narrow" w:hAnsi="Arial Narrow" w:cs="Arial"/>
                <w:b/>
              </w:rPr>
              <w:t>seront pas</w:t>
            </w:r>
            <w:r w:rsidR="000C62EB">
              <w:rPr>
                <w:rFonts w:ascii="Arial Narrow" w:hAnsi="Arial Narrow" w:cs="Arial"/>
              </w:rPr>
              <w:t> »</w:t>
            </w:r>
            <w:r w:rsidRPr="000820FD">
              <w:rPr>
                <w:rFonts w:ascii="Arial Narrow" w:hAnsi="Arial Narrow" w:cs="Arial"/>
                <w:spacing w:val="-7"/>
              </w:rPr>
              <w:t xml:space="preserve"> </w:t>
            </w:r>
            <w:r w:rsidR="000C62EB">
              <w:rPr>
                <w:rFonts w:ascii="Arial Narrow" w:hAnsi="Arial Narrow" w:cs="Arial"/>
              </w:rPr>
              <w:t>prises en compte</w:t>
            </w:r>
            <w:r w:rsidRPr="000820FD">
              <w:rPr>
                <w:rFonts w:ascii="Arial Narrow" w:hAnsi="Arial Narrow" w:cs="Arial"/>
                <w:spacing w:val="-7"/>
              </w:rPr>
              <w:t xml:space="preserve"> </w:t>
            </w:r>
            <w:r w:rsidRPr="000820FD">
              <w:rPr>
                <w:rFonts w:ascii="Arial Narrow" w:hAnsi="Arial Narrow" w:cs="Arial"/>
              </w:rPr>
              <w:t>dans le</w:t>
            </w:r>
            <w:r w:rsidRPr="000820FD">
              <w:rPr>
                <w:rFonts w:ascii="Arial Narrow" w:hAnsi="Arial Narrow" w:cs="Arial"/>
                <w:spacing w:val="6"/>
              </w:rPr>
              <w:t xml:space="preserve"> </w:t>
            </w:r>
            <w:r w:rsidRPr="000820FD">
              <w:rPr>
                <w:rFonts w:ascii="Arial Narrow" w:hAnsi="Arial Narrow" w:cs="Arial"/>
              </w:rPr>
              <w:t>cadre</w:t>
            </w:r>
            <w:r w:rsidRPr="000820FD">
              <w:rPr>
                <w:rFonts w:ascii="Arial Narrow" w:hAnsi="Arial Narrow" w:cs="Arial"/>
                <w:spacing w:val="6"/>
              </w:rPr>
              <w:t xml:space="preserve"> </w:t>
            </w:r>
            <w:r w:rsidRPr="000820FD">
              <w:rPr>
                <w:rFonts w:ascii="Arial Narrow" w:hAnsi="Arial Narrow" w:cs="Arial"/>
              </w:rPr>
              <w:t>des</w:t>
            </w:r>
            <w:r w:rsidRPr="000820FD">
              <w:rPr>
                <w:rFonts w:ascii="Arial Narrow" w:hAnsi="Arial Narrow" w:cs="Arial"/>
                <w:spacing w:val="6"/>
              </w:rPr>
              <w:t xml:space="preserve"> </w:t>
            </w:r>
            <w:r w:rsidRPr="000820FD">
              <w:rPr>
                <w:rFonts w:ascii="Arial Narrow" w:hAnsi="Arial Narrow" w:cs="Arial"/>
              </w:rPr>
              <w:t>Spécifications</w:t>
            </w:r>
            <w:r w:rsidRPr="000820FD">
              <w:rPr>
                <w:rFonts w:ascii="Arial Narrow" w:hAnsi="Arial Narrow" w:cs="Arial"/>
                <w:spacing w:val="6"/>
              </w:rPr>
              <w:t xml:space="preserve"> </w:t>
            </w:r>
            <w:r w:rsidRPr="000820FD">
              <w:rPr>
                <w:rFonts w:ascii="Arial Narrow" w:hAnsi="Arial Narrow" w:cs="Arial"/>
              </w:rPr>
              <w:t>techniques</w:t>
            </w:r>
            <w:r w:rsidRPr="000820FD">
              <w:rPr>
                <w:rFonts w:ascii="Arial Narrow" w:hAnsi="Arial Narrow" w:cs="Arial"/>
                <w:spacing w:val="6"/>
              </w:rPr>
              <w:t xml:space="preserve"> </w:t>
            </w:r>
            <w:r>
              <w:rPr>
                <w:rFonts w:ascii="Arial Narrow" w:hAnsi="Arial Narrow" w:cs="Arial"/>
              </w:rPr>
              <w:t>du présent</w:t>
            </w:r>
            <w:r>
              <w:rPr>
                <w:rFonts w:ascii="Arial Narrow" w:hAnsi="Arial Narrow"/>
              </w:rPr>
              <w:t xml:space="preserve"> Appel d’Offres.</w:t>
            </w:r>
          </w:p>
        </w:tc>
      </w:tr>
      <w:tr w:rsidR="008C38A6" w:rsidRPr="000820FD" w:rsidTr="00BD1C90">
        <w:trPr>
          <w:cantSplit/>
          <w:trHeight w:hRule="exact" w:val="444"/>
          <w:jc w:val="center"/>
        </w:trPr>
        <w:tc>
          <w:tcPr>
            <w:tcW w:w="1028"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jc w:val="center"/>
              <w:rPr>
                <w:rFonts w:ascii="Arial Narrow" w:hAnsi="Arial Narrow" w:cs="Arial"/>
              </w:rPr>
            </w:pPr>
            <w:r w:rsidRPr="000820FD">
              <w:rPr>
                <w:rFonts w:ascii="Arial Narrow" w:hAnsi="Arial Narrow" w:cs="Arial"/>
              </w:rPr>
              <w:t>19.1.</w:t>
            </w:r>
          </w:p>
        </w:tc>
        <w:tc>
          <w:tcPr>
            <w:tcW w:w="8930"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rsidR="008C38A6" w:rsidRPr="000820FD" w:rsidRDefault="008C38A6" w:rsidP="002A55CB">
            <w:pPr>
              <w:widowControl w:val="0"/>
              <w:autoSpaceDE w:val="0"/>
              <w:spacing w:before="40" w:line="276" w:lineRule="auto"/>
              <w:ind w:left="142" w:right="142"/>
              <w:jc w:val="both"/>
              <w:rPr>
                <w:rFonts w:ascii="Arial Narrow" w:hAnsi="Arial Narrow"/>
              </w:rPr>
            </w:pPr>
            <w:r w:rsidRPr="000820FD">
              <w:rPr>
                <w:rFonts w:ascii="Arial Narrow" w:hAnsi="Arial Narrow" w:cs="Arial"/>
              </w:rPr>
              <w:t>Lieu,</w:t>
            </w:r>
            <w:r w:rsidRPr="000820FD">
              <w:rPr>
                <w:rFonts w:ascii="Arial Narrow" w:hAnsi="Arial Narrow" w:cs="Arial"/>
                <w:spacing w:val="6"/>
              </w:rPr>
              <w:t xml:space="preserve"> </w:t>
            </w:r>
            <w:r w:rsidRPr="000820FD">
              <w:rPr>
                <w:rFonts w:ascii="Arial Narrow" w:hAnsi="Arial Narrow" w:cs="Arial"/>
              </w:rPr>
              <w:t>date</w:t>
            </w:r>
            <w:r w:rsidRPr="000820FD">
              <w:rPr>
                <w:rFonts w:ascii="Arial Narrow" w:hAnsi="Arial Narrow" w:cs="Arial"/>
                <w:spacing w:val="6"/>
              </w:rPr>
              <w:t xml:space="preserve"> </w:t>
            </w:r>
            <w:r w:rsidRPr="000820FD">
              <w:rPr>
                <w:rFonts w:ascii="Arial Narrow" w:hAnsi="Arial Narrow" w:cs="Arial"/>
              </w:rPr>
              <w:t>et</w:t>
            </w:r>
            <w:r w:rsidRPr="000820FD">
              <w:rPr>
                <w:rFonts w:ascii="Arial Narrow" w:hAnsi="Arial Narrow" w:cs="Arial"/>
                <w:spacing w:val="6"/>
              </w:rPr>
              <w:t xml:space="preserve"> </w:t>
            </w:r>
            <w:r w:rsidRPr="000820FD">
              <w:rPr>
                <w:rFonts w:ascii="Arial Narrow" w:hAnsi="Arial Narrow" w:cs="Arial"/>
              </w:rPr>
              <w:t>heure</w:t>
            </w:r>
            <w:r w:rsidRPr="000820FD">
              <w:rPr>
                <w:rFonts w:ascii="Arial Narrow" w:hAnsi="Arial Narrow" w:cs="Arial"/>
                <w:spacing w:val="6"/>
              </w:rPr>
              <w:t xml:space="preserve"> </w:t>
            </w:r>
            <w:r w:rsidRPr="000820FD">
              <w:rPr>
                <w:rFonts w:ascii="Arial Narrow" w:hAnsi="Arial Narrow" w:cs="Arial"/>
              </w:rPr>
              <w:t>de</w:t>
            </w:r>
            <w:r w:rsidRPr="000820FD">
              <w:rPr>
                <w:rFonts w:ascii="Arial Narrow" w:hAnsi="Arial Narrow" w:cs="Arial"/>
                <w:spacing w:val="6"/>
              </w:rPr>
              <w:t xml:space="preserve"> </w:t>
            </w:r>
            <w:r w:rsidRPr="000820FD">
              <w:rPr>
                <w:rFonts w:ascii="Arial Narrow" w:hAnsi="Arial Narrow" w:cs="Arial"/>
              </w:rPr>
              <w:t>la</w:t>
            </w:r>
            <w:r w:rsidRPr="000820FD">
              <w:rPr>
                <w:rFonts w:ascii="Arial Narrow" w:hAnsi="Arial Narrow" w:cs="Arial"/>
                <w:spacing w:val="6"/>
              </w:rPr>
              <w:t xml:space="preserve"> </w:t>
            </w:r>
            <w:r w:rsidRPr="000820FD">
              <w:rPr>
                <w:rFonts w:ascii="Arial Narrow" w:hAnsi="Arial Narrow" w:cs="Arial"/>
              </w:rPr>
              <w:t>réunion</w:t>
            </w:r>
            <w:r w:rsidRPr="000820FD">
              <w:rPr>
                <w:rFonts w:ascii="Arial Narrow" w:hAnsi="Arial Narrow" w:cs="Arial"/>
                <w:spacing w:val="6"/>
              </w:rPr>
              <w:t xml:space="preserve"> </w:t>
            </w:r>
            <w:r w:rsidRPr="000820FD">
              <w:rPr>
                <w:rFonts w:ascii="Arial Narrow" w:hAnsi="Arial Narrow" w:cs="Arial"/>
              </w:rPr>
              <w:t>préparatoire</w:t>
            </w:r>
            <w:r w:rsidRPr="000820FD">
              <w:rPr>
                <w:rFonts w:ascii="Arial Narrow" w:hAnsi="Arial Narrow" w:cs="Arial"/>
                <w:spacing w:val="6"/>
              </w:rPr>
              <w:t xml:space="preserve"> </w:t>
            </w:r>
            <w:r w:rsidRPr="000820FD">
              <w:rPr>
                <w:rFonts w:ascii="Arial Narrow" w:hAnsi="Arial Narrow" w:cs="Arial"/>
              </w:rPr>
              <w:t>à</w:t>
            </w:r>
            <w:r w:rsidRPr="000820FD">
              <w:rPr>
                <w:rFonts w:ascii="Arial Narrow" w:hAnsi="Arial Narrow" w:cs="Arial"/>
                <w:spacing w:val="6"/>
              </w:rPr>
              <w:t xml:space="preserve"> </w:t>
            </w:r>
            <w:r w:rsidRPr="000820FD">
              <w:rPr>
                <w:rFonts w:ascii="Arial Narrow" w:hAnsi="Arial Narrow" w:cs="Arial"/>
              </w:rPr>
              <w:t>l’établissement</w:t>
            </w:r>
            <w:r w:rsidRPr="000820FD">
              <w:rPr>
                <w:rFonts w:ascii="Arial Narrow" w:hAnsi="Arial Narrow" w:cs="Arial"/>
                <w:spacing w:val="6"/>
              </w:rPr>
              <w:t xml:space="preserve"> </w:t>
            </w:r>
            <w:r w:rsidRPr="000820FD">
              <w:rPr>
                <w:rFonts w:ascii="Arial Narrow" w:hAnsi="Arial Narrow" w:cs="Arial"/>
              </w:rPr>
              <w:t>des</w:t>
            </w:r>
            <w:r w:rsidRPr="000820FD">
              <w:rPr>
                <w:rFonts w:ascii="Arial Narrow" w:hAnsi="Arial Narrow" w:cs="Arial"/>
                <w:spacing w:val="6"/>
              </w:rPr>
              <w:t xml:space="preserve"> </w:t>
            </w:r>
            <w:r w:rsidRPr="000820FD">
              <w:rPr>
                <w:rFonts w:ascii="Arial Narrow" w:hAnsi="Arial Narrow" w:cs="Arial"/>
              </w:rPr>
              <w:t>offres</w:t>
            </w:r>
            <w:r w:rsidRPr="000820FD">
              <w:rPr>
                <w:rFonts w:ascii="Arial Narrow" w:hAnsi="Arial Narrow" w:cs="Arial"/>
                <w:spacing w:val="6"/>
              </w:rPr>
              <w:t xml:space="preserve"> </w:t>
            </w:r>
            <w:r w:rsidRPr="000820FD">
              <w:rPr>
                <w:rFonts w:ascii="Arial Narrow" w:hAnsi="Arial Narrow" w:cs="Arial"/>
              </w:rPr>
              <w:t>:</w:t>
            </w:r>
            <w:r>
              <w:rPr>
                <w:rFonts w:ascii="Arial Narrow" w:hAnsi="Arial Narrow" w:cs="Arial"/>
              </w:rPr>
              <w:t xml:space="preserve"> </w:t>
            </w:r>
            <w:r w:rsidRPr="0016633E">
              <w:rPr>
                <w:rFonts w:ascii="Arial Narrow" w:hAnsi="Arial Narrow" w:cs="Arial"/>
                <w:b/>
              </w:rPr>
              <w:t>Sans objet</w:t>
            </w:r>
          </w:p>
        </w:tc>
      </w:tr>
      <w:tr w:rsidR="008C38A6" w:rsidRPr="000820FD" w:rsidTr="00BD1C90">
        <w:trPr>
          <w:cantSplit/>
          <w:trHeight w:hRule="exact" w:val="964"/>
          <w:jc w:val="center"/>
        </w:trPr>
        <w:tc>
          <w:tcPr>
            <w:tcW w:w="1028"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jc w:val="center"/>
              <w:rPr>
                <w:rFonts w:ascii="Arial Narrow" w:hAnsi="Arial Narrow" w:cs="Arial"/>
              </w:rPr>
            </w:pPr>
            <w:r w:rsidRPr="000820FD">
              <w:rPr>
                <w:rFonts w:ascii="Arial Narrow" w:hAnsi="Arial Narrow" w:cs="Arial"/>
              </w:rPr>
              <w:t>20.1.</w:t>
            </w:r>
          </w:p>
        </w:tc>
        <w:tc>
          <w:tcPr>
            <w:tcW w:w="8930" w:type="dxa"/>
            <w:tcBorders>
              <w:top w:val="single" w:sz="4" w:space="0" w:color="auto"/>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rsidR="008C38A6" w:rsidRPr="000820FD" w:rsidRDefault="008C38A6" w:rsidP="000C62EB">
            <w:pPr>
              <w:widowControl w:val="0"/>
              <w:autoSpaceDE w:val="0"/>
              <w:spacing w:before="60" w:line="276" w:lineRule="auto"/>
              <w:ind w:left="142" w:right="142"/>
              <w:rPr>
                <w:rFonts w:ascii="Arial Narrow" w:hAnsi="Arial Narrow"/>
              </w:rPr>
            </w:pPr>
            <w:r w:rsidRPr="00E525A8">
              <w:rPr>
                <w:rFonts w:ascii="Arial Narrow" w:hAnsi="Arial Narrow" w:cs="Arial"/>
                <w:b/>
                <w:u w:val="single"/>
              </w:rPr>
              <w:t>Nombre de copies de l’offre qui doivent être remplies et envoyées</w:t>
            </w:r>
            <w:r w:rsidRPr="000820FD">
              <w:rPr>
                <w:rFonts w:ascii="Arial Narrow" w:hAnsi="Arial Narrow" w:cs="Arial"/>
                <w:spacing w:val="6"/>
              </w:rPr>
              <w:t xml:space="preserve"> </w:t>
            </w:r>
            <w:r w:rsidRPr="000820FD">
              <w:rPr>
                <w:rFonts w:ascii="Arial Narrow" w:hAnsi="Arial Narrow" w:cs="Arial"/>
              </w:rPr>
              <w:t>:</w:t>
            </w:r>
          </w:p>
          <w:p w:rsidR="000A6EF1" w:rsidRPr="00EA68F5" w:rsidRDefault="008C38A6" w:rsidP="006557AA">
            <w:pPr>
              <w:widowControl w:val="0"/>
              <w:autoSpaceDE w:val="0"/>
              <w:spacing w:before="40"/>
              <w:ind w:left="142" w:right="142"/>
              <w:jc w:val="both"/>
              <w:rPr>
                <w:rFonts w:ascii="Arial Narrow" w:eastAsia="Arial Unicode MS" w:hAnsi="Arial Narrow" w:cs="Arial"/>
              </w:rPr>
            </w:pPr>
            <w:r w:rsidRPr="00930E52">
              <w:rPr>
                <w:rFonts w:ascii="Arial Narrow" w:eastAsia="Arial Unicode MS" w:hAnsi="Arial Narrow" w:cs="Arial"/>
                <w:spacing w:val="-2"/>
              </w:rPr>
              <w:t xml:space="preserve">Les offres </w:t>
            </w:r>
            <w:r>
              <w:rPr>
                <w:rFonts w:ascii="Arial Narrow" w:eastAsia="Arial Unicode MS" w:hAnsi="Arial Narrow" w:cs="Arial"/>
                <w:spacing w:val="-2"/>
              </w:rPr>
              <w:t xml:space="preserve">seront </w:t>
            </w:r>
            <w:r w:rsidRPr="00930E52">
              <w:rPr>
                <w:rFonts w:ascii="Arial Narrow" w:eastAsia="Arial Unicode MS" w:hAnsi="Arial Narrow" w:cs="Arial"/>
                <w:spacing w:val="-2"/>
              </w:rPr>
              <w:t>rédigées sept (07) exemplaires dont un (01) original et six (06) copies marquées comme telles</w:t>
            </w:r>
            <w:r>
              <w:rPr>
                <w:rFonts w:ascii="Arial Narrow" w:eastAsia="Arial Unicode MS" w:hAnsi="Arial Narrow" w:cs="Arial"/>
                <w:spacing w:val="-2"/>
              </w:rPr>
              <w:t>.</w:t>
            </w:r>
          </w:p>
          <w:p w:rsidR="008C38A6" w:rsidRPr="000820FD" w:rsidRDefault="008C38A6" w:rsidP="000C62EB">
            <w:pPr>
              <w:widowControl w:val="0"/>
              <w:autoSpaceDE w:val="0"/>
              <w:jc w:val="center"/>
              <w:rPr>
                <w:rFonts w:ascii="Arial Narrow" w:hAnsi="Arial Narrow"/>
              </w:rPr>
            </w:pPr>
            <w:r w:rsidRPr="00EA68F5">
              <w:rPr>
                <w:rFonts w:ascii="Arial Narrow" w:eastAsia="Arial Unicode MS" w:hAnsi="Arial Narrow" w:cs="Arial"/>
              </w:rPr>
              <w:t>.</w:t>
            </w:r>
          </w:p>
        </w:tc>
      </w:tr>
      <w:tr w:rsidR="008C38A6" w:rsidRPr="000820FD" w:rsidTr="005D636C">
        <w:trPr>
          <w:cantSplit/>
          <w:trHeight w:hRule="exact" w:val="2431"/>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jc w:val="center"/>
              <w:rPr>
                <w:rFonts w:ascii="Arial Narrow" w:hAnsi="Arial Narrow" w:cs="Arial"/>
              </w:rPr>
            </w:pPr>
            <w:r w:rsidRPr="000820FD">
              <w:rPr>
                <w:rFonts w:ascii="Arial Narrow" w:hAnsi="Arial Narrow" w:cs="Arial"/>
              </w:rPr>
              <w:t>21.2.</w:t>
            </w:r>
          </w:p>
        </w:tc>
        <w:tc>
          <w:tcPr>
            <w:tcW w:w="8930"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F15FCA" w:rsidP="000C62EB">
            <w:pPr>
              <w:widowControl w:val="0"/>
              <w:autoSpaceDE w:val="0"/>
              <w:spacing w:before="60" w:line="276" w:lineRule="auto"/>
              <w:ind w:left="142" w:right="142"/>
              <w:rPr>
                <w:rFonts w:ascii="Arial Narrow" w:hAnsi="Arial Narrow"/>
              </w:rPr>
            </w:pPr>
            <w:r>
              <w:rPr>
                <w:rFonts w:ascii="Arial Narrow" w:hAnsi="Arial Narrow" w:cs="Arial"/>
                <w:b/>
                <w:u w:val="single"/>
              </w:rPr>
              <w:t>Adresse</w:t>
            </w:r>
            <w:r w:rsidR="008C38A6" w:rsidRPr="00E525A8">
              <w:rPr>
                <w:rFonts w:ascii="Arial Narrow" w:hAnsi="Arial Narrow" w:cs="Arial"/>
                <w:b/>
                <w:u w:val="single"/>
              </w:rPr>
              <w:t xml:space="preserve"> de l’Autorité Contractante à utiliser pour l’envoi des offres</w:t>
            </w:r>
            <w:r w:rsidR="008C38A6" w:rsidRPr="000820FD">
              <w:rPr>
                <w:rFonts w:ascii="Arial Narrow" w:hAnsi="Arial Narrow" w:cs="Arial"/>
                <w:spacing w:val="6"/>
              </w:rPr>
              <w:t xml:space="preserve"> </w:t>
            </w:r>
            <w:r w:rsidR="008C38A6" w:rsidRPr="000820FD">
              <w:rPr>
                <w:rFonts w:ascii="Arial Narrow" w:hAnsi="Arial Narrow" w:cs="Arial"/>
              </w:rPr>
              <w:t>:</w:t>
            </w:r>
          </w:p>
          <w:p w:rsidR="008C38A6" w:rsidRDefault="008C38A6" w:rsidP="002A55CB">
            <w:pPr>
              <w:widowControl w:val="0"/>
              <w:autoSpaceDE w:val="0"/>
              <w:spacing w:before="40" w:line="276" w:lineRule="auto"/>
              <w:ind w:left="142" w:right="142"/>
              <w:jc w:val="both"/>
              <w:rPr>
                <w:rFonts w:ascii="Arial Narrow" w:hAnsi="Arial Narrow" w:cs="Tahoma"/>
                <w:bCs/>
                <w:spacing w:val="-2"/>
              </w:rPr>
            </w:pPr>
            <w:r w:rsidRPr="00930E52">
              <w:rPr>
                <w:rFonts w:ascii="Arial Narrow" w:eastAsia="Arial Unicode MS" w:hAnsi="Arial Narrow" w:cs="Arial"/>
                <w:spacing w:val="-2"/>
              </w:rPr>
              <w:t xml:space="preserve">Les offres </w:t>
            </w:r>
            <w:r>
              <w:rPr>
                <w:rFonts w:ascii="Arial Narrow" w:eastAsia="Arial Unicode MS" w:hAnsi="Arial Narrow" w:cs="Arial"/>
                <w:spacing w:val="-2"/>
              </w:rPr>
              <w:t xml:space="preserve">seront déposées </w:t>
            </w:r>
            <w:r w:rsidRPr="00930E52">
              <w:rPr>
                <w:rFonts w:ascii="Arial Narrow" w:eastAsia="Arial Unicode MS" w:hAnsi="Arial Narrow" w:cs="Arial"/>
                <w:spacing w:val="-2"/>
              </w:rPr>
              <w:t xml:space="preserve">sous pli </w:t>
            </w:r>
            <w:r w:rsidRPr="00E525A8">
              <w:rPr>
                <w:rFonts w:ascii="Arial Narrow" w:hAnsi="Arial Narrow" w:cs="Arial"/>
                <w:iCs/>
                <w:spacing w:val="-2"/>
              </w:rPr>
              <w:t>fermé</w:t>
            </w:r>
            <w:r w:rsidRPr="00930E52">
              <w:rPr>
                <w:rFonts w:ascii="Arial Narrow" w:eastAsia="Arial Unicode MS" w:hAnsi="Arial Narrow" w:cs="Arial"/>
                <w:spacing w:val="-2"/>
              </w:rPr>
              <w:t xml:space="preserve"> contre récépissé </w:t>
            </w:r>
            <w:r w:rsidR="00BC771E">
              <w:rPr>
                <w:rFonts w:ascii="Arial Narrow" w:eastAsia="Arial Unicode MS" w:hAnsi="Arial Narrow" w:cs="Arial"/>
                <w:spacing w:val="-2"/>
              </w:rPr>
              <w:t xml:space="preserve">à la Mairie </w:t>
            </w:r>
            <w:r w:rsidR="00283451">
              <w:rPr>
                <w:rFonts w:ascii="Arial Narrow" w:eastAsia="Arial Unicode MS" w:hAnsi="Arial Narrow" w:cs="Arial"/>
                <w:spacing w:val="-2"/>
              </w:rPr>
              <w:t xml:space="preserve">DE </w:t>
            </w:r>
            <w:r w:rsidR="00AC1DA3">
              <w:rPr>
                <w:rFonts w:ascii="Arial Narrow" w:eastAsia="Arial Unicode MS" w:hAnsi="Arial Narrow" w:cs="Arial"/>
                <w:spacing w:val="-2"/>
              </w:rPr>
              <w:t>GAZAWA</w:t>
            </w:r>
            <w:r>
              <w:rPr>
                <w:rFonts w:ascii="Arial Narrow" w:eastAsia="Arial Unicode MS" w:hAnsi="Arial Narrow" w:cs="Arial"/>
                <w:spacing w:val="-2"/>
              </w:rPr>
              <w:t xml:space="preserve">, </w:t>
            </w:r>
            <w:r w:rsidRPr="00930E52">
              <w:rPr>
                <w:rFonts w:ascii="Arial Narrow" w:hAnsi="Arial Narrow" w:cs="Tahoma"/>
                <w:bCs/>
                <w:spacing w:val="-2"/>
              </w:rPr>
              <w:t>et devra porter la mention suivante</w:t>
            </w:r>
            <w:r>
              <w:rPr>
                <w:rFonts w:ascii="Arial Narrow" w:hAnsi="Arial Narrow" w:cs="Tahoma"/>
                <w:bCs/>
                <w:spacing w:val="-2"/>
              </w:rPr>
              <w:t> :</w:t>
            </w:r>
          </w:p>
          <w:p w:rsidR="008C38A6" w:rsidRPr="00B73AA2" w:rsidRDefault="008C38A6" w:rsidP="00B73AA2">
            <w:pPr>
              <w:jc w:val="center"/>
              <w:rPr>
                <w:rFonts w:ascii="Arial Narrow" w:hAnsi="Arial Narrow"/>
                <w:b/>
                <w:bCs/>
              </w:rPr>
            </w:pPr>
            <w:bookmarkStart w:id="173" w:name="_Toc487284663"/>
            <w:r w:rsidRPr="00B73AA2">
              <w:rPr>
                <w:rFonts w:ascii="Arial Narrow" w:hAnsi="Arial Narrow" w:cs="Arial"/>
                <w:b/>
                <w:caps/>
              </w:rPr>
              <w:t>« </w:t>
            </w:r>
            <w:r w:rsidRPr="00B73AA2">
              <w:rPr>
                <w:rFonts w:ascii="Arial Narrow" w:hAnsi="Arial Narrow"/>
                <w:b/>
              </w:rPr>
              <w:t>AVIS D'APPEL D'OFFRES NATIONAL OUVERT EN PROCÉDURE D’URGENCE</w:t>
            </w:r>
            <w:bookmarkEnd w:id="173"/>
          </w:p>
          <w:p w:rsidR="008C38A6" w:rsidRPr="00AC1DA3" w:rsidRDefault="00A462A0" w:rsidP="00B73AA2">
            <w:pPr>
              <w:jc w:val="center"/>
              <w:rPr>
                <w:rFonts w:ascii="Arial Narrow" w:hAnsi="Arial Narrow"/>
                <w:b/>
              </w:rPr>
            </w:pPr>
            <w:bookmarkStart w:id="174" w:name="_Toc487284664"/>
            <w:r w:rsidRPr="00AC1DA3">
              <w:rPr>
                <w:rFonts w:ascii="Arial Narrow" w:hAnsi="Arial Narrow"/>
                <w:b/>
              </w:rPr>
              <w:t xml:space="preserve">N°     </w:t>
            </w:r>
            <w:r w:rsidR="008C38A6" w:rsidRPr="00AC1DA3">
              <w:rPr>
                <w:rFonts w:ascii="Arial Narrow" w:hAnsi="Arial Narrow"/>
                <w:b/>
              </w:rPr>
              <w:t>/</w:t>
            </w:r>
            <w:r w:rsidR="00830BE4" w:rsidRPr="00AC1DA3">
              <w:rPr>
                <w:rFonts w:ascii="Arial Narrow" w:hAnsi="Arial Narrow"/>
                <w:b/>
              </w:rPr>
              <w:t>AONO/C-</w:t>
            </w:r>
            <w:r w:rsidR="00AC1DA3" w:rsidRPr="00AC1DA3">
              <w:rPr>
                <w:rFonts w:ascii="Arial Narrow" w:hAnsi="Arial Narrow"/>
                <w:b/>
              </w:rPr>
              <w:t>GAZAWA</w:t>
            </w:r>
            <w:r w:rsidRPr="00AC1DA3">
              <w:rPr>
                <w:rFonts w:ascii="Arial Narrow" w:hAnsi="Arial Narrow"/>
                <w:b/>
              </w:rPr>
              <w:t>/CIPM/2025</w:t>
            </w:r>
            <w:r w:rsidR="008C38A6" w:rsidRPr="00AC1DA3">
              <w:rPr>
                <w:rFonts w:ascii="Arial Narrow" w:hAnsi="Arial Narrow"/>
                <w:b/>
              </w:rPr>
              <w:t xml:space="preserve"> DU </w:t>
            </w:r>
            <w:bookmarkEnd w:id="174"/>
            <w:r w:rsidR="00E3405A" w:rsidRPr="00AC1DA3">
              <w:rPr>
                <w:rFonts w:ascii="Arial Narrow" w:hAnsi="Arial Narrow"/>
                <w:b/>
              </w:rPr>
              <w:t>____________</w:t>
            </w:r>
          </w:p>
          <w:p w:rsidR="008C38A6" w:rsidRPr="00B73AA2" w:rsidRDefault="008C38A6" w:rsidP="00B73AA2">
            <w:pPr>
              <w:jc w:val="center"/>
              <w:rPr>
                <w:rFonts w:ascii="Arial Narrow" w:hAnsi="Arial Narrow"/>
                <w:b/>
                <w:spacing w:val="-4"/>
                <w:sz w:val="22"/>
              </w:rPr>
            </w:pPr>
            <w:bookmarkStart w:id="175" w:name="_Toc487284665"/>
            <w:r w:rsidRPr="00B73AA2">
              <w:rPr>
                <w:rFonts w:ascii="Arial Narrow" w:hAnsi="Arial Narrow"/>
                <w:b/>
                <w:spacing w:val="-4"/>
                <w:sz w:val="22"/>
              </w:rPr>
              <w:t>POUR</w:t>
            </w:r>
            <w:r w:rsidR="005D636C">
              <w:rPr>
                <w:rFonts w:ascii="Arial Narrow" w:hAnsi="Arial Narrow"/>
                <w:b/>
                <w:spacing w:val="-4"/>
                <w:sz w:val="22"/>
              </w:rPr>
              <w:t xml:space="preserve"> LES TRAVAUX DE CONSTRUCTION D’UN CENTRE DE LECTURE ET D’ANIMATION CULTURELLE </w:t>
            </w:r>
            <w:r w:rsidRPr="00B73AA2">
              <w:rPr>
                <w:rFonts w:ascii="Arial Narrow" w:hAnsi="Arial Narrow"/>
                <w:b/>
                <w:spacing w:val="-4"/>
                <w:sz w:val="22"/>
              </w:rPr>
              <w:t xml:space="preserve">DE LA COMMUNE </w:t>
            </w:r>
            <w:r w:rsidR="00283451">
              <w:rPr>
                <w:rFonts w:ascii="Arial Narrow" w:hAnsi="Arial Narrow"/>
                <w:b/>
                <w:spacing w:val="-4"/>
                <w:sz w:val="22"/>
              </w:rPr>
              <w:t xml:space="preserve">DE </w:t>
            </w:r>
            <w:r w:rsidR="00AC1DA3">
              <w:rPr>
                <w:rFonts w:ascii="Arial Narrow" w:hAnsi="Arial Narrow"/>
                <w:b/>
                <w:spacing w:val="-4"/>
                <w:sz w:val="22"/>
              </w:rPr>
              <w:t>GAZAWA</w:t>
            </w:r>
            <w:r w:rsidRPr="00B73AA2">
              <w:rPr>
                <w:rFonts w:ascii="Arial Narrow" w:hAnsi="Arial Narrow"/>
                <w:b/>
                <w:spacing w:val="-4"/>
                <w:sz w:val="22"/>
              </w:rPr>
              <w:t> »</w:t>
            </w:r>
            <w:bookmarkEnd w:id="175"/>
          </w:p>
          <w:p w:rsidR="008C38A6" w:rsidRPr="00E525A8" w:rsidRDefault="008C38A6" w:rsidP="00B73AA2">
            <w:pPr>
              <w:jc w:val="center"/>
              <w:rPr>
                <w:rFonts w:ascii="Arial Narrow" w:hAnsi="Arial Narrow" w:cs="Arial"/>
                <w:sz w:val="21"/>
                <w:szCs w:val="21"/>
              </w:rPr>
            </w:pPr>
            <w:r w:rsidRPr="00B73AA2">
              <w:rPr>
                <w:rFonts w:ascii="Arial Narrow" w:hAnsi="Arial Narrow" w:cs="Arial"/>
                <w:b/>
                <w:caps/>
                <w:sz w:val="21"/>
                <w:szCs w:val="21"/>
              </w:rPr>
              <w:t>« A N’OUVRIR QU’EN SEANCE DE DEPOUILLEMENT »</w:t>
            </w:r>
          </w:p>
        </w:tc>
      </w:tr>
      <w:tr w:rsidR="008C38A6" w:rsidRPr="000820FD" w:rsidTr="00BD1C90">
        <w:trPr>
          <w:cantSplit/>
          <w:trHeight w:hRule="exact" w:val="1161"/>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jc w:val="center"/>
              <w:rPr>
                <w:rFonts w:ascii="Arial Narrow" w:hAnsi="Arial Narrow" w:cs="Arial"/>
              </w:rPr>
            </w:pPr>
            <w:r w:rsidRPr="000820FD">
              <w:rPr>
                <w:rFonts w:ascii="Arial Narrow" w:hAnsi="Arial Narrow" w:cs="Arial"/>
              </w:rPr>
              <w:t>22.1.</w:t>
            </w:r>
          </w:p>
        </w:tc>
        <w:tc>
          <w:tcPr>
            <w:tcW w:w="893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0C62EB">
            <w:pPr>
              <w:widowControl w:val="0"/>
              <w:autoSpaceDE w:val="0"/>
              <w:spacing w:before="60" w:line="276" w:lineRule="auto"/>
              <w:ind w:left="142" w:right="142"/>
              <w:rPr>
                <w:rFonts w:ascii="Arial Narrow" w:hAnsi="Arial Narrow"/>
              </w:rPr>
            </w:pPr>
            <w:r w:rsidRPr="00E525A8">
              <w:rPr>
                <w:rFonts w:ascii="Arial Narrow" w:hAnsi="Arial Narrow" w:cs="Arial"/>
                <w:b/>
                <w:u w:val="single"/>
              </w:rPr>
              <w:t>Date et heure limites de dépôt des offres</w:t>
            </w:r>
            <w:r w:rsidRPr="000820FD">
              <w:rPr>
                <w:rFonts w:ascii="Arial Narrow" w:hAnsi="Arial Narrow" w:cs="Arial"/>
                <w:spacing w:val="6"/>
              </w:rPr>
              <w:t xml:space="preserve"> </w:t>
            </w:r>
            <w:r w:rsidRPr="000820FD">
              <w:rPr>
                <w:rFonts w:ascii="Arial Narrow" w:hAnsi="Arial Narrow" w:cs="Arial"/>
              </w:rPr>
              <w:t>:</w:t>
            </w:r>
          </w:p>
          <w:p w:rsidR="008C38A6" w:rsidRDefault="008C38A6" w:rsidP="000C62EB">
            <w:pPr>
              <w:widowControl w:val="0"/>
              <w:autoSpaceDE w:val="0"/>
              <w:spacing w:before="40" w:line="276" w:lineRule="auto"/>
              <w:ind w:left="142" w:right="142"/>
              <w:rPr>
                <w:rFonts w:ascii="Arial Narrow" w:hAnsi="Arial Narrow" w:cs="Tahoma"/>
                <w:bCs/>
                <w:spacing w:val="-2"/>
              </w:rPr>
            </w:pPr>
            <w:r w:rsidRPr="00930E52">
              <w:rPr>
                <w:rFonts w:ascii="Arial Narrow" w:eastAsia="Arial Unicode MS" w:hAnsi="Arial Narrow" w:cs="Arial"/>
                <w:spacing w:val="-2"/>
              </w:rPr>
              <w:t xml:space="preserve">Les offres </w:t>
            </w:r>
            <w:r>
              <w:rPr>
                <w:rFonts w:ascii="Arial Narrow" w:eastAsia="Arial Unicode MS" w:hAnsi="Arial Narrow" w:cs="Arial"/>
                <w:spacing w:val="-2"/>
              </w:rPr>
              <w:t>devront être déposées a</w:t>
            </w:r>
            <w:r w:rsidRPr="00930E52">
              <w:rPr>
                <w:rFonts w:ascii="Arial Narrow" w:hAnsi="Arial Narrow" w:cs="Tahoma"/>
                <w:bCs/>
                <w:spacing w:val="-2"/>
              </w:rPr>
              <w:t xml:space="preserve">u plus tard le </w:t>
            </w:r>
            <w:r w:rsidR="0098383A">
              <w:rPr>
                <w:rFonts w:ascii="Arial Narrow" w:hAnsi="Arial Narrow" w:cs="Tahoma"/>
                <w:b/>
                <w:spacing w:val="-2"/>
              </w:rPr>
              <w:t>____</w:t>
            </w:r>
            <w:r w:rsidR="00EB2098">
              <w:rPr>
                <w:rFonts w:ascii="Arial Narrow" w:hAnsi="Arial Narrow" w:cs="Tahoma"/>
                <w:b/>
                <w:spacing w:val="-2"/>
              </w:rPr>
              <w:t>____________</w:t>
            </w:r>
            <w:r w:rsidR="0098383A">
              <w:rPr>
                <w:rFonts w:ascii="Arial Narrow" w:hAnsi="Arial Narrow" w:cs="Tahoma"/>
                <w:b/>
                <w:spacing w:val="-2"/>
              </w:rPr>
              <w:t>___</w:t>
            </w:r>
            <w:r w:rsidRPr="00DD62E6">
              <w:rPr>
                <w:rFonts w:ascii="Arial Narrow" w:hAnsi="Arial Narrow" w:cs="Tahoma"/>
                <w:b/>
                <w:bCs/>
                <w:spacing w:val="-2"/>
              </w:rPr>
              <w:t xml:space="preserve"> à </w:t>
            </w:r>
            <w:r w:rsidR="000701C3" w:rsidRPr="000701C3">
              <w:rPr>
                <w:rFonts w:ascii="Arial Narrow" w:hAnsi="Arial Narrow" w:cs="Tahoma"/>
                <w:b/>
                <w:bCs/>
                <w:spacing w:val="-2"/>
                <w:u w:val="single"/>
              </w:rPr>
              <w:t>10</w:t>
            </w:r>
            <w:r>
              <w:rPr>
                <w:rFonts w:ascii="Arial Narrow" w:hAnsi="Arial Narrow" w:cs="Tahoma"/>
                <w:bCs/>
                <w:spacing w:val="-2"/>
              </w:rPr>
              <w:t xml:space="preserve"> </w:t>
            </w:r>
            <w:r w:rsidR="00597D95">
              <w:rPr>
                <w:rFonts w:ascii="Arial Narrow" w:hAnsi="Arial Narrow" w:cs="Tahoma"/>
                <w:bCs/>
                <w:spacing w:val="-2"/>
              </w:rPr>
              <w:t>heures locales</w:t>
            </w:r>
            <w:r w:rsidR="00F17702">
              <w:rPr>
                <w:rFonts w:ascii="Arial Narrow" w:hAnsi="Arial Narrow" w:cs="Tahoma"/>
                <w:bCs/>
                <w:spacing w:val="-2"/>
              </w:rPr>
              <w:t>.</w:t>
            </w:r>
          </w:p>
          <w:p w:rsidR="00F17702" w:rsidRDefault="00F17702" w:rsidP="000C62EB">
            <w:pPr>
              <w:widowControl w:val="0"/>
              <w:autoSpaceDE w:val="0"/>
              <w:spacing w:before="40" w:line="276" w:lineRule="auto"/>
              <w:ind w:left="142" w:right="142"/>
              <w:rPr>
                <w:rFonts w:ascii="Arial Narrow" w:hAnsi="Arial Narrow" w:cs="Tahoma"/>
                <w:bCs/>
                <w:spacing w:val="-2"/>
              </w:rPr>
            </w:pPr>
            <w:r w:rsidRPr="00EA68F5">
              <w:rPr>
                <w:rFonts w:ascii="Arial Narrow" w:eastAsia="Arial Unicode MS" w:hAnsi="Arial Narrow" w:cs="Arial"/>
              </w:rPr>
              <w:t xml:space="preserve">Les </w:t>
            </w:r>
            <w:r w:rsidRPr="00F17702">
              <w:rPr>
                <w:rFonts w:ascii="Arial Narrow" w:eastAsia="Arial Unicode MS" w:hAnsi="Arial Narrow" w:cs="Arial"/>
                <w:spacing w:val="-2"/>
              </w:rPr>
              <w:t>offres</w:t>
            </w:r>
            <w:r>
              <w:rPr>
                <w:rFonts w:ascii="Arial Narrow" w:eastAsia="Arial Unicode MS" w:hAnsi="Arial Narrow" w:cs="Arial"/>
              </w:rPr>
              <w:t xml:space="preserve"> parvenues après les dates</w:t>
            </w:r>
            <w:r w:rsidRPr="00EA68F5">
              <w:rPr>
                <w:rFonts w:ascii="Arial Narrow" w:eastAsia="Arial Unicode MS" w:hAnsi="Arial Narrow" w:cs="Arial"/>
              </w:rPr>
              <w:t xml:space="preserve"> et heure limites de dépôt des offres ne seront pas reçues.</w:t>
            </w:r>
          </w:p>
          <w:p w:rsidR="00F17702" w:rsidRPr="000820FD" w:rsidRDefault="00F17702" w:rsidP="000C62EB">
            <w:pPr>
              <w:widowControl w:val="0"/>
              <w:autoSpaceDE w:val="0"/>
              <w:spacing w:before="40" w:line="276" w:lineRule="auto"/>
              <w:ind w:left="142" w:right="142"/>
              <w:rPr>
                <w:rFonts w:ascii="Arial Narrow" w:hAnsi="Arial Narrow"/>
              </w:rPr>
            </w:pPr>
          </w:p>
        </w:tc>
      </w:tr>
      <w:tr w:rsidR="008C38A6" w:rsidRPr="000820FD" w:rsidTr="00BD1C90">
        <w:trPr>
          <w:cantSplit/>
          <w:trHeight w:hRule="exact" w:val="2211"/>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jc w:val="center"/>
              <w:rPr>
                <w:rFonts w:ascii="Arial Narrow" w:hAnsi="Arial Narrow" w:cs="Arial"/>
              </w:rPr>
            </w:pPr>
            <w:r w:rsidRPr="000820FD">
              <w:rPr>
                <w:rFonts w:ascii="Arial Narrow" w:hAnsi="Arial Narrow" w:cs="Arial"/>
              </w:rPr>
              <w:t>25.1</w:t>
            </w:r>
          </w:p>
        </w:tc>
        <w:tc>
          <w:tcPr>
            <w:tcW w:w="893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0C62EB">
            <w:pPr>
              <w:widowControl w:val="0"/>
              <w:autoSpaceDE w:val="0"/>
              <w:spacing w:before="60" w:line="276" w:lineRule="auto"/>
              <w:ind w:left="142" w:right="142"/>
              <w:rPr>
                <w:rFonts w:ascii="Arial Narrow" w:hAnsi="Arial Narrow"/>
              </w:rPr>
            </w:pPr>
            <w:r w:rsidRPr="00E525A8">
              <w:rPr>
                <w:rFonts w:ascii="Arial Narrow" w:hAnsi="Arial Narrow" w:cs="Arial"/>
                <w:b/>
                <w:u w:val="single"/>
              </w:rPr>
              <w:t>Lieu, date et heure de l’ouverture des plis</w:t>
            </w:r>
            <w:r w:rsidRPr="000820FD">
              <w:rPr>
                <w:rFonts w:ascii="Arial Narrow" w:hAnsi="Arial Narrow" w:cs="Arial"/>
                <w:spacing w:val="6"/>
              </w:rPr>
              <w:t xml:space="preserve"> </w:t>
            </w:r>
            <w:r w:rsidRPr="000820FD">
              <w:rPr>
                <w:rFonts w:ascii="Arial Narrow" w:hAnsi="Arial Narrow" w:cs="Arial"/>
              </w:rPr>
              <w:t>:</w:t>
            </w:r>
          </w:p>
          <w:p w:rsidR="008C38A6" w:rsidRPr="00225AEE" w:rsidRDefault="008C38A6" w:rsidP="006557AA">
            <w:pPr>
              <w:widowControl w:val="0"/>
              <w:autoSpaceDE w:val="0"/>
              <w:spacing w:before="40"/>
              <w:ind w:left="142" w:right="142"/>
              <w:jc w:val="both"/>
              <w:rPr>
                <w:rFonts w:ascii="Arial Narrow" w:hAnsi="Arial Narrow" w:cs="Tahoma"/>
                <w:spacing w:val="4"/>
              </w:rPr>
            </w:pPr>
            <w:r w:rsidRPr="00E525A8">
              <w:rPr>
                <w:rFonts w:ascii="Arial Narrow" w:eastAsia="Arial Unicode MS" w:hAnsi="Arial Narrow" w:cs="Arial"/>
                <w:spacing w:val="-2"/>
              </w:rPr>
              <w:t xml:space="preserve">L’ouverture des plis se fera en un temps. L'ouverture des pièces administratives, des offres techniques et financières aura lieu le </w:t>
            </w:r>
            <w:r w:rsidR="0098383A">
              <w:rPr>
                <w:rFonts w:ascii="Arial Narrow" w:eastAsia="Arial Unicode MS" w:hAnsi="Arial Narrow" w:cs="Arial"/>
                <w:b/>
                <w:spacing w:val="-2"/>
              </w:rPr>
              <w:t>___</w:t>
            </w:r>
            <w:r w:rsidR="00EB2098">
              <w:rPr>
                <w:rFonts w:ascii="Arial Narrow" w:eastAsia="Arial Unicode MS" w:hAnsi="Arial Narrow" w:cs="Arial"/>
                <w:b/>
                <w:spacing w:val="-2"/>
              </w:rPr>
              <w:t>________________</w:t>
            </w:r>
            <w:r w:rsidR="0098383A">
              <w:rPr>
                <w:rFonts w:ascii="Arial Narrow" w:eastAsia="Arial Unicode MS" w:hAnsi="Arial Narrow" w:cs="Arial"/>
                <w:b/>
                <w:spacing w:val="-2"/>
              </w:rPr>
              <w:t>____</w:t>
            </w:r>
            <w:r w:rsidRPr="00DD62E6">
              <w:rPr>
                <w:rFonts w:ascii="Arial Narrow" w:eastAsia="Arial Unicode MS" w:hAnsi="Arial Narrow" w:cs="Arial"/>
                <w:b/>
                <w:spacing w:val="-2"/>
              </w:rPr>
              <w:t xml:space="preserve"> à </w:t>
            </w:r>
            <w:r w:rsidR="000701C3" w:rsidRPr="000701C3">
              <w:rPr>
                <w:rFonts w:ascii="Arial Narrow" w:eastAsia="Arial Unicode MS" w:hAnsi="Arial Narrow" w:cs="Arial"/>
                <w:b/>
                <w:spacing w:val="-2"/>
                <w:u w:val="single"/>
              </w:rPr>
              <w:t>11</w:t>
            </w:r>
            <w:r w:rsidRPr="00E525A8">
              <w:rPr>
                <w:rFonts w:ascii="Arial Narrow" w:eastAsia="Arial Unicode MS" w:hAnsi="Arial Narrow" w:cs="Arial"/>
                <w:spacing w:val="-2"/>
              </w:rPr>
              <w:t xml:space="preserve"> heure</w:t>
            </w:r>
            <w:r w:rsidR="00597D95">
              <w:rPr>
                <w:rFonts w:ascii="Arial Narrow" w:eastAsia="Arial Unicode MS" w:hAnsi="Arial Narrow" w:cs="Arial"/>
                <w:spacing w:val="-2"/>
              </w:rPr>
              <w:t>s</w:t>
            </w:r>
            <w:r w:rsidRPr="00E525A8">
              <w:rPr>
                <w:rFonts w:ascii="Arial Narrow" w:eastAsia="Arial Unicode MS" w:hAnsi="Arial Narrow" w:cs="Arial"/>
                <w:spacing w:val="-2"/>
              </w:rPr>
              <w:t xml:space="preserve"> locale</w:t>
            </w:r>
            <w:r w:rsidR="00597D95">
              <w:rPr>
                <w:rFonts w:ascii="Arial Narrow" w:eastAsia="Arial Unicode MS" w:hAnsi="Arial Narrow" w:cs="Arial"/>
                <w:spacing w:val="-2"/>
              </w:rPr>
              <w:t>s</w:t>
            </w:r>
            <w:r w:rsidRPr="00E525A8">
              <w:rPr>
                <w:rFonts w:ascii="Arial Narrow" w:eastAsia="Arial Unicode MS" w:hAnsi="Arial Narrow" w:cs="Arial"/>
                <w:spacing w:val="-2"/>
              </w:rPr>
              <w:t xml:space="preserve"> </w:t>
            </w:r>
            <w:r w:rsidR="00294B20" w:rsidRPr="00294B20">
              <w:rPr>
                <w:rFonts w:ascii="Arial Narrow" w:eastAsia="Arial Unicode MS" w:hAnsi="Arial Narrow" w:cs="Arial"/>
                <w:spacing w:val="-2"/>
              </w:rPr>
              <w:t xml:space="preserve">par la Commission Interne de Passation des Marchés Publics de la Commune </w:t>
            </w:r>
            <w:r w:rsidR="00283451">
              <w:rPr>
                <w:rFonts w:ascii="Arial Narrow" w:eastAsia="Arial Unicode MS" w:hAnsi="Arial Narrow" w:cs="Arial"/>
                <w:spacing w:val="-2"/>
              </w:rPr>
              <w:t xml:space="preserve">DE </w:t>
            </w:r>
            <w:r w:rsidR="00AC1DA3">
              <w:rPr>
                <w:rFonts w:ascii="Arial Narrow" w:eastAsia="Arial Unicode MS" w:hAnsi="Arial Narrow" w:cs="Arial"/>
                <w:spacing w:val="-2"/>
              </w:rPr>
              <w:t>GAZAWA</w:t>
            </w:r>
            <w:r w:rsidR="00294B20" w:rsidRPr="00294B20">
              <w:rPr>
                <w:rFonts w:ascii="Arial Narrow" w:eastAsia="Arial Unicode MS" w:hAnsi="Arial Narrow" w:cs="Arial"/>
                <w:spacing w:val="-2"/>
              </w:rPr>
              <w:t>, dans la salle de réunion de la Mairie.</w:t>
            </w:r>
          </w:p>
          <w:p w:rsidR="008C38A6" w:rsidRPr="000820FD" w:rsidRDefault="008C38A6" w:rsidP="006557AA">
            <w:pPr>
              <w:widowControl w:val="0"/>
              <w:autoSpaceDE w:val="0"/>
              <w:spacing w:before="40"/>
              <w:ind w:left="142" w:right="142"/>
              <w:jc w:val="both"/>
              <w:rPr>
                <w:rFonts w:ascii="Arial Narrow" w:hAnsi="Arial Narrow"/>
              </w:rPr>
            </w:pPr>
            <w:r w:rsidRPr="00225AEE">
              <w:rPr>
                <w:rFonts w:ascii="Arial Narrow" w:hAnsi="Arial Narrow" w:cs="Tahoma"/>
                <w:spacing w:val="4"/>
              </w:rPr>
              <w:t xml:space="preserve">Seuls les </w:t>
            </w:r>
            <w:r w:rsidRPr="005D5133">
              <w:rPr>
                <w:rFonts w:ascii="Arial Narrow" w:eastAsia="Arial Unicode MS" w:hAnsi="Arial Narrow" w:cs="Arial"/>
                <w:spacing w:val="-2"/>
              </w:rPr>
              <w:t>soumissionnaires</w:t>
            </w:r>
            <w:r w:rsidRPr="00225AEE">
              <w:rPr>
                <w:rFonts w:ascii="Arial Narrow" w:hAnsi="Arial Narrow" w:cs="Tahoma"/>
                <w:spacing w:val="4"/>
              </w:rPr>
              <w:t xml:space="preserve"> peuvent assister à cette séance d'ouverture ou s'y faire représenter par une personne de leur choix dûment mandatée.</w:t>
            </w:r>
          </w:p>
        </w:tc>
      </w:tr>
      <w:tr w:rsidR="008C38A6" w:rsidRPr="000820FD" w:rsidTr="00BD1C90">
        <w:trPr>
          <w:cantSplit/>
          <w:trHeight w:hRule="exact" w:val="405"/>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jc w:val="center"/>
              <w:rPr>
                <w:rFonts w:ascii="Arial Narrow" w:hAnsi="Arial Narrow" w:cs="Arial"/>
              </w:rPr>
            </w:pPr>
          </w:p>
        </w:tc>
        <w:tc>
          <w:tcPr>
            <w:tcW w:w="893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ind w:left="141"/>
              <w:rPr>
                <w:rFonts w:ascii="Arial Narrow" w:hAnsi="Arial Narrow"/>
              </w:rPr>
            </w:pPr>
            <w:r w:rsidRPr="000820FD">
              <w:rPr>
                <w:rFonts w:ascii="Arial Narrow" w:hAnsi="Arial Narrow" w:cs="Arial"/>
                <w:b/>
                <w:bCs/>
              </w:rPr>
              <w:t>Evaluation</w:t>
            </w:r>
            <w:r w:rsidRPr="000820FD">
              <w:rPr>
                <w:rFonts w:ascii="Arial Narrow" w:hAnsi="Arial Narrow" w:cs="Arial"/>
                <w:b/>
                <w:bCs/>
                <w:spacing w:val="10"/>
              </w:rPr>
              <w:t xml:space="preserve"> </w:t>
            </w:r>
            <w:r w:rsidRPr="000820FD">
              <w:rPr>
                <w:rFonts w:ascii="Arial Narrow" w:hAnsi="Arial Narrow" w:cs="Arial"/>
                <w:b/>
                <w:bCs/>
              </w:rPr>
              <w:t>et</w:t>
            </w:r>
            <w:r w:rsidRPr="000820FD">
              <w:rPr>
                <w:rFonts w:ascii="Arial Narrow" w:hAnsi="Arial Narrow" w:cs="Arial"/>
                <w:b/>
                <w:bCs/>
                <w:spacing w:val="10"/>
              </w:rPr>
              <w:t xml:space="preserve"> </w:t>
            </w:r>
            <w:r w:rsidRPr="000820FD">
              <w:rPr>
                <w:rFonts w:ascii="Arial Narrow" w:hAnsi="Arial Narrow" w:cs="Arial"/>
                <w:b/>
                <w:bCs/>
              </w:rPr>
              <w:t>comparaison</w:t>
            </w:r>
            <w:r w:rsidRPr="000820FD">
              <w:rPr>
                <w:rFonts w:ascii="Arial Narrow" w:hAnsi="Arial Narrow" w:cs="Arial"/>
                <w:b/>
                <w:bCs/>
                <w:spacing w:val="10"/>
              </w:rPr>
              <w:t xml:space="preserve"> </w:t>
            </w:r>
            <w:r w:rsidRPr="000820FD">
              <w:rPr>
                <w:rFonts w:ascii="Arial Narrow" w:hAnsi="Arial Narrow" w:cs="Arial"/>
                <w:b/>
                <w:bCs/>
              </w:rPr>
              <w:t>des</w:t>
            </w:r>
            <w:r w:rsidRPr="000820FD">
              <w:rPr>
                <w:rFonts w:ascii="Arial Narrow" w:hAnsi="Arial Narrow" w:cs="Arial"/>
                <w:b/>
                <w:bCs/>
                <w:spacing w:val="10"/>
              </w:rPr>
              <w:t xml:space="preserve"> </w:t>
            </w:r>
            <w:r w:rsidRPr="000820FD">
              <w:rPr>
                <w:rFonts w:ascii="Arial Narrow" w:hAnsi="Arial Narrow" w:cs="Arial"/>
                <w:b/>
                <w:bCs/>
              </w:rPr>
              <w:t>offres</w:t>
            </w:r>
          </w:p>
        </w:tc>
      </w:tr>
      <w:tr w:rsidR="008C38A6" w:rsidRPr="000820FD" w:rsidTr="00BD1C90">
        <w:trPr>
          <w:cantSplit/>
          <w:trHeight w:hRule="exact" w:val="397"/>
          <w:jc w:val="center"/>
        </w:trPr>
        <w:tc>
          <w:tcPr>
            <w:tcW w:w="1028"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jc w:val="center"/>
              <w:rPr>
                <w:rFonts w:ascii="Arial Narrow" w:hAnsi="Arial Narrow" w:cs="Arial"/>
              </w:rPr>
            </w:pPr>
            <w:r w:rsidRPr="000820FD">
              <w:rPr>
                <w:rFonts w:ascii="Arial Narrow" w:hAnsi="Arial Narrow" w:cs="Arial"/>
              </w:rPr>
              <w:t>31.2.</w:t>
            </w:r>
          </w:p>
        </w:tc>
        <w:tc>
          <w:tcPr>
            <w:tcW w:w="8930"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rsidR="008C38A6" w:rsidRPr="000820FD" w:rsidRDefault="008C38A6" w:rsidP="002A55CB">
            <w:pPr>
              <w:widowControl w:val="0"/>
              <w:autoSpaceDE w:val="0"/>
              <w:spacing w:before="40" w:line="276" w:lineRule="auto"/>
              <w:ind w:left="142" w:right="142"/>
              <w:jc w:val="both"/>
              <w:rPr>
                <w:rFonts w:ascii="Arial Narrow" w:hAnsi="Arial Narrow"/>
              </w:rPr>
            </w:pPr>
            <w:r w:rsidRPr="005D5133">
              <w:rPr>
                <w:rFonts w:ascii="Arial Narrow" w:eastAsia="Arial Unicode MS" w:hAnsi="Arial Narrow" w:cs="Arial"/>
                <w:spacing w:val="-2"/>
              </w:rPr>
              <w:t>Monnaie</w:t>
            </w:r>
            <w:r w:rsidRPr="000820FD">
              <w:rPr>
                <w:rFonts w:ascii="Arial Narrow" w:hAnsi="Arial Narrow" w:cs="Arial"/>
                <w:spacing w:val="6"/>
              </w:rPr>
              <w:t xml:space="preserve"> </w:t>
            </w:r>
            <w:r w:rsidRPr="000820FD">
              <w:rPr>
                <w:rFonts w:ascii="Arial Narrow" w:hAnsi="Arial Narrow" w:cs="Arial"/>
              </w:rPr>
              <w:t>retenue</w:t>
            </w:r>
            <w:r w:rsidRPr="000820FD">
              <w:rPr>
                <w:rFonts w:ascii="Arial Narrow" w:hAnsi="Arial Narrow" w:cs="Arial"/>
                <w:spacing w:val="6"/>
              </w:rPr>
              <w:t xml:space="preserve"> </w:t>
            </w:r>
            <w:r w:rsidRPr="000820FD">
              <w:rPr>
                <w:rFonts w:ascii="Arial Narrow" w:hAnsi="Arial Narrow" w:cs="Arial"/>
              </w:rPr>
              <w:t>pour</w:t>
            </w:r>
            <w:r w:rsidRPr="000820FD">
              <w:rPr>
                <w:rFonts w:ascii="Arial Narrow" w:hAnsi="Arial Narrow" w:cs="Arial"/>
                <w:spacing w:val="6"/>
              </w:rPr>
              <w:t xml:space="preserve"> </w:t>
            </w:r>
            <w:r w:rsidRPr="000820FD">
              <w:rPr>
                <w:rFonts w:ascii="Arial Narrow" w:hAnsi="Arial Narrow" w:cs="Arial"/>
              </w:rPr>
              <w:t>la</w:t>
            </w:r>
            <w:r w:rsidRPr="000820FD">
              <w:rPr>
                <w:rFonts w:ascii="Arial Narrow" w:hAnsi="Arial Narrow" w:cs="Arial"/>
                <w:spacing w:val="6"/>
              </w:rPr>
              <w:t xml:space="preserve"> </w:t>
            </w:r>
            <w:r w:rsidRPr="000820FD">
              <w:rPr>
                <w:rFonts w:ascii="Arial Narrow" w:hAnsi="Arial Narrow" w:cs="Arial"/>
              </w:rPr>
              <w:t>conversion</w:t>
            </w:r>
            <w:r w:rsidRPr="000820FD">
              <w:rPr>
                <w:rFonts w:ascii="Arial Narrow" w:hAnsi="Arial Narrow" w:cs="Arial"/>
                <w:spacing w:val="6"/>
              </w:rPr>
              <w:t xml:space="preserve"> </w:t>
            </w:r>
            <w:r w:rsidRPr="000820FD">
              <w:rPr>
                <w:rFonts w:ascii="Arial Narrow" w:hAnsi="Arial Narrow" w:cs="Arial"/>
              </w:rPr>
              <w:t>en</w:t>
            </w:r>
            <w:r w:rsidRPr="000820FD">
              <w:rPr>
                <w:rFonts w:ascii="Arial Narrow" w:hAnsi="Arial Narrow" w:cs="Arial"/>
                <w:spacing w:val="6"/>
              </w:rPr>
              <w:t xml:space="preserve"> </w:t>
            </w:r>
            <w:r w:rsidRPr="000820FD">
              <w:rPr>
                <w:rFonts w:ascii="Arial Narrow" w:hAnsi="Arial Narrow" w:cs="Arial"/>
              </w:rPr>
              <w:t>une</w:t>
            </w:r>
            <w:r w:rsidRPr="000820FD">
              <w:rPr>
                <w:rFonts w:ascii="Arial Narrow" w:hAnsi="Arial Narrow" w:cs="Arial"/>
                <w:spacing w:val="6"/>
              </w:rPr>
              <w:t xml:space="preserve"> </w:t>
            </w:r>
            <w:r w:rsidRPr="000820FD">
              <w:rPr>
                <w:rFonts w:ascii="Arial Narrow" w:hAnsi="Arial Narrow" w:cs="Arial"/>
              </w:rPr>
              <w:t>seule</w:t>
            </w:r>
            <w:r w:rsidRPr="000820FD">
              <w:rPr>
                <w:rFonts w:ascii="Arial Narrow" w:hAnsi="Arial Narrow" w:cs="Arial"/>
                <w:spacing w:val="6"/>
              </w:rPr>
              <w:t xml:space="preserve"> </w:t>
            </w:r>
            <w:r w:rsidRPr="000820FD">
              <w:rPr>
                <w:rFonts w:ascii="Arial Narrow" w:hAnsi="Arial Narrow" w:cs="Arial"/>
              </w:rPr>
              <w:t>monnaie</w:t>
            </w:r>
            <w:r w:rsidRPr="000820FD">
              <w:rPr>
                <w:rFonts w:ascii="Arial Narrow" w:hAnsi="Arial Narrow" w:cs="Arial"/>
                <w:spacing w:val="6"/>
              </w:rPr>
              <w:t xml:space="preserve"> </w:t>
            </w:r>
            <w:r w:rsidRPr="000820FD">
              <w:rPr>
                <w:rFonts w:ascii="Arial Narrow" w:hAnsi="Arial Narrow" w:cs="Arial"/>
              </w:rPr>
              <w:t xml:space="preserve">: </w:t>
            </w:r>
            <w:r>
              <w:rPr>
                <w:rFonts w:ascii="Arial Narrow" w:hAnsi="Arial Narrow" w:cs="Arial"/>
              </w:rPr>
              <w:t>Sans objet.</w:t>
            </w:r>
          </w:p>
        </w:tc>
      </w:tr>
      <w:tr w:rsidR="008C38A6" w:rsidRPr="000820FD" w:rsidTr="00BD1C90">
        <w:trPr>
          <w:cantSplit/>
          <w:trHeight w:hRule="exact" w:val="624"/>
          <w:jc w:val="center"/>
        </w:trPr>
        <w:tc>
          <w:tcPr>
            <w:tcW w:w="1028"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jc w:val="center"/>
              <w:rPr>
                <w:rFonts w:ascii="Arial Narrow" w:hAnsi="Arial Narrow"/>
              </w:rPr>
            </w:pPr>
            <w:r w:rsidRPr="000820FD">
              <w:rPr>
                <w:rFonts w:ascii="Arial Narrow" w:hAnsi="Arial Narrow" w:cs="Arial"/>
              </w:rPr>
              <w:t>32.2.</w:t>
            </w:r>
            <w:r w:rsidRPr="000820FD">
              <w:rPr>
                <w:rFonts w:ascii="Arial Narrow" w:hAnsi="Arial Narrow" w:cs="Arial"/>
                <w:spacing w:val="6"/>
              </w:rPr>
              <w:t xml:space="preserve"> </w:t>
            </w:r>
            <w:r w:rsidRPr="000820FD">
              <w:rPr>
                <w:rFonts w:ascii="Arial Narrow" w:hAnsi="Arial Narrow" w:cs="Arial"/>
              </w:rPr>
              <w:t>(e)</w:t>
            </w:r>
          </w:p>
        </w:tc>
        <w:tc>
          <w:tcPr>
            <w:tcW w:w="8930"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F17702">
            <w:pPr>
              <w:widowControl w:val="0"/>
              <w:autoSpaceDE w:val="0"/>
              <w:spacing w:before="40"/>
              <w:ind w:left="142" w:right="142"/>
              <w:jc w:val="both"/>
              <w:rPr>
                <w:rFonts w:ascii="Arial Narrow" w:hAnsi="Arial Narrow"/>
              </w:rPr>
            </w:pPr>
            <w:r w:rsidRPr="000820FD">
              <w:rPr>
                <w:rFonts w:ascii="Arial Narrow" w:hAnsi="Arial Narrow" w:cs="Arial"/>
              </w:rPr>
              <w:t>Le</w:t>
            </w:r>
            <w:r w:rsidRPr="000820FD">
              <w:rPr>
                <w:rFonts w:ascii="Arial Narrow" w:hAnsi="Arial Narrow" w:cs="Arial"/>
                <w:spacing w:val="6"/>
              </w:rPr>
              <w:t xml:space="preserve"> </w:t>
            </w:r>
            <w:r w:rsidRPr="000820FD">
              <w:rPr>
                <w:rFonts w:ascii="Arial Narrow" w:hAnsi="Arial Narrow" w:cs="Arial"/>
              </w:rPr>
              <w:t>délai</w:t>
            </w:r>
            <w:r w:rsidRPr="000820FD">
              <w:rPr>
                <w:rFonts w:ascii="Arial Narrow" w:hAnsi="Arial Narrow" w:cs="Arial"/>
                <w:spacing w:val="6"/>
              </w:rPr>
              <w:t xml:space="preserve"> </w:t>
            </w:r>
            <w:r w:rsidRPr="000820FD">
              <w:rPr>
                <w:rFonts w:ascii="Arial Narrow" w:hAnsi="Arial Narrow" w:cs="Arial"/>
              </w:rPr>
              <w:t>d’exécution</w:t>
            </w:r>
            <w:r w:rsidRPr="000820FD">
              <w:rPr>
                <w:rFonts w:ascii="Arial Narrow" w:hAnsi="Arial Narrow" w:cs="Arial"/>
                <w:spacing w:val="6"/>
              </w:rPr>
              <w:t xml:space="preserve"> </w:t>
            </w:r>
            <w:r w:rsidR="000C62EB">
              <w:rPr>
                <w:rFonts w:ascii="Arial Narrow" w:hAnsi="Arial Narrow" w:cs="Arial"/>
                <w:spacing w:val="6"/>
              </w:rPr>
              <w:t>« </w:t>
            </w:r>
            <w:r w:rsidR="000C62EB" w:rsidRPr="000C62EB">
              <w:rPr>
                <w:rFonts w:ascii="Arial Narrow" w:hAnsi="Arial Narrow" w:cs="Arial"/>
                <w:b/>
              </w:rPr>
              <w:t>ne sera pas</w:t>
            </w:r>
            <w:r w:rsidR="000C62EB">
              <w:rPr>
                <w:rFonts w:ascii="Arial Narrow" w:hAnsi="Arial Narrow" w:cs="Arial"/>
              </w:rPr>
              <w:t xml:space="preserve"> » évalué, les soumissionnaires ayant des délais au-delà du délai maximum de </w:t>
            </w:r>
            <w:r w:rsidR="0060536A">
              <w:rPr>
                <w:rFonts w:ascii="Arial Narrow" w:hAnsi="Arial Narrow" w:cs="Arial"/>
              </w:rPr>
              <w:t>douze (12)</w:t>
            </w:r>
            <w:r w:rsidR="000C62EB">
              <w:rPr>
                <w:rFonts w:ascii="Arial Narrow" w:hAnsi="Arial Narrow" w:cs="Arial"/>
              </w:rPr>
              <w:t xml:space="preserve"> mois seront éliminés.</w:t>
            </w:r>
          </w:p>
        </w:tc>
      </w:tr>
      <w:tr w:rsidR="008C38A6" w:rsidRPr="000820FD" w:rsidTr="00BD1C90">
        <w:trPr>
          <w:cantSplit/>
          <w:trHeight w:hRule="exact" w:val="567"/>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jc w:val="center"/>
              <w:rPr>
                <w:rFonts w:ascii="Arial Narrow" w:hAnsi="Arial Narrow"/>
              </w:rPr>
            </w:pPr>
            <w:r w:rsidRPr="000820FD">
              <w:rPr>
                <w:rFonts w:ascii="Arial Narrow" w:hAnsi="Arial Narrow" w:cs="Arial"/>
              </w:rPr>
              <w:lastRenderedPageBreak/>
              <w:t>32.2</w:t>
            </w:r>
            <w:r w:rsidRPr="000820FD">
              <w:rPr>
                <w:rFonts w:ascii="Arial Narrow" w:hAnsi="Arial Narrow" w:cs="Arial"/>
                <w:spacing w:val="6"/>
              </w:rPr>
              <w:t xml:space="preserve"> </w:t>
            </w:r>
            <w:r w:rsidRPr="000820FD">
              <w:rPr>
                <w:rFonts w:ascii="Arial Narrow" w:hAnsi="Arial Narrow" w:cs="Arial"/>
              </w:rPr>
              <w:t>(g).</w:t>
            </w:r>
          </w:p>
        </w:tc>
        <w:tc>
          <w:tcPr>
            <w:tcW w:w="8930" w:type="dxa"/>
            <w:tcBorders>
              <w:top w:val="single" w:sz="4" w:space="0" w:color="221F1F"/>
              <w:left w:val="single" w:sz="4" w:space="0" w:color="221F1F"/>
              <w:bottom w:val="single" w:sz="4" w:space="0" w:color="000000"/>
              <w:right w:val="single" w:sz="4" w:space="0" w:color="221F1F"/>
            </w:tcBorders>
            <w:shd w:val="clear" w:color="auto" w:fill="auto"/>
            <w:tcMar>
              <w:top w:w="0" w:type="dxa"/>
              <w:left w:w="0" w:type="dxa"/>
              <w:bottom w:w="0" w:type="dxa"/>
              <w:right w:w="0" w:type="dxa"/>
            </w:tcMar>
            <w:vAlign w:val="center"/>
          </w:tcPr>
          <w:p w:rsidR="008C38A6" w:rsidRPr="000820FD" w:rsidRDefault="008C38A6" w:rsidP="002A55CB">
            <w:pPr>
              <w:widowControl w:val="0"/>
              <w:autoSpaceDE w:val="0"/>
              <w:spacing w:before="40" w:line="276" w:lineRule="auto"/>
              <w:ind w:left="142" w:right="142"/>
              <w:jc w:val="both"/>
              <w:rPr>
                <w:rFonts w:ascii="Arial Narrow" w:hAnsi="Arial Narrow"/>
              </w:rPr>
            </w:pPr>
            <w:r w:rsidRPr="000820FD">
              <w:rPr>
                <w:rFonts w:ascii="Arial Narrow" w:hAnsi="Arial Narrow" w:cs="Arial"/>
              </w:rPr>
              <w:t>La</w:t>
            </w:r>
            <w:r w:rsidRPr="000820FD">
              <w:rPr>
                <w:rFonts w:ascii="Arial Narrow" w:hAnsi="Arial Narrow" w:cs="Arial"/>
                <w:spacing w:val="6"/>
              </w:rPr>
              <w:t xml:space="preserve"> </w:t>
            </w:r>
            <w:r w:rsidRPr="000820FD">
              <w:rPr>
                <w:rFonts w:ascii="Arial Narrow" w:hAnsi="Arial Narrow" w:cs="Arial"/>
              </w:rPr>
              <w:t>méthode</w:t>
            </w:r>
            <w:r w:rsidRPr="000820FD">
              <w:rPr>
                <w:rFonts w:ascii="Arial Narrow" w:hAnsi="Arial Narrow" w:cs="Arial"/>
                <w:spacing w:val="6"/>
              </w:rPr>
              <w:t xml:space="preserve"> </w:t>
            </w:r>
            <w:r w:rsidRPr="000820FD">
              <w:rPr>
                <w:rFonts w:ascii="Arial Narrow" w:hAnsi="Arial Narrow" w:cs="Arial"/>
              </w:rPr>
              <w:t>d’évaluation</w:t>
            </w:r>
            <w:r w:rsidRPr="000820FD">
              <w:rPr>
                <w:rFonts w:ascii="Arial Narrow" w:hAnsi="Arial Narrow" w:cs="Arial"/>
                <w:spacing w:val="6"/>
              </w:rPr>
              <w:t xml:space="preserve"> </w:t>
            </w:r>
            <w:r w:rsidRPr="000820FD">
              <w:rPr>
                <w:rFonts w:ascii="Arial Narrow" w:hAnsi="Arial Narrow" w:cs="Arial"/>
              </w:rPr>
              <w:t>des</w:t>
            </w:r>
            <w:r w:rsidRPr="000820FD">
              <w:rPr>
                <w:rFonts w:ascii="Arial Narrow" w:hAnsi="Arial Narrow" w:cs="Arial"/>
                <w:spacing w:val="6"/>
              </w:rPr>
              <w:t xml:space="preserve"> </w:t>
            </w:r>
            <w:r w:rsidRPr="000820FD">
              <w:rPr>
                <w:rFonts w:ascii="Arial Narrow" w:hAnsi="Arial Narrow" w:cs="Arial"/>
              </w:rPr>
              <w:t>variantes</w:t>
            </w:r>
            <w:r w:rsidRPr="000820FD">
              <w:rPr>
                <w:rFonts w:ascii="Arial Narrow" w:hAnsi="Arial Narrow" w:cs="Arial"/>
                <w:spacing w:val="6"/>
              </w:rPr>
              <w:t xml:space="preserve"> </w:t>
            </w:r>
            <w:r w:rsidRPr="000820FD">
              <w:rPr>
                <w:rFonts w:ascii="Arial Narrow" w:hAnsi="Arial Narrow" w:cs="Arial"/>
              </w:rPr>
              <w:t>techniques</w:t>
            </w:r>
            <w:r>
              <w:rPr>
                <w:rFonts w:ascii="Arial Narrow" w:hAnsi="Arial Narrow" w:cs="Arial"/>
              </w:rPr>
              <w:t> </w:t>
            </w:r>
            <w:r>
              <w:rPr>
                <w:rFonts w:ascii="Arial Narrow" w:hAnsi="Arial Narrow" w:cs="Arial"/>
                <w:spacing w:val="6"/>
              </w:rPr>
              <w:t xml:space="preserve">: </w:t>
            </w:r>
            <w:r w:rsidRPr="005D5133">
              <w:rPr>
                <w:rFonts w:ascii="Arial Narrow" w:hAnsi="Arial Narrow" w:cs="Arial"/>
                <w:b/>
                <w:spacing w:val="6"/>
              </w:rPr>
              <w:t>Sans objet</w:t>
            </w:r>
          </w:p>
        </w:tc>
      </w:tr>
      <w:tr w:rsidR="008C38A6" w:rsidRPr="000820FD" w:rsidTr="00BD1C90">
        <w:trPr>
          <w:cantSplit/>
          <w:trHeight w:hRule="exact" w:val="454"/>
          <w:jc w:val="center"/>
        </w:trPr>
        <w:tc>
          <w:tcPr>
            <w:tcW w:w="1028"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jc w:val="center"/>
              <w:rPr>
                <w:rFonts w:ascii="Arial Narrow" w:hAnsi="Arial Narrow" w:cs="Arial"/>
              </w:rPr>
            </w:pPr>
            <w:r w:rsidRPr="000820FD">
              <w:rPr>
                <w:rFonts w:ascii="Arial Narrow" w:hAnsi="Arial Narrow" w:cs="Arial"/>
              </w:rPr>
              <w:t>33.1.</w:t>
            </w:r>
          </w:p>
        </w:tc>
        <w:tc>
          <w:tcPr>
            <w:tcW w:w="8930" w:type="dxa"/>
            <w:tcBorders>
              <w:top w:val="single" w:sz="4" w:space="0" w:color="000000"/>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rsidR="008C38A6" w:rsidRPr="000820FD" w:rsidRDefault="008C38A6" w:rsidP="002A55CB">
            <w:pPr>
              <w:widowControl w:val="0"/>
              <w:autoSpaceDE w:val="0"/>
              <w:spacing w:before="40" w:line="276" w:lineRule="auto"/>
              <w:ind w:left="142" w:right="142"/>
              <w:jc w:val="both"/>
              <w:rPr>
                <w:rFonts w:ascii="Arial Narrow" w:hAnsi="Arial Narrow"/>
              </w:rPr>
            </w:pPr>
            <w:r>
              <w:rPr>
                <w:rFonts w:ascii="Arial Narrow" w:hAnsi="Arial Narrow" w:cs="Arial"/>
              </w:rPr>
              <w:t>M</w:t>
            </w:r>
            <w:r w:rsidRPr="000820FD">
              <w:rPr>
                <w:rFonts w:ascii="Arial Narrow" w:hAnsi="Arial Narrow" w:cs="Arial"/>
              </w:rPr>
              <w:t>arge</w:t>
            </w:r>
            <w:r w:rsidRPr="000820FD">
              <w:rPr>
                <w:rFonts w:ascii="Arial Narrow" w:hAnsi="Arial Narrow" w:cs="Arial"/>
                <w:spacing w:val="1"/>
              </w:rPr>
              <w:t xml:space="preserve"> </w:t>
            </w:r>
            <w:r w:rsidRPr="000820FD">
              <w:rPr>
                <w:rFonts w:ascii="Arial Narrow" w:hAnsi="Arial Narrow" w:cs="Arial"/>
              </w:rPr>
              <w:t>de</w:t>
            </w:r>
            <w:r w:rsidRPr="000820FD">
              <w:rPr>
                <w:rFonts w:ascii="Arial Narrow" w:hAnsi="Arial Narrow" w:cs="Arial"/>
                <w:spacing w:val="1"/>
              </w:rPr>
              <w:t xml:space="preserve"> </w:t>
            </w:r>
            <w:r w:rsidRPr="000820FD">
              <w:rPr>
                <w:rFonts w:ascii="Arial Narrow" w:hAnsi="Arial Narrow" w:cs="Arial"/>
              </w:rPr>
              <w:t>préférence</w:t>
            </w:r>
            <w:r w:rsidRPr="000820FD">
              <w:rPr>
                <w:rFonts w:ascii="Arial Narrow" w:hAnsi="Arial Narrow" w:cs="Arial"/>
                <w:spacing w:val="1"/>
              </w:rPr>
              <w:t xml:space="preserve"> nationale </w:t>
            </w:r>
            <w:r w:rsidRPr="000820FD">
              <w:rPr>
                <w:rFonts w:ascii="Arial Narrow" w:hAnsi="Arial Narrow" w:cs="Arial"/>
              </w:rPr>
              <w:t>au</w:t>
            </w:r>
            <w:r w:rsidRPr="000820FD">
              <w:rPr>
                <w:rFonts w:ascii="Arial Narrow" w:hAnsi="Arial Narrow" w:cs="Arial"/>
                <w:spacing w:val="1"/>
              </w:rPr>
              <w:t xml:space="preserve"> </w:t>
            </w:r>
            <w:r w:rsidRPr="000820FD">
              <w:rPr>
                <w:rFonts w:ascii="Arial Narrow" w:hAnsi="Arial Narrow" w:cs="Arial"/>
              </w:rPr>
              <w:t>cours de</w:t>
            </w:r>
            <w:r w:rsidRPr="000820FD">
              <w:rPr>
                <w:rFonts w:ascii="Arial Narrow" w:hAnsi="Arial Narrow" w:cs="Arial"/>
                <w:spacing w:val="6"/>
              </w:rPr>
              <w:t xml:space="preserve"> </w:t>
            </w:r>
            <w:r>
              <w:rPr>
                <w:rFonts w:ascii="Arial Narrow" w:hAnsi="Arial Narrow" w:cs="Arial"/>
              </w:rPr>
              <w:t xml:space="preserve">l’évaluation : </w:t>
            </w:r>
            <w:r w:rsidRPr="005D5133">
              <w:rPr>
                <w:rFonts w:ascii="Arial Narrow" w:hAnsi="Arial Narrow" w:cs="Arial"/>
                <w:b/>
              </w:rPr>
              <w:t>Sans Objet</w:t>
            </w:r>
          </w:p>
        </w:tc>
      </w:tr>
      <w:tr w:rsidR="008C38A6" w:rsidRPr="000820FD" w:rsidTr="00BD1C90">
        <w:trPr>
          <w:cantSplit/>
          <w:trHeight w:hRule="exact" w:val="534"/>
          <w:jc w:val="center"/>
        </w:trPr>
        <w:tc>
          <w:tcPr>
            <w:tcW w:w="1028"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B441F" w:rsidRDefault="00EB441F" w:rsidP="008C38A6">
            <w:pPr>
              <w:widowControl w:val="0"/>
              <w:autoSpaceDE w:val="0"/>
              <w:jc w:val="center"/>
              <w:rPr>
                <w:rFonts w:ascii="Arial Narrow" w:hAnsi="Arial Narrow" w:cs="Arial"/>
              </w:rPr>
            </w:pPr>
          </w:p>
          <w:p w:rsidR="008C38A6" w:rsidRPr="000820FD" w:rsidRDefault="008C38A6" w:rsidP="008C38A6">
            <w:pPr>
              <w:widowControl w:val="0"/>
              <w:autoSpaceDE w:val="0"/>
              <w:jc w:val="center"/>
              <w:rPr>
                <w:rFonts w:ascii="Arial Narrow" w:hAnsi="Arial Narrow" w:cs="Arial"/>
              </w:rPr>
            </w:pPr>
          </w:p>
        </w:tc>
        <w:tc>
          <w:tcPr>
            <w:tcW w:w="8930"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ind w:left="141"/>
              <w:rPr>
                <w:rFonts w:ascii="Arial Narrow" w:hAnsi="Arial Narrow"/>
              </w:rPr>
            </w:pPr>
            <w:r w:rsidRPr="000820FD">
              <w:rPr>
                <w:rFonts w:ascii="Arial Narrow" w:hAnsi="Arial Narrow" w:cs="Arial"/>
                <w:b/>
                <w:bCs/>
              </w:rPr>
              <w:t>Attribution</w:t>
            </w:r>
            <w:r w:rsidRPr="000820FD">
              <w:rPr>
                <w:rFonts w:ascii="Arial Narrow" w:hAnsi="Arial Narrow" w:cs="Arial"/>
                <w:b/>
                <w:bCs/>
                <w:spacing w:val="10"/>
              </w:rPr>
              <w:t xml:space="preserve"> </w:t>
            </w:r>
            <w:r w:rsidRPr="000820FD">
              <w:rPr>
                <w:rFonts w:ascii="Arial Narrow" w:hAnsi="Arial Narrow" w:cs="Arial"/>
                <w:b/>
                <w:bCs/>
              </w:rPr>
              <w:t>du</w:t>
            </w:r>
            <w:r w:rsidRPr="000820FD">
              <w:rPr>
                <w:rFonts w:ascii="Arial Narrow" w:hAnsi="Arial Narrow" w:cs="Arial"/>
                <w:b/>
                <w:bCs/>
                <w:spacing w:val="10"/>
              </w:rPr>
              <w:t xml:space="preserve"> </w:t>
            </w:r>
            <w:r w:rsidRPr="000820FD">
              <w:rPr>
                <w:rFonts w:ascii="Arial Narrow" w:hAnsi="Arial Narrow" w:cs="Arial"/>
                <w:b/>
                <w:bCs/>
              </w:rPr>
              <w:t>marché</w:t>
            </w:r>
          </w:p>
        </w:tc>
      </w:tr>
      <w:tr w:rsidR="008C38A6" w:rsidRPr="000820FD" w:rsidTr="00BD1C90">
        <w:trPr>
          <w:cantSplit/>
          <w:trHeight w:hRule="exact" w:val="1264"/>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Default="008C38A6" w:rsidP="008C38A6">
            <w:pPr>
              <w:widowControl w:val="0"/>
              <w:autoSpaceDE w:val="0"/>
              <w:jc w:val="center"/>
              <w:rPr>
                <w:rFonts w:ascii="Arial Narrow" w:hAnsi="Arial Narrow" w:cs="Arial"/>
              </w:rPr>
            </w:pPr>
            <w:r>
              <w:rPr>
                <w:rFonts w:ascii="Arial Narrow" w:hAnsi="Arial Narrow" w:cs="Arial"/>
              </w:rPr>
              <w:t>34.1</w:t>
            </w:r>
          </w:p>
          <w:p w:rsidR="008C38A6" w:rsidRPr="000820FD" w:rsidRDefault="008C38A6" w:rsidP="008C38A6">
            <w:pPr>
              <w:widowControl w:val="0"/>
              <w:autoSpaceDE w:val="0"/>
              <w:jc w:val="center"/>
              <w:rPr>
                <w:rFonts w:ascii="Arial Narrow" w:hAnsi="Arial Narrow" w:cs="Arial"/>
              </w:rPr>
            </w:pPr>
            <w:r>
              <w:rPr>
                <w:rFonts w:ascii="Arial Narrow" w:hAnsi="Arial Narrow" w:cs="Arial"/>
              </w:rPr>
              <w:t>34.2</w:t>
            </w:r>
          </w:p>
        </w:tc>
        <w:tc>
          <w:tcPr>
            <w:tcW w:w="8930"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FB6E92">
            <w:pPr>
              <w:widowControl w:val="0"/>
              <w:autoSpaceDE w:val="0"/>
              <w:spacing w:before="40" w:line="276" w:lineRule="auto"/>
              <w:ind w:left="142" w:right="142"/>
              <w:jc w:val="both"/>
              <w:rPr>
                <w:rFonts w:ascii="Arial Narrow" w:hAnsi="Arial Narrow" w:cs="Arial"/>
                <w:i/>
                <w:iCs/>
              </w:rPr>
            </w:pPr>
            <w:r w:rsidRPr="00FB26FE">
              <w:rPr>
                <w:rFonts w:ascii="Arial Narrow" w:hAnsi="Arial Narrow" w:cs="Arial"/>
              </w:rPr>
              <w:t>L’Autorité</w:t>
            </w:r>
            <w:r>
              <w:rPr>
                <w:rFonts w:ascii="Arial Narrow" w:hAnsi="Arial Narrow" w:cs="Arial"/>
              </w:rPr>
              <w:t xml:space="preserve"> C</w:t>
            </w:r>
            <w:r w:rsidRPr="00FB26FE">
              <w:rPr>
                <w:rFonts w:ascii="Arial Narrow" w:hAnsi="Arial Narrow" w:cs="Arial"/>
              </w:rPr>
              <w:t>ontractante attribuera le Marché au soumissionnaire dont l’offre a été reconnue conforme pour l’</w:t>
            </w:r>
            <w:r w:rsidR="00A462A0">
              <w:rPr>
                <w:rFonts w:ascii="Arial Narrow" w:hAnsi="Arial Narrow" w:cs="Arial"/>
              </w:rPr>
              <w:t>Essentiel</w:t>
            </w:r>
            <w:r w:rsidRPr="00FB26FE">
              <w:rPr>
                <w:rFonts w:ascii="Arial Narrow" w:hAnsi="Arial Narrow" w:cs="Arial"/>
              </w:rPr>
              <w:t xml:space="preserve"> au Dossier d’Appel d’Offres avec </w:t>
            </w:r>
            <w:r w:rsidRPr="00FB26FE">
              <w:rPr>
                <w:rFonts w:ascii="Arial Narrow" w:hAnsi="Arial Narrow" w:cs="Arial"/>
                <w:b/>
              </w:rPr>
              <w:t xml:space="preserve">une note de l’offre technique </w:t>
            </w:r>
            <w:r>
              <w:rPr>
                <w:rFonts w:ascii="Arial Narrow" w:hAnsi="Arial Narrow" w:cs="Arial"/>
                <w:b/>
              </w:rPr>
              <w:t>minimale de</w:t>
            </w:r>
            <w:r w:rsidR="00DD62E6">
              <w:rPr>
                <w:rFonts w:ascii="Arial Narrow" w:hAnsi="Arial Narrow" w:cs="Arial"/>
                <w:b/>
              </w:rPr>
              <w:t xml:space="preserve"> 70</w:t>
            </w:r>
            <w:r w:rsidRPr="00FB26FE">
              <w:rPr>
                <w:rFonts w:ascii="Arial Narrow" w:hAnsi="Arial Narrow" w:cs="Arial"/>
                <w:b/>
              </w:rPr>
              <w:t>%</w:t>
            </w:r>
            <w:r w:rsidR="00D50E25">
              <w:rPr>
                <w:rFonts w:ascii="Arial Narrow" w:hAnsi="Arial Narrow" w:cs="Arial"/>
                <w:b/>
              </w:rPr>
              <w:t xml:space="preserve"> </w:t>
            </w:r>
            <w:r w:rsidR="00D50E25" w:rsidRPr="00AF58AC">
              <w:rPr>
                <w:rFonts w:ascii="Arial Narrow" w:hAnsi="Arial Narrow" w:cs="Arial"/>
                <w:b/>
              </w:rPr>
              <w:t>(au moins 3</w:t>
            </w:r>
            <w:r w:rsidR="00FB6E92">
              <w:rPr>
                <w:rFonts w:ascii="Arial Narrow" w:hAnsi="Arial Narrow" w:cs="Arial"/>
                <w:b/>
              </w:rPr>
              <w:t>3 « OUI » sur 47</w:t>
            </w:r>
            <w:r w:rsidR="00D50E25" w:rsidRPr="00AF58AC">
              <w:rPr>
                <w:rFonts w:ascii="Arial Narrow" w:hAnsi="Arial Narrow" w:cs="Arial"/>
                <w:b/>
              </w:rPr>
              <w:t>)</w:t>
            </w:r>
            <w:r w:rsidR="00D50E25">
              <w:rPr>
                <w:rFonts w:ascii="Arial Narrow" w:hAnsi="Arial Narrow" w:cs="Arial"/>
              </w:rPr>
              <w:t>.</w:t>
            </w:r>
            <w:r w:rsidRPr="00FB26FE">
              <w:rPr>
                <w:rFonts w:ascii="Arial Narrow" w:hAnsi="Arial Narrow" w:cs="Arial"/>
              </w:rPr>
              <w:t xml:space="preserve"> des critères </w:t>
            </w:r>
            <w:r w:rsidR="00F0367E">
              <w:rPr>
                <w:rFonts w:ascii="Arial Narrow" w:hAnsi="Arial Narrow" w:cs="Arial"/>
              </w:rPr>
              <w:t>Essentiels</w:t>
            </w:r>
            <w:r w:rsidRPr="00FB26FE">
              <w:rPr>
                <w:rFonts w:ascii="Arial Narrow" w:hAnsi="Arial Narrow" w:cs="Arial"/>
              </w:rPr>
              <w:t xml:space="preserve"> contenus dans la grille d’évaluation et dont l’offre a été évaluée </w:t>
            </w:r>
            <w:r w:rsidRPr="00FB26FE">
              <w:rPr>
                <w:rFonts w:ascii="Arial Narrow" w:hAnsi="Arial Narrow" w:cs="Arial"/>
                <w:b/>
              </w:rPr>
              <w:t>la moins-disante.</w:t>
            </w:r>
          </w:p>
        </w:tc>
      </w:tr>
      <w:tr w:rsidR="008C38A6" w:rsidRPr="000820FD" w:rsidTr="00BD1C90">
        <w:trPr>
          <w:cantSplit/>
          <w:trHeight w:hRule="exact" w:val="510"/>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jc w:val="center"/>
              <w:rPr>
                <w:rFonts w:ascii="Arial Narrow" w:hAnsi="Arial Narrow" w:cs="Arial"/>
              </w:rPr>
            </w:pPr>
          </w:p>
        </w:tc>
        <w:tc>
          <w:tcPr>
            <w:tcW w:w="893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ind w:left="141"/>
              <w:rPr>
                <w:rFonts w:ascii="Arial Narrow" w:hAnsi="Arial Narrow"/>
              </w:rPr>
            </w:pPr>
            <w:r w:rsidRPr="000820FD">
              <w:rPr>
                <w:rFonts w:ascii="Arial Narrow" w:hAnsi="Arial Narrow" w:cs="Arial"/>
                <w:b/>
                <w:bCs/>
              </w:rPr>
              <w:t>Cautionnement définitif</w:t>
            </w:r>
          </w:p>
        </w:tc>
      </w:tr>
      <w:tr w:rsidR="008C38A6" w:rsidRPr="000820FD" w:rsidTr="00BD1C90">
        <w:trPr>
          <w:cantSplit/>
          <w:trHeight w:hRule="exact" w:val="1361"/>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0820FD" w:rsidRDefault="008C38A6" w:rsidP="008C38A6">
            <w:pPr>
              <w:widowControl w:val="0"/>
              <w:autoSpaceDE w:val="0"/>
              <w:jc w:val="center"/>
              <w:rPr>
                <w:rFonts w:ascii="Arial Narrow" w:hAnsi="Arial Narrow" w:cs="Arial"/>
              </w:rPr>
            </w:pPr>
            <w:r w:rsidRPr="000820FD">
              <w:rPr>
                <w:rFonts w:ascii="Arial Narrow" w:hAnsi="Arial Narrow" w:cs="Arial"/>
              </w:rPr>
              <w:t>39.1</w:t>
            </w:r>
          </w:p>
          <w:p w:rsidR="008C38A6" w:rsidRPr="000820FD" w:rsidRDefault="008C38A6" w:rsidP="008C38A6">
            <w:pPr>
              <w:widowControl w:val="0"/>
              <w:autoSpaceDE w:val="0"/>
              <w:jc w:val="center"/>
              <w:rPr>
                <w:rFonts w:ascii="Arial Narrow" w:hAnsi="Arial Narrow" w:cs="Arial"/>
              </w:rPr>
            </w:pPr>
            <w:r w:rsidRPr="000820FD">
              <w:rPr>
                <w:rFonts w:ascii="Arial Narrow" w:hAnsi="Arial Narrow" w:cs="Arial"/>
              </w:rPr>
              <w:t>39.2</w:t>
            </w:r>
          </w:p>
        </w:tc>
        <w:tc>
          <w:tcPr>
            <w:tcW w:w="893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C38A6" w:rsidRPr="002A55CB" w:rsidRDefault="008C38A6" w:rsidP="000701C3">
            <w:pPr>
              <w:widowControl w:val="0"/>
              <w:autoSpaceDE w:val="0"/>
              <w:spacing w:before="40" w:line="276" w:lineRule="auto"/>
              <w:ind w:left="142" w:right="142"/>
              <w:jc w:val="both"/>
              <w:rPr>
                <w:rFonts w:ascii="Arial Narrow" w:hAnsi="Arial Narrow"/>
                <w:spacing w:val="-2"/>
              </w:rPr>
            </w:pPr>
            <w:r w:rsidRPr="00FB26FE">
              <w:rPr>
                <w:rFonts w:ascii="Arial Narrow" w:hAnsi="Arial Narrow" w:cs="Arial"/>
              </w:rPr>
              <w:t xml:space="preserve">Dans les vingt (20) jours suivant la notification du marché par l’Autorité Contractante, l’entrepreneur fournira à ce dernier une caution garantissant l’exécution intégrale des travaux, d’un taux de </w:t>
            </w:r>
            <w:r w:rsidR="000701C3">
              <w:rPr>
                <w:rFonts w:ascii="Arial Narrow" w:hAnsi="Arial Narrow" w:cs="Arial"/>
              </w:rPr>
              <w:t>3</w:t>
            </w:r>
            <w:r w:rsidRPr="003227B9">
              <w:rPr>
                <w:rFonts w:ascii="Arial Narrow" w:hAnsi="Arial Narrow" w:cs="Arial"/>
                <w:b/>
              </w:rPr>
              <w:t>%</w:t>
            </w:r>
            <w:r w:rsidRPr="00080DBF">
              <w:rPr>
                <w:rFonts w:ascii="Arial Narrow" w:hAnsi="Arial Narrow" w:cs="Arial"/>
                <w:b/>
              </w:rPr>
              <w:t xml:space="preserve"> du montant TTC du marché</w:t>
            </w:r>
            <w:r w:rsidRPr="00FB26FE">
              <w:rPr>
                <w:rFonts w:ascii="Arial Narrow" w:hAnsi="Arial Narrow" w:cs="Arial"/>
              </w:rPr>
              <w:t>.</w:t>
            </w:r>
            <w:r>
              <w:rPr>
                <w:rFonts w:ascii="Arial Narrow" w:hAnsi="Arial Narrow" w:cs="Arial"/>
              </w:rPr>
              <w:t xml:space="preserve"> Elle devra être </w:t>
            </w:r>
            <w:r w:rsidRPr="00FB26FE">
              <w:rPr>
                <w:rFonts w:ascii="Arial Narrow" w:hAnsi="Arial Narrow" w:cs="Arial"/>
                <w:spacing w:val="-2"/>
              </w:rPr>
              <w:t>établie par une banque de premier ordre ou une compagnie d’assurance agréée par le Ministère en charge des Finances</w:t>
            </w:r>
            <w:r>
              <w:rPr>
                <w:rFonts w:ascii="Arial Narrow" w:hAnsi="Arial Narrow" w:cs="Arial"/>
                <w:spacing w:val="-2"/>
              </w:rPr>
              <w:t>.</w:t>
            </w:r>
          </w:p>
        </w:tc>
      </w:tr>
    </w:tbl>
    <w:p w:rsidR="008C38A6" w:rsidRDefault="008C38A6" w:rsidP="008C38A6">
      <w:pPr>
        <w:widowControl w:val="0"/>
        <w:autoSpaceDE w:val="0"/>
        <w:jc w:val="both"/>
        <w:rPr>
          <w:rFonts w:ascii="Arial Narrow" w:hAnsi="Arial Narrow" w:cs="Arial"/>
        </w:rPr>
      </w:pPr>
      <w:r>
        <w:rPr>
          <w:rFonts w:ascii="Arial Narrow" w:hAnsi="Arial Narrow" w:cs="Arial"/>
        </w:rPr>
        <w:br w:type="page"/>
      </w:r>
    </w:p>
    <w:p w:rsidR="00786671" w:rsidRDefault="000B19A7" w:rsidP="00786671">
      <w:pPr>
        <w:pStyle w:val="Retraitcorpsdetexte2"/>
        <w:spacing w:after="140"/>
        <w:jc w:val="center"/>
        <w:rPr>
          <w:rFonts w:ascii="Arial Rounded MT Bold" w:eastAsiaTheme="minorEastAsia" w:hAnsi="Arial Rounded MT Bold" w:cstheme="minorBidi"/>
          <w:b/>
          <w:sz w:val="36"/>
          <w:szCs w:val="22"/>
        </w:rPr>
      </w:pPr>
      <w:r>
        <w:rPr>
          <w:rFonts w:ascii="Arial Rounded MT Bold" w:eastAsiaTheme="minorEastAsia" w:hAnsi="Arial Rounded MT Bold" w:cstheme="minorBidi"/>
          <w:b/>
          <w:sz w:val="36"/>
          <w:szCs w:val="22"/>
        </w:rPr>
        <w:lastRenderedPageBreak/>
        <w:t>GRILLE D’É</w:t>
      </w:r>
      <w:r w:rsidR="008C38A6" w:rsidRPr="00961BED">
        <w:rPr>
          <w:rFonts w:ascii="Arial Rounded MT Bold" w:eastAsiaTheme="minorEastAsia" w:hAnsi="Arial Rounded MT Bold" w:cstheme="minorBidi"/>
          <w:b/>
          <w:sz w:val="36"/>
          <w:szCs w:val="22"/>
        </w:rPr>
        <w:t>VALUATION</w:t>
      </w:r>
    </w:p>
    <w:tbl>
      <w:tblPr>
        <w:tblW w:w="9938" w:type="dxa"/>
        <w:jc w:val="center"/>
        <w:tblCellMar>
          <w:left w:w="70" w:type="dxa"/>
          <w:right w:w="70" w:type="dxa"/>
        </w:tblCellMar>
        <w:tblLook w:val="04A0" w:firstRow="1" w:lastRow="0" w:firstColumn="1" w:lastColumn="0" w:noHBand="0" w:noVBand="1"/>
      </w:tblPr>
      <w:tblGrid>
        <w:gridCol w:w="1474"/>
        <w:gridCol w:w="5773"/>
        <w:gridCol w:w="1344"/>
        <w:gridCol w:w="1347"/>
      </w:tblGrid>
      <w:tr w:rsidR="005D2C9B" w:rsidRPr="00786671" w:rsidTr="00283451">
        <w:trPr>
          <w:cantSplit/>
          <w:trHeight w:val="1020"/>
          <w:jc w:val="center"/>
        </w:trPr>
        <w:tc>
          <w:tcPr>
            <w:tcW w:w="99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D2C9B" w:rsidRPr="00786671" w:rsidRDefault="005D2C9B" w:rsidP="00F51467">
            <w:pPr>
              <w:jc w:val="center"/>
              <w:rPr>
                <w:rFonts w:ascii="Arial Narrow" w:hAnsi="Arial Narrow"/>
                <w:b/>
                <w:bCs/>
                <w:i/>
                <w:iCs/>
                <w:color w:val="000000"/>
                <w:sz w:val="20"/>
                <w:szCs w:val="20"/>
              </w:rPr>
            </w:pPr>
            <w:r w:rsidRPr="00786671">
              <w:rPr>
                <w:rFonts w:ascii="Arial Narrow" w:hAnsi="Arial Narrow"/>
                <w:b/>
                <w:bCs/>
                <w:i/>
                <w:iCs/>
                <w:color w:val="000000"/>
                <w:sz w:val="20"/>
                <w:szCs w:val="20"/>
              </w:rPr>
              <w:t>« AVIS D'APPEL D'OFFRES NATIONAL OUVERT EN PROCÉDURE D’URGENCE</w:t>
            </w:r>
            <w:r w:rsidRPr="00786671">
              <w:rPr>
                <w:rFonts w:ascii="Arial Narrow" w:hAnsi="Arial Narrow"/>
                <w:b/>
                <w:bCs/>
                <w:i/>
                <w:iCs/>
                <w:color w:val="000000"/>
                <w:sz w:val="20"/>
                <w:szCs w:val="20"/>
              </w:rPr>
              <w:br/>
            </w:r>
            <w:r w:rsidR="00A462A0">
              <w:rPr>
                <w:rFonts w:ascii="Arial Narrow" w:hAnsi="Arial Narrow"/>
                <w:b/>
                <w:bCs/>
                <w:i/>
                <w:iCs/>
                <w:color w:val="000000"/>
                <w:sz w:val="20"/>
                <w:szCs w:val="20"/>
              </w:rPr>
              <w:t xml:space="preserve">N°0         </w:t>
            </w:r>
            <w:r w:rsidRPr="00786671">
              <w:rPr>
                <w:rFonts w:ascii="Arial Narrow" w:hAnsi="Arial Narrow"/>
                <w:b/>
                <w:bCs/>
                <w:i/>
                <w:iCs/>
                <w:color w:val="000000"/>
                <w:sz w:val="20"/>
                <w:szCs w:val="20"/>
              </w:rPr>
              <w:t>/</w:t>
            </w:r>
            <w:r>
              <w:rPr>
                <w:rFonts w:ascii="Arial Narrow" w:hAnsi="Arial Narrow"/>
                <w:b/>
                <w:bCs/>
                <w:i/>
                <w:iCs/>
                <w:color w:val="000000"/>
                <w:sz w:val="20"/>
                <w:szCs w:val="20"/>
              </w:rPr>
              <w:t>AONO/C-</w:t>
            </w:r>
            <w:r w:rsidR="00AC1DA3">
              <w:rPr>
                <w:rFonts w:ascii="Arial Narrow" w:hAnsi="Arial Narrow"/>
                <w:b/>
                <w:bCs/>
                <w:i/>
                <w:iCs/>
                <w:color w:val="000000"/>
                <w:sz w:val="20"/>
                <w:szCs w:val="20"/>
              </w:rPr>
              <w:t>GAZAWA</w:t>
            </w:r>
            <w:r w:rsidR="00A462A0">
              <w:rPr>
                <w:rFonts w:ascii="Arial Narrow" w:hAnsi="Arial Narrow"/>
                <w:b/>
                <w:bCs/>
                <w:i/>
                <w:iCs/>
                <w:color w:val="000000"/>
                <w:sz w:val="20"/>
                <w:szCs w:val="20"/>
              </w:rPr>
              <w:t>/CIPM/202</w:t>
            </w:r>
            <w:r w:rsidR="000701C3">
              <w:rPr>
                <w:rFonts w:ascii="Arial Narrow" w:hAnsi="Arial Narrow"/>
                <w:b/>
                <w:bCs/>
                <w:i/>
                <w:iCs/>
                <w:color w:val="000000"/>
                <w:sz w:val="20"/>
                <w:szCs w:val="20"/>
              </w:rPr>
              <w:t>5</w:t>
            </w:r>
            <w:r w:rsidRPr="00786671">
              <w:rPr>
                <w:rFonts w:ascii="Arial Narrow" w:hAnsi="Arial Narrow"/>
                <w:b/>
                <w:bCs/>
                <w:i/>
                <w:iCs/>
                <w:color w:val="000000"/>
                <w:sz w:val="20"/>
                <w:szCs w:val="20"/>
              </w:rPr>
              <w:t xml:space="preserve"> DU </w:t>
            </w:r>
            <w:r>
              <w:rPr>
                <w:rFonts w:ascii="Arial Narrow" w:hAnsi="Arial Narrow"/>
                <w:b/>
                <w:bCs/>
                <w:i/>
                <w:iCs/>
                <w:color w:val="000000"/>
                <w:sz w:val="20"/>
                <w:szCs w:val="20"/>
              </w:rPr>
              <w:t>____________</w:t>
            </w:r>
            <w:r w:rsidRPr="00786671">
              <w:rPr>
                <w:rFonts w:ascii="Arial Narrow" w:hAnsi="Arial Narrow"/>
                <w:b/>
                <w:bCs/>
                <w:i/>
                <w:iCs/>
                <w:color w:val="000000"/>
                <w:sz w:val="20"/>
                <w:szCs w:val="20"/>
              </w:rPr>
              <w:br/>
              <w:t xml:space="preserve">POUR LES TRAVAUX DE CONSTRUCTION </w:t>
            </w:r>
            <w:r w:rsidR="00F51467">
              <w:rPr>
                <w:rFonts w:ascii="Arial Narrow" w:hAnsi="Arial Narrow"/>
                <w:b/>
                <w:bCs/>
                <w:i/>
                <w:iCs/>
                <w:color w:val="000000"/>
                <w:sz w:val="20"/>
                <w:szCs w:val="20"/>
              </w:rPr>
              <w:t>D’UN CENTRE DE LECTURE ET D’ANIMATION CULTURELLE</w:t>
            </w:r>
            <w:r w:rsidRPr="00786671">
              <w:rPr>
                <w:rFonts w:ascii="Arial Narrow" w:hAnsi="Arial Narrow"/>
                <w:b/>
                <w:bCs/>
                <w:i/>
                <w:iCs/>
                <w:color w:val="000000"/>
                <w:sz w:val="20"/>
                <w:szCs w:val="20"/>
              </w:rPr>
              <w:t xml:space="preserve"> DE LA COMMUNE </w:t>
            </w:r>
            <w:r w:rsidR="00283451">
              <w:rPr>
                <w:rFonts w:ascii="Arial Narrow" w:hAnsi="Arial Narrow"/>
                <w:b/>
                <w:bCs/>
                <w:i/>
                <w:iCs/>
                <w:color w:val="000000"/>
                <w:sz w:val="20"/>
                <w:szCs w:val="20"/>
              </w:rPr>
              <w:t xml:space="preserve">DE </w:t>
            </w:r>
            <w:r w:rsidR="00AC1DA3">
              <w:rPr>
                <w:rFonts w:ascii="Arial Narrow" w:hAnsi="Arial Narrow"/>
                <w:b/>
                <w:bCs/>
                <w:i/>
                <w:iCs/>
                <w:color w:val="000000"/>
                <w:sz w:val="20"/>
                <w:szCs w:val="20"/>
              </w:rPr>
              <w:t>GAZAWA</w:t>
            </w:r>
            <w:r w:rsidRPr="00786671">
              <w:rPr>
                <w:rFonts w:ascii="Arial Narrow" w:hAnsi="Arial Narrow"/>
                <w:b/>
                <w:bCs/>
                <w:i/>
                <w:iCs/>
                <w:color w:val="000000"/>
                <w:sz w:val="20"/>
                <w:szCs w:val="20"/>
              </w:rPr>
              <w:t xml:space="preserve"> »</w:t>
            </w:r>
          </w:p>
        </w:tc>
      </w:tr>
      <w:tr w:rsidR="005D2C9B" w:rsidRPr="00786671" w:rsidTr="00283451">
        <w:trPr>
          <w:cantSplit/>
          <w:trHeight w:val="510"/>
          <w:jc w:val="center"/>
        </w:trPr>
        <w:tc>
          <w:tcPr>
            <w:tcW w:w="99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D2C9B" w:rsidRPr="00786671" w:rsidRDefault="005D2C9B" w:rsidP="00283451">
            <w:pPr>
              <w:jc w:val="center"/>
              <w:rPr>
                <w:rFonts w:ascii="Arial Narrow" w:hAnsi="Arial Narrow"/>
                <w:b/>
                <w:bCs/>
                <w:color w:val="000000"/>
                <w:sz w:val="20"/>
                <w:szCs w:val="20"/>
                <w:u w:val="single"/>
              </w:rPr>
            </w:pPr>
            <w:r w:rsidRPr="00786671">
              <w:rPr>
                <w:rFonts w:ascii="Arial Narrow" w:hAnsi="Arial Narrow"/>
                <w:b/>
                <w:bCs/>
                <w:color w:val="000000"/>
                <w:sz w:val="20"/>
                <w:szCs w:val="20"/>
                <w:u w:val="single"/>
              </w:rPr>
              <w:t>FINANCEMENT</w:t>
            </w:r>
            <w:r w:rsidRPr="00786671">
              <w:rPr>
                <w:rFonts w:ascii="Arial Narrow" w:hAnsi="Arial Narrow"/>
                <w:color w:val="000000"/>
                <w:sz w:val="20"/>
                <w:szCs w:val="20"/>
              </w:rPr>
              <w:t xml:space="preserve"> : </w:t>
            </w:r>
            <w:r w:rsidR="00F51467">
              <w:rPr>
                <w:rFonts w:ascii="Arial Narrow" w:hAnsi="Arial Narrow"/>
                <w:b/>
                <w:bCs/>
                <w:color w:val="000000"/>
                <w:sz w:val="20"/>
                <w:szCs w:val="20"/>
              </w:rPr>
              <w:t>BUDGET DU FEICOM, EXERCICE 2025</w:t>
            </w:r>
            <w:r w:rsidRPr="00786671">
              <w:rPr>
                <w:rFonts w:ascii="Arial Narrow" w:hAnsi="Arial Narrow"/>
                <w:b/>
                <w:bCs/>
                <w:color w:val="000000"/>
                <w:sz w:val="20"/>
                <w:szCs w:val="20"/>
              </w:rPr>
              <w:t xml:space="preserve"> ET SUIVANTS</w:t>
            </w:r>
          </w:p>
        </w:tc>
      </w:tr>
      <w:tr w:rsidR="005D2C9B" w:rsidRPr="00786671" w:rsidTr="00283451">
        <w:trPr>
          <w:cantSplit/>
          <w:trHeight w:val="330"/>
          <w:jc w:val="center"/>
        </w:trPr>
        <w:tc>
          <w:tcPr>
            <w:tcW w:w="993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GRILLE D'ÉVALUATION</w:t>
            </w:r>
          </w:p>
        </w:tc>
      </w:tr>
      <w:tr w:rsidR="005D2C9B" w:rsidRPr="00786671" w:rsidTr="00283451">
        <w:trPr>
          <w:cantSplit/>
          <w:trHeight w:val="45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Fiche N°……</w:t>
            </w:r>
          </w:p>
        </w:tc>
        <w:tc>
          <w:tcPr>
            <w:tcW w:w="5773"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SOUMISSIONNAIRE :</w:t>
            </w:r>
          </w:p>
        </w:tc>
        <w:tc>
          <w:tcPr>
            <w:tcW w:w="1344" w:type="dxa"/>
            <w:tcBorders>
              <w:top w:val="nil"/>
              <w:left w:val="nil"/>
              <w:bottom w:val="single" w:sz="4" w:space="0" w:color="auto"/>
              <w:right w:val="nil"/>
            </w:tcBorders>
            <w:shd w:val="clear" w:color="auto" w:fill="auto"/>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Téléphone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xml:space="preserve">A </w:t>
            </w:r>
          </w:p>
        </w:tc>
        <w:tc>
          <w:tcPr>
            <w:tcW w:w="5773" w:type="dxa"/>
            <w:tcBorders>
              <w:top w:val="nil"/>
              <w:left w:val="nil"/>
              <w:bottom w:val="single" w:sz="4" w:space="0" w:color="auto"/>
              <w:right w:val="nil"/>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PERSONNELS AUX POSTES-CLÉS</w:t>
            </w:r>
          </w:p>
        </w:tc>
        <w:tc>
          <w:tcPr>
            <w:tcW w:w="1344" w:type="dxa"/>
            <w:tcBorders>
              <w:top w:val="nil"/>
              <w:left w:val="nil"/>
              <w:bottom w:val="single" w:sz="4" w:space="0" w:color="auto"/>
              <w:right w:val="nil"/>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A1</w:t>
            </w:r>
          </w:p>
        </w:tc>
        <w:tc>
          <w:tcPr>
            <w:tcW w:w="5773"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CONDUCTEUR DES TRAVAUX</w:t>
            </w:r>
          </w:p>
        </w:tc>
        <w:tc>
          <w:tcPr>
            <w:tcW w:w="134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OUI</w:t>
            </w:r>
          </w:p>
        </w:tc>
        <w:tc>
          <w:tcPr>
            <w:tcW w:w="1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NON</w:t>
            </w:r>
          </w:p>
        </w:tc>
      </w:tr>
      <w:tr w:rsidR="005D2C9B" w:rsidRPr="00786671" w:rsidTr="00283451">
        <w:trPr>
          <w:cantSplit/>
          <w:trHeight w:val="454"/>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A1.1</w:t>
            </w:r>
          </w:p>
        </w:tc>
        <w:tc>
          <w:tcPr>
            <w:tcW w:w="5773"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EB2098">
            <w:pPr>
              <w:rPr>
                <w:rFonts w:ascii="Arial Narrow" w:hAnsi="Arial Narrow"/>
                <w:color w:val="000000"/>
                <w:sz w:val="20"/>
                <w:szCs w:val="20"/>
              </w:rPr>
            </w:pPr>
            <w:r w:rsidRPr="00786671">
              <w:rPr>
                <w:rFonts w:ascii="Arial Narrow" w:hAnsi="Arial Narrow"/>
                <w:color w:val="000000"/>
                <w:sz w:val="20"/>
                <w:szCs w:val="20"/>
              </w:rPr>
              <w:t>Copie certifiée conforme du diplôme</w:t>
            </w:r>
            <w:r>
              <w:rPr>
                <w:rFonts w:ascii="Arial Narrow" w:hAnsi="Arial Narrow"/>
                <w:color w:val="000000"/>
                <w:sz w:val="20"/>
                <w:szCs w:val="20"/>
              </w:rPr>
              <w:t xml:space="preserve"> d’</w:t>
            </w:r>
            <w:r w:rsidRPr="00786671">
              <w:rPr>
                <w:rFonts w:ascii="Arial Narrow" w:hAnsi="Arial Narrow"/>
                <w:color w:val="000000"/>
                <w:sz w:val="20"/>
                <w:szCs w:val="20"/>
              </w:rPr>
              <w:t>Ingénieur</w:t>
            </w:r>
            <w:r>
              <w:rPr>
                <w:rFonts w:ascii="Arial Narrow" w:hAnsi="Arial Narrow"/>
                <w:color w:val="000000"/>
                <w:sz w:val="20"/>
                <w:szCs w:val="20"/>
              </w:rPr>
              <w:t xml:space="preserve"> </w:t>
            </w:r>
            <w:r w:rsidR="00EB2098">
              <w:rPr>
                <w:rFonts w:ascii="Arial Narrow" w:hAnsi="Arial Narrow"/>
                <w:color w:val="000000"/>
                <w:sz w:val="20"/>
                <w:szCs w:val="20"/>
              </w:rPr>
              <w:t xml:space="preserve"> de génie ci</w:t>
            </w:r>
            <w:r w:rsidR="00EB2098" w:rsidRPr="00786671">
              <w:rPr>
                <w:rFonts w:ascii="Arial Narrow" w:hAnsi="Arial Narrow"/>
                <w:color w:val="000000"/>
                <w:sz w:val="20"/>
                <w:szCs w:val="20"/>
              </w:rPr>
              <w:t>vil</w:t>
            </w:r>
            <w:r>
              <w:rPr>
                <w:rFonts w:ascii="Arial Narrow" w:hAnsi="Arial Narrow"/>
                <w:color w:val="000000"/>
                <w:sz w:val="20"/>
                <w:szCs w:val="20"/>
              </w:rPr>
              <w:t xml:space="preserve"> ou plus</w:t>
            </w:r>
            <w:r w:rsidR="000701C3">
              <w:rPr>
                <w:rFonts w:ascii="Arial Narrow" w:hAnsi="Arial Narrow"/>
                <w:color w:val="000000"/>
                <w:sz w:val="20"/>
                <w:szCs w:val="20"/>
              </w:rPr>
              <w:t xml:space="preserve"> + attestation de présentation de l’orignal du diplôme </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454"/>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A1.2</w:t>
            </w:r>
          </w:p>
        </w:tc>
        <w:tc>
          <w:tcPr>
            <w:tcW w:w="5773"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rPr>
                <w:rFonts w:ascii="Arial Narrow" w:hAnsi="Arial Narrow"/>
                <w:color w:val="000000"/>
                <w:sz w:val="20"/>
                <w:szCs w:val="20"/>
              </w:rPr>
            </w:pPr>
            <w:r w:rsidRPr="00786671">
              <w:rPr>
                <w:rFonts w:ascii="Arial Narrow" w:hAnsi="Arial Narrow"/>
                <w:color w:val="000000"/>
                <w:sz w:val="20"/>
                <w:szCs w:val="20"/>
              </w:rPr>
              <w:t>CV signé et daté</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454"/>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A1.3</w:t>
            </w:r>
          </w:p>
        </w:tc>
        <w:tc>
          <w:tcPr>
            <w:tcW w:w="5773"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rPr>
                <w:rFonts w:ascii="Arial Narrow" w:hAnsi="Arial Narrow"/>
                <w:color w:val="000000"/>
                <w:sz w:val="20"/>
                <w:szCs w:val="20"/>
              </w:rPr>
            </w:pPr>
            <w:r w:rsidRPr="00786671">
              <w:rPr>
                <w:rFonts w:ascii="Arial Narrow" w:hAnsi="Arial Narrow"/>
                <w:color w:val="000000"/>
                <w:sz w:val="20"/>
                <w:szCs w:val="20"/>
              </w:rPr>
              <w:t>Attestation de disponibilité</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454"/>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A1.5</w:t>
            </w:r>
          </w:p>
        </w:tc>
        <w:tc>
          <w:tcPr>
            <w:tcW w:w="5773" w:type="dxa"/>
            <w:tcBorders>
              <w:top w:val="nil"/>
              <w:left w:val="nil"/>
              <w:bottom w:val="single" w:sz="4" w:space="0" w:color="auto"/>
              <w:right w:val="single" w:sz="4" w:space="0" w:color="auto"/>
            </w:tcBorders>
            <w:shd w:val="clear" w:color="auto" w:fill="auto"/>
            <w:noWrap/>
            <w:vAlign w:val="center"/>
            <w:hideMark/>
          </w:tcPr>
          <w:p w:rsidR="005D2C9B" w:rsidRPr="00786671" w:rsidRDefault="00EB2098" w:rsidP="00283451">
            <w:pPr>
              <w:rPr>
                <w:rFonts w:ascii="Arial Narrow" w:hAnsi="Arial Narrow"/>
                <w:color w:val="000000"/>
                <w:sz w:val="20"/>
                <w:szCs w:val="20"/>
              </w:rPr>
            </w:pPr>
            <w:r>
              <w:rPr>
                <w:rFonts w:ascii="Arial Narrow" w:hAnsi="Arial Narrow"/>
                <w:color w:val="000000"/>
                <w:sz w:val="20"/>
                <w:szCs w:val="20"/>
              </w:rPr>
              <w:t>cinq (5</w:t>
            </w:r>
            <w:r w:rsidR="005D2C9B" w:rsidRPr="00786671">
              <w:rPr>
                <w:rFonts w:ascii="Arial Narrow" w:hAnsi="Arial Narrow"/>
                <w:color w:val="000000"/>
                <w:sz w:val="20"/>
                <w:szCs w:val="20"/>
              </w:rPr>
              <w:t xml:space="preserve">) ans </w:t>
            </w:r>
            <w:r w:rsidR="005D2C9B">
              <w:rPr>
                <w:rFonts w:ascii="Arial Narrow" w:hAnsi="Arial Narrow"/>
                <w:color w:val="000000"/>
                <w:sz w:val="20"/>
                <w:szCs w:val="20"/>
              </w:rPr>
              <w:t>ou</w:t>
            </w:r>
            <w:r w:rsidR="005D2C9B" w:rsidRPr="00786671">
              <w:rPr>
                <w:rFonts w:ascii="Arial Narrow" w:hAnsi="Arial Narrow"/>
                <w:color w:val="000000"/>
                <w:sz w:val="20"/>
                <w:szCs w:val="20"/>
              </w:rPr>
              <w:t xml:space="preserve"> plus comme Ingénieur de Génie Civil</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42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TOTAL A1</w:t>
            </w:r>
          </w:p>
        </w:tc>
        <w:tc>
          <w:tcPr>
            <w:tcW w:w="5773"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TOTAL DU CONDUCTEUR DES TRAVAUX</w:t>
            </w:r>
          </w:p>
        </w:tc>
        <w:tc>
          <w:tcPr>
            <w:tcW w:w="2691" w:type="dxa"/>
            <w:gridSpan w:val="2"/>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EB2098">
            <w:pPr>
              <w:jc w:val="center"/>
              <w:rPr>
                <w:rFonts w:ascii="Arial Narrow" w:hAnsi="Arial Narrow"/>
                <w:b/>
                <w:bCs/>
                <w:color w:val="000000"/>
                <w:sz w:val="20"/>
                <w:szCs w:val="20"/>
              </w:rPr>
            </w:pPr>
            <w:r>
              <w:rPr>
                <w:rFonts w:ascii="Arial Narrow" w:hAnsi="Arial Narrow"/>
                <w:b/>
                <w:bCs/>
                <w:color w:val="000000"/>
                <w:sz w:val="20"/>
                <w:szCs w:val="20"/>
              </w:rPr>
              <w:t>………… sur 0</w:t>
            </w:r>
            <w:r w:rsidR="00EB2098">
              <w:rPr>
                <w:rFonts w:ascii="Arial Narrow" w:hAnsi="Arial Narrow"/>
                <w:b/>
                <w:bCs/>
                <w:color w:val="000000"/>
                <w:sz w:val="20"/>
                <w:szCs w:val="20"/>
              </w:rPr>
              <w:t>4</w:t>
            </w:r>
          </w:p>
        </w:tc>
      </w:tr>
      <w:tr w:rsidR="005D2C9B" w:rsidRPr="00786671" w:rsidTr="00283451">
        <w:trPr>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A2</w:t>
            </w:r>
          </w:p>
        </w:tc>
        <w:tc>
          <w:tcPr>
            <w:tcW w:w="5773"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CHEF DE CHANTIER</w:t>
            </w:r>
          </w:p>
        </w:tc>
        <w:tc>
          <w:tcPr>
            <w:tcW w:w="134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OUI</w:t>
            </w:r>
          </w:p>
        </w:tc>
        <w:tc>
          <w:tcPr>
            <w:tcW w:w="1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NON</w:t>
            </w:r>
          </w:p>
        </w:tc>
      </w:tr>
      <w:tr w:rsidR="005D2C9B" w:rsidRPr="00786671" w:rsidTr="00283451">
        <w:trPr>
          <w:cantSplit/>
          <w:trHeight w:val="454"/>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A2.1</w:t>
            </w:r>
          </w:p>
        </w:tc>
        <w:tc>
          <w:tcPr>
            <w:tcW w:w="5773"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rPr>
                <w:rFonts w:ascii="Arial Narrow" w:hAnsi="Arial Narrow"/>
                <w:color w:val="000000"/>
                <w:sz w:val="20"/>
                <w:szCs w:val="20"/>
              </w:rPr>
            </w:pPr>
            <w:r w:rsidRPr="00786671">
              <w:rPr>
                <w:rFonts w:ascii="Arial Narrow" w:hAnsi="Arial Narrow"/>
                <w:color w:val="000000"/>
                <w:sz w:val="20"/>
                <w:szCs w:val="20"/>
              </w:rPr>
              <w:t>Copie certifiée conforme du diplôme</w:t>
            </w:r>
            <w:r>
              <w:rPr>
                <w:rFonts w:ascii="Arial Narrow" w:hAnsi="Arial Narrow"/>
                <w:color w:val="000000"/>
                <w:sz w:val="20"/>
                <w:szCs w:val="20"/>
              </w:rPr>
              <w:t xml:space="preserve"> de </w:t>
            </w:r>
            <w:r w:rsidRPr="00786671">
              <w:rPr>
                <w:rFonts w:ascii="Arial Narrow" w:hAnsi="Arial Narrow"/>
                <w:color w:val="000000"/>
                <w:sz w:val="20"/>
                <w:szCs w:val="20"/>
              </w:rPr>
              <w:t xml:space="preserve">Technicien </w:t>
            </w:r>
            <w:r>
              <w:rPr>
                <w:rFonts w:ascii="Arial Narrow" w:hAnsi="Arial Narrow"/>
                <w:color w:val="000000"/>
                <w:sz w:val="20"/>
                <w:szCs w:val="20"/>
              </w:rPr>
              <w:t xml:space="preserve"> </w:t>
            </w:r>
            <w:r w:rsidRPr="00786671">
              <w:rPr>
                <w:rFonts w:ascii="Arial Narrow" w:hAnsi="Arial Narrow"/>
                <w:color w:val="000000"/>
                <w:sz w:val="20"/>
                <w:szCs w:val="20"/>
              </w:rPr>
              <w:t>de Génie Civil</w:t>
            </w:r>
            <w:r>
              <w:rPr>
                <w:rFonts w:ascii="Arial Narrow" w:hAnsi="Arial Narrow"/>
                <w:color w:val="000000"/>
                <w:sz w:val="20"/>
                <w:szCs w:val="20"/>
              </w:rPr>
              <w:t xml:space="preserve"> ou plus</w:t>
            </w:r>
            <w:r w:rsidR="000701C3">
              <w:rPr>
                <w:rFonts w:ascii="Arial Narrow" w:hAnsi="Arial Narrow"/>
                <w:color w:val="000000"/>
                <w:sz w:val="20"/>
                <w:szCs w:val="20"/>
              </w:rPr>
              <w:t>+ attestation de présentation de l’orignal du diplôme</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454"/>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A2.2</w:t>
            </w:r>
          </w:p>
        </w:tc>
        <w:tc>
          <w:tcPr>
            <w:tcW w:w="5773"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rPr>
                <w:rFonts w:ascii="Arial Narrow" w:hAnsi="Arial Narrow"/>
                <w:color w:val="000000"/>
                <w:sz w:val="20"/>
                <w:szCs w:val="20"/>
              </w:rPr>
            </w:pPr>
            <w:r w:rsidRPr="00786671">
              <w:rPr>
                <w:rFonts w:ascii="Arial Narrow" w:hAnsi="Arial Narrow"/>
                <w:color w:val="000000"/>
                <w:sz w:val="20"/>
                <w:szCs w:val="20"/>
              </w:rPr>
              <w:t>CV signé et daté</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454"/>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A2.3</w:t>
            </w:r>
          </w:p>
        </w:tc>
        <w:tc>
          <w:tcPr>
            <w:tcW w:w="5773"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rPr>
                <w:rFonts w:ascii="Arial Narrow" w:hAnsi="Arial Narrow"/>
                <w:color w:val="000000"/>
                <w:sz w:val="20"/>
                <w:szCs w:val="20"/>
              </w:rPr>
            </w:pPr>
            <w:r w:rsidRPr="00786671">
              <w:rPr>
                <w:rFonts w:ascii="Arial Narrow" w:hAnsi="Arial Narrow"/>
                <w:color w:val="000000"/>
                <w:sz w:val="20"/>
                <w:szCs w:val="20"/>
              </w:rPr>
              <w:t>Attestation de disponibilité</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454"/>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A2.4</w:t>
            </w:r>
          </w:p>
        </w:tc>
        <w:tc>
          <w:tcPr>
            <w:tcW w:w="5773" w:type="dxa"/>
            <w:tcBorders>
              <w:top w:val="nil"/>
              <w:left w:val="nil"/>
              <w:bottom w:val="single" w:sz="4" w:space="0" w:color="auto"/>
              <w:right w:val="single" w:sz="4" w:space="0" w:color="auto"/>
            </w:tcBorders>
            <w:shd w:val="clear" w:color="auto" w:fill="auto"/>
            <w:noWrap/>
            <w:vAlign w:val="center"/>
            <w:hideMark/>
          </w:tcPr>
          <w:p w:rsidR="005D2C9B" w:rsidRPr="00786671" w:rsidRDefault="00EB2098" w:rsidP="00EB2098">
            <w:pPr>
              <w:rPr>
                <w:rFonts w:ascii="Arial Narrow" w:hAnsi="Arial Narrow"/>
                <w:color w:val="000000"/>
                <w:sz w:val="20"/>
                <w:szCs w:val="20"/>
              </w:rPr>
            </w:pPr>
            <w:r>
              <w:rPr>
                <w:rFonts w:ascii="Arial Narrow" w:hAnsi="Arial Narrow"/>
                <w:color w:val="000000"/>
                <w:sz w:val="20"/>
                <w:szCs w:val="20"/>
              </w:rPr>
              <w:t>cinq</w:t>
            </w:r>
            <w:r w:rsidR="005D2C9B">
              <w:rPr>
                <w:rFonts w:ascii="Arial Narrow" w:hAnsi="Arial Narrow"/>
                <w:color w:val="000000"/>
                <w:sz w:val="20"/>
                <w:szCs w:val="20"/>
              </w:rPr>
              <w:t xml:space="preserve"> (</w:t>
            </w:r>
            <w:r>
              <w:rPr>
                <w:rFonts w:ascii="Arial Narrow" w:hAnsi="Arial Narrow"/>
                <w:color w:val="000000"/>
                <w:sz w:val="20"/>
                <w:szCs w:val="20"/>
              </w:rPr>
              <w:t>5</w:t>
            </w:r>
            <w:r w:rsidR="005D2C9B" w:rsidRPr="00786671">
              <w:rPr>
                <w:rFonts w:ascii="Arial Narrow" w:hAnsi="Arial Narrow"/>
                <w:color w:val="000000"/>
                <w:sz w:val="20"/>
                <w:szCs w:val="20"/>
              </w:rPr>
              <w:t xml:space="preserve">) ans </w:t>
            </w:r>
            <w:r w:rsidR="005D2C9B">
              <w:rPr>
                <w:rFonts w:ascii="Arial Narrow" w:hAnsi="Arial Narrow"/>
                <w:color w:val="000000"/>
                <w:sz w:val="20"/>
                <w:szCs w:val="20"/>
              </w:rPr>
              <w:t>ou</w:t>
            </w:r>
            <w:r w:rsidR="005D2C9B" w:rsidRPr="00786671">
              <w:rPr>
                <w:rFonts w:ascii="Arial Narrow" w:hAnsi="Arial Narrow"/>
                <w:color w:val="000000"/>
                <w:sz w:val="20"/>
                <w:szCs w:val="20"/>
              </w:rPr>
              <w:t xml:space="preserve"> plus comme Technicien </w:t>
            </w:r>
            <w:r w:rsidR="005D2C9B">
              <w:rPr>
                <w:rFonts w:ascii="Arial Narrow" w:hAnsi="Arial Narrow"/>
                <w:color w:val="000000"/>
                <w:sz w:val="20"/>
                <w:szCs w:val="20"/>
              </w:rPr>
              <w:t xml:space="preserve"> </w:t>
            </w:r>
            <w:r w:rsidR="005D2C9B" w:rsidRPr="00786671">
              <w:rPr>
                <w:rFonts w:ascii="Arial Narrow" w:hAnsi="Arial Narrow"/>
                <w:color w:val="000000"/>
                <w:sz w:val="20"/>
                <w:szCs w:val="20"/>
              </w:rPr>
              <w:t>de Génie Civil</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42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TOTAL A2</w:t>
            </w:r>
          </w:p>
        </w:tc>
        <w:tc>
          <w:tcPr>
            <w:tcW w:w="5773"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TOTAL DU CHEF DE CHANTIER</w:t>
            </w:r>
          </w:p>
        </w:tc>
        <w:tc>
          <w:tcPr>
            <w:tcW w:w="2691" w:type="dxa"/>
            <w:gridSpan w:val="2"/>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Pr>
                <w:rFonts w:ascii="Arial Narrow" w:hAnsi="Arial Narrow"/>
                <w:b/>
                <w:bCs/>
                <w:color w:val="000000"/>
                <w:sz w:val="20"/>
                <w:szCs w:val="20"/>
              </w:rPr>
              <w:t>………… sur 04</w:t>
            </w:r>
          </w:p>
        </w:tc>
      </w:tr>
      <w:tr w:rsidR="005D2C9B" w:rsidRPr="00786671" w:rsidTr="00283451">
        <w:trPr>
          <w:cantSplit/>
          <w:trHeight w:val="330"/>
          <w:jc w:val="center"/>
        </w:trPr>
        <w:tc>
          <w:tcPr>
            <w:tcW w:w="147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A3</w:t>
            </w:r>
          </w:p>
        </w:tc>
        <w:tc>
          <w:tcPr>
            <w:tcW w:w="5773" w:type="dxa"/>
            <w:tcBorders>
              <w:top w:val="single" w:sz="4" w:space="0" w:color="auto"/>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PROJETEUR-METEUR</w:t>
            </w:r>
          </w:p>
        </w:tc>
        <w:tc>
          <w:tcPr>
            <w:tcW w:w="134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OUI</w:t>
            </w:r>
          </w:p>
        </w:tc>
        <w:tc>
          <w:tcPr>
            <w:tcW w:w="1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NON</w:t>
            </w:r>
          </w:p>
        </w:tc>
      </w:tr>
      <w:tr w:rsidR="005D2C9B" w:rsidRPr="00786671" w:rsidTr="00283451">
        <w:trPr>
          <w:cantSplit/>
          <w:trHeight w:val="397"/>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A3.1</w:t>
            </w:r>
          </w:p>
        </w:tc>
        <w:tc>
          <w:tcPr>
            <w:tcW w:w="5773"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F51467">
            <w:pPr>
              <w:rPr>
                <w:rFonts w:ascii="Arial Narrow" w:hAnsi="Arial Narrow"/>
                <w:color w:val="000000"/>
                <w:sz w:val="20"/>
                <w:szCs w:val="20"/>
              </w:rPr>
            </w:pPr>
            <w:r w:rsidRPr="00786671">
              <w:rPr>
                <w:rFonts w:ascii="Arial Narrow" w:hAnsi="Arial Narrow"/>
                <w:color w:val="000000"/>
                <w:sz w:val="20"/>
                <w:szCs w:val="20"/>
              </w:rPr>
              <w:t>Copie certifiée conforme du diplôme</w:t>
            </w:r>
            <w:r>
              <w:rPr>
                <w:rFonts w:ascii="Arial Narrow" w:hAnsi="Arial Narrow"/>
                <w:color w:val="000000"/>
                <w:sz w:val="20"/>
                <w:szCs w:val="20"/>
              </w:rPr>
              <w:t xml:space="preserve"> </w:t>
            </w:r>
            <w:r w:rsidR="00F51467">
              <w:rPr>
                <w:rFonts w:ascii="Arial Narrow" w:hAnsi="Arial Narrow"/>
                <w:color w:val="000000"/>
                <w:sz w:val="20"/>
                <w:szCs w:val="20"/>
              </w:rPr>
              <w:t>d’ingénieur de</w:t>
            </w:r>
            <w:r w:rsidRPr="00786671">
              <w:rPr>
                <w:rFonts w:ascii="Arial Narrow" w:hAnsi="Arial Narrow"/>
                <w:color w:val="000000"/>
                <w:sz w:val="20"/>
                <w:szCs w:val="20"/>
              </w:rPr>
              <w:t xml:space="preserve"> Génie Civil</w:t>
            </w:r>
            <w:r>
              <w:rPr>
                <w:rFonts w:ascii="Arial Narrow" w:hAnsi="Arial Narrow"/>
                <w:color w:val="000000"/>
                <w:sz w:val="20"/>
                <w:szCs w:val="20"/>
              </w:rPr>
              <w:t xml:space="preserve"> ou plus</w:t>
            </w:r>
            <w:r w:rsidR="000701C3">
              <w:rPr>
                <w:rFonts w:ascii="Arial Narrow" w:hAnsi="Arial Narrow"/>
                <w:color w:val="000000"/>
                <w:sz w:val="20"/>
                <w:szCs w:val="20"/>
              </w:rPr>
              <w:t>+ attestation de présentation de l’orignal du diplôme</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397"/>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A3.2</w:t>
            </w:r>
          </w:p>
        </w:tc>
        <w:tc>
          <w:tcPr>
            <w:tcW w:w="5773"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rPr>
                <w:rFonts w:ascii="Arial Narrow" w:hAnsi="Arial Narrow"/>
                <w:color w:val="000000"/>
                <w:sz w:val="20"/>
                <w:szCs w:val="20"/>
              </w:rPr>
            </w:pPr>
            <w:r w:rsidRPr="00786671">
              <w:rPr>
                <w:rFonts w:ascii="Arial Narrow" w:hAnsi="Arial Narrow"/>
                <w:color w:val="000000"/>
                <w:sz w:val="20"/>
                <w:szCs w:val="20"/>
              </w:rPr>
              <w:t>CV signé et daté</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397"/>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A3.3</w:t>
            </w:r>
          </w:p>
        </w:tc>
        <w:tc>
          <w:tcPr>
            <w:tcW w:w="5773"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rPr>
                <w:rFonts w:ascii="Arial Narrow" w:hAnsi="Arial Narrow"/>
                <w:color w:val="000000"/>
                <w:sz w:val="20"/>
                <w:szCs w:val="20"/>
              </w:rPr>
            </w:pPr>
            <w:r w:rsidRPr="00786671">
              <w:rPr>
                <w:rFonts w:ascii="Arial Narrow" w:hAnsi="Arial Narrow"/>
                <w:color w:val="000000"/>
                <w:sz w:val="20"/>
                <w:szCs w:val="20"/>
              </w:rPr>
              <w:t>Attestation de disponibilité</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397"/>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A3.4</w:t>
            </w:r>
          </w:p>
        </w:tc>
        <w:tc>
          <w:tcPr>
            <w:tcW w:w="5773" w:type="dxa"/>
            <w:tcBorders>
              <w:top w:val="nil"/>
              <w:left w:val="nil"/>
              <w:bottom w:val="single" w:sz="4" w:space="0" w:color="auto"/>
              <w:right w:val="single" w:sz="4" w:space="0" w:color="auto"/>
            </w:tcBorders>
            <w:shd w:val="clear" w:color="auto" w:fill="auto"/>
            <w:noWrap/>
            <w:vAlign w:val="center"/>
            <w:hideMark/>
          </w:tcPr>
          <w:p w:rsidR="005D2C9B" w:rsidRPr="00786671" w:rsidRDefault="00F51467" w:rsidP="00F51467">
            <w:pPr>
              <w:rPr>
                <w:rFonts w:ascii="Arial Narrow" w:hAnsi="Arial Narrow"/>
                <w:color w:val="000000"/>
                <w:sz w:val="20"/>
                <w:szCs w:val="20"/>
              </w:rPr>
            </w:pPr>
            <w:r>
              <w:rPr>
                <w:rFonts w:ascii="Arial Narrow" w:hAnsi="Arial Narrow"/>
                <w:color w:val="000000"/>
                <w:sz w:val="20"/>
                <w:szCs w:val="20"/>
              </w:rPr>
              <w:t>Trois (05</w:t>
            </w:r>
            <w:r w:rsidR="005D2C9B" w:rsidRPr="00786671">
              <w:rPr>
                <w:rFonts w:ascii="Arial Narrow" w:hAnsi="Arial Narrow"/>
                <w:color w:val="000000"/>
                <w:sz w:val="20"/>
                <w:szCs w:val="20"/>
              </w:rPr>
              <w:t xml:space="preserve">) ans </w:t>
            </w:r>
            <w:r w:rsidR="005D2C9B">
              <w:rPr>
                <w:rFonts w:ascii="Arial Narrow" w:hAnsi="Arial Narrow"/>
                <w:color w:val="000000"/>
                <w:sz w:val="20"/>
                <w:szCs w:val="20"/>
              </w:rPr>
              <w:t>ou</w:t>
            </w:r>
            <w:r w:rsidR="005D2C9B" w:rsidRPr="00786671">
              <w:rPr>
                <w:rFonts w:ascii="Arial Narrow" w:hAnsi="Arial Narrow"/>
                <w:color w:val="000000"/>
                <w:sz w:val="20"/>
                <w:szCs w:val="20"/>
              </w:rPr>
              <w:t xml:space="preserve"> plus comme </w:t>
            </w:r>
            <w:r>
              <w:rPr>
                <w:rFonts w:ascii="Arial Narrow" w:hAnsi="Arial Narrow"/>
                <w:color w:val="000000"/>
                <w:sz w:val="20"/>
                <w:szCs w:val="20"/>
              </w:rPr>
              <w:t xml:space="preserve">Ingénieur </w:t>
            </w:r>
            <w:r w:rsidR="005D2C9B" w:rsidRPr="00786671">
              <w:rPr>
                <w:rFonts w:ascii="Arial Narrow" w:hAnsi="Arial Narrow"/>
                <w:color w:val="000000"/>
                <w:sz w:val="20"/>
                <w:szCs w:val="20"/>
              </w:rPr>
              <w:t>de Génie Civil</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42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TOTAL A3</w:t>
            </w:r>
          </w:p>
        </w:tc>
        <w:tc>
          <w:tcPr>
            <w:tcW w:w="5773"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TOTAL DU PROJETEUR-METEUR</w:t>
            </w:r>
          </w:p>
        </w:tc>
        <w:tc>
          <w:tcPr>
            <w:tcW w:w="2691" w:type="dxa"/>
            <w:gridSpan w:val="2"/>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Pr>
                <w:rFonts w:ascii="Arial Narrow" w:hAnsi="Arial Narrow"/>
                <w:b/>
                <w:bCs/>
                <w:color w:val="000000"/>
                <w:sz w:val="20"/>
                <w:szCs w:val="20"/>
              </w:rPr>
              <w:t>………… sur 04</w:t>
            </w:r>
          </w:p>
        </w:tc>
      </w:tr>
      <w:tr w:rsidR="005D2C9B" w:rsidRPr="00786671" w:rsidTr="00283451">
        <w:trPr>
          <w:cantSplit/>
          <w:trHeight w:val="397"/>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A4</w:t>
            </w:r>
          </w:p>
        </w:tc>
        <w:tc>
          <w:tcPr>
            <w:tcW w:w="5773"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RESPONSABLE D'ELECTRICITE</w:t>
            </w:r>
          </w:p>
        </w:tc>
        <w:tc>
          <w:tcPr>
            <w:tcW w:w="134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OUI</w:t>
            </w:r>
          </w:p>
        </w:tc>
        <w:tc>
          <w:tcPr>
            <w:tcW w:w="1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NON</w:t>
            </w:r>
          </w:p>
        </w:tc>
      </w:tr>
      <w:tr w:rsidR="005D2C9B" w:rsidRPr="00786671" w:rsidTr="00283451">
        <w:trPr>
          <w:cantSplit/>
          <w:trHeight w:val="397"/>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A4.1</w:t>
            </w:r>
          </w:p>
        </w:tc>
        <w:tc>
          <w:tcPr>
            <w:tcW w:w="5773"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rPr>
                <w:rFonts w:ascii="Arial Narrow" w:hAnsi="Arial Narrow"/>
                <w:color w:val="000000"/>
                <w:sz w:val="20"/>
                <w:szCs w:val="20"/>
              </w:rPr>
            </w:pPr>
            <w:r w:rsidRPr="00786671">
              <w:rPr>
                <w:rFonts w:ascii="Arial Narrow" w:hAnsi="Arial Narrow"/>
                <w:color w:val="000000"/>
                <w:sz w:val="20"/>
                <w:szCs w:val="20"/>
              </w:rPr>
              <w:t>Copie certifiée conforme du diplôme</w:t>
            </w:r>
            <w:r>
              <w:rPr>
                <w:rFonts w:ascii="Arial Narrow" w:hAnsi="Arial Narrow"/>
                <w:color w:val="000000"/>
                <w:sz w:val="20"/>
                <w:szCs w:val="20"/>
              </w:rPr>
              <w:t xml:space="preserve"> de Technicien en Électricité ou plus</w:t>
            </w:r>
            <w:r w:rsidR="000701C3">
              <w:rPr>
                <w:rFonts w:ascii="Arial Narrow" w:hAnsi="Arial Narrow"/>
                <w:color w:val="000000"/>
                <w:sz w:val="20"/>
                <w:szCs w:val="20"/>
              </w:rPr>
              <w:t>+ attestation de présentation de l’orignal du diplôme</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397"/>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A4.2</w:t>
            </w:r>
          </w:p>
        </w:tc>
        <w:tc>
          <w:tcPr>
            <w:tcW w:w="5773"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rPr>
                <w:rFonts w:ascii="Arial Narrow" w:hAnsi="Arial Narrow"/>
                <w:color w:val="000000"/>
                <w:sz w:val="20"/>
                <w:szCs w:val="20"/>
              </w:rPr>
            </w:pPr>
            <w:r w:rsidRPr="00786671">
              <w:rPr>
                <w:rFonts w:ascii="Arial Narrow" w:hAnsi="Arial Narrow"/>
                <w:color w:val="000000"/>
                <w:sz w:val="20"/>
                <w:szCs w:val="20"/>
              </w:rPr>
              <w:t>CV signé et daté</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397"/>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A4.3</w:t>
            </w:r>
          </w:p>
        </w:tc>
        <w:tc>
          <w:tcPr>
            <w:tcW w:w="5773"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rPr>
                <w:rFonts w:ascii="Arial Narrow" w:hAnsi="Arial Narrow"/>
                <w:color w:val="000000"/>
                <w:sz w:val="20"/>
                <w:szCs w:val="20"/>
              </w:rPr>
            </w:pPr>
            <w:r w:rsidRPr="00786671">
              <w:rPr>
                <w:rFonts w:ascii="Arial Narrow" w:hAnsi="Arial Narrow"/>
                <w:color w:val="000000"/>
                <w:sz w:val="20"/>
                <w:szCs w:val="20"/>
              </w:rPr>
              <w:t>Attestation de disponibilité</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397"/>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A4.4</w:t>
            </w:r>
          </w:p>
        </w:tc>
        <w:tc>
          <w:tcPr>
            <w:tcW w:w="5773"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rPr>
                <w:rFonts w:ascii="Arial Narrow" w:hAnsi="Arial Narrow"/>
                <w:color w:val="000000"/>
                <w:sz w:val="20"/>
                <w:szCs w:val="20"/>
              </w:rPr>
            </w:pPr>
            <w:r>
              <w:rPr>
                <w:rFonts w:ascii="Arial Narrow" w:hAnsi="Arial Narrow"/>
                <w:color w:val="000000"/>
                <w:sz w:val="20"/>
                <w:szCs w:val="20"/>
              </w:rPr>
              <w:t>Cinq (05</w:t>
            </w:r>
            <w:r w:rsidRPr="00786671">
              <w:rPr>
                <w:rFonts w:ascii="Arial Narrow" w:hAnsi="Arial Narrow"/>
                <w:color w:val="000000"/>
                <w:sz w:val="20"/>
                <w:szCs w:val="20"/>
              </w:rPr>
              <w:t xml:space="preserve">) ans </w:t>
            </w:r>
            <w:r>
              <w:rPr>
                <w:rFonts w:ascii="Arial Narrow" w:hAnsi="Arial Narrow"/>
                <w:color w:val="000000"/>
                <w:sz w:val="20"/>
                <w:szCs w:val="20"/>
              </w:rPr>
              <w:t>ou</w:t>
            </w:r>
            <w:r w:rsidRPr="00786671">
              <w:rPr>
                <w:rFonts w:ascii="Arial Narrow" w:hAnsi="Arial Narrow"/>
                <w:color w:val="000000"/>
                <w:sz w:val="20"/>
                <w:szCs w:val="20"/>
              </w:rPr>
              <w:t xml:space="preserve"> plus comme </w:t>
            </w:r>
            <w:r>
              <w:rPr>
                <w:rFonts w:ascii="Arial Narrow" w:hAnsi="Arial Narrow"/>
                <w:color w:val="000000"/>
                <w:sz w:val="20"/>
                <w:szCs w:val="20"/>
              </w:rPr>
              <w:t>Électricien</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42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TOTAL A4</w:t>
            </w:r>
          </w:p>
        </w:tc>
        <w:tc>
          <w:tcPr>
            <w:tcW w:w="5773"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TOTAL DU RESPONSABLE D'ELECTRICITE</w:t>
            </w:r>
          </w:p>
        </w:tc>
        <w:tc>
          <w:tcPr>
            <w:tcW w:w="2691" w:type="dxa"/>
            <w:gridSpan w:val="2"/>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Pr>
                <w:rFonts w:ascii="Arial Narrow" w:hAnsi="Arial Narrow"/>
                <w:b/>
                <w:bCs/>
                <w:color w:val="000000"/>
                <w:sz w:val="20"/>
                <w:szCs w:val="20"/>
              </w:rPr>
              <w:t>………… sur 04</w:t>
            </w:r>
          </w:p>
        </w:tc>
      </w:tr>
      <w:tr w:rsidR="005D2C9B" w:rsidRPr="00786671" w:rsidTr="00283451">
        <w:trPr>
          <w:cantSplit/>
          <w:trHeight w:val="510"/>
          <w:jc w:val="center"/>
        </w:trPr>
        <w:tc>
          <w:tcPr>
            <w:tcW w:w="147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A5</w:t>
            </w:r>
          </w:p>
        </w:tc>
        <w:tc>
          <w:tcPr>
            <w:tcW w:w="577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RESPONSABLE DE PLOMBERIE ET DES INSTALLATIONS SANITAIRES</w:t>
            </w:r>
          </w:p>
        </w:tc>
        <w:tc>
          <w:tcPr>
            <w:tcW w:w="134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OUI</w:t>
            </w:r>
          </w:p>
        </w:tc>
        <w:tc>
          <w:tcPr>
            <w:tcW w:w="1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NON</w:t>
            </w:r>
          </w:p>
        </w:tc>
      </w:tr>
      <w:tr w:rsidR="005D2C9B" w:rsidRPr="00786671" w:rsidTr="00283451">
        <w:trPr>
          <w:cantSplit/>
          <w:trHeight w:val="51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lastRenderedPageBreak/>
              <w:t>A4.1</w:t>
            </w:r>
          </w:p>
        </w:tc>
        <w:tc>
          <w:tcPr>
            <w:tcW w:w="5773" w:type="dxa"/>
            <w:tcBorders>
              <w:top w:val="nil"/>
              <w:left w:val="nil"/>
              <w:bottom w:val="single" w:sz="4" w:space="0" w:color="auto"/>
              <w:right w:val="single" w:sz="4" w:space="0" w:color="auto"/>
            </w:tcBorders>
            <w:shd w:val="clear" w:color="auto" w:fill="auto"/>
            <w:vAlign w:val="center"/>
            <w:hideMark/>
          </w:tcPr>
          <w:p w:rsidR="005D2C9B" w:rsidRPr="00786671" w:rsidRDefault="005D2C9B" w:rsidP="00283451">
            <w:pPr>
              <w:rPr>
                <w:rFonts w:ascii="Arial Narrow" w:hAnsi="Arial Narrow"/>
                <w:color w:val="000000"/>
                <w:sz w:val="20"/>
                <w:szCs w:val="20"/>
              </w:rPr>
            </w:pPr>
            <w:r w:rsidRPr="00786671">
              <w:rPr>
                <w:rFonts w:ascii="Arial Narrow" w:hAnsi="Arial Narrow"/>
                <w:color w:val="000000"/>
                <w:sz w:val="20"/>
                <w:szCs w:val="20"/>
              </w:rPr>
              <w:t>Copie certifiée conforme du diplôme</w:t>
            </w:r>
            <w:r>
              <w:rPr>
                <w:rFonts w:ascii="Arial Narrow" w:hAnsi="Arial Narrow"/>
                <w:color w:val="000000"/>
                <w:sz w:val="20"/>
                <w:szCs w:val="20"/>
              </w:rPr>
              <w:t xml:space="preserve"> de Technicien de Plomberie Sanitaire ou plus</w:t>
            </w:r>
            <w:r w:rsidR="000701C3">
              <w:rPr>
                <w:rFonts w:ascii="Arial Narrow" w:hAnsi="Arial Narrow"/>
                <w:color w:val="000000"/>
                <w:sz w:val="20"/>
                <w:szCs w:val="20"/>
              </w:rPr>
              <w:t>+ attestation de présentation de l’orignal du diplôme</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369"/>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A4.2</w:t>
            </w:r>
          </w:p>
        </w:tc>
        <w:tc>
          <w:tcPr>
            <w:tcW w:w="5773"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rPr>
                <w:rFonts w:ascii="Arial Narrow" w:hAnsi="Arial Narrow"/>
                <w:color w:val="000000"/>
                <w:sz w:val="20"/>
                <w:szCs w:val="20"/>
              </w:rPr>
            </w:pPr>
            <w:r w:rsidRPr="00786671">
              <w:rPr>
                <w:rFonts w:ascii="Arial Narrow" w:hAnsi="Arial Narrow"/>
                <w:color w:val="000000"/>
                <w:sz w:val="20"/>
                <w:szCs w:val="20"/>
              </w:rPr>
              <w:t>CV signé et daté</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369"/>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A4.3</w:t>
            </w:r>
          </w:p>
        </w:tc>
        <w:tc>
          <w:tcPr>
            <w:tcW w:w="5773"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rPr>
                <w:rFonts w:ascii="Arial Narrow" w:hAnsi="Arial Narrow"/>
                <w:color w:val="000000"/>
                <w:sz w:val="20"/>
                <w:szCs w:val="20"/>
              </w:rPr>
            </w:pPr>
            <w:r w:rsidRPr="00786671">
              <w:rPr>
                <w:rFonts w:ascii="Arial Narrow" w:hAnsi="Arial Narrow"/>
                <w:color w:val="000000"/>
                <w:sz w:val="20"/>
                <w:szCs w:val="20"/>
              </w:rPr>
              <w:t>Attestation de disponibilité</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369"/>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A4.4</w:t>
            </w:r>
          </w:p>
        </w:tc>
        <w:tc>
          <w:tcPr>
            <w:tcW w:w="5773"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rPr>
                <w:rFonts w:ascii="Arial Narrow" w:hAnsi="Arial Narrow"/>
                <w:color w:val="000000"/>
                <w:sz w:val="20"/>
                <w:szCs w:val="20"/>
              </w:rPr>
            </w:pPr>
            <w:r>
              <w:rPr>
                <w:rFonts w:ascii="Arial Narrow" w:hAnsi="Arial Narrow"/>
                <w:color w:val="000000"/>
                <w:sz w:val="20"/>
                <w:szCs w:val="20"/>
              </w:rPr>
              <w:t>Cinq (05</w:t>
            </w:r>
            <w:r w:rsidRPr="00786671">
              <w:rPr>
                <w:rFonts w:ascii="Arial Narrow" w:hAnsi="Arial Narrow"/>
                <w:color w:val="000000"/>
                <w:sz w:val="20"/>
                <w:szCs w:val="20"/>
              </w:rPr>
              <w:t xml:space="preserve">) ans </w:t>
            </w:r>
            <w:r>
              <w:rPr>
                <w:rFonts w:ascii="Arial Narrow" w:hAnsi="Arial Narrow"/>
                <w:color w:val="000000"/>
                <w:sz w:val="20"/>
                <w:szCs w:val="20"/>
              </w:rPr>
              <w:t>ou</w:t>
            </w:r>
            <w:r w:rsidRPr="00786671">
              <w:rPr>
                <w:rFonts w:ascii="Arial Narrow" w:hAnsi="Arial Narrow"/>
                <w:color w:val="000000"/>
                <w:sz w:val="20"/>
                <w:szCs w:val="20"/>
              </w:rPr>
              <w:t xml:space="preserve"> plus comme </w:t>
            </w:r>
            <w:r>
              <w:rPr>
                <w:rFonts w:ascii="Arial Narrow" w:hAnsi="Arial Narrow"/>
                <w:color w:val="000000"/>
                <w:sz w:val="20"/>
                <w:szCs w:val="20"/>
              </w:rPr>
              <w:t xml:space="preserve">plombier </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51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TOTAL A5</w:t>
            </w:r>
          </w:p>
        </w:tc>
        <w:tc>
          <w:tcPr>
            <w:tcW w:w="5773" w:type="dxa"/>
            <w:tcBorders>
              <w:top w:val="nil"/>
              <w:left w:val="nil"/>
              <w:bottom w:val="single" w:sz="4" w:space="0" w:color="auto"/>
              <w:right w:val="nil"/>
            </w:tcBorders>
            <w:shd w:val="clear" w:color="000000" w:fill="D9D9D9"/>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TOTAL DU RESPONSABLE DE PLOMBERIE ET DES INSTALLATIONS SANITAIRES</w:t>
            </w:r>
          </w:p>
        </w:tc>
        <w:tc>
          <w:tcPr>
            <w:tcW w:w="2691" w:type="dxa"/>
            <w:gridSpan w:val="2"/>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Pr>
                <w:rFonts w:ascii="Arial Narrow" w:hAnsi="Arial Narrow"/>
                <w:b/>
                <w:bCs/>
                <w:color w:val="000000"/>
                <w:sz w:val="20"/>
                <w:szCs w:val="20"/>
              </w:rPr>
              <w:t>………… sur 04</w:t>
            </w:r>
          </w:p>
        </w:tc>
      </w:tr>
      <w:tr w:rsidR="005D2C9B" w:rsidRPr="00786671" w:rsidTr="00283451">
        <w:trPr>
          <w:cantSplit/>
          <w:trHeight w:val="408"/>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A6</w:t>
            </w:r>
          </w:p>
        </w:tc>
        <w:tc>
          <w:tcPr>
            <w:tcW w:w="5773" w:type="dxa"/>
            <w:tcBorders>
              <w:top w:val="nil"/>
              <w:left w:val="nil"/>
              <w:bottom w:val="single" w:sz="4" w:space="0" w:color="auto"/>
              <w:right w:val="single" w:sz="4" w:space="0" w:color="auto"/>
            </w:tcBorders>
            <w:shd w:val="clear" w:color="000000" w:fill="D9D9D9"/>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 xml:space="preserve">RESPONSABLE </w:t>
            </w:r>
            <w:r>
              <w:rPr>
                <w:rFonts w:ascii="Arial Narrow" w:hAnsi="Arial Narrow"/>
                <w:b/>
                <w:bCs/>
                <w:color w:val="000000"/>
                <w:sz w:val="20"/>
                <w:szCs w:val="20"/>
              </w:rPr>
              <w:t>HYGIENE, SECURITE, ENVIRONNEMENT</w:t>
            </w:r>
          </w:p>
        </w:tc>
        <w:tc>
          <w:tcPr>
            <w:tcW w:w="134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OUI</w:t>
            </w:r>
          </w:p>
        </w:tc>
        <w:tc>
          <w:tcPr>
            <w:tcW w:w="1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NON</w:t>
            </w:r>
          </w:p>
        </w:tc>
      </w:tr>
      <w:tr w:rsidR="005D2C9B" w:rsidRPr="00786671" w:rsidTr="00283451">
        <w:trPr>
          <w:cantSplit/>
          <w:trHeight w:val="33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A4.1</w:t>
            </w:r>
          </w:p>
        </w:tc>
        <w:tc>
          <w:tcPr>
            <w:tcW w:w="5773" w:type="dxa"/>
            <w:tcBorders>
              <w:top w:val="nil"/>
              <w:left w:val="nil"/>
              <w:bottom w:val="single" w:sz="4" w:space="0" w:color="auto"/>
              <w:right w:val="single" w:sz="4" w:space="0" w:color="auto"/>
            </w:tcBorders>
            <w:shd w:val="clear" w:color="auto" w:fill="auto"/>
            <w:vAlign w:val="center"/>
            <w:hideMark/>
          </w:tcPr>
          <w:p w:rsidR="005D2C9B" w:rsidRPr="00786671" w:rsidRDefault="005D2C9B" w:rsidP="00283451">
            <w:pPr>
              <w:rPr>
                <w:rFonts w:ascii="Arial Narrow" w:hAnsi="Arial Narrow"/>
                <w:color w:val="000000"/>
                <w:sz w:val="20"/>
                <w:szCs w:val="20"/>
              </w:rPr>
            </w:pPr>
            <w:r w:rsidRPr="00786671">
              <w:rPr>
                <w:rFonts w:ascii="Arial Narrow" w:hAnsi="Arial Narrow"/>
                <w:color w:val="000000"/>
                <w:sz w:val="20"/>
                <w:szCs w:val="20"/>
              </w:rPr>
              <w:t>Copie certifiée conforme du diplôme</w:t>
            </w:r>
            <w:r>
              <w:rPr>
                <w:rFonts w:ascii="Arial Narrow" w:hAnsi="Arial Narrow"/>
                <w:color w:val="000000"/>
                <w:sz w:val="20"/>
                <w:szCs w:val="20"/>
              </w:rPr>
              <w:t xml:space="preserve"> d’Environnementaliste (BAC+3)</w:t>
            </w:r>
            <w:r w:rsidR="000701C3">
              <w:rPr>
                <w:rFonts w:ascii="Arial Narrow" w:hAnsi="Arial Narrow"/>
                <w:color w:val="000000"/>
                <w:sz w:val="20"/>
                <w:szCs w:val="20"/>
              </w:rPr>
              <w:t xml:space="preserve"> + attestation de présentation de l’orignal du diplôme</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33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A4.2</w:t>
            </w:r>
          </w:p>
        </w:tc>
        <w:tc>
          <w:tcPr>
            <w:tcW w:w="5773"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rPr>
                <w:rFonts w:ascii="Arial Narrow" w:hAnsi="Arial Narrow"/>
                <w:color w:val="000000"/>
                <w:sz w:val="20"/>
                <w:szCs w:val="20"/>
              </w:rPr>
            </w:pPr>
            <w:r w:rsidRPr="00786671">
              <w:rPr>
                <w:rFonts w:ascii="Arial Narrow" w:hAnsi="Arial Narrow"/>
                <w:color w:val="000000"/>
                <w:sz w:val="20"/>
                <w:szCs w:val="20"/>
              </w:rPr>
              <w:t>CV signé et daté</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33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A4.3</w:t>
            </w:r>
          </w:p>
        </w:tc>
        <w:tc>
          <w:tcPr>
            <w:tcW w:w="5773"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rPr>
                <w:rFonts w:ascii="Arial Narrow" w:hAnsi="Arial Narrow"/>
                <w:color w:val="000000"/>
                <w:sz w:val="20"/>
                <w:szCs w:val="20"/>
              </w:rPr>
            </w:pPr>
            <w:r w:rsidRPr="00786671">
              <w:rPr>
                <w:rFonts w:ascii="Arial Narrow" w:hAnsi="Arial Narrow"/>
                <w:color w:val="000000"/>
                <w:sz w:val="20"/>
                <w:szCs w:val="20"/>
              </w:rPr>
              <w:t>Attestation de disponibilité</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33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A4.4</w:t>
            </w:r>
          </w:p>
        </w:tc>
        <w:tc>
          <w:tcPr>
            <w:tcW w:w="5773"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rPr>
                <w:rFonts w:ascii="Arial Narrow" w:hAnsi="Arial Narrow"/>
                <w:color w:val="000000"/>
                <w:sz w:val="20"/>
                <w:szCs w:val="20"/>
              </w:rPr>
            </w:pPr>
            <w:r>
              <w:rPr>
                <w:rFonts w:ascii="Arial Narrow" w:hAnsi="Arial Narrow"/>
                <w:color w:val="000000"/>
                <w:sz w:val="20"/>
                <w:szCs w:val="20"/>
              </w:rPr>
              <w:t>Trois (03</w:t>
            </w:r>
            <w:r w:rsidRPr="00786671">
              <w:rPr>
                <w:rFonts w:ascii="Arial Narrow" w:hAnsi="Arial Narrow"/>
                <w:color w:val="000000"/>
                <w:sz w:val="20"/>
                <w:szCs w:val="20"/>
              </w:rPr>
              <w:t xml:space="preserve">) ans </w:t>
            </w:r>
            <w:r>
              <w:rPr>
                <w:rFonts w:ascii="Arial Narrow" w:hAnsi="Arial Narrow"/>
                <w:color w:val="000000"/>
                <w:sz w:val="20"/>
                <w:szCs w:val="20"/>
              </w:rPr>
              <w:t>ou</w:t>
            </w:r>
            <w:r w:rsidRPr="00786671">
              <w:rPr>
                <w:rFonts w:ascii="Arial Narrow" w:hAnsi="Arial Narrow"/>
                <w:color w:val="000000"/>
                <w:sz w:val="20"/>
                <w:szCs w:val="20"/>
              </w:rPr>
              <w:t xml:space="preserve"> plus comme </w:t>
            </w:r>
            <w:r>
              <w:rPr>
                <w:rFonts w:ascii="Arial Narrow" w:hAnsi="Arial Narrow"/>
                <w:color w:val="000000"/>
                <w:sz w:val="20"/>
                <w:szCs w:val="20"/>
              </w:rPr>
              <w:t>environnementaliste</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51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TOTAL A6</w:t>
            </w:r>
          </w:p>
        </w:tc>
        <w:tc>
          <w:tcPr>
            <w:tcW w:w="5773" w:type="dxa"/>
            <w:tcBorders>
              <w:top w:val="nil"/>
              <w:left w:val="nil"/>
              <w:bottom w:val="single" w:sz="4" w:space="0" w:color="auto"/>
              <w:right w:val="nil"/>
            </w:tcBorders>
            <w:shd w:val="clear" w:color="000000" w:fill="D9D9D9"/>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TOTAL DU RESPONSABLE LOGISTIQUE, HSE</w:t>
            </w:r>
          </w:p>
        </w:tc>
        <w:tc>
          <w:tcPr>
            <w:tcW w:w="2691" w:type="dxa"/>
            <w:gridSpan w:val="2"/>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Pr>
                <w:rFonts w:ascii="Arial Narrow" w:hAnsi="Arial Narrow"/>
                <w:b/>
                <w:bCs/>
                <w:color w:val="000000"/>
                <w:sz w:val="20"/>
                <w:szCs w:val="20"/>
              </w:rPr>
              <w:t>………… sur 04</w:t>
            </w:r>
          </w:p>
        </w:tc>
      </w:tr>
      <w:tr w:rsidR="005D2C9B" w:rsidRPr="00786671" w:rsidTr="00283451">
        <w:trPr>
          <w:cantSplit/>
          <w:trHeight w:val="65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TOTAL A</w:t>
            </w:r>
          </w:p>
        </w:tc>
        <w:tc>
          <w:tcPr>
            <w:tcW w:w="5773" w:type="dxa"/>
            <w:tcBorders>
              <w:top w:val="nil"/>
              <w:left w:val="nil"/>
              <w:bottom w:val="single" w:sz="4" w:space="0" w:color="auto"/>
              <w:right w:val="nil"/>
            </w:tcBorders>
            <w:shd w:val="clear" w:color="000000" w:fill="D9D9D9"/>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TOTAL DES PERSONNELS AUX POSTES-CLÉS</w:t>
            </w:r>
          </w:p>
        </w:tc>
        <w:tc>
          <w:tcPr>
            <w:tcW w:w="2691" w:type="dxa"/>
            <w:gridSpan w:val="2"/>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Pr>
                <w:rFonts w:ascii="Arial Narrow" w:hAnsi="Arial Narrow"/>
                <w:b/>
                <w:bCs/>
                <w:color w:val="000000"/>
                <w:sz w:val="20"/>
                <w:szCs w:val="20"/>
              </w:rPr>
              <w:t>………… sur 25</w:t>
            </w:r>
          </w:p>
        </w:tc>
      </w:tr>
      <w:tr w:rsidR="005D2C9B" w:rsidRPr="00786671" w:rsidTr="00283451">
        <w:trPr>
          <w:cantSplit/>
          <w:trHeight w:val="405"/>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B</w:t>
            </w:r>
          </w:p>
        </w:tc>
        <w:tc>
          <w:tcPr>
            <w:tcW w:w="5773"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MOYENS MATERIELS</w:t>
            </w:r>
          </w:p>
        </w:tc>
        <w:tc>
          <w:tcPr>
            <w:tcW w:w="134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D2C9B" w:rsidRPr="000A0E87" w:rsidRDefault="005D2C9B" w:rsidP="00283451">
            <w:pPr>
              <w:jc w:val="center"/>
              <w:rPr>
                <w:rFonts w:ascii="Arial Narrow" w:hAnsi="Arial Narrow"/>
                <w:b/>
                <w:bCs/>
                <w:color w:val="000000"/>
                <w:sz w:val="20"/>
                <w:szCs w:val="20"/>
              </w:rPr>
            </w:pPr>
            <w:r w:rsidRPr="000A0E87">
              <w:rPr>
                <w:rFonts w:ascii="Arial Narrow" w:hAnsi="Arial Narrow"/>
                <w:b/>
                <w:bCs/>
                <w:color w:val="000000"/>
                <w:sz w:val="20"/>
                <w:szCs w:val="20"/>
              </w:rPr>
              <w:t>OUI</w:t>
            </w:r>
          </w:p>
        </w:tc>
        <w:tc>
          <w:tcPr>
            <w:tcW w:w="1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D2C9B" w:rsidRPr="000A0E87" w:rsidRDefault="005D2C9B" w:rsidP="00283451">
            <w:pPr>
              <w:jc w:val="center"/>
              <w:rPr>
                <w:rFonts w:ascii="Arial Narrow" w:hAnsi="Arial Narrow"/>
                <w:b/>
                <w:bCs/>
                <w:color w:val="000000"/>
                <w:sz w:val="20"/>
                <w:szCs w:val="20"/>
              </w:rPr>
            </w:pPr>
            <w:r w:rsidRPr="000A0E87">
              <w:rPr>
                <w:rFonts w:ascii="Arial Narrow" w:hAnsi="Arial Narrow"/>
                <w:b/>
                <w:bCs/>
                <w:color w:val="000000"/>
                <w:sz w:val="20"/>
                <w:szCs w:val="20"/>
              </w:rPr>
              <w:t>NON</w:t>
            </w:r>
          </w:p>
        </w:tc>
      </w:tr>
      <w:tr w:rsidR="005D2C9B" w:rsidRPr="00786671" w:rsidTr="00283451">
        <w:trPr>
          <w:cantSplit/>
          <w:trHeight w:val="33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0A0E87" w:rsidRDefault="005D2C9B" w:rsidP="00283451">
            <w:pPr>
              <w:jc w:val="center"/>
              <w:rPr>
                <w:rFonts w:ascii="Arial Narrow" w:hAnsi="Arial Narrow"/>
                <w:bCs/>
                <w:color w:val="000000"/>
                <w:sz w:val="20"/>
                <w:szCs w:val="20"/>
              </w:rPr>
            </w:pPr>
            <w:r w:rsidRPr="000A0E87">
              <w:rPr>
                <w:rFonts w:ascii="Arial Narrow" w:hAnsi="Arial Narrow"/>
                <w:bCs/>
                <w:color w:val="000000"/>
                <w:sz w:val="20"/>
                <w:szCs w:val="20"/>
              </w:rPr>
              <w:t>B1</w:t>
            </w:r>
          </w:p>
        </w:tc>
        <w:tc>
          <w:tcPr>
            <w:tcW w:w="5773" w:type="dxa"/>
            <w:tcBorders>
              <w:top w:val="nil"/>
              <w:left w:val="nil"/>
              <w:bottom w:val="single" w:sz="4" w:space="0" w:color="auto"/>
              <w:right w:val="nil"/>
            </w:tcBorders>
            <w:shd w:val="clear" w:color="auto" w:fill="auto"/>
            <w:noWrap/>
            <w:vAlign w:val="center"/>
            <w:hideMark/>
          </w:tcPr>
          <w:p w:rsidR="005D2C9B" w:rsidRPr="000A0E87" w:rsidRDefault="005D2C9B" w:rsidP="00283451">
            <w:pPr>
              <w:rPr>
                <w:rFonts w:ascii="Arial Narrow" w:hAnsi="Arial Narrow"/>
                <w:bCs/>
                <w:color w:val="000000"/>
                <w:sz w:val="20"/>
                <w:szCs w:val="20"/>
              </w:rPr>
            </w:pPr>
            <w:r w:rsidRPr="000A0E87">
              <w:rPr>
                <w:rFonts w:ascii="Arial Narrow" w:hAnsi="Arial Narrow"/>
                <w:bCs/>
                <w:color w:val="000000"/>
                <w:sz w:val="20"/>
                <w:szCs w:val="20"/>
              </w:rPr>
              <w:t>Camion benne de 20 tonnes ou plus (sur 03 critères)</w:t>
            </w:r>
          </w:p>
        </w:tc>
        <w:tc>
          <w:tcPr>
            <w:tcW w:w="1344" w:type="dxa"/>
            <w:tcBorders>
              <w:top w:val="nil"/>
              <w:left w:val="single" w:sz="4" w:space="0" w:color="auto"/>
              <w:bottom w:val="single" w:sz="4" w:space="0" w:color="auto"/>
              <w:right w:val="single" w:sz="4" w:space="0" w:color="auto"/>
            </w:tcBorders>
            <w:shd w:val="clear" w:color="auto" w:fill="auto"/>
            <w:noWrap/>
            <w:vAlign w:val="center"/>
          </w:tcPr>
          <w:p w:rsidR="005D2C9B" w:rsidRPr="000A0E87" w:rsidRDefault="005D2C9B" w:rsidP="00283451">
            <w:pPr>
              <w:jc w:val="center"/>
              <w:rPr>
                <w:rFonts w:ascii="Arial Narrow" w:hAnsi="Arial Narrow"/>
                <w:bCs/>
                <w:color w:val="000000"/>
                <w:sz w:val="20"/>
                <w:szCs w:val="20"/>
              </w:rPr>
            </w:pPr>
          </w:p>
        </w:tc>
        <w:tc>
          <w:tcPr>
            <w:tcW w:w="1347" w:type="dxa"/>
            <w:tcBorders>
              <w:top w:val="nil"/>
              <w:left w:val="nil"/>
              <w:bottom w:val="single" w:sz="4" w:space="0" w:color="auto"/>
              <w:right w:val="single" w:sz="4" w:space="0" w:color="auto"/>
            </w:tcBorders>
            <w:shd w:val="clear" w:color="auto" w:fill="auto"/>
            <w:noWrap/>
            <w:vAlign w:val="center"/>
          </w:tcPr>
          <w:p w:rsidR="005D2C9B" w:rsidRPr="000A0E87" w:rsidRDefault="005D2C9B" w:rsidP="00283451">
            <w:pPr>
              <w:jc w:val="center"/>
              <w:rPr>
                <w:rFonts w:ascii="Arial Narrow" w:hAnsi="Arial Narrow"/>
                <w:bCs/>
                <w:color w:val="000000"/>
                <w:sz w:val="20"/>
                <w:szCs w:val="20"/>
              </w:rPr>
            </w:pPr>
          </w:p>
        </w:tc>
      </w:tr>
      <w:tr w:rsidR="005D2C9B" w:rsidRPr="00786671" w:rsidTr="00283451">
        <w:trPr>
          <w:cantSplit/>
          <w:trHeight w:val="330"/>
          <w:jc w:val="center"/>
        </w:trPr>
        <w:tc>
          <w:tcPr>
            <w:tcW w:w="1474" w:type="dxa"/>
            <w:tcBorders>
              <w:top w:val="nil"/>
              <w:left w:val="single" w:sz="4" w:space="0" w:color="auto"/>
              <w:bottom w:val="single" w:sz="4" w:space="0" w:color="auto"/>
              <w:right w:val="single" w:sz="4" w:space="0" w:color="auto"/>
            </w:tcBorders>
            <w:shd w:val="clear" w:color="auto" w:fill="auto"/>
            <w:noWrap/>
            <w:vAlign w:val="center"/>
          </w:tcPr>
          <w:p w:rsidR="005D2C9B" w:rsidRPr="000A0E87" w:rsidRDefault="005D2C9B" w:rsidP="00283451">
            <w:pPr>
              <w:jc w:val="center"/>
              <w:rPr>
                <w:rFonts w:ascii="Arial Narrow" w:hAnsi="Arial Narrow"/>
                <w:bCs/>
                <w:color w:val="000000"/>
                <w:sz w:val="20"/>
                <w:szCs w:val="20"/>
              </w:rPr>
            </w:pPr>
            <w:r w:rsidRPr="000A0E87">
              <w:rPr>
                <w:rFonts w:ascii="Arial Narrow" w:hAnsi="Arial Narrow"/>
                <w:bCs/>
                <w:color w:val="000000"/>
                <w:sz w:val="20"/>
                <w:szCs w:val="20"/>
              </w:rPr>
              <w:t>B2</w:t>
            </w:r>
          </w:p>
        </w:tc>
        <w:tc>
          <w:tcPr>
            <w:tcW w:w="5773" w:type="dxa"/>
            <w:tcBorders>
              <w:top w:val="nil"/>
              <w:left w:val="nil"/>
              <w:bottom w:val="single" w:sz="4" w:space="0" w:color="auto"/>
              <w:right w:val="nil"/>
            </w:tcBorders>
            <w:shd w:val="clear" w:color="auto" w:fill="auto"/>
            <w:noWrap/>
            <w:vAlign w:val="center"/>
          </w:tcPr>
          <w:p w:rsidR="005D2C9B" w:rsidRPr="000A0E87" w:rsidRDefault="005D2C9B" w:rsidP="00283451">
            <w:pPr>
              <w:rPr>
                <w:rFonts w:ascii="Arial Narrow" w:hAnsi="Arial Narrow"/>
                <w:bCs/>
                <w:color w:val="000000"/>
                <w:sz w:val="20"/>
                <w:szCs w:val="20"/>
              </w:rPr>
            </w:pPr>
            <w:r>
              <w:rPr>
                <w:rFonts w:ascii="Arial Narrow" w:hAnsi="Arial Narrow"/>
                <w:bCs/>
                <w:color w:val="000000"/>
                <w:sz w:val="20"/>
                <w:szCs w:val="20"/>
              </w:rPr>
              <w:t>Pelle chargeuse</w:t>
            </w:r>
          </w:p>
        </w:tc>
        <w:tc>
          <w:tcPr>
            <w:tcW w:w="1344" w:type="dxa"/>
            <w:tcBorders>
              <w:top w:val="nil"/>
              <w:left w:val="single" w:sz="4" w:space="0" w:color="auto"/>
              <w:bottom w:val="single" w:sz="4" w:space="0" w:color="auto"/>
              <w:right w:val="single" w:sz="4" w:space="0" w:color="auto"/>
            </w:tcBorders>
            <w:shd w:val="clear" w:color="auto" w:fill="auto"/>
            <w:noWrap/>
            <w:vAlign w:val="center"/>
          </w:tcPr>
          <w:p w:rsidR="005D2C9B" w:rsidRPr="000A0E87" w:rsidRDefault="005D2C9B" w:rsidP="00283451">
            <w:pPr>
              <w:jc w:val="center"/>
              <w:rPr>
                <w:rFonts w:ascii="Arial Narrow" w:hAnsi="Arial Narrow"/>
                <w:bCs/>
                <w:color w:val="000000"/>
                <w:sz w:val="20"/>
                <w:szCs w:val="20"/>
              </w:rPr>
            </w:pPr>
          </w:p>
        </w:tc>
        <w:tc>
          <w:tcPr>
            <w:tcW w:w="1347" w:type="dxa"/>
            <w:tcBorders>
              <w:top w:val="nil"/>
              <w:left w:val="nil"/>
              <w:bottom w:val="single" w:sz="4" w:space="0" w:color="auto"/>
              <w:right w:val="single" w:sz="4" w:space="0" w:color="auto"/>
            </w:tcBorders>
            <w:shd w:val="clear" w:color="auto" w:fill="auto"/>
            <w:noWrap/>
            <w:vAlign w:val="center"/>
          </w:tcPr>
          <w:p w:rsidR="005D2C9B" w:rsidRPr="000A0E87" w:rsidRDefault="005D2C9B" w:rsidP="00283451">
            <w:pPr>
              <w:jc w:val="center"/>
              <w:rPr>
                <w:rFonts w:ascii="Arial Narrow" w:hAnsi="Arial Narrow"/>
                <w:bCs/>
                <w:color w:val="000000"/>
                <w:sz w:val="20"/>
                <w:szCs w:val="20"/>
              </w:rPr>
            </w:pPr>
          </w:p>
        </w:tc>
      </w:tr>
      <w:tr w:rsidR="005D2C9B" w:rsidRPr="00786671" w:rsidTr="00283451">
        <w:trPr>
          <w:cantSplit/>
          <w:trHeight w:val="330"/>
          <w:jc w:val="center"/>
        </w:trPr>
        <w:tc>
          <w:tcPr>
            <w:tcW w:w="1474" w:type="dxa"/>
            <w:tcBorders>
              <w:top w:val="nil"/>
              <w:left w:val="single" w:sz="4" w:space="0" w:color="auto"/>
              <w:bottom w:val="single" w:sz="4" w:space="0" w:color="auto"/>
              <w:right w:val="single" w:sz="4" w:space="0" w:color="auto"/>
            </w:tcBorders>
            <w:shd w:val="clear" w:color="auto" w:fill="auto"/>
            <w:noWrap/>
            <w:vAlign w:val="center"/>
          </w:tcPr>
          <w:p w:rsidR="005D2C9B" w:rsidRPr="000A0E87" w:rsidRDefault="005D2C9B" w:rsidP="00283451">
            <w:pPr>
              <w:jc w:val="center"/>
              <w:rPr>
                <w:rFonts w:ascii="Arial Narrow" w:hAnsi="Arial Narrow"/>
                <w:bCs/>
                <w:color w:val="000000"/>
                <w:sz w:val="20"/>
                <w:szCs w:val="20"/>
              </w:rPr>
            </w:pPr>
            <w:r w:rsidRPr="000A0E87">
              <w:rPr>
                <w:rFonts w:ascii="Arial Narrow" w:hAnsi="Arial Narrow"/>
                <w:bCs/>
                <w:color w:val="000000"/>
                <w:sz w:val="20"/>
                <w:szCs w:val="20"/>
              </w:rPr>
              <w:t>B3</w:t>
            </w:r>
          </w:p>
        </w:tc>
        <w:tc>
          <w:tcPr>
            <w:tcW w:w="5773" w:type="dxa"/>
            <w:tcBorders>
              <w:top w:val="nil"/>
              <w:left w:val="nil"/>
              <w:bottom w:val="single" w:sz="4" w:space="0" w:color="auto"/>
              <w:right w:val="nil"/>
            </w:tcBorders>
            <w:shd w:val="clear" w:color="auto" w:fill="auto"/>
            <w:noWrap/>
            <w:vAlign w:val="center"/>
          </w:tcPr>
          <w:p w:rsidR="005D2C9B" w:rsidRDefault="005D2C9B" w:rsidP="00283451">
            <w:pPr>
              <w:rPr>
                <w:rFonts w:ascii="Arial Narrow" w:hAnsi="Arial Narrow"/>
                <w:bCs/>
                <w:color w:val="000000"/>
                <w:sz w:val="20"/>
                <w:szCs w:val="20"/>
              </w:rPr>
            </w:pPr>
            <w:r>
              <w:rPr>
                <w:rFonts w:ascii="Arial Narrow" w:hAnsi="Arial Narrow"/>
                <w:bCs/>
                <w:color w:val="000000"/>
                <w:sz w:val="20"/>
                <w:szCs w:val="20"/>
              </w:rPr>
              <w:t>Compacteur</w:t>
            </w:r>
          </w:p>
        </w:tc>
        <w:tc>
          <w:tcPr>
            <w:tcW w:w="1344" w:type="dxa"/>
            <w:tcBorders>
              <w:top w:val="nil"/>
              <w:left w:val="single" w:sz="4" w:space="0" w:color="auto"/>
              <w:bottom w:val="single" w:sz="4" w:space="0" w:color="auto"/>
              <w:right w:val="single" w:sz="4" w:space="0" w:color="auto"/>
            </w:tcBorders>
            <w:shd w:val="clear" w:color="auto" w:fill="auto"/>
            <w:noWrap/>
            <w:vAlign w:val="center"/>
          </w:tcPr>
          <w:p w:rsidR="005D2C9B" w:rsidRPr="000A0E87" w:rsidRDefault="005D2C9B" w:rsidP="00283451">
            <w:pPr>
              <w:jc w:val="center"/>
              <w:rPr>
                <w:rFonts w:ascii="Arial Narrow" w:hAnsi="Arial Narrow"/>
                <w:bCs/>
                <w:color w:val="000000"/>
                <w:sz w:val="20"/>
                <w:szCs w:val="20"/>
              </w:rPr>
            </w:pPr>
          </w:p>
        </w:tc>
        <w:tc>
          <w:tcPr>
            <w:tcW w:w="1347" w:type="dxa"/>
            <w:tcBorders>
              <w:top w:val="nil"/>
              <w:left w:val="nil"/>
              <w:bottom w:val="single" w:sz="4" w:space="0" w:color="auto"/>
              <w:right w:val="single" w:sz="4" w:space="0" w:color="auto"/>
            </w:tcBorders>
            <w:shd w:val="clear" w:color="auto" w:fill="auto"/>
            <w:noWrap/>
            <w:vAlign w:val="center"/>
          </w:tcPr>
          <w:p w:rsidR="005D2C9B" w:rsidRPr="000A0E87" w:rsidRDefault="005D2C9B" w:rsidP="00283451">
            <w:pPr>
              <w:jc w:val="center"/>
              <w:rPr>
                <w:rFonts w:ascii="Arial Narrow" w:hAnsi="Arial Narrow"/>
                <w:bCs/>
                <w:color w:val="000000"/>
                <w:sz w:val="20"/>
                <w:szCs w:val="20"/>
              </w:rPr>
            </w:pPr>
          </w:p>
        </w:tc>
      </w:tr>
      <w:tr w:rsidR="005D2C9B" w:rsidRPr="00786671" w:rsidTr="00283451">
        <w:trPr>
          <w:cantSplit/>
          <w:trHeight w:val="33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0A0E87" w:rsidRDefault="005D2C9B" w:rsidP="00283451">
            <w:pPr>
              <w:jc w:val="center"/>
              <w:rPr>
                <w:rFonts w:ascii="Arial Narrow" w:hAnsi="Arial Narrow"/>
                <w:bCs/>
                <w:color w:val="000000"/>
                <w:sz w:val="20"/>
                <w:szCs w:val="20"/>
              </w:rPr>
            </w:pPr>
            <w:r w:rsidRPr="000A0E87">
              <w:rPr>
                <w:rFonts w:ascii="Arial Narrow" w:hAnsi="Arial Narrow"/>
                <w:bCs/>
                <w:color w:val="000000"/>
                <w:sz w:val="20"/>
                <w:szCs w:val="20"/>
              </w:rPr>
              <w:t>B4</w:t>
            </w:r>
          </w:p>
        </w:tc>
        <w:tc>
          <w:tcPr>
            <w:tcW w:w="5773" w:type="dxa"/>
            <w:tcBorders>
              <w:top w:val="nil"/>
              <w:left w:val="nil"/>
              <w:bottom w:val="single" w:sz="4" w:space="0" w:color="auto"/>
              <w:right w:val="nil"/>
            </w:tcBorders>
            <w:shd w:val="clear" w:color="auto" w:fill="auto"/>
            <w:noWrap/>
            <w:vAlign w:val="center"/>
            <w:hideMark/>
          </w:tcPr>
          <w:p w:rsidR="005D2C9B" w:rsidRPr="000A0E87" w:rsidRDefault="005D2C9B" w:rsidP="00283451">
            <w:pPr>
              <w:rPr>
                <w:rFonts w:ascii="Arial Narrow" w:hAnsi="Arial Narrow"/>
                <w:bCs/>
                <w:color w:val="000000"/>
                <w:sz w:val="20"/>
                <w:szCs w:val="20"/>
              </w:rPr>
            </w:pPr>
            <w:r w:rsidRPr="000A0E87">
              <w:rPr>
                <w:rFonts w:ascii="Arial Narrow" w:hAnsi="Arial Narrow"/>
                <w:bCs/>
                <w:color w:val="000000"/>
                <w:sz w:val="20"/>
                <w:szCs w:val="20"/>
              </w:rPr>
              <w:t>Bétonnière (sur 03 critères)</w:t>
            </w:r>
          </w:p>
        </w:tc>
        <w:tc>
          <w:tcPr>
            <w:tcW w:w="1344" w:type="dxa"/>
            <w:tcBorders>
              <w:top w:val="nil"/>
              <w:left w:val="single" w:sz="4" w:space="0" w:color="auto"/>
              <w:bottom w:val="single" w:sz="4" w:space="0" w:color="auto"/>
              <w:right w:val="single" w:sz="4" w:space="0" w:color="auto"/>
            </w:tcBorders>
            <w:shd w:val="clear" w:color="auto" w:fill="auto"/>
            <w:noWrap/>
            <w:vAlign w:val="center"/>
          </w:tcPr>
          <w:p w:rsidR="005D2C9B" w:rsidRPr="000A0E87" w:rsidRDefault="005D2C9B" w:rsidP="00283451">
            <w:pPr>
              <w:jc w:val="center"/>
              <w:rPr>
                <w:rFonts w:ascii="Arial Narrow" w:hAnsi="Arial Narrow"/>
                <w:bCs/>
                <w:color w:val="000000"/>
                <w:sz w:val="20"/>
                <w:szCs w:val="20"/>
              </w:rPr>
            </w:pPr>
          </w:p>
        </w:tc>
        <w:tc>
          <w:tcPr>
            <w:tcW w:w="1347" w:type="dxa"/>
            <w:tcBorders>
              <w:top w:val="nil"/>
              <w:left w:val="nil"/>
              <w:bottom w:val="single" w:sz="4" w:space="0" w:color="auto"/>
              <w:right w:val="single" w:sz="4" w:space="0" w:color="auto"/>
            </w:tcBorders>
            <w:shd w:val="clear" w:color="auto" w:fill="auto"/>
            <w:noWrap/>
            <w:vAlign w:val="center"/>
          </w:tcPr>
          <w:p w:rsidR="005D2C9B" w:rsidRPr="000A0E87" w:rsidRDefault="005D2C9B" w:rsidP="00283451">
            <w:pPr>
              <w:jc w:val="center"/>
              <w:rPr>
                <w:rFonts w:ascii="Arial Narrow" w:hAnsi="Arial Narrow"/>
                <w:bCs/>
                <w:color w:val="000000"/>
                <w:sz w:val="20"/>
                <w:szCs w:val="20"/>
              </w:rPr>
            </w:pPr>
          </w:p>
        </w:tc>
      </w:tr>
      <w:tr w:rsidR="005D2C9B" w:rsidRPr="00786671" w:rsidTr="00283451">
        <w:trPr>
          <w:cantSplit/>
          <w:trHeight w:val="33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0A0E87" w:rsidRDefault="005D2C9B" w:rsidP="00283451">
            <w:pPr>
              <w:jc w:val="center"/>
              <w:rPr>
                <w:rFonts w:ascii="Arial Narrow" w:hAnsi="Arial Narrow"/>
                <w:bCs/>
                <w:color w:val="000000"/>
                <w:sz w:val="20"/>
                <w:szCs w:val="20"/>
              </w:rPr>
            </w:pPr>
            <w:r w:rsidRPr="000A0E87">
              <w:rPr>
                <w:rFonts w:ascii="Arial Narrow" w:hAnsi="Arial Narrow"/>
                <w:bCs/>
                <w:color w:val="000000"/>
                <w:sz w:val="20"/>
                <w:szCs w:val="20"/>
              </w:rPr>
              <w:t>B5</w:t>
            </w:r>
          </w:p>
        </w:tc>
        <w:tc>
          <w:tcPr>
            <w:tcW w:w="5773" w:type="dxa"/>
            <w:tcBorders>
              <w:top w:val="nil"/>
              <w:left w:val="nil"/>
              <w:bottom w:val="single" w:sz="4" w:space="0" w:color="auto"/>
              <w:right w:val="nil"/>
            </w:tcBorders>
            <w:shd w:val="clear" w:color="auto" w:fill="auto"/>
            <w:noWrap/>
            <w:vAlign w:val="center"/>
            <w:hideMark/>
          </w:tcPr>
          <w:p w:rsidR="005D2C9B" w:rsidRPr="000A0E87" w:rsidRDefault="005D2C9B" w:rsidP="00283451">
            <w:pPr>
              <w:rPr>
                <w:rFonts w:ascii="Arial Narrow" w:hAnsi="Arial Narrow"/>
                <w:bCs/>
                <w:color w:val="000000"/>
                <w:sz w:val="20"/>
                <w:szCs w:val="20"/>
              </w:rPr>
            </w:pPr>
            <w:r w:rsidRPr="000A0E87">
              <w:rPr>
                <w:rFonts w:ascii="Arial Narrow" w:hAnsi="Arial Narrow"/>
                <w:bCs/>
                <w:color w:val="000000"/>
                <w:sz w:val="20"/>
                <w:szCs w:val="20"/>
              </w:rPr>
              <w:t>Matériels de topographie (sur 03 critères)</w:t>
            </w:r>
          </w:p>
        </w:tc>
        <w:tc>
          <w:tcPr>
            <w:tcW w:w="1344" w:type="dxa"/>
            <w:tcBorders>
              <w:top w:val="nil"/>
              <w:left w:val="single" w:sz="4" w:space="0" w:color="auto"/>
              <w:bottom w:val="single" w:sz="4" w:space="0" w:color="auto"/>
              <w:right w:val="single" w:sz="4" w:space="0" w:color="auto"/>
            </w:tcBorders>
            <w:shd w:val="clear" w:color="auto" w:fill="auto"/>
            <w:noWrap/>
            <w:vAlign w:val="center"/>
          </w:tcPr>
          <w:p w:rsidR="005D2C9B" w:rsidRPr="000A0E87" w:rsidRDefault="005D2C9B" w:rsidP="00283451">
            <w:pPr>
              <w:jc w:val="center"/>
              <w:rPr>
                <w:rFonts w:ascii="Arial Narrow" w:hAnsi="Arial Narrow"/>
                <w:bCs/>
                <w:color w:val="000000"/>
                <w:sz w:val="20"/>
                <w:szCs w:val="20"/>
              </w:rPr>
            </w:pPr>
          </w:p>
        </w:tc>
        <w:tc>
          <w:tcPr>
            <w:tcW w:w="1347" w:type="dxa"/>
            <w:tcBorders>
              <w:top w:val="nil"/>
              <w:left w:val="nil"/>
              <w:bottom w:val="single" w:sz="4" w:space="0" w:color="auto"/>
              <w:right w:val="single" w:sz="4" w:space="0" w:color="auto"/>
            </w:tcBorders>
            <w:shd w:val="clear" w:color="auto" w:fill="auto"/>
            <w:noWrap/>
            <w:vAlign w:val="center"/>
          </w:tcPr>
          <w:p w:rsidR="005D2C9B" w:rsidRPr="000A0E87" w:rsidRDefault="005D2C9B" w:rsidP="00283451">
            <w:pPr>
              <w:jc w:val="center"/>
              <w:rPr>
                <w:rFonts w:ascii="Arial Narrow" w:hAnsi="Arial Narrow"/>
                <w:bCs/>
                <w:color w:val="000000"/>
                <w:sz w:val="20"/>
                <w:szCs w:val="20"/>
              </w:rPr>
            </w:pPr>
          </w:p>
        </w:tc>
      </w:tr>
      <w:tr w:rsidR="005D2C9B" w:rsidRPr="00786671" w:rsidTr="00283451">
        <w:trPr>
          <w:cantSplit/>
          <w:trHeight w:val="330"/>
          <w:jc w:val="center"/>
        </w:trPr>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2C9B" w:rsidRPr="000A0E87" w:rsidRDefault="005D2C9B" w:rsidP="00283451">
            <w:pPr>
              <w:jc w:val="center"/>
              <w:rPr>
                <w:rFonts w:ascii="Arial Narrow" w:hAnsi="Arial Narrow"/>
                <w:bCs/>
                <w:color w:val="000000"/>
                <w:sz w:val="20"/>
                <w:szCs w:val="20"/>
              </w:rPr>
            </w:pPr>
            <w:r>
              <w:rPr>
                <w:rFonts w:ascii="Arial Narrow" w:hAnsi="Arial Narrow"/>
                <w:bCs/>
                <w:color w:val="000000"/>
                <w:sz w:val="20"/>
                <w:szCs w:val="20"/>
              </w:rPr>
              <w:t>B6</w:t>
            </w:r>
          </w:p>
        </w:tc>
        <w:tc>
          <w:tcPr>
            <w:tcW w:w="5773" w:type="dxa"/>
            <w:tcBorders>
              <w:top w:val="single" w:sz="4" w:space="0" w:color="auto"/>
              <w:left w:val="nil"/>
              <w:bottom w:val="single" w:sz="4" w:space="0" w:color="auto"/>
              <w:right w:val="nil"/>
            </w:tcBorders>
            <w:shd w:val="clear" w:color="auto" w:fill="auto"/>
            <w:noWrap/>
            <w:vAlign w:val="center"/>
            <w:hideMark/>
          </w:tcPr>
          <w:p w:rsidR="005D2C9B" w:rsidRPr="000A0E87" w:rsidRDefault="005D2C9B" w:rsidP="00283451">
            <w:pPr>
              <w:rPr>
                <w:rFonts w:ascii="Arial Narrow" w:hAnsi="Arial Narrow"/>
                <w:bCs/>
                <w:color w:val="000000"/>
                <w:sz w:val="20"/>
                <w:szCs w:val="20"/>
              </w:rPr>
            </w:pPr>
            <w:r w:rsidRPr="000A0E87">
              <w:rPr>
                <w:rFonts w:ascii="Arial Narrow" w:hAnsi="Arial Narrow"/>
                <w:bCs/>
                <w:color w:val="000000"/>
                <w:sz w:val="20"/>
                <w:szCs w:val="20"/>
              </w:rPr>
              <w:t>Matériels des essais géotechniques (sur 03 critères)</w:t>
            </w:r>
          </w:p>
        </w:tc>
        <w:tc>
          <w:tcPr>
            <w:tcW w:w="13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2C9B" w:rsidRPr="000A0E87" w:rsidRDefault="005D2C9B" w:rsidP="00283451">
            <w:pPr>
              <w:jc w:val="center"/>
              <w:rPr>
                <w:rFonts w:ascii="Arial Narrow" w:hAnsi="Arial Narrow"/>
                <w:bCs/>
                <w:color w:val="000000"/>
                <w:sz w:val="20"/>
                <w:szCs w:val="20"/>
              </w:rPr>
            </w:pP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5D2C9B" w:rsidRPr="000A0E87" w:rsidRDefault="005D2C9B" w:rsidP="00283451">
            <w:pPr>
              <w:jc w:val="center"/>
              <w:rPr>
                <w:rFonts w:ascii="Arial Narrow" w:hAnsi="Arial Narrow"/>
                <w:bCs/>
                <w:color w:val="000000"/>
                <w:sz w:val="20"/>
                <w:szCs w:val="20"/>
              </w:rPr>
            </w:pPr>
          </w:p>
        </w:tc>
      </w:tr>
      <w:tr w:rsidR="005D2C9B" w:rsidRPr="00786671" w:rsidTr="00283451">
        <w:trPr>
          <w:cantSplit/>
          <w:trHeight w:val="33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0A0E87" w:rsidRDefault="005D2C9B" w:rsidP="00283451">
            <w:pPr>
              <w:jc w:val="center"/>
              <w:rPr>
                <w:rFonts w:ascii="Arial Narrow" w:hAnsi="Arial Narrow"/>
                <w:bCs/>
                <w:color w:val="000000"/>
                <w:sz w:val="20"/>
                <w:szCs w:val="20"/>
              </w:rPr>
            </w:pPr>
            <w:r>
              <w:rPr>
                <w:rFonts w:ascii="Arial Narrow" w:hAnsi="Arial Narrow"/>
                <w:bCs/>
                <w:color w:val="000000"/>
                <w:sz w:val="20"/>
                <w:szCs w:val="20"/>
              </w:rPr>
              <w:t>B7</w:t>
            </w:r>
          </w:p>
        </w:tc>
        <w:tc>
          <w:tcPr>
            <w:tcW w:w="5773" w:type="dxa"/>
            <w:tcBorders>
              <w:top w:val="nil"/>
              <w:left w:val="nil"/>
              <w:bottom w:val="single" w:sz="4" w:space="0" w:color="auto"/>
              <w:right w:val="nil"/>
            </w:tcBorders>
            <w:shd w:val="clear" w:color="auto" w:fill="auto"/>
            <w:noWrap/>
            <w:vAlign w:val="center"/>
            <w:hideMark/>
          </w:tcPr>
          <w:p w:rsidR="005D2C9B" w:rsidRPr="000A0E87" w:rsidRDefault="005D2C9B" w:rsidP="00283451">
            <w:pPr>
              <w:rPr>
                <w:rFonts w:ascii="Arial Narrow" w:hAnsi="Arial Narrow"/>
                <w:bCs/>
                <w:color w:val="000000"/>
                <w:sz w:val="20"/>
                <w:szCs w:val="20"/>
              </w:rPr>
            </w:pPr>
            <w:r w:rsidRPr="000A0E87">
              <w:rPr>
                <w:rFonts w:ascii="Arial Narrow" w:hAnsi="Arial Narrow"/>
                <w:bCs/>
                <w:color w:val="000000"/>
                <w:sz w:val="20"/>
                <w:szCs w:val="20"/>
              </w:rPr>
              <w:t>Matériels informatiques du chantier (sur 03 critères)</w:t>
            </w:r>
          </w:p>
        </w:tc>
        <w:tc>
          <w:tcPr>
            <w:tcW w:w="1344" w:type="dxa"/>
            <w:tcBorders>
              <w:top w:val="nil"/>
              <w:left w:val="single" w:sz="4" w:space="0" w:color="auto"/>
              <w:bottom w:val="single" w:sz="4" w:space="0" w:color="auto"/>
              <w:right w:val="single" w:sz="4" w:space="0" w:color="auto"/>
            </w:tcBorders>
            <w:shd w:val="clear" w:color="auto" w:fill="auto"/>
            <w:noWrap/>
            <w:vAlign w:val="center"/>
          </w:tcPr>
          <w:p w:rsidR="005D2C9B" w:rsidRPr="000A0E87" w:rsidRDefault="005D2C9B" w:rsidP="00283451">
            <w:pPr>
              <w:jc w:val="center"/>
              <w:rPr>
                <w:rFonts w:ascii="Arial Narrow" w:hAnsi="Arial Narrow"/>
                <w:bCs/>
                <w:color w:val="000000"/>
                <w:sz w:val="20"/>
                <w:szCs w:val="20"/>
              </w:rPr>
            </w:pPr>
          </w:p>
        </w:tc>
        <w:tc>
          <w:tcPr>
            <w:tcW w:w="1347" w:type="dxa"/>
            <w:tcBorders>
              <w:top w:val="nil"/>
              <w:left w:val="nil"/>
              <w:bottom w:val="single" w:sz="4" w:space="0" w:color="auto"/>
              <w:right w:val="single" w:sz="4" w:space="0" w:color="auto"/>
            </w:tcBorders>
            <w:shd w:val="clear" w:color="auto" w:fill="auto"/>
            <w:noWrap/>
            <w:vAlign w:val="center"/>
          </w:tcPr>
          <w:p w:rsidR="005D2C9B" w:rsidRPr="000A0E87" w:rsidRDefault="005D2C9B" w:rsidP="00283451">
            <w:pPr>
              <w:jc w:val="center"/>
              <w:rPr>
                <w:rFonts w:ascii="Arial Narrow" w:hAnsi="Arial Narrow"/>
                <w:bCs/>
                <w:color w:val="000000"/>
                <w:sz w:val="20"/>
                <w:szCs w:val="20"/>
              </w:rPr>
            </w:pPr>
          </w:p>
        </w:tc>
      </w:tr>
      <w:tr w:rsidR="005D2C9B" w:rsidRPr="00786671" w:rsidTr="00283451">
        <w:trPr>
          <w:cantSplit/>
          <w:trHeight w:val="33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0A0E87" w:rsidRDefault="005D2C9B" w:rsidP="00283451">
            <w:pPr>
              <w:jc w:val="center"/>
              <w:rPr>
                <w:rFonts w:ascii="Arial Narrow" w:hAnsi="Arial Narrow"/>
                <w:bCs/>
                <w:color w:val="000000"/>
                <w:sz w:val="20"/>
                <w:szCs w:val="20"/>
              </w:rPr>
            </w:pPr>
            <w:r>
              <w:rPr>
                <w:rFonts w:ascii="Arial Narrow" w:hAnsi="Arial Narrow"/>
                <w:bCs/>
                <w:color w:val="000000"/>
                <w:sz w:val="20"/>
                <w:szCs w:val="20"/>
              </w:rPr>
              <w:t>B8</w:t>
            </w:r>
          </w:p>
        </w:tc>
        <w:tc>
          <w:tcPr>
            <w:tcW w:w="5773" w:type="dxa"/>
            <w:tcBorders>
              <w:top w:val="nil"/>
              <w:left w:val="nil"/>
              <w:bottom w:val="single" w:sz="4" w:space="0" w:color="auto"/>
              <w:right w:val="nil"/>
            </w:tcBorders>
            <w:shd w:val="clear" w:color="auto" w:fill="auto"/>
            <w:noWrap/>
            <w:vAlign w:val="center"/>
            <w:hideMark/>
          </w:tcPr>
          <w:p w:rsidR="005D2C9B" w:rsidRPr="000A0E87" w:rsidRDefault="005D2C9B" w:rsidP="00283451">
            <w:pPr>
              <w:rPr>
                <w:rFonts w:ascii="Arial Narrow" w:hAnsi="Arial Narrow"/>
                <w:bCs/>
                <w:color w:val="000000"/>
                <w:sz w:val="20"/>
                <w:szCs w:val="20"/>
              </w:rPr>
            </w:pPr>
            <w:r w:rsidRPr="000A0E87">
              <w:rPr>
                <w:rFonts w:ascii="Arial Narrow" w:hAnsi="Arial Narrow"/>
                <w:bCs/>
                <w:color w:val="000000"/>
                <w:sz w:val="20"/>
                <w:szCs w:val="20"/>
              </w:rPr>
              <w:t>Petit matériel de chantier (sur 03 critères)</w:t>
            </w:r>
          </w:p>
        </w:tc>
        <w:tc>
          <w:tcPr>
            <w:tcW w:w="1344" w:type="dxa"/>
            <w:tcBorders>
              <w:top w:val="nil"/>
              <w:left w:val="single" w:sz="4" w:space="0" w:color="auto"/>
              <w:bottom w:val="single" w:sz="4" w:space="0" w:color="auto"/>
              <w:right w:val="single" w:sz="4" w:space="0" w:color="auto"/>
            </w:tcBorders>
            <w:shd w:val="clear" w:color="auto" w:fill="auto"/>
            <w:noWrap/>
            <w:vAlign w:val="center"/>
          </w:tcPr>
          <w:p w:rsidR="005D2C9B" w:rsidRPr="000A0E87" w:rsidRDefault="005D2C9B" w:rsidP="00283451">
            <w:pPr>
              <w:jc w:val="center"/>
              <w:rPr>
                <w:rFonts w:ascii="Arial Narrow" w:hAnsi="Arial Narrow"/>
                <w:bCs/>
                <w:color w:val="000000"/>
                <w:sz w:val="20"/>
                <w:szCs w:val="20"/>
              </w:rPr>
            </w:pPr>
          </w:p>
        </w:tc>
        <w:tc>
          <w:tcPr>
            <w:tcW w:w="1347" w:type="dxa"/>
            <w:tcBorders>
              <w:top w:val="nil"/>
              <w:left w:val="nil"/>
              <w:bottom w:val="single" w:sz="4" w:space="0" w:color="auto"/>
              <w:right w:val="single" w:sz="4" w:space="0" w:color="auto"/>
            </w:tcBorders>
            <w:shd w:val="clear" w:color="auto" w:fill="auto"/>
            <w:noWrap/>
            <w:vAlign w:val="center"/>
          </w:tcPr>
          <w:p w:rsidR="005D2C9B" w:rsidRPr="000A0E87" w:rsidRDefault="005D2C9B" w:rsidP="00283451">
            <w:pPr>
              <w:jc w:val="center"/>
              <w:rPr>
                <w:rFonts w:ascii="Arial Narrow" w:hAnsi="Arial Narrow"/>
                <w:bCs/>
                <w:color w:val="000000"/>
                <w:sz w:val="20"/>
                <w:szCs w:val="20"/>
              </w:rPr>
            </w:pPr>
          </w:p>
        </w:tc>
      </w:tr>
      <w:tr w:rsidR="005D2C9B" w:rsidRPr="00786671" w:rsidTr="00283451">
        <w:trPr>
          <w:cantSplit/>
          <w:trHeight w:val="567"/>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TOTAL B</w:t>
            </w:r>
          </w:p>
        </w:tc>
        <w:tc>
          <w:tcPr>
            <w:tcW w:w="5773"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TOTAL DES MOYENS MATERIELS</w:t>
            </w:r>
          </w:p>
        </w:tc>
        <w:tc>
          <w:tcPr>
            <w:tcW w:w="2691" w:type="dxa"/>
            <w:gridSpan w:val="2"/>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xml:space="preserve">………… sur </w:t>
            </w:r>
            <w:r>
              <w:rPr>
                <w:rFonts w:ascii="Arial Narrow" w:hAnsi="Arial Narrow"/>
                <w:b/>
                <w:bCs/>
                <w:color w:val="000000"/>
                <w:sz w:val="20"/>
                <w:szCs w:val="20"/>
              </w:rPr>
              <w:t>08</w:t>
            </w:r>
          </w:p>
        </w:tc>
      </w:tr>
      <w:tr w:rsidR="005D2C9B" w:rsidRPr="00786671" w:rsidTr="00283451">
        <w:trPr>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C</w:t>
            </w:r>
          </w:p>
        </w:tc>
        <w:tc>
          <w:tcPr>
            <w:tcW w:w="5773"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EXPERIENCE</w:t>
            </w:r>
          </w:p>
        </w:tc>
        <w:tc>
          <w:tcPr>
            <w:tcW w:w="134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OUI</w:t>
            </w:r>
          </w:p>
        </w:tc>
        <w:tc>
          <w:tcPr>
            <w:tcW w:w="1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NON</w:t>
            </w:r>
          </w:p>
        </w:tc>
      </w:tr>
      <w:tr w:rsidR="005D2C9B" w:rsidRPr="00786671" w:rsidTr="00283451">
        <w:trPr>
          <w:cantSplit/>
          <w:trHeight w:val="1814"/>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C1</w:t>
            </w:r>
          </w:p>
        </w:tc>
        <w:tc>
          <w:tcPr>
            <w:tcW w:w="5773" w:type="dxa"/>
            <w:tcBorders>
              <w:top w:val="nil"/>
              <w:left w:val="nil"/>
              <w:bottom w:val="single" w:sz="4" w:space="0" w:color="auto"/>
              <w:right w:val="single" w:sz="4" w:space="0" w:color="auto"/>
            </w:tcBorders>
            <w:shd w:val="clear" w:color="auto" w:fill="auto"/>
            <w:vAlign w:val="center"/>
            <w:hideMark/>
          </w:tcPr>
          <w:p w:rsidR="005D2C9B" w:rsidRDefault="005D2C9B" w:rsidP="00283451">
            <w:pPr>
              <w:jc w:val="both"/>
              <w:rPr>
                <w:rFonts w:ascii="Arial Narrow" w:hAnsi="Arial Narrow"/>
                <w:color w:val="000000"/>
                <w:sz w:val="20"/>
                <w:szCs w:val="20"/>
              </w:rPr>
            </w:pPr>
            <w:r>
              <w:rPr>
                <w:rFonts w:ascii="Arial Narrow" w:hAnsi="Arial Narrow"/>
                <w:color w:val="000000"/>
                <w:sz w:val="20"/>
                <w:szCs w:val="20"/>
              </w:rPr>
              <w:t xml:space="preserve">Au moins </w:t>
            </w:r>
            <w:r w:rsidR="00F51467">
              <w:rPr>
                <w:rFonts w:ascii="Arial Narrow" w:hAnsi="Arial Narrow"/>
                <w:color w:val="000000"/>
                <w:sz w:val="20"/>
                <w:szCs w:val="20"/>
              </w:rPr>
              <w:t>un marché</w:t>
            </w:r>
            <w:r>
              <w:rPr>
                <w:rFonts w:ascii="Arial Narrow" w:hAnsi="Arial Narrow"/>
                <w:color w:val="000000"/>
                <w:sz w:val="20"/>
                <w:szCs w:val="20"/>
              </w:rPr>
              <w:t xml:space="preserve"> dans le domaine des Bâtiments réalisé et réceptionné en tant qu’entrepreneur principal au cours </w:t>
            </w:r>
            <w:r w:rsidR="00F51467">
              <w:rPr>
                <w:rFonts w:ascii="Arial Narrow" w:hAnsi="Arial Narrow"/>
                <w:color w:val="000000"/>
                <w:sz w:val="20"/>
                <w:szCs w:val="20"/>
              </w:rPr>
              <w:t>de l’année 2024</w:t>
            </w:r>
            <w:r>
              <w:rPr>
                <w:rFonts w:ascii="Arial Narrow" w:hAnsi="Arial Narrow"/>
                <w:color w:val="000000"/>
                <w:sz w:val="20"/>
                <w:szCs w:val="20"/>
              </w:rPr>
              <w:t>.</w:t>
            </w:r>
          </w:p>
          <w:p w:rsidR="005D2C9B" w:rsidRPr="00786671" w:rsidRDefault="005D2C9B" w:rsidP="00283451">
            <w:pPr>
              <w:jc w:val="both"/>
              <w:rPr>
                <w:rFonts w:ascii="Arial Narrow" w:hAnsi="Arial Narrow"/>
                <w:color w:val="000000"/>
                <w:sz w:val="20"/>
                <w:szCs w:val="20"/>
              </w:rPr>
            </w:pPr>
            <w:r>
              <w:rPr>
                <w:rFonts w:ascii="Arial Narrow" w:hAnsi="Arial Narrow"/>
                <w:color w:val="000000"/>
                <w:sz w:val="20"/>
                <w:szCs w:val="20"/>
              </w:rPr>
              <w:t xml:space="preserve"> </w:t>
            </w:r>
            <w:r w:rsidRPr="008F264C">
              <w:rPr>
                <w:rFonts w:ascii="Arial Narrow" w:hAnsi="Arial Narrow"/>
                <w:color w:val="000000"/>
                <w:sz w:val="20"/>
                <w:szCs w:val="20"/>
              </w:rPr>
              <w:t>(Joindre les photocopies des premières et dernières pages de contr</w:t>
            </w:r>
            <w:r>
              <w:rPr>
                <w:rFonts w:ascii="Arial Narrow" w:hAnsi="Arial Narrow"/>
                <w:color w:val="000000"/>
                <w:sz w:val="20"/>
                <w:szCs w:val="20"/>
              </w:rPr>
              <w:t>at pour les Marchés de travaux</w:t>
            </w:r>
            <w:r w:rsidRPr="008F264C">
              <w:rPr>
                <w:rFonts w:ascii="Arial Narrow" w:hAnsi="Arial Narrow"/>
                <w:color w:val="000000"/>
                <w:sz w:val="20"/>
                <w:szCs w:val="20"/>
              </w:rPr>
              <w:t xml:space="preserve"> ainsi que les procès-verbaux de réception provisoire et définitive pour les travaux achevés)</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1928"/>
          <w:jc w:val="center"/>
        </w:trPr>
        <w:tc>
          <w:tcPr>
            <w:tcW w:w="1474" w:type="dxa"/>
            <w:tcBorders>
              <w:top w:val="nil"/>
              <w:left w:val="single" w:sz="4" w:space="0" w:color="auto"/>
              <w:bottom w:val="single" w:sz="4" w:space="0" w:color="auto"/>
              <w:right w:val="single" w:sz="4" w:space="0" w:color="auto"/>
            </w:tcBorders>
            <w:shd w:val="clear" w:color="auto" w:fill="auto"/>
            <w:noWrap/>
            <w:vAlign w:val="center"/>
          </w:tcPr>
          <w:p w:rsidR="005D2C9B" w:rsidRDefault="005D2C9B" w:rsidP="00283451">
            <w:pPr>
              <w:jc w:val="center"/>
              <w:rPr>
                <w:rFonts w:ascii="Arial Narrow" w:hAnsi="Arial Narrow"/>
                <w:color w:val="000000"/>
                <w:sz w:val="20"/>
                <w:szCs w:val="20"/>
              </w:rPr>
            </w:pPr>
            <w:r>
              <w:rPr>
                <w:rFonts w:ascii="Arial Narrow" w:hAnsi="Arial Narrow"/>
                <w:color w:val="000000"/>
                <w:sz w:val="20"/>
                <w:szCs w:val="20"/>
              </w:rPr>
              <w:t>C2</w:t>
            </w:r>
          </w:p>
        </w:tc>
        <w:tc>
          <w:tcPr>
            <w:tcW w:w="5773" w:type="dxa"/>
            <w:tcBorders>
              <w:top w:val="nil"/>
              <w:left w:val="nil"/>
              <w:bottom w:val="single" w:sz="4" w:space="0" w:color="auto"/>
              <w:right w:val="single" w:sz="4" w:space="0" w:color="auto"/>
            </w:tcBorders>
            <w:shd w:val="clear" w:color="auto" w:fill="auto"/>
            <w:vAlign w:val="center"/>
          </w:tcPr>
          <w:p w:rsidR="005D2C9B" w:rsidRDefault="005D2C9B" w:rsidP="00283451">
            <w:pPr>
              <w:jc w:val="both"/>
              <w:rPr>
                <w:rFonts w:ascii="Arial Narrow" w:hAnsi="Arial Narrow"/>
                <w:color w:val="000000"/>
                <w:sz w:val="20"/>
                <w:szCs w:val="20"/>
              </w:rPr>
            </w:pPr>
            <w:r>
              <w:rPr>
                <w:rFonts w:ascii="Arial Narrow" w:hAnsi="Arial Narrow"/>
                <w:color w:val="000000"/>
                <w:sz w:val="20"/>
                <w:szCs w:val="20"/>
              </w:rPr>
              <w:t>C</w:t>
            </w:r>
            <w:r w:rsidRPr="00C27C33">
              <w:rPr>
                <w:rFonts w:ascii="Arial Narrow" w:hAnsi="Arial Narrow"/>
                <w:color w:val="000000"/>
                <w:sz w:val="20"/>
                <w:szCs w:val="20"/>
              </w:rPr>
              <w:t xml:space="preserve">umul des </w:t>
            </w:r>
            <w:r>
              <w:rPr>
                <w:rFonts w:ascii="Arial Narrow" w:hAnsi="Arial Narrow"/>
                <w:color w:val="000000"/>
                <w:sz w:val="20"/>
                <w:szCs w:val="20"/>
              </w:rPr>
              <w:t xml:space="preserve">montants des </w:t>
            </w:r>
            <w:r w:rsidRPr="00C27C33">
              <w:rPr>
                <w:rFonts w:ascii="Arial Narrow" w:hAnsi="Arial Narrow"/>
                <w:color w:val="000000"/>
                <w:sz w:val="20"/>
                <w:szCs w:val="20"/>
              </w:rPr>
              <w:t xml:space="preserve">marchés réalisés et </w:t>
            </w:r>
            <w:r>
              <w:rPr>
                <w:rFonts w:ascii="Arial Narrow" w:hAnsi="Arial Narrow"/>
                <w:color w:val="000000"/>
                <w:sz w:val="20"/>
                <w:szCs w:val="20"/>
              </w:rPr>
              <w:t>réceptionnés au cours des deux (02) dernières années</w:t>
            </w:r>
            <w:r w:rsidRPr="00C27C33">
              <w:rPr>
                <w:rFonts w:ascii="Arial Narrow" w:hAnsi="Arial Narrow"/>
                <w:color w:val="000000"/>
                <w:sz w:val="20"/>
                <w:szCs w:val="20"/>
              </w:rPr>
              <w:t xml:space="preserve"> </w:t>
            </w:r>
            <w:r>
              <w:rPr>
                <w:rFonts w:ascii="Arial Narrow" w:hAnsi="Arial Narrow"/>
                <w:color w:val="000000"/>
                <w:sz w:val="20"/>
                <w:szCs w:val="20"/>
              </w:rPr>
              <w:t>supérieur</w:t>
            </w:r>
            <w:r w:rsidRPr="00C27C33">
              <w:rPr>
                <w:rFonts w:ascii="Arial Narrow" w:hAnsi="Arial Narrow"/>
                <w:color w:val="000000"/>
                <w:sz w:val="20"/>
                <w:szCs w:val="20"/>
              </w:rPr>
              <w:t xml:space="preserve"> à </w:t>
            </w:r>
            <w:r w:rsidR="000701C3">
              <w:rPr>
                <w:rFonts w:ascii="Arial Narrow" w:hAnsi="Arial Narrow"/>
                <w:color w:val="000000"/>
                <w:sz w:val="20"/>
                <w:szCs w:val="20"/>
              </w:rPr>
              <w:t>1</w:t>
            </w:r>
            <w:r>
              <w:rPr>
                <w:rFonts w:ascii="Arial Narrow" w:hAnsi="Arial Narrow"/>
                <w:color w:val="000000"/>
                <w:sz w:val="20"/>
                <w:szCs w:val="20"/>
              </w:rPr>
              <w:t>00</w:t>
            </w:r>
            <w:r w:rsidRPr="00C27C33">
              <w:rPr>
                <w:rFonts w:ascii="Arial Narrow" w:hAnsi="Arial Narrow"/>
                <w:color w:val="000000"/>
                <w:sz w:val="20"/>
                <w:szCs w:val="20"/>
              </w:rPr>
              <w:t xml:space="preserve"> millions Francs FCFA</w:t>
            </w:r>
          </w:p>
          <w:p w:rsidR="005D2C9B" w:rsidRDefault="005D2C9B" w:rsidP="00283451">
            <w:pPr>
              <w:jc w:val="both"/>
              <w:rPr>
                <w:rFonts w:ascii="Arial Narrow" w:hAnsi="Arial Narrow"/>
                <w:color w:val="000000"/>
                <w:sz w:val="20"/>
                <w:szCs w:val="20"/>
              </w:rPr>
            </w:pPr>
            <w:r>
              <w:rPr>
                <w:rFonts w:ascii="Arial Narrow" w:hAnsi="Arial Narrow"/>
                <w:color w:val="000000"/>
                <w:sz w:val="20"/>
                <w:szCs w:val="20"/>
              </w:rPr>
              <w:t xml:space="preserve"> </w:t>
            </w:r>
          </w:p>
          <w:p w:rsidR="005D2C9B" w:rsidRPr="00786671" w:rsidRDefault="005D2C9B" w:rsidP="00283451">
            <w:pPr>
              <w:jc w:val="both"/>
              <w:rPr>
                <w:rFonts w:ascii="Arial Narrow" w:hAnsi="Arial Narrow"/>
                <w:color w:val="000000"/>
                <w:sz w:val="20"/>
                <w:szCs w:val="20"/>
              </w:rPr>
            </w:pPr>
            <w:r>
              <w:rPr>
                <w:rFonts w:ascii="Arial Narrow" w:hAnsi="Arial Narrow"/>
                <w:color w:val="000000"/>
                <w:sz w:val="20"/>
                <w:szCs w:val="20"/>
              </w:rPr>
              <w:t>(Joindre les p</w:t>
            </w:r>
            <w:r w:rsidRPr="00786671">
              <w:rPr>
                <w:rFonts w:ascii="Arial Narrow" w:hAnsi="Arial Narrow"/>
                <w:color w:val="000000"/>
                <w:sz w:val="20"/>
                <w:szCs w:val="20"/>
              </w:rPr>
              <w:t>hotocopies des premières et dernières pages de cont</w:t>
            </w:r>
            <w:r>
              <w:rPr>
                <w:rFonts w:ascii="Arial Narrow" w:hAnsi="Arial Narrow"/>
                <w:color w:val="000000"/>
                <w:sz w:val="20"/>
                <w:szCs w:val="20"/>
              </w:rPr>
              <w:t>rat</w:t>
            </w:r>
            <w:r w:rsidRPr="00786671">
              <w:rPr>
                <w:rFonts w:ascii="Arial Narrow" w:hAnsi="Arial Narrow"/>
                <w:color w:val="000000"/>
                <w:sz w:val="20"/>
                <w:szCs w:val="20"/>
              </w:rPr>
              <w:t xml:space="preserve"> </w:t>
            </w:r>
            <w:r>
              <w:rPr>
                <w:rFonts w:ascii="Arial Narrow" w:hAnsi="Arial Narrow"/>
                <w:color w:val="000000"/>
                <w:sz w:val="20"/>
                <w:szCs w:val="20"/>
              </w:rPr>
              <w:t>ainsi que les procès-verbaux de réception provisoire et/ou définitive le cas échéant)</w:t>
            </w:r>
          </w:p>
        </w:tc>
        <w:tc>
          <w:tcPr>
            <w:tcW w:w="1344" w:type="dxa"/>
            <w:tcBorders>
              <w:top w:val="nil"/>
              <w:left w:val="nil"/>
              <w:bottom w:val="single" w:sz="4" w:space="0" w:color="auto"/>
              <w:right w:val="single" w:sz="4" w:space="0" w:color="auto"/>
            </w:tcBorders>
            <w:shd w:val="clear" w:color="auto" w:fill="auto"/>
            <w:noWrap/>
            <w:vAlign w:val="center"/>
          </w:tcPr>
          <w:p w:rsidR="005D2C9B" w:rsidRPr="00786671" w:rsidRDefault="005D2C9B" w:rsidP="00283451">
            <w:pPr>
              <w:jc w:val="center"/>
              <w:rPr>
                <w:rFonts w:ascii="Arial Narrow" w:hAnsi="Arial Narrow"/>
                <w:b/>
                <w:bCs/>
                <w:color w:val="000000"/>
                <w:sz w:val="20"/>
                <w:szCs w:val="20"/>
              </w:rPr>
            </w:pPr>
          </w:p>
        </w:tc>
        <w:tc>
          <w:tcPr>
            <w:tcW w:w="1347" w:type="dxa"/>
            <w:tcBorders>
              <w:top w:val="nil"/>
              <w:left w:val="nil"/>
              <w:bottom w:val="single" w:sz="4" w:space="0" w:color="auto"/>
              <w:right w:val="single" w:sz="4" w:space="0" w:color="auto"/>
            </w:tcBorders>
            <w:shd w:val="clear" w:color="auto" w:fill="auto"/>
            <w:noWrap/>
            <w:vAlign w:val="center"/>
          </w:tcPr>
          <w:p w:rsidR="005D2C9B" w:rsidRPr="00786671" w:rsidRDefault="005D2C9B" w:rsidP="00283451">
            <w:pPr>
              <w:jc w:val="center"/>
              <w:rPr>
                <w:rFonts w:ascii="Arial Narrow" w:hAnsi="Arial Narrow"/>
                <w:b/>
                <w:bCs/>
                <w:color w:val="000000"/>
                <w:sz w:val="20"/>
                <w:szCs w:val="20"/>
              </w:rPr>
            </w:pPr>
          </w:p>
        </w:tc>
      </w:tr>
      <w:tr w:rsidR="005D2C9B" w:rsidRPr="00786671" w:rsidTr="00283451">
        <w:trPr>
          <w:cantSplit/>
          <w:trHeight w:val="567"/>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TOTAL C</w:t>
            </w:r>
          </w:p>
        </w:tc>
        <w:tc>
          <w:tcPr>
            <w:tcW w:w="5773"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TOTAL DE L'EXPERIENCE</w:t>
            </w:r>
          </w:p>
        </w:tc>
        <w:tc>
          <w:tcPr>
            <w:tcW w:w="2691" w:type="dxa"/>
            <w:gridSpan w:val="2"/>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Pr>
                <w:rFonts w:ascii="Arial Narrow" w:hAnsi="Arial Narrow"/>
                <w:b/>
                <w:bCs/>
                <w:color w:val="000000"/>
                <w:sz w:val="20"/>
                <w:szCs w:val="20"/>
              </w:rPr>
              <w:t>………… sur 02</w:t>
            </w:r>
          </w:p>
        </w:tc>
      </w:tr>
      <w:tr w:rsidR="005D2C9B" w:rsidRPr="00786671" w:rsidTr="00283451">
        <w:trPr>
          <w:cantSplit/>
          <w:trHeight w:val="330"/>
          <w:jc w:val="center"/>
        </w:trPr>
        <w:tc>
          <w:tcPr>
            <w:tcW w:w="147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D</w:t>
            </w:r>
          </w:p>
        </w:tc>
        <w:tc>
          <w:tcPr>
            <w:tcW w:w="5773" w:type="dxa"/>
            <w:tcBorders>
              <w:top w:val="single" w:sz="4" w:space="0" w:color="auto"/>
              <w:left w:val="nil"/>
              <w:bottom w:val="single" w:sz="4" w:space="0" w:color="auto"/>
              <w:right w:val="nil"/>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SITUATION FINANCIERE (sur 04 critères)</w:t>
            </w:r>
          </w:p>
        </w:tc>
        <w:tc>
          <w:tcPr>
            <w:tcW w:w="134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OUI</w:t>
            </w:r>
          </w:p>
        </w:tc>
        <w:tc>
          <w:tcPr>
            <w:tcW w:w="1347" w:type="dxa"/>
            <w:tcBorders>
              <w:top w:val="single" w:sz="4" w:space="0" w:color="auto"/>
              <w:left w:val="nil"/>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NON</w:t>
            </w:r>
          </w:p>
        </w:tc>
      </w:tr>
      <w:tr w:rsidR="005D2C9B" w:rsidRPr="00786671" w:rsidTr="00283451">
        <w:trPr>
          <w:cantSplit/>
          <w:trHeight w:val="20"/>
          <w:jc w:val="center"/>
        </w:trPr>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lastRenderedPageBreak/>
              <w:t>D1</w:t>
            </w:r>
          </w:p>
        </w:tc>
        <w:tc>
          <w:tcPr>
            <w:tcW w:w="5773" w:type="dxa"/>
            <w:tcBorders>
              <w:top w:val="single" w:sz="4" w:space="0" w:color="auto"/>
              <w:left w:val="nil"/>
              <w:bottom w:val="single" w:sz="4" w:space="0" w:color="auto"/>
              <w:right w:val="single" w:sz="4" w:space="0" w:color="auto"/>
            </w:tcBorders>
            <w:shd w:val="clear" w:color="auto" w:fill="auto"/>
            <w:vAlign w:val="center"/>
            <w:hideMark/>
          </w:tcPr>
          <w:p w:rsidR="005D2C9B" w:rsidRPr="00786671" w:rsidRDefault="005D2C9B" w:rsidP="00283451">
            <w:pPr>
              <w:rPr>
                <w:rFonts w:ascii="Arial Narrow" w:hAnsi="Arial Narrow"/>
                <w:color w:val="000000"/>
                <w:sz w:val="20"/>
                <w:szCs w:val="20"/>
              </w:rPr>
            </w:pPr>
            <w:r w:rsidRPr="00786671">
              <w:rPr>
                <w:rFonts w:ascii="Arial Narrow" w:hAnsi="Arial Narrow"/>
                <w:color w:val="000000"/>
                <w:sz w:val="20"/>
                <w:szCs w:val="20"/>
              </w:rPr>
              <w:t xml:space="preserve">Attestation de surface financière disponible d'au moins </w:t>
            </w:r>
            <w:r w:rsidR="000701C3">
              <w:rPr>
                <w:rFonts w:ascii="Arial Narrow" w:hAnsi="Arial Narrow"/>
                <w:color w:val="000000"/>
                <w:sz w:val="20"/>
                <w:szCs w:val="20"/>
              </w:rPr>
              <w:t>6</w:t>
            </w:r>
            <w:r>
              <w:rPr>
                <w:rFonts w:ascii="Arial Narrow" w:hAnsi="Arial Narrow"/>
                <w:color w:val="000000"/>
                <w:sz w:val="20"/>
                <w:szCs w:val="20"/>
              </w:rPr>
              <w:t>0</w:t>
            </w:r>
            <w:r w:rsidRPr="00786671">
              <w:rPr>
                <w:rFonts w:ascii="Arial Narrow" w:hAnsi="Arial Narrow"/>
                <w:color w:val="000000"/>
                <w:sz w:val="20"/>
                <w:szCs w:val="20"/>
              </w:rPr>
              <w:t xml:space="preserve"> millions de FCFA délivrée par une banque de 1</w:t>
            </w:r>
            <w:r w:rsidRPr="00786671">
              <w:rPr>
                <w:rFonts w:ascii="Arial Narrow" w:hAnsi="Arial Narrow"/>
                <w:color w:val="000000"/>
                <w:sz w:val="20"/>
                <w:szCs w:val="20"/>
                <w:vertAlign w:val="superscript"/>
              </w:rPr>
              <w:t>er</w:t>
            </w:r>
            <w:r w:rsidRPr="00786671">
              <w:rPr>
                <w:rFonts w:ascii="Arial Narrow" w:hAnsi="Arial Narrow"/>
                <w:color w:val="000000"/>
                <w:sz w:val="20"/>
                <w:szCs w:val="20"/>
              </w:rPr>
              <w:t xml:space="preserve"> Ordre agrée par le Ministère en charge des finances</w:t>
            </w:r>
          </w:p>
        </w:tc>
        <w:tc>
          <w:tcPr>
            <w:tcW w:w="1344" w:type="dxa"/>
            <w:tcBorders>
              <w:top w:val="single" w:sz="4" w:space="0" w:color="auto"/>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20"/>
          <w:jc w:val="center"/>
        </w:trPr>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2C9B" w:rsidRDefault="005D2C9B" w:rsidP="00283451">
            <w:pPr>
              <w:jc w:val="center"/>
              <w:rPr>
                <w:rFonts w:ascii="Arial Narrow" w:hAnsi="Arial Narrow"/>
                <w:color w:val="000000"/>
                <w:sz w:val="20"/>
                <w:szCs w:val="20"/>
              </w:rPr>
            </w:pPr>
            <w:r>
              <w:rPr>
                <w:rFonts w:ascii="Arial Narrow" w:hAnsi="Arial Narrow"/>
                <w:color w:val="000000"/>
                <w:sz w:val="20"/>
                <w:szCs w:val="20"/>
              </w:rPr>
              <w:t>D2</w:t>
            </w:r>
          </w:p>
        </w:tc>
        <w:tc>
          <w:tcPr>
            <w:tcW w:w="5773" w:type="dxa"/>
            <w:tcBorders>
              <w:top w:val="single" w:sz="4" w:space="0" w:color="auto"/>
              <w:left w:val="nil"/>
              <w:bottom w:val="single" w:sz="4" w:space="0" w:color="auto"/>
              <w:right w:val="single" w:sz="4" w:space="0" w:color="auto"/>
            </w:tcBorders>
            <w:shd w:val="clear" w:color="auto" w:fill="auto"/>
            <w:vAlign w:val="center"/>
          </w:tcPr>
          <w:p w:rsidR="005D2C9B" w:rsidRPr="00786671" w:rsidRDefault="005D2C9B" w:rsidP="00283451">
            <w:pPr>
              <w:jc w:val="both"/>
              <w:rPr>
                <w:rFonts w:ascii="Arial Narrow" w:hAnsi="Arial Narrow"/>
                <w:color w:val="000000"/>
                <w:sz w:val="20"/>
                <w:szCs w:val="20"/>
              </w:rPr>
            </w:pPr>
            <w:r>
              <w:rPr>
                <w:rFonts w:ascii="Arial Narrow" w:hAnsi="Arial Narrow"/>
                <w:color w:val="000000"/>
                <w:sz w:val="20"/>
                <w:szCs w:val="20"/>
              </w:rPr>
              <w:t>Chiffre d’affaire des dix (10) derniers mois supérieur ou égal à cinquante (50) millions Francs CFA (Joindre copie des pages correspondantes de la déclaration de situation fiscales DSF)</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5D2C9B" w:rsidRPr="00786671" w:rsidRDefault="005D2C9B" w:rsidP="00283451">
            <w:pPr>
              <w:jc w:val="center"/>
              <w:rPr>
                <w:rFonts w:ascii="Arial Narrow" w:hAnsi="Arial Narrow"/>
                <w:b/>
                <w:bCs/>
                <w:color w:val="000000"/>
                <w:sz w:val="20"/>
                <w:szCs w:val="20"/>
              </w:rPr>
            </w:pP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5D2C9B" w:rsidRPr="00786671" w:rsidRDefault="005D2C9B" w:rsidP="00283451">
            <w:pPr>
              <w:jc w:val="center"/>
              <w:rPr>
                <w:rFonts w:ascii="Arial Narrow" w:hAnsi="Arial Narrow"/>
                <w:b/>
                <w:bCs/>
                <w:color w:val="000000"/>
                <w:sz w:val="20"/>
                <w:szCs w:val="20"/>
              </w:rPr>
            </w:pPr>
          </w:p>
        </w:tc>
      </w:tr>
      <w:tr w:rsidR="005D2C9B" w:rsidRPr="00786671" w:rsidTr="00283451">
        <w:trPr>
          <w:cantSplit/>
          <w:trHeight w:val="42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TOTAL D</w:t>
            </w:r>
          </w:p>
        </w:tc>
        <w:tc>
          <w:tcPr>
            <w:tcW w:w="5773"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TOTAL DE LA SITUATION FINANCIERE</w:t>
            </w:r>
          </w:p>
        </w:tc>
        <w:tc>
          <w:tcPr>
            <w:tcW w:w="2691" w:type="dxa"/>
            <w:gridSpan w:val="2"/>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Pr>
                <w:rFonts w:ascii="Arial Narrow" w:hAnsi="Arial Narrow"/>
                <w:b/>
                <w:bCs/>
                <w:color w:val="000000"/>
                <w:sz w:val="20"/>
                <w:szCs w:val="20"/>
              </w:rPr>
              <w:t>………… sur 02</w:t>
            </w:r>
          </w:p>
        </w:tc>
      </w:tr>
      <w:tr w:rsidR="005D2C9B" w:rsidRPr="00786671" w:rsidTr="00283451">
        <w:trPr>
          <w:cantSplit/>
          <w:trHeight w:val="330"/>
          <w:jc w:val="center"/>
        </w:trPr>
        <w:tc>
          <w:tcPr>
            <w:tcW w:w="147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E</w:t>
            </w:r>
          </w:p>
        </w:tc>
        <w:tc>
          <w:tcPr>
            <w:tcW w:w="5773" w:type="dxa"/>
            <w:tcBorders>
              <w:top w:val="single" w:sz="4" w:space="0" w:color="auto"/>
              <w:left w:val="nil"/>
              <w:bottom w:val="single" w:sz="4" w:space="0" w:color="auto"/>
              <w:right w:val="nil"/>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PROPOSITIONS TECHNIQUES (sur 05 critères)</w:t>
            </w:r>
          </w:p>
        </w:tc>
        <w:tc>
          <w:tcPr>
            <w:tcW w:w="134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OUI</w:t>
            </w:r>
          </w:p>
        </w:tc>
        <w:tc>
          <w:tcPr>
            <w:tcW w:w="1347" w:type="dxa"/>
            <w:tcBorders>
              <w:top w:val="single" w:sz="4" w:space="0" w:color="auto"/>
              <w:left w:val="nil"/>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NON</w:t>
            </w:r>
          </w:p>
        </w:tc>
      </w:tr>
      <w:tr w:rsidR="005D2C9B" w:rsidRPr="00786671" w:rsidTr="00283451">
        <w:trPr>
          <w:cantSplit/>
          <w:trHeight w:val="283"/>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E1</w:t>
            </w:r>
          </w:p>
        </w:tc>
        <w:tc>
          <w:tcPr>
            <w:tcW w:w="5773" w:type="dxa"/>
            <w:tcBorders>
              <w:top w:val="nil"/>
              <w:left w:val="nil"/>
              <w:bottom w:val="single" w:sz="4" w:space="0" w:color="auto"/>
              <w:right w:val="single" w:sz="4" w:space="0" w:color="auto"/>
            </w:tcBorders>
            <w:shd w:val="clear" w:color="auto" w:fill="auto"/>
            <w:vAlign w:val="center"/>
            <w:hideMark/>
          </w:tcPr>
          <w:p w:rsidR="005D2C9B" w:rsidRPr="00786671" w:rsidRDefault="005D2C9B" w:rsidP="00283451">
            <w:pPr>
              <w:rPr>
                <w:rFonts w:ascii="Arial Narrow" w:hAnsi="Arial Narrow"/>
                <w:color w:val="000000"/>
                <w:sz w:val="20"/>
                <w:szCs w:val="20"/>
              </w:rPr>
            </w:pPr>
            <w:r w:rsidRPr="00786671">
              <w:rPr>
                <w:rFonts w:ascii="Arial Narrow" w:hAnsi="Arial Narrow"/>
                <w:color w:val="000000"/>
                <w:sz w:val="20"/>
                <w:szCs w:val="20"/>
              </w:rPr>
              <w:t>Note méthodologique sur la compréhension, l’organisation et l’exécution des travaux</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405"/>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E2</w:t>
            </w:r>
          </w:p>
        </w:tc>
        <w:tc>
          <w:tcPr>
            <w:tcW w:w="5773" w:type="dxa"/>
            <w:tcBorders>
              <w:top w:val="nil"/>
              <w:left w:val="nil"/>
              <w:bottom w:val="single" w:sz="4" w:space="0" w:color="auto"/>
              <w:right w:val="single" w:sz="4" w:space="0" w:color="auto"/>
            </w:tcBorders>
            <w:shd w:val="clear" w:color="auto" w:fill="auto"/>
            <w:vAlign w:val="center"/>
            <w:hideMark/>
          </w:tcPr>
          <w:p w:rsidR="005D2C9B" w:rsidRPr="00786671" w:rsidRDefault="005D2C9B" w:rsidP="00283451">
            <w:pPr>
              <w:rPr>
                <w:rFonts w:ascii="Arial Narrow" w:hAnsi="Arial Narrow"/>
                <w:color w:val="000000"/>
                <w:sz w:val="20"/>
                <w:szCs w:val="20"/>
              </w:rPr>
            </w:pPr>
            <w:r w:rsidRPr="00786671">
              <w:rPr>
                <w:rFonts w:ascii="Arial Narrow" w:hAnsi="Arial Narrow"/>
                <w:color w:val="000000"/>
                <w:sz w:val="20"/>
                <w:szCs w:val="20"/>
              </w:rPr>
              <w:t>Rapport commenté de visite du site des travaux</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405"/>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E3</w:t>
            </w:r>
          </w:p>
        </w:tc>
        <w:tc>
          <w:tcPr>
            <w:tcW w:w="5773" w:type="dxa"/>
            <w:tcBorders>
              <w:top w:val="nil"/>
              <w:left w:val="nil"/>
              <w:bottom w:val="single" w:sz="4" w:space="0" w:color="auto"/>
              <w:right w:val="single" w:sz="4" w:space="0" w:color="auto"/>
            </w:tcBorders>
            <w:shd w:val="clear" w:color="auto" w:fill="auto"/>
            <w:vAlign w:val="center"/>
            <w:hideMark/>
          </w:tcPr>
          <w:p w:rsidR="005D2C9B" w:rsidRPr="00786671" w:rsidRDefault="005D2C9B" w:rsidP="00283451">
            <w:pPr>
              <w:rPr>
                <w:rFonts w:ascii="Arial Narrow" w:hAnsi="Arial Narrow"/>
                <w:color w:val="000000"/>
                <w:sz w:val="20"/>
                <w:szCs w:val="20"/>
              </w:rPr>
            </w:pPr>
            <w:r w:rsidRPr="00786671">
              <w:rPr>
                <w:rFonts w:ascii="Arial Narrow" w:hAnsi="Arial Narrow"/>
                <w:color w:val="000000"/>
                <w:sz w:val="20"/>
                <w:szCs w:val="20"/>
              </w:rPr>
              <w:t>Planning d’exécution des travaux</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405"/>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E4</w:t>
            </w:r>
          </w:p>
        </w:tc>
        <w:tc>
          <w:tcPr>
            <w:tcW w:w="5773" w:type="dxa"/>
            <w:tcBorders>
              <w:top w:val="nil"/>
              <w:left w:val="nil"/>
              <w:bottom w:val="single" w:sz="4" w:space="0" w:color="auto"/>
              <w:right w:val="single" w:sz="4" w:space="0" w:color="auto"/>
            </w:tcBorders>
            <w:shd w:val="clear" w:color="auto" w:fill="auto"/>
            <w:vAlign w:val="center"/>
            <w:hideMark/>
          </w:tcPr>
          <w:p w:rsidR="005D2C9B" w:rsidRPr="00786671" w:rsidRDefault="005D2C9B" w:rsidP="00283451">
            <w:pPr>
              <w:rPr>
                <w:rFonts w:ascii="Arial Narrow" w:hAnsi="Arial Narrow"/>
                <w:color w:val="000000"/>
                <w:sz w:val="20"/>
                <w:szCs w:val="20"/>
              </w:rPr>
            </w:pPr>
            <w:r w:rsidRPr="00786671">
              <w:rPr>
                <w:rFonts w:ascii="Arial Narrow" w:hAnsi="Arial Narrow"/>
                <w:color w:val="000000"/>
                <w:sz w:val="20"/>
                <w:szCs w:val="20"/>
              </w:rPr>
              <w:t>Organigramme de l'entreprise</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42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TOTAL E</w:t>
            </w:r>
          </w:p>
        </w:tc>
        <w:tc>
          <w:tcPr>
            <w:tcW w:w="5773"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TOTAL DES PROPOSITIONS TECHNIQUES</w:t>
            </w:r>
          </w:p>
        </w:tc>
        <w:tc>
          <w:tcPr>
            <w:tcW w:w="2691" w:type="dxa"/>
            <w:gridSpan w:val="2"/>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Pr>
                <w:rFonts w:ascii="Arial Narrow" w:hAnsi="Arial Narrow"/>
                <w:b/>
                <w:bCs/>
                <w:color w:val="000000"/>
                <w:sz w:val="20"/>
                <w:szCs w:val="20"/>
              </w:rPr>
              <w:t>………… sur 04</w:t>
            </w:r>
          </w:p>
        </w:tc>
      </w:tr>
      <w:tr w:rsidR="005D2C9B" w:rsidRPr="00786671" w:rsidTr="00283451">
        <w:trPr>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F</w:t>
            </w:r>
          </w:p>
        </w:tc>
        <w:tc>
          <w:tcPr>
            <w:tcW w:w="5773" w:type="dxa"/>
            <w:tcBorders>
              <w:top w:val="nil"/>
              <w:left w:val="nil"/>
              <w:bottom w:val="single" w:sz="4" w:space="0" w:color="auto"/>
              <w:right w:val="nil"/>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ACCEPTATION DES CONDITIONS DU MARCHE (sur 02 critères)</w:t>
            </w:r>
          </w:p>
        </w:tc>
        <w:tc>
          <w:tcPr>
            <w:tcW w:w="134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OUI</w:t>
            </w:r>
          </w:p>
        </w:tc>
        <w:tc>
          <w:tcPr>
            <w:tcW w:w="1347"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NON</w:t>
            </w:r>
          </w:p>
        </w:tc>
      </w:tr>
      <w:tr w:rsidR="005D2C9B" w:rsidRPr="00786671" w:rsidTr="00283451">
        <w:trPr>
          <w:cantSplit/>
          <w:trHeight w:val="33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F1</w:t>
            </w:r>
          </w:p>
        </w:tc>
        <w:tc>
          <w:tcPr>
            <w:tcW w:w="5773" w:type="dxa"/>
            <w:tcBorders>
              <w:top w:val="nil"/>
              <w:left w:val="nil"/>
              <w:bottom w:val="single" w:sz="4" w:space="0" w:color="auto"/>
              <w:right w:val="single" w:sz="4" w:space="0" w:color="auto"/>
            </w:tcBorders>
            <w:shd w:val="clear" w:color="auto" w:fill="auto"/>
            <w:vAlign w:val="center"/>
            <w:hideMark/>
          </w:tcPr>
          <w:p w:rsidR="005D2C9B" w:rsidRPr="00786671" w:rsidRDefault="005D2C9B" w:rsidP="00283451">
            <w:pPr>
              <w:rPr>
                <w:rFonts w:ascii="Arial Narrow" w:hAnsi="Arial Narrow"/>
                <w:color w:val="000000"/>
                <w:sz w:val="20"/>
                <w:szCs w:val="20"/>
              </w:rPr>
            </w:pPr>
            <w:r w:rsidRPr="00786671">
              <w:rPr>
                <w:rFonts w:ascii="Arial Narrow" w:hAnsi="Arial Narrow"/>
                <w:color w:val="000000"/>
                <w:sz w:val="20"/>
                <w:szCs w:val="20"/>
              </w:rPr>
              <w:t>CCTP Paraphé et signé</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33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F2</w:t>
            </w:r>
          </w:p>
        </w:tc>
        <w:tc>
          <w:tcPr>
            <w:tcW w:w="5773" w:type="dxa"/>
            <w:tcBorders>
              <w:top w:val="nil"/>
              <w:left w:val="nil"/>
              <w:bottom w:val="single" w:sz="4" w:space="0" w:color="auto"/>
              <w:right w:val="nil"/>
            </w:tcBorders>
            <w:shd w:val="clear" w:color="auto" w:fill="auto"/>
            <w:vAlign w:val="center"/>
            <w:hideMark/>
          </w:tcPr>
          <w:p w:rsidR="005D2C9B" w:rsidRPr="00786671" w:rsidRDefault="005D2C9B" w:rsidP="00283451">
            <w:pPr>
              <w:rPr>
                <w:rFonts w:ascii="Arial Narrow" w:hAnsi="Arial Narrow"/>
                <w:color w:val="000000"/>
                <w:sz w:val="20"/>
                <w:szCs w:val="20"/>
              </w:rPr>
            </w:pPr>
            <w:r w:rsidRPr="00786671">
              <w:rPr>
                <w:rFonts w:ascii="Arial Narrow" w:hAnsi="Arial Narrow"/>
                <w:color w:val="000000"/>
                <w:sz w:val="20"/>
                <w:szCs w:val="20"/>
              </w:rPr>
              <w:t>CCAP Paraphé et signé</w:t>
            </w:r>
          </w:p>
        </w:tc>
        <w:tc>
          <w:tcPr>
            <w:tcW w:w="1344" w:type="dxa"/>
            <w:tcBorders>
              <w:top w:val="nil"/>
              <w:left w:val="single" w:sz="4" w:space="0" w:color="auto"/>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42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TOTAL F</w:t>
            </w:r>
          </w:p>
        </w:tc>
        <w:tc>
          <w:tcPr>
            <w:tcW w:w="5773"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TOTAL ACCEPTATION DES CONDITIONS DU MARCHE</w:t>
            </w:r>
          </w:p>
        </w:tc>
        <w:tc>
          <w:tcPr>
            <w:tcW w:w="2691" w:type="dxa"/>
            <w:gridSpan w:val="2"/>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sur 02</w:t>
            </w:r>
          </w:p>
        </w:tc>
      </w:tr>
      <w:tr w:rsidR="005D2C9B" w:rsidRPr="00786671" w:rsidTr="00283451">
        <w:trPr>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G</w:t>
            </w:r>
          </w:p>
        </w:tc>
        <w:tc>
          <w:tcPr>
            <w:tcW w:w="5773" w:type="dxa"/>
            <w:tcBorders>
              <w:top w:val="nil"/>
              <w:left w:val="nil"/>
              <w:bottom w:val="nil"/>
              <w:right w:val="nil"/>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PRESENTATION GENERALE DE L'OFFRE (sur 04 critères)</w:t>
            </w:r>
          </w:p>
        </w:tc>
        <w:tc>
          <w:tcPr>
            <w:tcW w:w="134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OUI</w:t>
            </w:r>
          </w:p>
        </w:tc>
        <w:tc>
          <w:tcPr>
            <w:tcW w:w="1347"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NON</w:t>
            </w:r>
          </w:p>
        </w:tc>
      </w:tr>
      <w:tr w:rsidR="005D2C9B" w:rsidRPr="00786671" w:rsidTr="00283451">
        <w:trPr>
          <w:cantSplit/>
          <w:trHeight w:val="340"/>
          <w:jc w:val="center"/>
        </w:trPr>
        <w:tc>
          <w:tcPr>
            <w:tcW w:w="1474" w:type="dxa"/>
            <w:tcBorders>
              <w:top w:val="nil"/>
              <w:left w:val="single" w:sz="4" w:space="0" w:color="auto"/>
              <w:bottom w:val="single" w:sz="4" w:space="0" w:color="auto"/>
              <w:right w:val="nil"/>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G1</w:t>
            </w:r>
          </w:p>
        </w:tc>
        <w:tc>
          <w:tcPr>
            <w:tcW w:w="57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2C9B" w:rsidRPr="002174D3" w:rsidRDefault="005D2C9B" w:rsidP="00283451">
            <w:pPr>
              <w:jc w:val="both"/>
              <w:rPr>
                <w:rFonts w:ascii="Arial Narrow" w:hAnsi="Arial Narrow" w:cs="Tahoma"/>
                <w:color w:val="000000"/>
                <w:sz w:val="20"/>
                <w:szCs w:val="20"/>
              </w:rPr>
            </w:pPr>
            <w:r w:rsidRPr="002174D3">
              <w:rPr>
                <w:rFonts w:ascii="Arial Narrow" w:hAnsi="Arial Narrow" w:cs="Tahoma"/>
                <w:color w:val="000000"/>
                <w:sz w:val="20"/>
                <w:szCs w:val="20"/>
              </w:rPr>
              <w:t>Lisibilité de l’offre</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340"/>
          <w:jc w:val="center"/>
        </w:trPr>
        <w:tc>
          <w:tcPr>
            <w:tcW w:w="1474" w:type="dxa"/>
            <w:tcBorders>
              <w:top w:val="nil"/>
              <w:left w:val="single" w:sz="4" w:space="0" w:color="auto"/>
              <w:bottom w:val="single" w:sz="4" w:space="0" w:color="auto"/>
              <w:right w:val="nil"/>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G</w:t>
            </w:r>
            <w:r w:rsidRPr="00786671">
              <w:rPr>
                <w:rFonts w:ascii="Arial Narrow" w:hAnsi="Arial Narrow"/>
                <w:color w:val="000000"/>
                <w:sz w:val="20"/>
                <w:szCs w:val="20"/>
              </w:rPr>
              <w:t>2</w:t>
            </w:r>
          </w:p>
        </w:tc>
        <w:tc>
          <w:tcPr>
            <w:tcW w:w="5773" w:type="dxa"/>
            <w:tcBorders>
              <w:top w:val="nil"/>
              <w:left w:val="single" w:sz="4" w:space="0" w:color="auto"/>
              <w:bottom w:val="single" w:sz="4" w:space="0" w:color="auto"/>
              <w:right w:val="single" w:sz="4" w:space="0" w:color="auto"/>
            </w:tcBorders>
            <w:shd w:val="clear" w:color="auto" w:fill="auto"/>
            <w:noWrap/>
            <w:vAlign w:val="center"/>
            <w:hideMark/>
          </w:tcPr>
          <w:p w:rsidR="005D2C9B" w:rsidRPr="002174D3" w:rsidRDefault="005D2C9B" w:rsidP="00283451">
            <w:pPr>
              <w:jc w:val="both"/>
              <w:rPr>
                <w:rFonts w:ascii="Arial Narrow" w:hAnsi="Arial Narrow" w:cs="Tahoma"/>
                <w:color w:val="000000"/>
                <w:sz w:val="20"/>
                <w:szCs w:val="20"/>
              </w:rPr>
            </w:pPr>
            <w:r w:rsidRPr="002174D3">
              <w:rPr>
                <w:rFonts w:ascii="Arial Narrow" w:hAnsi="Arial Narrow" w:cs="Tahoma"/>
                <w:color w:val="000000"/>
                <w:sz w:val="20"/>
                <w:szCs w:val="20"/>
              </w:rPr>
              <w:t>Nombre de copie tel qu’exige le RPAO</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340"/>
          <w:jc w:val="center"/>
        </w:trPr>
        <w:tc>
          <w:tcPr>
            <w:tcW w:w="1474" w:type="dxa"/>
            <w:tcBorders>
              <w:top w:val="nil"/>
              <w:left w:val="single" w:sz="4" w:space="0" w:color="auto"/>
              <w:bottom w:val="single" w:sz="4" w:space="0" w:color="auto"/>
              <w:right w:val="nil"/>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G</w:t>
            </w:r>
            <w:r w:rsidRPr="00786671">
              <w:rPr>
                <w:rFonts w:ascii="Arial Narrow" w:hAnsi="Arial Narrow"/>
                <w:color w:val="000000"/>
                <w:sz w:val="20"/>
                <w:szCs w:val="20"/>
              </w:rPr>
              <w:t>3</w:t>
            </w:r>
          </w:p>
        </w:tc>
        <w:tc>
          <w:tcPr>
            <w:tcW w:w="5773" w:type="dxa"/>
            <w:tcBorders>
              <w:top w:val="nil"/>
              <w:left w:val="single" w:sz="4" w:space="0" w:color="auto"/>
              <w:bottom w:val="single" w:sz="4" w:space="0" w:color="auto"/>
              <w:right w:val="single" w:sz="4" w:space="0" w:color="auto"/>
            </w:tcBorders>
            <w:shd w:val="clear" w:color="auto" w:fill="auto"/>
            <w:noWrap/>
            <w:vAlign w:val="center"/>
            <w:hideMark/>
          </w:tcPr>
          <w:p w:rsidR="005D2C9B" w:rsidRPr="002174D3" w:rsidRDefault="005D2C9B" w:rsidP="00283451">
            <w:pPr>
              <w:jc w:val="both"/>
              <w:rPr>
                <w:rFonts w:ascii="Arial Narrow" w:hAnsi="Arial Narrow" w:cs="Tahoma"/>
                <w:color w:val="000000"/>
                <w:sz w:val="20"/>
                <w:szCs w:val="20"/>
              </w:rPr>
            </w:pPr>
            <w:r w:rsidRPr="002174D3">
              <w:rPr>
                <w:rFonts w:ascii="Arial Narrow" w:hAnsi="Arial Narrow" w:cs="Tahoma"/>
                <w:color w:val="000000"/>
                <w:sz w:val="20"/>
                <w:szCs w:val="20"/>
              </w:rPr>
              <w:t>Reliure</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340"/>
          <w:jc w:val="center"/>
        </w:trPr>
        <w:tc>
          <w:tcPr>
            <w:tcW w:w="1474" w:type="dxa"/>
            <w:tcBorders>
              <w:top w:val="nil"/>
              <w:left w:val="single" w:sz="4" w:space="0" w:color="auto"/>
              <w:bottom w:val="single" w:sz="4" w:space="0" w:color="auto"/>
              <w:right w:val="nil"/>
            </w:tcBorders>
            <w:shd w:val="clear" w:color="auto" w:fill="auto"/>
            <w:noWrap/>
            <w:vAlign w:val="center"/>
            <w:hideMark/>
          </w:tcPr>
          <w:p w:rsidR="005D2C9B" w:rsidRPr="00786671" w:rsidRDefault="005D2C9B" w:rsidP="00283451">
            <w:pPr>
              <w:jc w:val="center"/>
              <w:rPr>
                <w:rFonts w:ascii="Arial Narrow" w:hAnsi="Arial Narrow"/>
                <w:color w:val="000000"/>
                <w:sz w:val="20"/>
                <w:szCs w:val="20"/>
              </w:rPr>
            </w:pPr>
            <w:r>
              <w:rPr>
                <w:rFonts w:ascii="Arial Narrow" w:hAnsi="Arial Narrow"/>
                <w:color w:val="000000"/>
                <w:sz w:val="20"/>
                <w:szCs w:val="20"/>
              </w:rPr>
              <w:t>G</w:t>
            </w:r>
            <w:r w:rsidRPr="00786671">
              <w:rPr>
                <w:rFonts w:ascii="Arial Narrow" w:hAnsi="Arial Narrow"/>
                <w:color w:val="000000"/>
                <w:sz w:val="20"/>
                <w:szCs w:val="20"/>
              </w:rPr>
              <w:t>4</w:t>
            </w:r>
          </w:p>
        </w:tc>
        <w:tc>
          <w:tcPr>
            <w:tcW w:w="5773" w:type="dxa"/>
            <w:tcBorders>
              <w:top w:val="nil"/>
              <w:left w:val="single" w:sz="4" w:space="0" w:color="auto"/>
              <w:bottom w:val="single" w:sz="4" w:space="0" w:color="auto"/>
              <w:right w:val="single" w:sz="4" w:space="0" w:color="auto"/>
            </w:tcBorders>
            <w:shd w:val="clear" w:color="auto" w:fill="auto"/>
            <w:noWrap/>
            <w:vAlign w:val="center"/>
            <w:hideMark/>
          </w:tcPr>
          <w:p w:rsidR="005D2C9B" w:rsidRPr="002174D3" w:rsidRDefault="005D2C9B" w:rsidP="00283451">
            <w:pPr>
              <w:jc w:val="both"/>
              <w:rPr>
                <w:rFonts w:ascii="Arial Narrow" w:hAnsi="Arial Narrow" w:cs="Tahoma"/>
                <w:color w:val="000000"/>
                <w:sz w:val="20"/>
                <w:szCs w:val="20"/>
              </w:rPr>
            </w:pPr>
            <w:r w:rsidRPr="002174D3">
              <w:rPr>
                <w:rFonts w:ascii="Arial Narrow" w:hAnsi="Arial Narrow" w:cs="Tahoma"/>
                <w:color w:val="000000"/>
                <w:sz w:val="20"/>
                <w:szCs w:val="20"/>
              </w:rPr>
              <w:t>Intercalaires de couleur</w:t>
            </w:r>
          </w:p>
        </w:tc>
        <w:tc>
          <w:tcPr>
            <w:tcW w:w="1344"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42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TOTAL G</w:t>
            </w:r>
          </w:p>
        </w:tc>
        <w:tc>
          <w:tcPr>
            <w:tcW w:w="5773"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TOTAL PRESENTATION GENERALE DE L'OFFRE</w:t>
            </w:r>
          </w:p>
        </w:tc>
        <w:tc>
          <w:tcPr>
            <w:tcW w:w="2691" w:type="dxa"/>
            <w:gridSpan w:val="2"/>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sur 04</w:t>
            </w:r>
          </w:p>
        </w:tc>
      </w:tr>
      <w:tr w:rsidR="005D2C9B" w:rsidRPr="00786671" w:rsidTr="00283451">
        <w:trPr>
          <w:cantSplit/>
          <w:trHeight w:val="330"/>
          <w:jc w:val="center"/>
        </w:trPr>
        <w:tc>
          <w:tcPr>
            <w:tcW w:w="1474" w:type="dxa"/>
            <w:tcBorders>
              <w:top w:val="nil"/>
              <w:left w:val="nil"/>
              <w:bottom w:val="nil"/>
              <w:right w:val="nil"/>
            </w:tcBorders>
            <w:shd w:val="clear" w:color="auto" w:fill="auto"/>
            <w:noWrap/>
            <w:vAlign w:val="bottom"/>
            <w:hideMark/>
          </w:tcPr>
          <w:p w:rsidR="005D2C9B" w:rsidRPr="00786671" w:rsidRDefault="005D2C9B" w:rsidP="00283451">
            <w:pPr>
              <w:rPr>
                <w:rFonts w:ascii="Arial Narrow" w:hAnsi="Arial Narrow"/>
                <w:color w:val="000000"/>
                <w:sz w:val="22"/>
                <w:szCs w:val="22"/>
              </w:rPr>
            </w:pPr>
          </w:p>
        </w:tc>
        <w:tc>
          <w:tcPr>
            <w:tcW w:w="5773" w:type="dxa"/>
            <w:tcBorders>
              <w:top w:val="nil"/>
              <w:left w:val="nil"/>
              <w:bottom w:val="nil"/>
              <w:right w:val="nil"/>
            </w:tcBorders>
            <w:shd w:val="clear" w:color="auto" w:fill="auto"/>
            <w:noWrap/>
            <w:vAlign w:val="bottom"/>
            <w:hideMark/>
          </w:tcPr>
          <w:p w:rsidR="005D2C9B" w:rsidRPr="00786671" w:rsidRDefault="005D2C9B" w:rsidP="00283451">
            <w:pPr>
              <w:rPr>
                <w:rFonts w:ascii="Arial Narrow" w:hAnsi="Arial Narrow"/>
                <w:color w:val="000000"/>
                <w:sz w:val="22"/>
                <w:szCs w:val="22"/>
              </w:rPr>
            </w:pPr>
          </w:p>
        </w:tc>
        <w:tc>
          <w:tcPr>
            <w:tcW w:w="1344" w:type="dxa"/>
            <w:tcBorders>
              <w:top w:val="nil"/>
              <w:left w:val="nil"/>
              <w:bottom w:val="nil"/>
              <w:right w:val="nil"/>
            </w:tcBorders>
            <w:shd w:val="clear" w:color="auto" w:fill="auto"/>
            <w:noWrap/>
            <w:vAlign w:val="bottom"/>
            <w:hideMark/>
          </w:tcPr>
          <w:p w:rsidR="005D2C9B" w:rsidRPr="00786671" w:rsidRDefault="005D2C9B" w:rsidP="00283451">
            <w:pPr>
              <w:rPr>
                <w:rFonts w:ascii="Arial Narrow" w:hAnsi="Arial Narrow"/>
                <w:color w:val="000000"/>
                <w:sz w:val="22"/>
                <w:szCs w:val="22"/>
              </w:rPr>
            </w:pPr>
          </w:p>
        </w:tc>
        <w:tc>
          <w:tcPr>
            <w:tcW w:w="1347" w:type="dxa"/>
            <w:tcBorders>
              <w:top w:val="nil"/>
              <w:left w:val="nil"/>
              <w:bottom w:val="nil"/>
              <w:right w:val="nil"/>
            </w:tcBorders>
            <w:shd w:val="clear" w:color="auto" w:fill="auto"/>
            <w:noWrap/>
            <w:vAlign w:val="bottom"/>
            <w:hideMark/>
          </w:tcPr>
          <w:p w:rsidR="005D2C9B" w:rsidRPr="00786671" w:rsidRDefault="005D2C9B" w:rsidP="00283451">
            <w:pPr>
              <w:rPr>
                <w:rFonts w:ascii="Arial Narrow" w:hAnsi="Arial Narrow"/>
                <w:color w:val="000000"/>
                <w:sz w:val="22"/>
                <w:szCs w:val="22"/>
              </w:rPr>
            </w:pPr>
          </w:p>
        </w:tc>
      </w:tr>
      <w:tr w:rsidR="005D2C9B" w:rsidRPr="00786671" w:rsidTr="00283451">
        <w:trPr>
          <w:cantSplit/>
          <w:trHeight w:val="330"/>
          <w:jc w:val="center"/>
        </w:trPr>
        <w:tc>
          <w:tcPr>
            <w:tcW w:w="147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RECAPITULATIF</w:t>
            </w:r>
          </w:p>
        </w:tc>
        <w:tc>
          <w:tcPr>
            <w:tcW w:w="5773" w:type="dxa"/>
            <w:tcBorders>
              <w:top w:val="single" w:sz="4" w:space="0" w:color="auto"/>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 </w:t>
            </w:r>
          </w:p>
        </w:tc>
        <w:tc>
          <w:tcPr>
            <w:tcW w:w="1344" w:type="dxa"/>
            <w:tcBorders>
              <w:top w:val="single" w:sz="4" w:space="0" w:color="auto"/>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single" w:sz="4" w:space="0" w:color="auto"/>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A</w:t>
            </w:r>
          </w:p>
        </w:tc>
        <w:tc>
          <w:tcPr>
            <w:tcW w:w="5773"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TOTAL A</w:t>
            </w:r>
          </w:p>
        </w:tc>
        <w:tc>
          <w:tcPr>
            <w:tcW w:w="1344"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Pr>
                <w:rFonts w:ascii="Arial Narrow" w:hAnsi="Arial Narrow"/>
                <w:b/>
                <w:bCs/>
                <w:color w:val="000000"/>
                <w:sz w:val="20"/>
                <w:szCs w:val="20"/>
              </w:rPr>
              <w:t>sur 25</w:t>
            </w:r>
          </w:p>
        </w:tc>
      </w:tr>
      <w:tr w:rsidR="005D2C9B" w:rsidRPr="00786671" w:rsidTr="00283451">
        <w:trPr>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B</w:t>
            </w:r>
          </w:p>
        </w:tc>
        <w:tc>
          <w:tcPr>
            <w:tcW w:w="5773"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TOTAL B</w:t>
            </w:r>
          </w:p>
        </w:tc>
        <w:tc>
          <w:tcPr>
            <w:tcW w:w="1344"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Pr>
                <w:rFonts w:ascii="Arial Narrow" w:hAnsi="Arial Narrow"/>
                <w:b/>
                <w:bCs/>
                <w:color w:val="000000"/>
                <w:sz w:val="20"/>
                <w:szCs w:val="20"/>
              </w:rPr>
              <w:t>sur 08</w:t>
            </w:r>
          </w:p>
        </w:tc>
      </w:tr>
      <w:tr w:rsidR="005D2C9B" w:rsidRPr="00786671" w:rsidTr="00283451">
        <w:trPr>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C</w:t>
            </w:r>
          </w:p>
        </w:tc>
        <w:tc>
          <w:tcPr>
            <w:tcW w:w="5773"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TOTAL C</w:t>
            </w:r>
          </w:p>
        </w:tc>
        <w:tc>
          <w:tcPr>
            <w:tcW w:w="1344"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Pr>
                <w:rFonts w:ascii="Arial Narrow" w:hAnsi="Arial Narrow"/>
                <w:b/>
                <w:bCs/>
                <w:color w:val="000000"/>
                <w:sz w:val="20"/>
                <w:szCs w:val="20"/>
              </w:rPr>
              <w:t>sur 02</w:t>
            </w:r>
          </w:p>
        </w:tc>
      </w:tr>
      <w:tr w:rsidR="005D2C9B" w:rsidRPr="00786671" w:rsidTr="00283451">
        <w:trPr>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D</w:t>
            </w:r>
          </w:p>
        </w:tc>
        <w:tc>
          <w:tcPr>
            <w:tcW w:w="5773"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TOTAL D</w:t>
            </w:r>
          </w:p>
        </w:tc>
        <w:tc>
          <w:tcPr>
            <w:tcW w:w="1344"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Pr>
                <w:rFonts w:ascii="Arial Narrow" w:hAnsi="Arial Narrow"/>
                <w:b/>
                <w:bCs/>
                <w:color w:val="000000"/>
                <w:sz w:val="20"/>
                <w:szCs w:val="20"/>
              </w:rPr>
              <w:t>sur 02</w:t>
            </w:r>
          </w:p>
        </w:tc>
      </w:tr>
      <w:tr w:rsidR="005D2C9B" w:rsidRPr="00786671" w:rsidTr="00283451">
        <w:trPr>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E</w:t>
            </w:r>
          </w:p>
        </w:tc>
        <w:tc>
          <w:tcPr>
            <w:tcW w:w="5773"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TOTAL E</w:t>
            </w:r>
          </w:p>
        </w:tc>
        <w:tc>
          <w:tcPr>
            <w:tcW w:w="1344"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Pr>
                <w:rFonts w:ascii="Arial Narrow" w:hAnsi="Arial Narrow"/>
                <w:b/>
                <w:bCs/>
                <w:color w:val="000000"/>
                <w:sz w:val="20"/>
                <w:szCs w:val="20"/>
              </w:rPr>
              <w:t>sur 04</w:t>
            </w:r>
          </w:p>
        </w:tc>
      </w:tr>
      <w:tr w:rsidR="005D2C9B" w:rsidRPr="00786671" w:rsidTr="00283451">
        <w:trPr>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F</w:t>
            </w:r>
          </w:p>
        </w:tc>
        <w:tc>
          <w:tcPr>
            <w:tcW w:w="5773"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TOTAL F</w:t>
            </w:r>
          </w:p>
        </w:tc>
        <w:tc>
          <w:tcPr>
            <w:tcW w:w="1344"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sur 02</w:t>
            </w:r>
          </w:p>
        </w:tc>
      </w:tr>
      <w:tr w:rsidR="005D2C9B" w:rsidRPr="00786671" w:rsidTr="00283451">
        <w:trPr>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G</w:t>
            </w:r>
          </w:p>
        </w:tc>
        <w:tc>
          <w:tcPr>
            <w:tcW w:w="5773"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TOTAL G</w:t>
            </w:r>
          </w:p>
        </w:tc>
        <w:tc>
          <w:tcPr>
            <w:tcW w:w="1344"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sur 04</w:t>
            </w:r>
          </w:p>
        </w:tc>
      </w:tr>
      <w:tr w:rsidR="005D2C9B" w:rsidRPr="00786671" w:rsidTr="00283451">
        <w:trPr>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5773"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TOTAL GENERAL</w:t>
            </w:r>
          </w:p>
        </w:tc>
        <w:tc>
          <w:tcPr>
            <w:tcW w:w="1344"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EB2098">
            <w:pPr>
              <w:rPr>
                <w:rFonts w:ascii="Arial Narrow" w:hAnsi="Arial Narrow"/>
                <w:b/>
                <w:bCs/>
                <w:color w:val="000000"/>
                <w:sz w:val="20"/>
                <w:szCs w:val="20"/>
              </w:rPr>
            </w:pPr>
            <w:r>
              <w:rPr>
                <w:rFonts w:ascii="Arial Narrow" w:hAnsi="Arial Narrow"/>
                <w:b/>
                <w:bCs/>
                <w:color w:val="000000"/>
                <w:sz w:val="20"/>
                <w:szCs w:val="20"/>
              </w:rPr>
              <w:t>sur 4</w:t>
            </w:r>
            <w:r w:rsidR="00EB2098">
              <w:rPr>
                <w:rFonts w:ascii="Arial Narrow" w:hAnsi="Arial Narrow"/>
                <w:b/>
                <w:bCs/>
                <w:color w:val="000000"/>
                <w:sz w:val="20"/>
                <w:szCs w:val="20"/>
              </w:rPr>
              <w:t>6</w:t>
            </w:r>
          </w:p>
        </w:tc>
      </w:tr>
      <w:tr w:rsidR="005D2C9B" w:rsidRPr="00786671" w:rsidTr="00283451">
        <w:trPr>
          <w:cantSplit/>
          <w:trHeight w:val="283"/>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jc w:val="center"/>
              <w:rPr>
                <w:rFonts w:ascii="Arial Narrow" w:hAnsi="Arial Narrow"/>
                <w:b/>
                <w:bCs/>
                <w:color w:val="000000"/>
                <w:sz w:val="20"/>
                <w:szCs w:val="20"/>
              </w:rPr>
            </w:pPr>
            <w:r w:rsidRPr="00786671">
              <w:rPr>
                <w:rFonts w:ascii="Arial Narrow" w:hAnsi="Arial Narrow"/>
                <w:b/>
                <w:bCs/>
                <w:color w:val="000000"/>
                <w:sz w:val="20"/>
                <w:szCs w:val="20"/>
              </w:rPr>
              <w:t> </w:t>
            </w:r>
          </w:p>
        </w:tc>
        <w:tc>
          <w:tcPr>
            <w:tcW w:w="5773"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EB2098">
            <w:pPr>
              <w:rPr>
                <w:rFonts w:ascii="Arial Narrow" w:hAnsi="Arial Narrow"/>
                <w:b/>
                <w:bCs/>
                <w:color w:val="000000"/>
                <w:sz w:val="20"/>
                <w:szCs w:val="20"/>
              </w:rPr>
            </w:pPr>
            <w:r>
              <w:rPr>
                <w:rFonts w:ascii="Arial Narrow" w:hAnsi="Arial Narrow"/>
                <w:b/>
                <w:bCs/>
                <w:color w:val="000000"/>
                <w:sz w:val="20"/>
                <w:szCs w:val="20"/>
              </w:rPr>
              <w:t>NOMBRE DE « OUI » SUPERIEUR OU EGAL A 3</w:t>
            </w:r>
            <w:r w:rsidR="00EB2098">
              <w:rPr>
                <w:rFonts w:ascii="Arial Narrow" w:hAnsi="Arial Narrow"/>
                <w:b/>
                <w:bCs/>
                <w:color w:val="000000"/>
                <w:sz w:val="20"/>
                <w:szCs w:val="20"/>
              </w:rPr>
              <w:t>3</w:t>
            </w:r>
          </w:p>
        </w:tc>
        <w:tc>
          <w:tcPr>
            <w:tcW w:w="1344" w:type="dxa"/>
            <w:tcBorders>
              <w:top w:val="nil"/>
              <w:left w:val="nil"/>
              <w:bottom w:val="single" w:sz="4" w:space="0" w:color="auto"/>
              <w:right w:val="nil"/>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nil"/>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 </w:t>
            </w:r>
          </w:p>
        </w:tc>
      </w:tr>
      <w:tr w:rsidR="005D2C9B" w:rsidRPr="00786671" w:rsidTr="00283451">
        <w:trPr>
          <w:cantSplit/>
          <w:trHeight w:val="495"/>
          <w:jc w:val="center"/>
        </w:trPr>
        <w:tc>
          <w:tcPr>
            <w:tcW w:w="1474" w:type="dxa"/>
            <w:tcBorders>
              <w:top w:val="nil"/>
              <w:left w:val="nil"/>
              <w:bottom w:val="nil"/>
              <w:right w:val="nil"/>
            </w:tcBorders>
            <w:shd w:val="clear" w:color="auto" w:fill="auto"/>
            <w:noWrap/>
            <w:vAlign w:val="bottom"/>
            <w:hideMark/>
          </w:tcPr>
          <w:p w:rsidR="005D2C9B" w:rsidRPr="00786671" w:rsidRDefault="005D2C9B" w:rsidP="00283451">
            <w:pPr>
              <w:rPr>
                <w:rFonts w:ascii="Arial Narrow" w:hAnsi="Arial Narrow"/>
                <w:color w:val="000000"/>
                <w:sz w:val="22"/>
                <w:szCs w:val="22"/>
              </w:rPr>
            </w:pPr>
          </w:p>
        </w:tc>
        <w:tc>
          <w:tcPr>
            <w:tcW w:w="5773" w:type="dxa"/>
            <w:tcBorders>
              <w:top w:val="nil"/>
              <w:left w:val="nil"/>
              <w:bottom w:val="nil"/>
              <w:right w:val="nil"/>
            </w:tcBorders>
            <w:shd w:val="clear" w:color="auto" w:fill="auto"/>
            <w:noWrap/>
            <w:vAlign w:val="bottom"/>
            <w:hideMark/>
          </w:tcPr>
          <w:p w:rsidR="005D2C9B" w:rsidRPr="00786671" w:rsidRDefault="005D2C9B" w:rsidP="00283451">
            <w:pPr>
              <w:rPr>
                <w:rFonts w:ascii="Arial Narrow" w:hAnsi="Arial Narrow"/>
                <w:color w:val="000000"/>
                <w:sz w:val="22"/>
                <w:szCs w:val="22"/>
              </w:rPr>
            </w:pPr>
          </w:p>
        </w:tc>
        <w:tc>
          <w:tcPr>
            <w:tcW w:w="1344" w:type="dxa"/>
            <w:tcBorders>
              <w:top w:val="nil"/>
              <w:left w:val="nil"/>
              <w:bottom w:val="nil"/>
              <w:right w:val="nil"/>
            </w:tcBorders>
            <w:shd w:val="clear" w:color="auto" w:fill="auto"/>
            <w:noWrap/>
            <w:vAlign w:val="bottom"/>
            <w:hideMark/>
          </w:tcPr>
          <w:p w:rsidR="005D2C9B" w:rsidRPr="00786671" w:rsidRDefault="005D2C9B" w:rsidP="00283451">
            <w:pPr>
              <w:rPr>
                <w:rFonts w:ascii="Arial Narrow" w:hAnsi="Arial Narrow"/>
                <w:color w:val="000000"/>
                <w:sz w:val="22"/>
                <w:szCs w:val="22"/>
              </w:rPr>
            </w:pPr>
          </w:p>
        </w:tc>
        <w:tc>
          <w:tcPr>
            <w:tcW w:w="1347" w:type="dxa"/>
            <w:tcBorders>
              <w:top w:val="nil"/>
              <w:left w:val="nil"/>
              <w:bottom w:val="nil"/>
              <w:right w:val="nil"/>
            </w:tcBorders>
            <w:shd w:val="clear" w:color="auto" w:fill="auto"/>
            <w:noWrap/>
            <w:vAlign w:val="bottom"/>
            <w:hideMark/>
          </w:tcPr>
          <w:p w:rsidR="005D2C9B" w:rsidRPr="00786671" w:rsidRDefault="005D2C9B" w:rsidP="00283451">
            <w:pPr>
              <w:rPr>
                <w:rFonts w:ascii="Arial Narrow" w:hAnsi="Arial Narrow"/>
                <w:color w:val="000000"/>
                <w:sz w:val="22"/>
                <w:szCs w:val="22"/>
              </w:rPr>
            </w:pPr>
          </w:p>
        </w:tc>
      </w:tr>
      <w:tr w:rsidR="005D2C9B" w:rsidRPr="00786671" w:rsidTr="00283451">
        <w:trPr>
          <w:cantSplit/>
          <w:trHeight w:val="375"/>
          <w:jc w:val="center"/>
        </w:trPr>
        <w:tc>
          <w:tcPr>
            <w:tcW w:w="147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 </w:t>
            </w:r>
          </w:p>
        </w:tc>
        <w:tc>
          <w:tcPr>
            <w:tcW w:w="5773" w:type="dxa"/>
            <w:tcBorders>
              <w:top w:val="single" w:sz="4" w:space="0" w:color="auto"/>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D</w:t>
            </w:r>
            <w:r>
              <w:rPr>
                <w:rFonts w:ascii="Arial Narrow" w:hAnsi="Arial Narrow"/>
                <w:b/>
                <w:bCs/>
                <w:color w:val="000000"/>
                <w:sz w:val="20"/>
                <w:szCs w:val="20"/>
              </w:rPr>
              <w:t>É</w:t>
            </w:r>
            <w:r w:rsidRPr="00786671">
              <w:rPr>
                <w:rFonts w:ascii="Arial Narrow" w:hAnsi="Arial Narrow"/>
                <w:b/>
                <w:bCs/>
                <w:color w:val="000000"/>
                <w:sz w:val="20"/>
                <w:szCs w:val="20"/>
              </w:rPr>
              <w:t>CISON (QUALIFI</w:t>
            </w:r>
            <w:r>
              <w:rPr>
                <w:rFonts w:ascii="Arial Narrow" w:hAnsi="Arial Narrow"/>
                <w:b/>
                <w:bCs/>
                <w:color w:val="000000"/>
                <w:sz w:val="20"/>
                <w:szCs w:val="20"/>
              </w:rPr>
              <w:t>É</w:t>
            </w:r>
            <w:r w:rsidRPr="00786671">
              <w:rPr>
                <w:rFonts w:ascii="Arial Narrow" w:hAnsi="Arial Narrow"/>
                <w:b/>
                <w:bCs/>
                <w:color w:val="000000"/>
                <w:sz w:val="20"/>
                <w:szCs w:val="20"/>
              </w:rPr>
              <w:t xml:space="preserve"> </w:t>
            </w:r>
            <w:r>
              <w:rPr>
                <w:rFonts w:ascii="Arial Narrow" w:hAnsi="Arial Narrow"/>
                <w:b/>
                <w:bCs/>
                <w:color w:val="000000"/>
                <w:sz w:val="20"/>
                <w:szCs w:val="20"/>
              </w:rPr>
              <w:t>À L'ANALYSE FINANCIÈRE / ÉLIMINÉ</w:t>
            </w:r>
            <w:r w:rsidRPr="00786671">
              <w:rPr>
                <w:rFonts w:ascii="Arial Narrow" w:hAnsi="Arial Narrow"/>
                <w:b/>
                <w:bCs/>
                <w:color w:val="000000"/>
                <w:sz w:val="20"/>
                <w:szCs w:val="20"/>
              </w:rPr>
              <w:t>) :</w:t>
            </w:r>
          </w:p>
        </w:tc>
        <w:tc>
          <w:tcPr>
            <w:tcW w:w="1344" w:type="dxa"/>
            <w:tcBorders>
              <w:top w:val="single" w:sz="4" w:space="0" w:color="auto"/>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 </w:t>
            </w:r>
          </w:p>
        </w:tc>
        <w:tc>
          <w:tcPr>
            <w:tcW w:w="1347" w:type="dxa"/>
            <w:tcBorders>
              <w:top w:val="single" w:sz="4" w:space="0" w:color="auto"/>
              <w:left w:val="nil"/>
              <w:bottom w:val="single" w:sz="4" w:space="0" w:color="auto"/>
              <w:right w:val="single" w:sz="4" w:space="0" w:color="auto"/>
            </w:tcBorders>
            <w:shd w:val="clear" w:color="000000" w:fill="D9D9D9"/>
            <w:noWrap/>
            <w:vAlign w:val="center"/>
            <w:hideMark/>
          </w:tcPr>
          <w:p w:rsidR="005D2C9B" w:rsidRPr="00786671" w:rsidRDefault="005D2C9B" w:rsidP="00283451">
            <w:pPr>
              <w:rPr>
                <w:rFonts w:ascii="Arial Narrow" w:hAnsi="Arial Narrow"/>
                <w:b/>
                <w:bCs/>
                <w:color w:val="000000"/>
                <w:sz w:val="20"/>
                <w:szCs w:val="20"/>
              </w:rPr>
            </w:pPr>
            <w:r w:rsidRPr="00786671">
              <w:rPr>
                <w:rFonts w:ascii="Arial Narrow" w:hAnsi="Arial Narrow"/>
                <w:b/>
                <w:bCs/>
                <w:color w:val="000000"/>
                <w:sz w:val="20"/>
                <w:szCs w:val="20"/>
              </w:rPr>
              <w:t> </w:t>
            </w:r>
          </w:p>
        </w:tc>
      </w:tr>
    </w:tbl>
    <w:p w:rsidR="00A719B5" w:rsidRPr="00A719B5" w:rsidRDefault="00A719B5" w:rsidP="00A719B5">
      <w:pPr>
        <w:pStyle w:val="Retraitcorpsdetexte2"/>
        <w:spacing w:after="140"/>
        <w:ind w:firstLine="0"/>
        <w:rPr>
          <w:rFonts w:ascii="Arial Rounded MT Bold" w:eastAsiaTheme="minorEastAsia" w:hAnsi="Arial Rounded MT Bold" w:cstheme="minorBidi"/>
          <w:b/>
          <w:sz w:val="22"/>
          <w:szCs w:val="22"/>
        </w:rPr>
      </w:pPr>
    </w:p>
    <w:p w:rsidR="00C77C5A" w:rsidRDefault="00C77C5A" w:rsidP="00786671">
      <w:pPr>
        <w:rPr>
          <w:rFonts w:eastAsiaTheme="minorEastAsia"/>
        </w:rPr>
      </w:pPr>
    </w:p>
    <w:p w:rsidR="00C77C5A" w:rsidRDefault="00C77C5A" w:rsidP="00C77C5A">
      <w:pPr>
        <w:rPr>
          <w:rFonts w:eastAsiaTheme="minorEastAsia"/>
        </w:rPr>
      </w:pPr>
    </w:p>
    <w:p w:rsidR="00C77C5A" w:rsidRPr="00C77C5A" w:rsidRDefault="00C77C5A" w:rsidP="00C77C5A">
      <w:pPr>
        <w:rPr>
          <w:rFonts w:eastAsiaTheme="minorEastAsia"/>
        </w:rPr>
        <w:sectPr w:rsidR="00C77C5A" w:rsidRPr="00C77C5A" w:rsidSect="00661F1D">
          <w:pgSz w:w="11907" w:h="16840" w:code="9"/>
          <w:pgMar w:top="1135" w:right="1418" w:bottom="1418" w:left="1418" w:header="720" w:footer="720" w:gutter="0"/>
          <w:cols w:space="720"/>
          <w:noEndnote/>
          <w:titlePg/>
          <w:docGrid w:linePitch="326"/>
        </w:sectPr>
      </w:pPr>
    </w:p>
    <w:p w:rsidR="005D5009" w:rsidRPr="005473C3" w:rsidRDefault="001C687F" w:rsidP="005473C3">
      <w:pPr>
        <w:pStyle w:val="Titre1"/>
        <w:ind w:left="-567" w:right="-568"/>
        <w:jc w:val="center"/>
        <w:rPr>
          <w:rFonts w:ascii="Arial Narrow" w:hAnsi="Arial Narrow" w:cs="Tahoma"/>
          <w:bCs/>
          <w:i/>
          <w:sz w:val="31"/>
          <w:szCs w:val="31"/>
        </w:rPr>
      </w:pPr>
      <w:bookmarkStart w:id="176" w:name="_Toc481762585"/>
      <w:bookmarkStart w:id="177" w:name="_Toc481762740"/>
      <w:bookmarkStart w:id="178" w:name="_Toc486348658"/>
      <w:bookmarkStart w:id="179" w:name="_Toc486348687"/>
      <w:bookmarkStart w:id="180" w:name="_Toc487353970"/>
      <w:r w:rsidRPr="005473C3">
        <w:rPr>
          <w:rFonts w:ascii="Arial Narrow" w:hAnsi="Arial Narrow" w:cs="Tahoma"/>
          <w:bCs/>
          <w:i/>
          <w:sz w:val="31"/>
          <w:szCs w:val="31"/>
          <w:u w:val="single"/>
        </w:rPr>
        <w:lastRenderedPageBreak/>
        <w:t>PIÈCE</w:t>
      </w:r>
      <w:r w:rsidR="005D5009" w:rsidRPr="005473C3">
        <w:rPr>
          <w:rFonts w:ascii="Arial Narrow" w:hAnsi="Arial Narrow" w:cs="Tahoma"/>
          <w:bCs/>
          <w:i/>
          <w:sz w:val="31"/>
          <w:szCs w:val="31"/>
          <w:u w:val="single"/>
        </w:rPr>
        <w:t xml:space="preserve"> N° </w:t>
      </w:r>
      <w:r w:rsidR="00767979" w:rsidRPr="005473C3">
        <w:rPr>
          <w:rFonts w:ascii="Arial Narrow" w:hAnsi="Arial Narrow" w:cs="Tahoma"/>
          <w:bCs/>
          <w:i/>
          <w:sz w:val="31"/>
          <w:szCs w:val="31"/>
          <w:u w:val="single"/>
        </w:rPr>
        <w:t>0</w:t>
      </w:r>
      <w:r w:rsidR="006E25AB" w:rsidRPr="005473C3">
        <w:rPr>
          <w:rFonts w:ascii="Arial Narrow" w:hAnsi="Arial Narrow" w:cs="Tahoma"/>
          <w:bCs/>
          <w:i/>
          <w:sz w:val="31"/>
          <w:szCs w:val="31"/>
          <w:u w:val="single"/>
        </w:rPr>
        <w:t>4</w:t>
      </w:r>
      <w:r w:rsidR="005D5009" w:rsidRPr="005473C3">
        <w:rPr>
          <w:rFonts w:ascii="Arial Narrow" w:hAnsi="Arial Narrow" w:cs="Tahoma"/>
          <w:bCs/>
          <w:i/>
          <w:sz w:val="31"/>
          <w:szCs w:val="31"/>
        </w:rPr>
        <w:t xml:space="preserve"> : </w:t>
      </w:r>
      <w:bookmarkEnd w:id="176"/>
      <w:bookmarkEnd w:id="177"/>
      <w:r w:rsidR="006E25AB" w:rsidRPr="005473C3">
        <w:rPr>
          <w:rFonts w:ascii="Arial Narrow" w:hAnsi="Arial Narrow" w:cs="Tahoma"/>
          <w:bCs/>
          <w:i/>
          <w:sz w:val="31"/>
          <w:szCs w:val="31"/>
        </w:rPr>
        <w:t>CAHIER DES CLAUSES ADMINISTRATIVES PARTICULIÈRES (CCAP)</w:t>
      </w:r>
      <w:bookmarkEnd w:id="178"/>
      <w:bookmarkEnd w:id="179"/>
      <w:bookmarkEnd w:id="180"/>
    </w:p>
    <w:p w:rsidR="007671AA" w:rsidRPr="005473C3" w:rsidRDefault="007671AA" w:rsidP="005D5009">
      <w:pPr>
        <w:jc w:val="center"/>
        <w:rPr>
          <w:rFonts w:ascii="Arial Narrow" w:hAnsi="Arial Narrow" w:cs="Tahoma"/>
          <w:bCs/>
          <w:sz w:val="31"/>
          <w:szCs w:val="31"/>
        </w:rPr>
        <w:sectPr w:rsidR="007671AA" w:rsidRPr="005473C3" w:rsidSect="004E2929">
          <w:pgSz w:w="11907" w:h="16840" w:code="9"/>
          <w:pgMar w:top="5670" w:right="1418" w:bottom="1418" w:left="1418" w:header="720" w:footer="720" w:gutter="0"/>
          <w:cols w:space="720"/>
          <w:noEndnote/>
          <w:titlePg/>
          <w:docGrid w:linePitch="326"/>
        </w:sectPr>
      </w:pPr>
    </w:p>
    <w:p w:rsidR="00277832" w:rsidRPr="00277832" w:rsidRDefault="00277832" w:rsidP="00277832">
      <w:pPr>
        <w:jc w:val="center"/>
        <w:rPr>
          <w:rFonts w:ascii="Arial Narrow" w:hAnsi="Arial Narrow"/>
          <w:b/>
          <w:sz w:val="32"/>
        </w:rPr>
      </w:pPr>
      <w:bookmarkStart w:id="181" w:name="_Toc487284666"/>
      <w:r w:rsidRPr="00277832">
        <w:rPr>
          <w:rFonts w:ascii="Arial Narrow" w:hAnsi="Arial Narrow"/>
          <w:b/>
          <w:sz w:val="32"/>
        </w:rPr>
        <w:lastRenderedPageBreak/>
        <w:t>SOMMAIRE</w:t>
      </w:r>
      <w:bookmarkEnd w:id="181"/>
    </w:p>
    <w:p w:rsidR="00277832" w:rsidRPr="00604F8D" w:rsidRDefault="00277832" w:rsidP="00604F8D">
      <w:pPr>
        <w:pStyle w:val="TM1"/>
        <w:rPr>
          <w:rFonts w:eastAsiaTheme="minorEastAsia" w:cstheme="minorBidi"/>
        </w:rPr>
      </w:pPr>
      <w:r>
        <w:fldChar w:fldCharType="begin"/>
      </w:r>
      <w:r>
        <w:instrText xml:space="preserve"> TOC \h \z \t "Titre 4;1;Titre 5;2" </w:instrText>
      </w:r>
      <w:r>
        <w:fldChar w:fldCharType="separate"/>
      </w:r>
      <w:hyperlink w:anchor="_Toc487284667" w:history="1">
        <w:r w:rsidRPr="00604F8D">
          <w:rPr>
            <w:rStyle w:val="Lienhypertexte"/>
            <w:b/>
          </w:rPr>
          <w:t>Chapitre</w:t>
        </w:r>
        <w:r w:rsidRPr="00604F8D">
          <w:rPr>
            <w:rStyle w:val="Lienhypertexte"/>
            <w:b/>
            <w:spacing w:val="9"/>
          </w:rPr>
          <w:t xml:space="preserve"> </w:t>
        </w:r>
        <w:r w:rsidRPr="00604F8D">
          <w:rPr>
            <w:rStyle w:val="Lienhypertexte"/>
            <w:b/>
          </w:rPr>
          <w:t>I</w:t>
        </w:r>
        <w:r w:rsidRPr="00604F8D">
          <w:rPr>
            <w:rStyle w:val="Lienhypertexte"/>
            <w:b/>
            <w:spacing w:val="9"/>
          </w:rPr>
          <w:t xml:space="preserve"> </w:t>
        </w:r>
        <w:r w:rsidRPr="00604F8D">
          <w:rPr>
            <w:rStyle w:val="Lienhypertexte"/>
            <w:b/>
          </w:rPr>
          <w:t>:</w:t>
        </w:r>
        <w:r w:rsidRPr="00604F8D">
          <w:rPr>
            <w:rStyle w:val="Lienhypertexte"/>
            <w:b/>
            <w:spacing w:val="9"/>
          </w:rPr>
          <w:t xml:space="preserve"> </w:t>
        </w:r>
        <w:r w:rsidRPr="00604F8D">
          <w:rPr>
            <w:rStyle w:val="Lienhypertexte"/>
            <w:b/>
          </w:rPr>
          <w:t>Généralités</w:t>
        </w:r>
        <w:r w:rsidRPr="00604F8D">
          <w:rPr>
            <w:webHidden/>
          </w:rPr>
          <w:tab/>
        </w:r>
        <w:r w:rsidRPr="00604F8D">
          <w:rPr>
            <w:webHidden/>
          </w:rPr>
          <w:fldChar w:fldCharType="begin"/>
        </w:r>
        <w:r w:rsidRPr="00604F8D">
          <w:rPr>
            <w:webHidden/>
          </w:rPr>
          <w:instrText xml:space="preserve"> PAGEREF _Toc487284667 \h </w:instrText>
        </w:r>
        <w:r w:rsidRPr="00604F8D">
          <w:rPr>
            <w:webHidden/>
          </w:rPr>
        </w:r>
        <w:r w:rsidRPr="00604F8D">
          <w:rPr>
            <w:webHidden/>
          </w:rPr>
          <w:fldChar w:fldCharType="separate"/>
        </w:r>
        <w:r w:rsidR="0009360C">
          <w:rPr>
            <w:webHidden/>
          </w:rPr>
          <w:t>41</w:t>
        </w:r>
        <w:r w:rsidRPr="00604F8D">
          <w:rPr>
            <w:webHidden/>
          </w:rPr>
          <w:fldChar w:fldCharType="end"/>
        </w:r>
      </w:hyperlink>
    </w:p>
    <w:p w:rsidR="00277832" w:rsidRPr="00277832" w:rsidRDefault="005D1237" w:rsidP="00852F29">
      <w:pPr>
        <w:pStyle w:val="TM2"/>
        <w:rPr>
          <w:rFonts w:eastAsiaTheme="minorEastAsia" w:cstheme="minorBidi"/>
          <w:noProof/>
        </w:rPr>
      </w:pPr>
      <w:hyperlink w:anchor="_Toc487284668" w:history="1">
        <w:r w:rsidR="00277832" w:rsidRPr="00277832">
          <w:rPr>
            <w:rStyle w:val="Lienhypertexte"/>
            <w:rFonts w:ascii="Arial Narrow" w:hAnsi="Arial Narrow"/>
            <w:noProof/>
          </w:rPr>
          <w:t>Article 1 : Objet du marché</w:t>
        </w:r>
        <w:r w:rsidR="00277832" w:rsidRPr="00277832">
          <w:rPr>
            <w:noProof/>
            <w:webHidden/>
          </w:rPr>
          <w:tab/>
        </w:r>
        <w:r w:rsidR="00277832" w:rsidRPr="00277832">
          <w:rPr>
            <w:noProof/>
            <w:webHidden/>
          </w:rPr>
          <w:fldChar w:fldCharType="begin"/>
        </w:r>
        <w:r w:rsidR="00277832" w:rsidRPr="00277832">
          <w:rPr>
            <w:noProof/>
            <w:webHidden/>
          </w:rPr>
          <w:instrText xml:space="preserve"> PAGEREF _Toc487284668 \h </w:instrText>
        </w:r>
        <w:r w:rsidR="00277832" w:rsidRPr="00277832">
          <w:rPr>
            <w:noProof/>
            <w:webHidden/>
          </w:rPr>
        </w:r>
        <w:r w:rsidR="00277832" w:rsidRPr="00277832">
          <w:rPr>
            <w:noProof/>
            <w:webHidden/>
          </w:rPr>
          <w:fldChar w:fldCharType="separate"/>
        </w:r>
        <w:r w:rsidR="0009360C">
          <w:rPr>
            <w:noProof/>
            <w:webHidden/>
          </w:rPr>
          <w:t>41</w:t>
        </w:r>
        <w:r w:rsidR="00277832" w:rsidRPr="00277832">
          <w:rPr>
            <w:noProof/>
            <w:webHidden/>
          </w:rPr>
          <w:fldChar w:fldCharType="end"/>
        </w:r>
      </w:hyperlink>
    </w:p>
    <w:p w:rsidR="00277832" w:rsidRPr="00277832" w:rsidRDefault="005D1237" w:rsidP="00852F29">
      <w:pPr>
        <w:pStyle w:val="TM2"/>
        <w:rPr>
          <w:rFonts w:eastAsiaTheme="minorEastAsia" w:cstheme="minorBidi"/>
          <w:noProof/>
        </w:rPr>
      </w:pPr>
      <w:hyperlink w:anchor="_Toc487284669" w:history="1">
        <w:r w:rsidR="00277832" w:rsidRPr="00277832">
          <w:rPr>
            <w:rStyle w:val="Lienhypertexte"/>
            <w:rFonts w:ascii="Arial Narrow" w:hAnsi="Arial Narrow"/>
            <w:noProof/>
          </w:rPr>
          <w:t>Article</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2</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 Procédure</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de</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passation</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du</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marché</w:t>
        </w:r>
        <w:r w:rsidR="00277832" w:rsidRPr="00277832">
          <w:rPr>
            <w:noProof/>
            <w:webHidden/>
          </w:rPr>
          <w:tab/>
        </w:r>
        <w:r w:rsidR="00277832" w:rsidRPr="00277832">
          <w:rPr>
            <w:noProof/>
            <w:webHidden/>
          </w:rPr>
          <w:fldChar w:fldCharType="begin"/>
        </w:r>
        <w:r w:rsidR="00277832" w:rsidRPr="00277832">
          <w:rPr>
            <w:noProof/>
            <w:webHidden/>
          </w:rPr>
          <w:instrText xml:space="preserve"> PAGEREF _Toc487284669 \h </w:instrText>
        </w:r>
        <w:r w:rsidR="00277832" w:rsidRPr="00277832">
          <w:rPr>
            <w:noProof/>
            <w:webHidden/>
          </w:rPr>
        </w:r>
        <w:r w:rsidR="00277832" w:rsidRPr="00277832">
          <w:rPr>
            <w:noProof/>
            <w:webHidden/>
          </w:rPr>
          <w:fldChar w:fldCharType="separate"/>
        </w:r>
        <w:r w:rsidR="0009360C">
          <w:rPr>
            <w:noProof/>
            <w:webHidden/>
          </w:rPr>
          <w:t>41</w:t>
        </w:r>
        <w:r w:rsidR="00277832" w:rsidRPr="00277832">
          <w:rPr>
            <w:noProof/>
            <w:webHidden/>
          </w:rPr>
          <w:fldChar w:fldCharType="end"/>
        </w:r>
      </w:hyperlink>
    </w:p>
    <w:p w:rsidR="00277832" w:rsidRPr="00277832" w:rsidRDefault="005D1237" w:rsidP="00852F29">
      <w:pPr>
        <w:pStyle w:val="TM2"/>
        <w:rPr>
          <w:rFonts w:eastAsiaTheme="minorEastAsia" w:cstheme="minorBidi"/>
          <w:noProof/>
        </w:rPr>
      </w:pPr>
      <w:hyperlink w:anchor="_Toc487284670" w:history="1">
        <w:r w:rsidR="00277832" w:rsidRPr="00277832">
          <w:rPr>
            <w:rStyle w:val="Lienhypertexte"/>
            <w:rFonts w:ascii="Arial Narrow" w:hAnsi="Arial Narrow"/>
            <w:noProof/>
          </w:rPr>
          <w:t>Article</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3</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 Définitions</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et</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attributions (CCAG</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Article</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2</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complété)</w:t>
        </w:r>
        <w:r w:rsidR="00277832" w:rsidRPr="00277832">
          <w:rPr>
            <w:noProof/>
            <w:webHidden/>
          </w:rPr>
          <w:tab/>
        </w:r>
        <w:r w:rsidR="00277832" w:rsidRPr="00277832">
          <w:rPr>
            <w:noProof/>
            <w:webHidden/>
          </w:rPr>
          <w:fldChar w:fldCharType="begin"/>
        </w:r>
        <w:r w:rsidR="00277832" w:rsidRPr="00277832">
          <w:rPr>
            <w:noProof/>
            <w:webHidden/>
          </w:rPr>
          <w:instrText xml:space="preserve"> PAGEREF _Toc487284670 \h </w:instrText>
        </w:r>
        <w:r w:rsidR="00277832" w:rsidRPr="00277832">
          <w:rPr>
            <w:noProof/>
            <w:webHidden/>
          </w:rPr>
        </w:r>
        <w:r w:rsidR="00277832" w:rsidRPr="00277832">
          <w:rPr>
            <w:noProof/>
            <w:webHidden/>
          </w:rPr>
          <w:fldChar w:fldCharType="separate"/>
        </w:r>
        <w:r w:rsidR="0009360C">
          <w:rPr>
            <w:noProof/>
            <w:webHidden/>
          </w:rPr>
          <w:t>41</w:t>
        </w:r>
        <w:r w:rsidR="00277832" w:rsidRPr="00277832">
          <w:rPr>
            <w:noProof/>
            <w:webHidden/>
          </w:rPr>
          <w:fldChar w:fldCharType="end"/>
        </w:r>
      </w:hyperlink>
    </w:p>
    <w:p w:rsidR="00277832" w:rsidRPr="00277832" w:rsidRDefault="005D1237" w:rsidP="00852F29">
      <w:pPr>
        <w:pStyle w:val="TM2"/>
        <w:rPr>
          <w:rFonts w:eastAsiaTheme="minorEastAsia" w:cstheme="minorBidi"/>
          <w:noProof/>
        </w:rPr>
      </w:pPr>
      <w:hyperlink w:anchor="_Toc487284671" w:history="1">
        <w:r w:rsidR="00277832" w:rsidRPr="00277832">
          <w:rPr>
            <w:rStyle w:val="Lienhypertexte"/>
            <w:rFonts w:ascii="Arial Narrow" w:hAnsi="Arial Narrow"/>
            <w:noProof/>
          </w:rPr>
          <w:t>Article</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4</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 Langue,</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lois</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et</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règlements applicables</w:t>
        </w:r>
        <w:r w:rsidR="00277832" w:rsidRPr="00277832">
          <w:rPr>
            <w:noProof/>
            <w:webHidden/>
          </w:rPr>
          <w:tab/>
        </w:r>
        <w:r w:rsidR="00277832" w:rsidRPr="00277832">
          <w:rPr>
            <w:noProof/>
            <w:webHidden/>
          </w:rPr>
          <w:fldChar w:fldCharType="begin"/>
        </w:r>
        <w:r w:rsidR="00277832" w:rsidRPr="00277832">
          <w:rPr>
            <w:noProof/>
            <w:webHidden/>
          </w:rPr>
          <w:instrText xml:space="preserve"> PAGEREF _Toc487284671 \h </w:instrText>
        </w:r>
        <w:r w:rsidR="00277832" w:rsidRPr="00277832">
          <w:rPr>
            <w:noProof/>
            <w:webHidden/>
          </w:rPr>
        </w:r>
        <w:r w:rsidR="00277832" w:rsidRPr="00277832">
          <w:rPr>
            <w:noProof/>
            <w:webHidden/>
          </w:rPr>
          <w:fldChar w:fldCharType="separate"/>
        </w:r>
        <w:r w:rsidR="0009360C">
          <w:rPr>
            <w:noProof/>
            <w:webHidden/>
          </w:rPr>
          <w:t>41</w:t>
        </w:r>
        <w:r w:rsidR="00277832" w:rsidRPr="00277832">
          <w:rPr>
            <w:noProof/>
            <w:webHidden/>
          </w:rPr>
          <w:fldChar w:fldCharType="end"/>
        </w:r>
      </w:hyperlink>
    </w:p>
    <w:p w:rsidR="00277832" w:rsidRPr="00277832" w:rsidRDefault="005D1237" w:rsidP="00852F29">
      <w:pPr>
        <w:pStyle w:val="TM2"/>
        <w:rPr>
          <w:rFonts w:eastAsiaTheme="minorEastAsia" w:cstheme="minorBidi"/>
          <w:noProof/>
        </w:rPr>
      </w:pPr>
      <w:hyperlink w:anchor="_Toc487284672" w:history="1">
        <w:r w:rsidR="00277832" w:rsidRPr="00277832">
          <w:rPr>
            <w:rStyle w:val="Lienhypertexte"/>
            <w:rFonts w:ascii="Arial Narrow" w:hAnsi="Arial Narrow"/>
            <w:noProof/>
          </w:rPr>
          <w:t>Article</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5</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 xml:space="preserve">: </w:t>
        </w:r>
        <w:r w:rsidR="00277832" w:rsidRPr="00277832">
          <w:rPr>
            <w:rStyle w:val="Lienhypertexte"/>
            <w:rFonts w:ascii="Arial Narrow" w:hAnsi="Arial Narrow"/>
            <w:noProof/>
            <w:spacing w:val="-7"/>
          </w:rPr>
          <w:t>Pièces</w:t>
        </w:r>
        <w:r w:rsidR="00277832" w:rsidRPr="00277832">
          <w:rPr>
            <w:rStyle w:val="Lienhypertexte"/>
            <w:rFonts w:ascii="Arial Narrow" w:hAnsi="Arial Narrow"/>
            <w:noProof/>
          </w:rPr>
          <w:t xml:space="preserve"> </w:t>
        </w:r>
        <w:r w:rsidR="00277832" w:rsidRPr="00277832">
          <w:rPr>
            <w:rStyle w:val="Lienhypertexte"/>
            <w:rFonts w:ascii="Arial Narrow" w:hAnsi="Arial Narrow"/>
            <w:noProof/>
            <w:spacing w:val="5"/>
          </w:rPr>
          <w:t>constitutive</w:t>
        </w:r>
        <w:r w:rsidR="00277832" w:rsidRPr="00277832">
          <w:rPr>
            <w:rStyle w:val="Lienhypertexte"/>
            <w:rFonts w:ascii="Arial Narrow" w:hAnsi="Arial Narrow"/>
            <w:noProof/>
          </w:rPr>
          <w:t xml:space="preserve">s </w:t>
        </w:r>
        <w:r w:rsidR="00277832" w:rsidRPr="00277832">
          <w:rPr>
            <w:rStyle w:val="Lienhypertexte"/>
            <w:rFonts w:ascii="Arial Narrow" w:hAnsi="Arial Narrow"/>
            <w:noProof/>
            <w:spacing w:val="5"/>
          </w:rPr>
          <w:t>d</w:t>
        </w:r>
        <w:r w:rsidR="00277832" w:rsidRPr="00277832">
          <w:rPr>
            <w:rStyle w:val="Lienhypertexte"/>
            <w:rFonts w:ascii="Arial Narrow" w:hAnsi="Arial Narrow"/>
            <w:noProof/>
          </w:rPr>
          <w:t xml:space="preserve">u </w:t>
        </w:r>
        <w:r w:rsidR="00277832" w:rsidRPr="00277832">
          <w:rPr>
            <w:rStyle w:val="Lienhypertexte"/>
            <w:rFonts w:ascii="Arial Narrow" w:hAnsi="Arial Narrow"/>
            <w:noProof/>
            <w:spacing w:val="5"/>
          </w:rPr>
          <w:t xml:space="preserve">marché </w:t>
        </w:r>
        <w:r w:rsidR="00277832" w:rsidRPr="00277832">
          <w:rPr>
            <w:rStyle w:val="Lienhypertexte"/>
            <w:rFonts w:ascii="Arial Narrow" w:hAnsi="Arial Narrow"/>
            <w:noProof/>
          </w:rPr>
          <w:t>(CCAG</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Article 4)</w:t>
        </w:r>
        <w:r w:rsidR="00277832" w:rsidRPr="00277832">
          <w:rPr>
            <w:noProof/>
            <w:webHidden/>
          </w:rPr>
          <w:tab/>
        </w:r>
        <w:r w:rsidR="00277832" w:rsidRPr="00277832">
          <w:rPr>
            <w:noProof/>
            <w:webHidden/>
          </w:rPr>
          <w:fldChar w:fldCharType="begin"/>
        </w:r>
        <w:r w:rsidR="00277832" w:rsidRPr="00277832">
          <w:rPr>
            <w:noProof/>
            <w:webHidden/>
          </w:rPr>
          <w:instrText xml:space="preserve"> PAGEREF _Toc487284672 \h </w:instrText>
        </w:r>
        <w:r w:rsidR="00277832" w:rsidRPr="00277832">
          <w:rPr>
            <w:noProof/>
            <w:webHidden/>
          </w:rPr>
        </w:r>
        <w:r w:rsidR="00277832" w:rsidRPr="00277832">
          <w:rPr>
            <w:noProof/>
            <w:webHidden/>
          </w:rPr>
          <w:fldChar w:fldCharType="separate"/>
        </w:r>
        <w:r w:rsidR="0009360C">
          <w:rPr>
            <w:noProof/>
            <w:webHidden/>
          </w:rPr>
          <w:t>41</w:t>
        </w:r>
        <w:r w:rsidR="00277832" w:rsidRPr="00277832">
          <w:rPr>
            <w:noProof/>
            <w:webHidden/>
          </w:rPr>
          <w:fldChar w:fldCharType="end"/>
        </w:r>
      </w:hyperlink>
    </w:p>
    <w:p w:rsidR="00277832" w:rsidRPr="00277832" w:rsidRDefault="005D1237" w:rsidP="00852F29">
      <w:pPr>
        <w:pStyle w:val="TM2"/>
        <w:rPr>
          <w:rFonts w:eastAsiaTheme="minorEastAsia" w:cstheme="minorBidi"/>
          <w:noProof/>
        </w:rPr>
      </w:pPr>
      <w:hyperlink w:anchor="_Toc487284673" w:history="1">
        <w:r w:rsidR="00277832" w:rsidRPr="00277832">
          <w:rPr>
            <w:rStyle w:val="Lienhypertexte"/>
            <w:rFonts w:ascii="Arial Narrow" w:hAnsi="Arial Narrow"/>
            <w:noProof/>
          </w:rPr>
          <w:t>Article</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6</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 xml:space="preserve">: </w:t>
        </w:r>
        <w:r w:rsidR="00277832" w:rsidRPr="00277832">
          <w:rPr>
            <w:rStyle w:val="Lienhypertexte"/>
            <w:rFonts w:ascii="Arial Narrow" w:hAnsi="Arial Narrow"/>
            <w:noProof/>
            <w:spacing w:val="-7"/>
          </w:rPr>
          <w:t>Textes</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généraux</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applicables</w:t>
        </w:r>
        <w:r w:rsidR="00277832" w:rsidRPr="00277832">
          <w:rPr>
            <w:noProof/>
            <w:webHidden/>
          </w:rPr>
          <w:tab/>
        </w:r>
        <w:r w:rsidR="00277832" w:rsidRPr="00277832">
          <w:rPr>
            <w:noProof/>
            <w:webHidden/>
          </w:rPr>
          <w:fldChar w:fldCharType="begin"/>
        </w:r>
        <w:r w:rsidR="00277832" w:rsidRPr="00277832">
          <w:rPr>
            <w:noProof/>
            <w:webHidden/>
          </w:rPr>
          <w:instrText xml:space="preserve"> PAGEREF _Toc487284673 \h </w:instrText>
        </w:r>
        <w:r w:rsidR="00277832" w:rsidRPr="00277832">
          <w:rPr>
            <w:noProof/>
            <w:webHidden/>
          </w:rPr>
        </w:r>
        <w:r w:rsidR="00277832" w:rsidRPr="00277832">
          <w:rPr>
            <w:noProof/>
            <w:webHidden/>
          </w:rPr>
          <w:fldChar w:fldCharType="separate"/>
        </w:r>
        <w:r w:rsidR="0009360C">
          <w:rPr>
            <w:noProof/>
            <w:webHidden/>
          </w:rPr>
          <w:t>42</w:t>
        </w:r>
        <w:r w:rsidR="00277832" w:rsidRPr="00277832">
          <w:rPr>
            <w:noProof/>
            <w:webHidden/>
          </w:rPr>
          <w:fldChar w:fldCharType="end"/>
        </w:r>
      </w:hyperlink>
    </w:p>
    <w:p w:rsidR="00277832" w:rsidRPr="00277832" w:rsidRDefault="005D1237" w:rsidP="00852F29">
      <w:pPr>
        <w:pStyle w:val="TM2"/>
        <w:rPr>
          <w:rFonts w:eastAsiaTheme="minorEastAsia" w:cstheme="minorBidi"/>
          <w:noProof/>
        </w:rPr>
      </w:pPr>
      <w:hyperlink w:anchor="_Toc487284674" w:history="1">
        <w:r w:rsidR="00277832" w:rsidRPr="00277832">
          <w:rPr>
            <w:rStyle w:val="Lienhypertexte"/>
            <w:rFonts w:ascii="Arial Narrow" w:hAnsi="Arial Narrow"/>
            <w:noProof/>
          </w:rPr>
          <w:t>Article</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7</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 xml:space="preserve">: </w:t>
        </w:r>
        <w:r w:rsidR="00277832" w:rsidRPr="00277832">
          <w:rPr>
            <w:rStyle w:val="Lienhypertexte"/>
            <w:rFonts w:ascii="Arial Narrow" w:hAnsi="Arial Narrow"/>
            <w:noProof/>
            <w:spacing w:val="-7"/>
          </w:rPr>
          <w:t xml:space="preserve">Communication </w:t>
        </w:r>
        <w:r w:rsidR="00277832" w:rsidRPr="00277832">
          <w:rPr>
            <w:rStyle w:val="Lienhypertexte"/>
            <w:rFonts w:ascii="Arial Narrow" w:hAnsi="Arial Narrow"/>
            <w:noProof/>
          </w:rPr>
          <w:t>(CCAG</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Article</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6</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et</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10</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complétés)</w:t>
        </w:r>
        <w:r w:rsidR="00277832" w:rsidRPr="00277832">
          <w:rPr>
            <w:noProof/>
            <w:webHidden/>
          </w:rPr>
          <w:tab/>
        </w:r>
        <w:r w:rsidR="00277832" w:rsidRPr="00277832">
          <w:rPr>
            <w:noProof/>
            <w:webHidden/>
          </w:rPr>
          <w:fldChar w:fldCharType="begin"/>
        </w:r>
        <w:r w:rsidR="00277832" w:rsidRPr="00277832">
          <w:rPr>
            <w:noProof/>
            <w:webHidden/>
          </w:rPr>
          <w:instrText xml:space="preserve"> PAGEREF _Toc487284674 \h </w:instrText>
        </w:r>
        <w:r w:rsidR="00277832" w:rsidRPr="00277832">
          <w:rPr>
            <w:noProof/>
            <w:webHidden/>
          </w:rPr>
        </w:r>
        <w:r w:rsidR="00277832" w:rsidRPr="00277832">
          <w:rPr>
            <w:noProof/>
            <w:webHidden/>
          </w:rPr>
          <w:fldChar w:fldCharType="separate"/>
        </w:r>
        <w:r w:rsidR="0009360C">
          <w:rPr>
            <w:noProof/>
            <w:webHidden/>
          </w:rPr>
          <w:t>42</w:t>
        </w:r>
        <w:r w:rsidR="00277832" w:rsidRPr="00277832">
          <w:rPr>
            <w:noProof/>
            <w:webHidden/>
          </w:rPr>
          <w:fldChar w:fldCharType="end"/>
        </w:r>
      </w:hyperlink>
    </w:p>
    <w:p w:rsidR="00277832" w:rsidRPr="00277832" w:rsidRDefault="005D1237" w:rsidP="00852F29">
      <w:pPr>
        <w:pStyle w:val="TM2"/>
        <w:rPr>
          <w:rFonts w:eastAsiaTheme="minorEastAsia" w:cstheme="minorBidi"/>
          <w:noProof/>
        </w:rPr>
      </w:pPr>
      <w:hyperlink w:anchor="_Toc487284675" w:history="1">
        <w:r w:rsidR="00277832" w:rsidRPr="00277832">
          <w:rPr>
            <w:rStyle w:val="Lienhypertexte"/>
            <w:rFonts w:ascii="Arial Narrow" w:hAnsi="Arial Narrow"/>
            <w:noProof/>
          </w:rPr>
          <w:t>Article</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8</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Ordres</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de</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service</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(CCAG</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Article</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8</w:t>
        </w:r>
        <w:r w:rsidR="00277832" w:rsidRPr="00277832">
          <w:rPr>
            <w:rStyle w:val="Lienhypertexte"/>
            <w:rFonts w:ascii="Arial Narrow" w:hAnsi="Arial Narrow"/>
            <w:noProof/>
            <w:spacing w:val="6"/>
          </w:rPr>
          <w:t>)</w:t>
        </w:r>
        <w:r w:rsidR="00277832" w:rsidRPr="00277832">
          <w:rPr>
            <w:noProof/>
            <w:webHidden/>
          </w:rPr>
          <w:tab/>
        </w:r>
        <w:r w:rsidR="00277832" w:rsidRPr="00277832">
          <w:rPr>
            <w:noProof/>
            <w:webHidden/>
          </w:rPr>
          <w:fldChar w:fldCharType="begin"/>
        </w:r>
        <w:r w:rsidR="00277832" w:rsidRPr="00277832">
          <w:rPr>
            <w:noProof/>
            <w:webHidden/>
          </w:rPr>
          <w:instrText xml:space="preserve"> PAGEREF _Toc487284675 \h </w:instrText>
        </w:r>
        <w:r w:rsidR="00277832" w:rsidRPr="00277832">
          <w:rPr>
            <w:noProof/>
            <w:webHidden/>
          </w:rPr>
        </w:r>
        <w:r w:rsidR="00277832" w:rsidRPr="00277832">
          <w:rPr>
            <w:noProof/>
            <w:webHidden/>
          </w:rPr>
          <w:fldChar w:fldCharType="separate"/>
        </w:r>
        <w:r w:rsidR="0009360C">
          <w:rPr>
            <w:noProof/>
            <w:webHidden/>
          </w:rPr>
          <w:t>43</w:t>
        </w:r>
        <w:r w:rsidR="00277832" w:rsidRPr="00277832">
          <w:rPr>
            <w:noProof/>
            <w:webHidden/>
          </w:rPr>
          <w:fldChar w:fldCharType="end"/>
        </w:r>
      </w:hyperlink>
    </w:p>
    <w:p w:rsidR="00277832" w:rsidRPr="00277832" w:rsidRDefault="005D1237" w:rsidP="00852F29">
      <w:pPr>
        <w:pStyle w:val="TM2"/>
        <w:rPr>
          <w:rFonts w:eastAsiaTheme="minorEastAsia" w:cstheme="minorBidi"/>
          <w:noProof/>
        </w:rPr>
      </w:pPr>
      <w:hyperlink w:anchor="_Toc487284676" w:history="1">
        <w:r w:rsidR="00277832" w:rsidRPr="00277832">
          <w:rPr>
            <w:rStyle w:val="Lienhypertexte"/>
            <w:rFonts w:ascii="Arial Narrow" w:hAnsi="Arial Narrow"/>
            <w:noProof/>
          </w:rPr>
          <w:t>Article</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9</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w:t>
        </w:r>
        <w:r w:rsidR="00B50112">
          <w:rPr>
            <w:rFonts w:eastAsiaTheme="minorEastAsia" w:cstheme="minorBidi"/>
            <w:noProof/>
          </w:rPr>
          <w:t xml:space="preserve"> </w:t>
        </w:r>
        <w:r w:rsidR="00277832" w:rsidRPr="00277832">
          <w:rPr>
            <w:rStyle w:val="Lienhypertexte"/>
            <w:rFonts w:ascii="Arial Narrow" w:hAnsi="Arial Narrow"/>
            <w:noProof/>
          </w:rPr>
          <w:t>Marchés à tranches conditionnelles (CCAG</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Article</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9)</w:t>
        </w:r>
        <w:r w:rsidR="00277832" w:rsidRPr="00277832">
          <w:rPr>
            <w:noProof/>
            <w:webHidden/>
          </w:rPr>
          <w:tab/>
        </w:r>
        <w:r w:rsidR="00277832" w:rsidRPr="00277832">
          <w:rPr>
            <w:noProof/>
            <w:webHidden/>
          </w:rPr>
          <w:fldChar w:fldCharType="begin"/>
        </w:r>
        <w:r w:rsidR="00277832" w:rsidRPr="00277832">
          <w:rPr>
            <w:noProof/>
            <w:webHidden/>
          </w:rPr>
          <w:instrText xml:space="preserve"> PAGEREF _Toc487284676 \h </w:instrText>
        </w:r>
        <w:r w:rsidR="00277832" w:rsidRPr="00277832">
          <w:rPr>
            <w:noProof/>
            <w:webHidden/>
          </w:rPr>
        </w:r>
        <w:r w:rsidR="00277832" w:rsidRPr="00277832">
          <w:rPr>
            <w:noProof/>
            <w:webHidden/>
          </w:rPr>
          <w:fldChar w:fldCharType="separate"/>
        </w:r>
        <w:r w:rsidR="0009360C">
          <w:rPr>
            <w:noProof/>
            <w:webHidden/>
          </w:rPr>
          <w:t>43</w:t>
        </w:r>
        <w:r w:rsidR="00277832" w:rsidRPr="00277832">
          <w:rPr>
            <w:noProof/>
            <w:webHidden/>
          </w:rPr>
          <w:fldChar w:fldCharType="end"/>
        </w:r>
      </w:hyperlink>
    </w:p>
    <w:p w:rsidR="00277832" w:rsidRPr="00277832" w:rsidRDefault="005D1237" w:rsidP="00852F29">
      <w:pPr>
        <w:pStyle w:val="TM2"/>
        <w:rPr>
          <w:rFonts w:eastAsiaTheme="minorEastAsia" w:cstheme="minorBidi"/>
          <w:noProof/>
        </w:rPr>
      </w:pPr>
      <w:hyperlink w:anchor="_Toc487284677" w:history="1">
        <w:r w:rsidR="00277832" w:rsidRPr="00277832">
          <w:rPr>
            <w:rStyle w:val="Lienhypertexte"/>
            <w:rFonts w:ascii="Arial Narrow" w:hAnsi="Arial Narrow"/>
            <w:noProof/>
          </w:rPr>
          <w:t>Article</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10</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 Matériel et personnel</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de</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l’entrepreneur (CCAG</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Article</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15</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complété)</w:t>
        </w:r>
        <w:r w:rsidR="00277832" w:rsidRPr="00277832">
          <w:rPr>
            <w:noProof/>
            <w:webHidden/>
          </w:rPr>
          <w:tab/>
        </w:r>
        <w:r w:rsidR="00277832" w:rsidRPr="00277832">
          <w:rPr>
            <w:noProof/>
            <w:webHidden/>
          </w:rPr>
          <w:fldChar w:fldCharType="begin"/>
        </w:r>
        <w:r w:rsidR="00277832" w:rsidRPr="00277832">
          <w:rPr>
            <w:noProof/>
            <w:webHidden/>
          </w:rPr>
          <w:instrText xml:space="preserve"> PAGEREF _Toc487284677 \h </w:instrText>
        </w:r>
        <w:r w:rsidR="00277832" w:rsidRPr="00277832">
          <w:rPr>
            <w:noProof/>
            <w:webHidden/>
          </w:rPr>
        </w:r>
        <w:r w:rsidR="00277832" w:rsidRPr="00277832">
          <w:rPr>
            <w:noProof/>
            <w:webHidden/>
          </w:rPr>
          <w:fldChar w:fldCharType="separate"/>
        </w:r>
        <w:r w:rsidR="0009360C">
          <w:rPr>
            <w:noProof/>
            <w:webHidden/>
          </w:rPr>
          <w:t>43</w:t>
        </w:r>
        <w:r w:rsidR="00277832" w:rsidRPr="00277832">
          <w:rPr>
            <w:noProof/>
            <w:webHidden/>
          </w:rPr>
          <w:fldChar w:fldCharType="end"/>
        </w:r>
      </w:hyperlink>
    </w:p>
    <w:p w:rsidR="00277832" w:rsidRPr="00604F8D" w:rsidRDefault="005D1237" w:rsidP="00604F8D">
      <w:pPr>
        <w:pStyle w:val="TM1"/>
        <w:rPr>
          <w:rFonts w:eastAsiaTheme="minorEastAsia" w:cstheme="minorBidi"/>
        </w:rPr>
      </w:pPr>
      <w:hyperlink w:anchor="_Toc487284678" w:history="1">
        <w:r w:rsidR="00277832" w:rsidRPr="00604F8D">
          <w:rPr>
            <w:rStyle w:val="Lienhypertexte"/>
            <w:b/>
          </w:rPr>
          <w:t>Chapitre</w:t>
        </w:r>
        <w:r w:rsidR="00277832" w:rsidRPr="00604F8D">
          <w:rPr>
            <w:rStyle w:val="Lienhypertexte"/>
            <w:b/>
            <w:spacing w:val="9"/>
          </w:rPr>
          <w:t xml:space="preserve"> </w:t>
        </w:r>
        <w:r w:rsidR="00277832" w:rsidRPr="00604F8D">
          <w:rPr>
            <w:rStyle w:val="Lienhypertexte"/>
            <w:b/>
          </w:rPr>
          <w:t>II</w:t>
        </w:r>
        <w:r w:rsidR="00277832" w:rsidRPr="00604F8D">
          <w:rPr>
            <w:rStyle w:val="Lienhypertexte"/>
            <w:b/>
            <w:spacing w:val="9"/>
          </w:rPr>
          <w:t xml:space="preserve"> </w:t>
        </w:r>
        <w:r w:rsidR="00277832" w:rsidRPr="00604F8D">
          <w:rPr>
            <w:rStyle w:val="Lienhypertexte"/>
            <w:b/>
          </w:rPr>
          <w:t>:</w:t>
        </w:r>
        <w:r w:rsidR="00277832" w:rsidRPr="00604F8D">
          <w:rPr>
            <w:rStyle w:val="Lienhypertexte"/>
            <w:b/>
            <w:spacing w:val="9"/>
          </w:rPr>
          <w:t xml:space="preserve"> </w:t>
        </w:r>
        <w:r w:rsidR="00277832" w:rsidRPr="00604F8D">
          <w:rPr>
            <w:rStyle w:val="Lienhypertexte"/>
            <w:b/>
          </w:rPr>
          <w:t>Clauses</w:t>
        </w:r>
        <w:r w:rsidR="00277832" w:rsidRPr="00604F8D">
          <w:rPr>
            <w:rStyle w:val="Lienhypertexte"/>
            <w:b/>
            <w:spacing w:val="9"/>
          </w:rPr>
          <w:t xml:space="preserve"> </w:t>
        </w:r>
        <w:r w:rsidR="00277832" w:rsidRPr="00604F8D">
          <w:rPr>
            <w:rStyle w:val="Lienhypertexte"/>
            <w:b/>
          </w:rPr>
          <w:t>financières</w:t>
        </w:r>
        <w:r w:rsidR="00277832" w:rsidRPr="00604F8D">
          <w:rPr>
            <w:webHidden/>
          </w:rPr>
          <w:tab/>
        </w:r>
        <w:r w:rsidR="00277832" w:rsidRPr="00604F8D">
          <w:rPr>
            <w:webHidden/>
          </w:rPr>
          <w:fldChar w:fldCharType="begin"/>
        </w:r>
        <w:r w:rsidR="00277832" w:rsidRPr="00604F8D">
          <w:rPr>
            <w:webHidden/>
          </w:rPr>
          <w:instrText xml:space="preserve"> PAGEREF _Toc487284678 \h </w:instrText>
        </w:r>
        <w:r w:rsidR="00277832" w:rsidRPr="00604F8D">
          <w:rPr>
            <w:webHidden/>
          </w:rPr>
        </w:r>
        <w:r w:rsidR="00277832" w:rsidRPr="00604F8D">
          <w:rPr>
            <w:webHidden/>
          </w:rPr>
          <w:fldChar w:fldCharType="separate"/>
        </w:r>
        <w:r w:rsidR="0009360C">
          <w:rPr>
            <w:webHidden/>
          </w:rPr>
          <w:t>44</w:t>
        </w:r>
        <w:r w:rsidR="00277832" w:rsidRPr="00604F8D">
          <w:rPr>
            <w:webHidden/>
          </w:rPr>
          <w:fldChar w:fldCharType="end"/>
        </w:r>
      </w:hyperlink>
    </w:p>
    <w:p w:rsidR="00277832" w:rsidRPr="00277832" w:rsidRDefault="005D1237" w:rsidP="00852F29">
      <w:pPr>
        <w:pStyle w:val="TM2"/>
        <w:rPr>
          <w:rFonts w:eastAsiaTheme="minorEastAsia" w:cstheme="minorBidi"/>
          <w:noProof/>
        </w:rPr>
      </w:pPr>
      <w:hyperlink w:anchor="_Toc487284679" w:history="1">
        <w:r w:rsidR="00277832" w:rsidRPr="00277832">
          <w:rPr>
            <w:rStyle w:val="Lienhypertexte"/>
            <w:rFonts w:ascii="Arial Narrow" w:hAnsi="Arial Narrow"/>
            <w:noProof/>
          </w:rPr>
          <w:t>Article</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11</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 Garanties et</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cautions (CCAG</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articles</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29</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et</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41)</w:t>
        </w:r>
        <w:r w:rsidR="00277832" w:rsidRPr="00277832">
          <w:rPr>
            <w:noProof/>
            <w:webHidden/>
          </w:rPr>
          <w:tab/>
        </w:r>
        <w:r w:rsidR="00277832" w:rsidRPr="00277832">
          <w:rPr>
            <w:noProof/>
            <w:webHidden/>
          </w:rPr>
          <w:fldChar w:fldCharType="begin"/>
        </w:r>
        <w:r w:rsidR="00277832" w:rsidRPr="00277832">
          <w:rPr>
            <w:noProof/>
            <w:webHidden/>
          </w:rPr>
          <w:instrText xml:space="preserve"> PAGEREF _Toc487284679 \h </w:instrText>
        </w:r>
        <w:r w:rsidR="00277832" w:rsidRPr="00277832">
          <w:rPr>
            <w:noProof/>
            <w:webHidden/>
          </w:rPr>
        </w:r>
        <w:r w:rsidR="00277832" w:rsidRPr="00277832">
          <w:rPr>
            <w:noProof/>
            <w:webHidden/>
          </w:rPr>
          <w:fldChar w:fldCharType="separate"/>
        </w:r>
        <w:r w:rsidR="0009360C">
          <w:rPr>
            <w:noProof/>
            <w:webHidden/>
          </w:rPr>
          <w:t>44</w:t>
        </w:r>
        <w:r w:rsidR="00277832" w:rsidRPr="00277832">
          <w:rPr>
            <w:noProof/>
            <w:webHidden/>
          </w:rPr>
          <w:fldChar w:fldCharType="end"/>
        </w:r>
      </w:hyperlink>
    </w:p>
    <w:p w:rsidR="00277832" w:rsidRPr="007E513E" w:rsidRDefault="005D1237" w:rsidP="00852F29">
      <w:pPr>
        <w:pStyle w:val="TM2"/>
        <w:rPr>
          <w:rFonts w:eastAsiaTheme="minorEastAsia" w:cstheme="minorBidi"/>
          <w:noProof/>
        </w:rPr>
      </w:pPr>
      <w:hyperlink w:anchor="_Toc487284680" w:history="1">
        <w:r w:rsidR="00277832" w:rsidRPr="00277832">
          <w:rPr>
            <w:rStyle w:val="Lienhypertexte"/>
            <w:rFonts w:ascii="Arial Narrow" w:hAnsi="Arial Narrow"/>
            <w:noProof/>
          </w:rPr>
          <w:t>Article</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12</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w:t>
        </w:r>
        <w:r w:rsidR="00277832" w:rsidRPr="00277832">
          <w:rPr>
            <w:rStyle w:val="Lienhypertexte"/>
            <w:rFonts w:ascii="Arial Narrow" w:hAnsi="Arial Narrow"/>
            <w:noProof/>
            <w:spacing w:val="-8"/>
          </w:rPr>
          <w:t xml:space="preserve"> </w:t>
        </w:r>
        <w:r w:rsidR="00277832" w:rsidRPr="00277832">
          <w:rPr>
            <w:rStyle w:val="Lienhypertexte"/>
            <w:rFonts w:ascii="Arial Narrow" w:hAnsi="Arial Narrow"/>
            <w:noProof/>
          </w:rPr>
          <w:t>Montant</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du</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marché (CCAG</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Articles</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18</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et</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19</w:t>
        </w:r>
        <w:r w:rsidR="00277832" w:rsidRPr="00277832">
          <w:rPr>
            <w:rStyle w:val="Lienhypertexte"/>
            <w:rFonts w:ascii="Arial Narrow" w:hAnsi="Arial Narrow"/>
            <w:noProof/>
            <w:spacing w:val="6"/>
          </w:rPr>
          <w:t xml:space="preserve"> </w:t>
        </w:r>
        <w:r w:rsidR="00277832" w:rsidRPr="00277832">
          <w:rPr>
            <w:rStyle w:val="Lienhypertexte"/>
            <w:rFonts w:ascii="Arial Narrow" w:hAnsi="Arial Narrow"/>
            <w:noProof/>
          </w:rPr>
          <w:t>complétés)</w:t>
        </w:r>
        <w:r w:rsidR="00277832" w:rsidRPr="00277832">
          <w:rPr>
            <w:noProof/>
            <w:webHidden/>
          </w:rPr>
          <w:tab/>
        </w:r>
        <w:r w:rsidR="00277832" w:rsidRPr="00277832">
          <w:rPr>
            <w:noProof/>
            <w:webHidden/>
          </w:rPr>
          <w:fldChar w:fldCharType="begin"/>
        </w:r>
        <w:r w:rsidR="00277832" w:rsidRPr="00277832">
          <w:rPr>
            <w:noProof/>
            <w:webHidden/>
          </w:rPr>
          <w:instrText xml:space="preserve"> PAGEREF _Toc487284680 \h </w:instrText>
        </w:r>
        <w:r w:rsidR="00277832" w:rsidRPr="00277832">
          <w:rPr>
            <w:noProof/>
            <w:webHidden/>
          </w:rPr>
        </w:r>
        <w:r w:rsidR="00277832" w:rsidRPr="00277832">
          <w:rPr>
            <w:noProof/>
            <w:webHidden/>
          </w:rPr>
          <w:fldChar w:fldCharType="separate"/>
        </w:r>
        <w:r w:rsidR="0009360C">
          <w:rPr>
            <w:noProof/>
            <w:webHidden/>
          </w:rPr>
          <w:t>44</w:t>
        </w:r>
        <w:r w:rsidR="00277832" w:rsidRPr="00277832">
          <w:rPr>
            <w:noProof/>
            <w:webHidden/>
          </w:rPr>
          <w:fldChar w:fldCharType="end"/>
        </w:r>
      </w:hyperlink>
    </w:p>
    <w:p w:rsidR="00277832" w:rsidRPr="007E513E" w:rsidRDefault="005D1237" w:rsidP="00852F29">
      <w:pPr>
        <w:pStyle w:val="TM2"/>
        <w:rPr>
          <w:rFonts w:eastAsiaTheme="minorEastAsia" w:cstheme="minorBidi"/>
          <w:noProof/>
        </w:rPr>
      </w:pPr>
      <w:hyperlink w:anchor="_Toc487284681" w:history="1">
        <w:r w:rsidR="00277832" w:rsidRPr="007E513E">
          <w:rPr>
            <w:rStyle w:val="Lienhypertexte"/>
            <w:rFonts w:ascii="Arial Narrow" w:hAnsi="Arial Narrow"/>
            <w:noProof/>
          </w:rPr>
          <w:t>Article 13 : Lieu et mode de paiement</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_Toc487284681 \h </w:instrText>
        </w:r>
        <w:r w:rsidR="00277832" w:rsidRPr="007E513E">
          <w:rPr>
            <w:noProof/>
            <w:webHidden/>
          </w:rPr>
        </w:r>
        <w:r w:rsidR="00277832" w:rsidRPr="007E513E">
          <w:rPr>
            <w:noProof/>
            <w:webHidden/>
          </w:rPr>
          <w:fldChar w:fldCharType="separate"/>
        </w:r>
        <w:r w:rsidR="0009360C">
          <w:rPr>
            <w:noProof/>
            <w:webHidden/>
          </w:rPr>
          <w:t>44</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682" w:history="1">
        <w:r w:rsidR="00277832" w:rsidRPr="007E513E">
          <w:rPr>
            <w:rStyle w:val="Lienhypertexte"/>
            <w:rFonts w:ascii="Arial Narrow" w:hAnsi="Arial Narrow"/>
            <w:noProof/>
          </w:rPr>
          <w:t>Article 14 : Variation des prix (CCAG Article 20)</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_Toc487284682 \h </w:instrText>
        </w:r>
        <w:r w:rsidR="00277832" w:rsidRPr="007E513E">
          <w:rPr>
            <w:noProof/>
            <w:webHidden/>
          </w:rPr>
        </w:r>
        <w:r w:rsidR="00277832" w:rsidRPr="007E513E">
          <w:rPr>
            <w:noProof/>
            <w:webHidden/>
          </w:rPr>
          <w:fldChar w:fldCharType="separate"/>
        </w:r>
        <w:r w:rsidR="0009360C">
          <w:rPr>
            <w:noProof/>
            <w:webHidden/>
          </w:rPr>
          <w:t>44</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683" w:history="1">
        <w:r w:rsidR="00277832" w:rsidRPr="007E513E">
          <w:rPr>
            <w:rStyle w:val="Lienhypertexte"/>
            <w:rFonts w:ascii="Arial Narrow" w:hAnsi="Arial Narrow"/>
            <w:noProof/>
          </w:rPr>
          <w:t>Article 15 : Formules de révision des prix (CCAG article 21)</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_Toc487284683 \h </w:instrText>
        </w:r>
        <w:r w:rsidR="00277832" w:rsidRPr="007E513E">
          <w:rPr>
            <w:noProof/>
            <w:webHidden/>
          </w:rPr>
        </w:r>
        <w:r w:rsidR="00277832" w:rsidRPr="007E513E">
          <w:rPr>
            <w:noProof/>
            <w:webHidden/>
          </w:rPr>
          <w:fldChar w:fldCharType="separate"/>
        </w:r>
        <w:r w:rsidR="0009360C">
          <w:rPr>
            <w:noProof/>
            <w:webHidden/>
          </w:rPr>
          <w:t>44</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684" w:history="1">
        <w:r w:rsidR="00277832" w:rsidRPr="007E513E">
          <w:rPr>
            <w:rStyle w:val="Lienhypertexte"/>
            <w:rFonts w:ascii="Arial Narrow" w:hAnsi="Arial Narrow"/>
            <w:noProof/>
          </w:rPr>
          <w:t>Article 16 : Formules d’actualisation des prix (CCAG article 21)</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_Toc487284684 \h </w:instrText>
        </w:r>
        <w:r w:rsidR="00277832" w:rsidRPr="007E513E">
          <w:rPr>
            <w:noProof/>
            <w:webHidden/>
          </w:rPr>
        </w:r>
        <w:r w:rsidR="00277832" w:rsidRPr="007E513E">
          <w:rPr>
            <w:noProof/>
            <w:webHidden/>
          </w:rPr>
          <w:fldChar w:fldCharType="separate"/>
        </w:r>
        <w:r w:rsidR="0009360C">
          <w:rPr>
            <w:noProof/>
            <w:webHidden/>
          </w:rPr>
          <w:t>44</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685" w:history="1">
        <w:r w:rsidR="00277832" w:rsidRPr="007E513E">
          <w:rPr>
            <w:rStyle w:val="Lienhypertexte"/>
            <w:rFonts w:ascii="Arial Narrow" w:hAnsi="Arial Narrow"/>
            <w:noProof/>
          </w:rPr>
          <w:t>Article 17 : Travaux en régie (CCAG Article 22 complété)</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_Toc487284685 \h </w:instrText>
        </w:r>
        <w:r w:rsidR="00277832" w:rsidRPr="007E513E">
          <w:rPr>
            <w:noProof/>
            <w:webHidden/>
          </w:rPr>
        </w:r>
        <w:r w:rsidR="00277832" w:rsidRPr="007E513E">
          <w:rPr>
            <w:noProof/>
            <w:webHidden/>
          </w:rPr>
          <w:fldChar w:fldCharType="separate"/>
        </w:r>
        <w:r w:rsidR="0009360C">
          <w:rPr>
            <w:noProof/>
            <w:webHidden/>
          </w:rPr>
          <w:t>45</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686" w:history="1">
        <w:r w:rsidR="00277832" w:rsidRPr="007E513E">
          <w:rPr>
            <w:rStyle w:val="Lienhypertexte"/>
            <w:rFonts w:ascii="Arial Narrow" w:hAnsi="Arial Narrow"/>
            <w:noProof/>
          </w:rPr>
          <w:t>Article 18 : Valorisation des travaux (CCAG article 23)</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_Toc487284686 \h </w:instrText>
        </w:r>
        <w:r w:rsidR="00277832" w:rsidRPr="007E513E">
          <w:rPr>
            <w:noProof/>
            <w:webHidden/>
          </w:rPr>
        </w:r>
        <w:r w:rsidR="00277832" w:rsidRPr="007E513E">
          <w:rPr>
            <w:noProof/>
            <w:webHidden/>
          </w:rPr>
          <w:fldChar w:fldCharType="separate"/>
        </w:r>
        <w:r w:rsidR="0009360C">
          <w:rPr>
            <w:noProof/>
            <w:webHidden/>
          </w:rPr>
          <w:t>45</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687" w:history="1">
        <w:r w:rsidR="00277832" w:rsidRPr="007E513E">
          <w:rPr>
            <w:rStyle w:val="Lienhypertexte"/>
            <w:rFonts w:ascii="Arial Narrow" w:hAnsi="Arial Narrow"/>
            <w:noProof/>
          </w:rPr>
          <w:t>Article 19 : Valorisation</w:t>
        </w:r>
        <w:r w:rsidR="00263B1B">
          <w:rPr>
            <w:rFonts w:eastAsiaTheme="minorEastAsia" w:cstheme="minorBidi"/>
            <w:noProof/>
          </w:rPr>
          <w:t xml:space="preserve"> </w:t>
        </w:r>
        <w:r w:rsidR="00277832" w:rsidRPr="007E513E">
          <w:rPr>
            <w:rStyle w:val="Lienhypertexte"/>
            <w:rFonts w:ascii="Arial Narrow" w:hAnsi="Arial Narrow"/>
            <w:noProof/>
          </w:rPr>
          <w:t>des approvisionnements (CCAG article 24 complété)</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_Toc487284687 \h </w:instrText>
        </w:r>
        <w:r w:rsidR="00277832" w:rsidRPr="007E513E">
          <w:rPr>
            <w:noProof/>
            <w:webHidden/>
          </w:rPr>
        </w:r>
        <w:r w:rsidR="00277832" w:rsidRPr="007E513E">
          <w:rPr>
            <w:noProof/>
            <w:webHidden/>
          </w:rPr>
          <w:fldChar w:fldCharType="separate"/>
        </w:r>
        <w:r w:rsidR="0009360C">
          <w:rPr>
            <w:noProof/>
            <w:webHidden/>
          </w:rPr>
          <w:t>45</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688" w:history="1">
        <w:r w:rsidR="00277832" w:rsidRPr="007E513E">
          <w:rPr>
            <w:rStyle w:val="Lienhypertexte"/>
            <w:rFonts w:ascii="Arial Narrow" w:hAnsi="Arial Narrow"/>
            <w:noProof/>
          </w:rPr>
          <w:t>Article 20 : Avances (CCAG article 28)</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_Toc487284688 \h </w:instrText>
        </w:r>
        <w:r w:rsidR="00277832" w:rsidRPr="007E513E">
          <w:rPr>
            <w:noProof/>
            <w:webHidden/>
          </w:rPr>
        </w:r>
        <w:r w:rsidR="00277832" w:rsidRPr="007E513E">
          <w:rPr>
            <w:noProof/>
            <w:webHidden/>
          </w:rPr>
          <w:fldChar w:fldCharType="separate"/>
        </w:r>
        <w:r w:rsidR="0009360C">
          <w:rPr>
            <w:noProof/>
            <w:webHidden/>
          </w:rPr>
          <w:t>45</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689" w:history="1">
        <w:r w:rsidR="00277832" w:rsidRPr="007E513E">
          <w:rPr>
            <w:rStyle w:val="Lienhypertexte"/>
            <w:rFonts w:ascii="Arial Narrow" w:hAnsi="Arial Narrow"/>
            <w:noProof/>
          </w:rPr>
          <w:t>Article 21 : Règlement des travaux (cf. art.26, 27 et 30 CCAG complétés)</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_Toc487284689 \h </w:instrText>
        </w:r>
        <w:r w:rsidR="00277832" w:rsidRPr="007E513E">
          <w:rPr>
            <w:noProof/>
            <w:webHidden/>
          </w:rPr>
        </w:r>
        <w:r w:rsidR="00277832" w:rsidRPr="007E513E">
          <w:rPr>
            <w:noProof/>
            <w:webHidden/>
          </w:rPr>
          <w:fldChar w:fldCharType="separate"/>
        </w:r>
        <w:r w:rsidR="0009360C">
          <w:rPr>
            <w:noProof/>
            <w:webHidden/>
          </w:rPr>
          <w:t>45</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690" w:history="1">
        <w:r w:rsidR="00277832" w:rsidRPr="007E513E">
          <w:rPr>
            <w:rStyle w:val="Lienhypertexte"/>
            <w:rFonts w:ascii="Arial Narrow" w:hAnsi="Arial Narrow"/>
            <w:noProof/>
          </w:rPr>
          <w:t>Article 22 : Intérêts moratoires (CCAG Article 31)</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_Toc487284690 \h </w:instrText>
        </w:r>
        <w:r w:rsidR="00277832" w:rsidRPr="007E513E">
          <w:rPr>
            <w:noProof/>
            <w:webHidden/>
          </w:rPr>
        </w:r>
        <w:r w:rsidR="00277832" w:rsidRPr="007E513E">
          <w:rPr>
            <w:noProof/>
            <w:webHidden/>
          </w:rPr>
          <w:fldChar w:fldCharType="separate"/>
        </w:r>
        <w:r w:rsidR="0009360C">
          <w:rPr>
            <w:noProof/>
            <w:webHidden/>
          </w:rPr>
          <w:t>46</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691" w:history="1">
        <w:r w:rsidR="00277832" w:rsidRPr="007E513E">
          <w:rPr>
            <w:rStyle w:val="Lienhypertexte"/>
            <w:rFonts w:ascii="Arial Narrow" w:hAnsi="Arial Narrow"/>
            <w:noProof/>
          </w:rPr>
          <w:t>Article 23 : Pénalités (CCAG Article 32 complété)</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_Toc487284691 \h </w:instrText>
        </w:r>
        <w:r w:rsidR="00277832" w:rsidRPr="007E513E">
          <w:rPr>
            <w:noProof/>
            <w:webHidden/>
          </w:rPr>
        </w:r>
        <w:r w:rsidR="00277832" w:rsidRPr="007E513E">
          <w:rPr>
            <w:noProof/>
            <w:webHidden/>
          </w:rPr>
          <w:fldChar w:fldCharType="separate"/>
        </w:r>
        <w:r w:rsidR="0009360C">
          <w:rPr>
            <w:noProof/>
            <w:webHidden/>
          </w:rPr>
          <w:t>46</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692" w:history="1">
        <w:r w:rsidR="00277832" w:rsidRPr="007E513E">
          <w:rPr>
            <w:rStyle w:val="Lienhypertexte"/>
            <w:rFonts w:ascii="Arial Narrow" w:hAnsi="Arial Narrow"/>
            <w:noProof/>
          </w:rPr>
          <w:t>Article 24 : Règlement en cas de groupement d’entreprises (CCAG Article 33)</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_Toc487284692 \h </w:instrText>
        </w:r>
        <w:r w:rsidR="00277832" w:rsidRPr="007E513E">
          <w:rPr>
            <w:noProof/>
            <w:webHidden/>
          </w:rPr>
        </w:r>
        <w:r w:rsidR="00277832" w:rsidRPr="007E513E">
          <w:rPr>
            <w:noProof/>
            <w:webHidden/>
          </w:rPr>
          <w:fldChar w:fldCharType="separate"/>
        </w:r>
        <w:r w:rsidR="0009360C">
          <w:rPr>
            <w:noProof/>
            <w:webHidden/>
          </w:rPr>
          <w:t>46</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693" w:history="1">
        <w:r w:rsidR="00277832" w:rsidRPr="007E513E">
          <w:rPr>
            <w:rStyle w:val="Lienhypertexte"/>
            <w:rFonts w:ascii="Arial Narrow" w:hAnsi="Arial Narrow"/>
            <w:noProof/>
          </w:rPr>
          <w:t>Article 25 : Décompte final (CCAG Article 34)</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_Toc487284693 \h </w:instrText>
        </w:r>
        <w:r w:rsidR="00277832" w:rsidRPr="007E513E">
          <w:rPr>
            <w:noProof/>
            <w:webHidden/>
          </w:rPr>
        </w:r>
        <w:r w:rsidR="00277832" w:rsidRPr="007E513E">
          <w:rPr>
            <w:noProof/>
            <w:webHidden/>
          </w:rPr>
          <w:fldChar w:fldCharType="separate"/>
        </w:r>
        <w:r w:rsidR="0009360C">
          <w:rPr>
            <w:noProof/>
            <w:webHidden/>
          </w:rPr>
          <w:t>46</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694" w:history="1">
        <w:r w:rsidR="00277832" w:rsidRPr="007E513E">
          <w:rPr>
            <w:rStyle w:val="Lienhypertexte"/>
            <w:rFonts w:ascii="Arial Narrow" w:hAnsi="Arial Narrow"/>
            <w:noProof/>
          </w:rPr>
          <w:t>Article 26 : Décompte général et définitif (CCAG Article 35)</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_Toc487284694 \h </w:instrText>
        </w:r>
        <w:r w:rsidR="00277832" w:rsidRPr="007E513E">
          <w:rPr>
            <w:noProof/>
            <w:webHidden/>
          </w:rPr>
        </w:r>
        <w:r w:rsidR="00277832" w:rsidRPr="007E513E">
          <w:rPr>
            <w:noProof/>
            <w:webHidden/>
          </w:rPr>
          <w:fldChar w:fldCharType="separate"/>
        </w:r>
        <w:r w:rsidR="0009360C">
          <w:rPr>
            <w:noProof/>
            <w:webHidden/>
          </w:rPr>
          <w:t>46</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695" w:history="1">
        <w:r w:rsidR="00277832" w:rsidRPr="007E513E">
          <w:rPr>
            <w:rStyle w:val="Lienhypertexte"/>
            <w:rFonts w:ascii="Arial Narrow" w:hAnsi="Arial Narrow"/>
            <w:noProof/>
          </w:rPr>
          <w:t>Article 27 : Régime fiscal et douanier (CCAG Article 36)</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_Toc487284695 \h </w:instrText>
        </w:r>
        <w:r w:rsidR="00277832" w:rsidRPr="007E513E">
          <w:rPr>
            <w:noProof/>
            <w:webHidden/>
          </w:rPr>
        </w:r>
        <w:r w:rsidR="00277832" w:rsidRPr="007E513E">
          <w:rPr>
            <w:noProof/>
            <w:webHidden/>
          </w:rPr>
          <w:fldChar w:fldCharType="separate"/>
        </w:r>
        <w:r w:rsidR="0009360C">
          <w:rPr>
            <w:noProof/>
            <w:webHidden/>
          </w:rPr>
          <w:t>46</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696" w:history="1">
        <w:r w:rsidR="00277832" w:rsidRPr="007E513E">
          <w:rPr>
            <w:rStyle w:val="Lienhypertexte"/>
            <w:rFonts w:ascii="Arial Narrow" w:hAnsi="Arial Narrow"/>
            <w:noProof/>
          </w:rPr>
          <w:t>Article 28 : Timbres et enregistrement des marchés (CCAG Article 37)</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_Toc487284696 \h </w:instrText>
        </w:r>
        <w:r w:rsidR="00277832" w:rsidRPr="007E513E">
          <w:rPr>
            <w:noProof/>
            <w:webHidden/>
          </w:rPr>
        </w:r>
        <w:r w:rsidR="00277832" w:rsidRPr="007E513E">
          <w:rPr>
            <w:noProof/>
            <w:webHidden/>
          </w:rPr>
          <w:fldChar w:fldCharType="separate"/>
        </w:r>
        <w:r w:rsidR="0009360C">
          <w:rPr>
            <w:noProof/>
            <w:webHidden/>
          </w:rPr>
          <w:t>47</w:t>
        </w:r>
        <w:r w:rsidR="00277832" w:rsidRPr="007E513E">
          <w:rPr>
            <w:noProof/>
            <w:webHidden/>
          </w:rPr>
          <w:fldChar w:fldCharType="end"/>
        </w:r>
      </w:hyperlink>
    </w:p>
    <w:p w:rsidR="00277832" w:rsidRPr="00604F8D" w:rsidRDefault="005D1237" w:rsidP="00604F8D">
      <w:pPr>
        <w:pStyle w:val="TM1"/>
        <w:rPr>
          <w:rFonts w:eastAsiaTheme="minorEastAsia" w:cstheme="minorBidi"/>
        </w:rPr>
      </w:pPr>
      <w:hyperlink w:anchor="_Toc487284697" w:history="1">
        <w:r w:rsidR="00277832" w:rsidRPr="00604F8D">
          <w:rPr>
            <w:rStyle w:val="Lienhypertexte"/>
            <w:b/>
          </w:rPr>
          <w:t>Chapitre III : Exécution des travaux</w:t>
        </w:r>
        <w:r w:rsidR="00277832" w:rsidRPr="00604F8D">
          <w:rPr>
            <w:webHidden/>
          </w:rPr>
          <w:tab/>
        </w:r>
        <w:r w:rsidR="00277832" w:rsidRPr="00604F8D">
          <w:rPr>
            <w:webHidden/>
          </w:rPr>
          <w:fldChar w:fldCharType="begin"/>
        </w:r>
        <w:r w:rsidR="00277832" w:rsidRPr="00604F8D">
          <w:rPr>
            <w:webHidden/>
          </w:rPr>
          <w:instrText xml:space="preserve"> PAGEREF _Toc487284697 \h </w:instrText>
        </w:r>
        <w:r w:rsidR="00277832" w:rsidRPr="00604F8D">
          <w:rPr>
            <w:webHidden/>
          </w:rPr>
        </w:r>
        <w:r w:rsidR="00277832" w:rsidRPr="00604F8D">
          <w:rPr>
            <w:webHidden/>
          </w:rPr>
          <w:fldChar w:fldCharType="separate"/>
        </w:r>
        <w:r w:rsidR="0009360C">
          <w:rPr>
            <w:webHidden/>
          </w:rPr>
          <w:t>47</w:t>
        </w:r>
        <w:r w:rsidR="00277832" w:rsidRPr="00604F8D">
          <w:rPr>
            <w:webHidden/>
          </w:rPr>
          <w:fldChar w:fldCharType="end"/>
        </w:r>
      </w:hyperlink>
    </w:p>
    <w:p w:rsidR="00277832" w:rsidRPr="007E513E" w:rsidRDefault="005D1237" w:rsidP="00852F29">
      <w:pPr>
        <w:pStyle w:val="TM2"/>
        <w:rPr>
          <w:rFonts w:eastAsiaTheme="minorEastAsia" w:cstheme="minorBidi"/>
          <w:noProof/>
        </w:rPr>
      </w:pPr>
      <w:hyperlink w:anchor="_Toc487284698" w:history="1">
        <w:r w:rsidR="00277832" w:rsidRPr="007E513E">
          <w:rPr>
            <w:rStyle w:val="Lienhypertexte"/>
            <w:rFonts w:ascii="Arial Narrow" w:hAnsi="Arial Narrow"/>
            <w:noProof/>
          </w:rPr>
          <w:t>Article 29 : Consistance des prestations</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_Toc487284698 \h </w:instrText>
        </w:r>
        <w:r w:rsidR="00277832" w:rsidRPr="007E513E">
          <w:rPr>
            <w:noProof/>
            <w:webHidden/>
          </w:rPr>
        </w:r>
        <w:r w:rsidR="00277832" w:rsidRPr="007E513E">
          <w:rPr>
            <w:noProof/>
            <w:webHidden/>
          </w:rPr>
          <w:fldChar w:fldCharType="separate"/>
        </w:r>
        <w:r w:rsidR="0009360C">
          <w:rPr>
            <w:noProof/>
            <w:webHidden/>
          </w:rPr>
          <w:t>47</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699" w:history="1">
        <w:r w:rsidR="00277832" w:rsidRPr="007E513E">
          <w:rPr>
            <w:rStyle w:val="Lienhypertexte"/>
            <w:rFonts w:ascii="Arial Narrow" w:hAnsi="Arial Narrow"/>
            <w:noProof/>
          </w:rPr>
          <w:t>Article 30 : Obligations du Maître d’Ouvrage (CCAG complété)</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_Toc487284699 \h </w:instrText>
        </w:r>
        <w:r w:rsidR="00277832" w:rsidRPr="007E513E">
          <w:rPr>
            <w:noProof/>
            <w:webHidden/>
          </w:rPr>
        </w:r>
        <w:r w:rsidR="00277832" w:rsidRPr="007E513E">
          <w:rPr>
            <w:noProof/>
            <w:webHidden/>
          </w:rPr>
          <w:fldChar w:fldCharType="separate"/>
        </w:r>
        <w:r w:rsidR="0009360C">
          <w:rPr>
            <w:noProof/>
            <w:webHidden/>
          </w:rPr>
          <w:t>47</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700" w:history="1">
        <w:r w:rsidR="00277832" w:rsidRPr="007E513E">
          <w:rPr>
            <w:rStyle w:val="Lienhypertexte"/>
            <w:rFonts w:ascii="Arial Narrow" w:hAnsi="Arial Narrow"/>
            <w:noProof/>
          </w:rPr>
          <w:t>Article 31 : Délais d’exécution du marché (CCAG Article 38)</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_Toc487284700 \h </w:instrText>
        </w:r>
        <w:r w:rsidR="00277832" w:rsidRPr="007E513E">
          <w:rPr>
            <w:noProof/>
            <w:webHidden/>
          </w:rPr>
        </w:r>
        <w:r w:rsidR="00277832" w:rsidRPr="007E513E">
          <w:rPr>
            <w:noProof/>
            <w:webHidden/>
          </w:rPr>
          <w:fldChar w:fldCharType="separate"/>
        </w:r>
        <w:r w:rsidR="0009360C">
          <w:rPr>
            <w:noProof/>
            <w:webHidden/>
          </w:rPr>
          <w:t>48</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701" w:history="1">
        <w:r w:rsidR="00277832" w:rsidRPr="007E513E">
          <w:rPr>
            <w:rStyle w:val="Lienhypertexte"/>
            <w:rFonts w:ascii="Arial Narrow" w:hAnsi="Arial Narrow"/>
            <w:noProof/>
          </w:rPr>
          <w:t>Article 32 : Rôles et responsabilités de l’entrepreneur (CCAG Article 40)</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_Toc487284701 \h </w:instrText>
        </w:r>
        <w:r w:rsidR="00277832" w:rsidRPr="007E513E">
          <w:rPr>
            <w:noProof/>
            <w:webHidden/>
          </w:rPr>
        </w:r>
        <w:r w:rsidR="00277832" w:rsidRPr="007E513E">
          <w:rPr>
            <w:noProof/>
            <w:webHidden/>
          </w:rPr>
          <w:fldChar w:fldCharType="separate"/>
        </w:r>
        <w:r w:rsidR="0009360C">
          <w:rPr>
            <w:noProof/>
            <w:webHidden/>
          </w:rPr>
          <w:t>48</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702" w:history="1">
        <w:r w:rsidR="00277832" w:rsidRPr="007E513E">
          <w:rPr>
            <w:rStyle w:val="Lienhypertexte"/>
            <w:rFonts w:ascii="Arial Narrow" w:hAnsi="Arial Narrow"/>
            <w:noProof/>
          </w:rPr>
          <w:t>Article 33 : Mise à disposition des documents et du site (CCAG Article 42)</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_Toc487284702 \h </w:instrText>
        </w:r>
        <w:r w:rsidR="00277832" w:rsidRPr="007E513E">
          <w:rPr>
            <w:noProof/>
            <w:webHidden/>
          </w:rPr>
        </w:r>
        <w:r w:rsidR="00277832" w:rsidRPr="007E513E">
          <w:rPr>
            <w:noProof/>
            <w:webHidden/>
          </w:rPr>
          <w:fldChar w:fldCharType="separate"/>
        </w:r>
        <w:r w:rsidR="0009360C">
          <w:rPr>
            <w:noProof/>
            <w:webHidden/>
          </w:rPr>
          <w:t>48</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703" w:history="1">
        <w:r w:rsidR="00277832" w:rsidRPr="007E513E">
          <w:rPr>
            <w:rStyle w:val="Lienhypertexte"/>
            <w:rFonts w:ascii="Arial Narrow" w:hAnsi="Arial Narrow"/>
            <w:noProof/>
          </w:rPr>
          <w:t>Article 34 : Assurances des ouvrages et responsabilités civiles (CCAG Article 45)</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_Toc487284703 \h </w:instrText>
        </w:r>
        <w:r w:rsidR="00277832" w:rsidRPr="007E513E">
          <w:rPr>
            <w:noProof/>
            <w:webHidden/>
          </w:rPr>
        </w:r>
        <w:r w:rsidR="00277832" w:rsidRPr="007E513E">
          <w:rPr>
            <w:noProof/>
            <w:webHidden/>
          </w:rPr>
          <w:fldChar w:fldCharType="separate"/>
        </w:r>
        <w:r w:rsidR="0009360C">
          <w:rPr>
            <w:noProof/>
            <w:webHidden/>
          </w:rPr>
          <w:t>48</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704" w:history="1">
        <w:r w:rsidR="00277832" w:rsidRPr="007E513E">
          <w:rPr>
            <w:rStyle w:val="Lienhypertexte"/>
            <w:rFonts w:ascii="Arial Narrow" w:hAnsi="Arial Narrow"/>
            <w:noProof/>
          </w:rPr>
          <w:t>Article 35 : Pièce à fournir par l’entrepreneur (Article 49 complété)</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_Toc487284704 \h </w:instrText>
        </w:r>
        <w:r w:rsidR="00277832" w:rsidRPr="007E513E">
          <w:rPr>
            <w:noProof/>
            <w:webHidden/>
          </w:rPr>
        </w:r>
        <w:r w:rsidR="00277832" w:rsidRPr="007E513E">
          <w:rPr>
            <w:noProof/>
            <w:webHidden/>
          </w:rPr>
          <w:fldChar w:fldCharType="separate"/>
        </w:r>
        <w:r w:rsidR="0009360C">
          <w:rPr>
            <w:noProof/>
            <w:webHidden/>
          </w:rPr>
          <w:t>48</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705" w:history="1">
        <w:r w:rsidR="00277832" w:rsidRPr="007E513E">
          <w:rPr>
            <w:rStyle w:val="Lienhypertexte"/>
            <w:rFonts w:ascii="Arial Narrow" w:hAnsi="Arial Narrow"/>
            <w:noProof/>
          </w:rPr>
          <w:t>Article 36 : Organisation et sécurité des chantiers (CCAG Article 50)</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_Toc487284705 \h </w:instrText>
        </w:r>
        <w:r w:rsidR="00277832" w:rsidRPr="007E513E">
          <w:rPr>
            <w:noProof/>
            <w:webHidden/>
          </w:rPr>
        </w:r>
        <w:r w:rsidR="00277832" w:rsidRPr="007E513E">
          <w:rPr>
            <w:noProof/>
            <w:webHidden/>
          </w:rPr>
          <w:fldChar w:fldCharType="separate"/>
        </w:r>
        <w:r w:rsidR="0009360C">
          <w:rPr>
            <w:noProof/>
            <w:webHidden/>
          </w:rPr>
          <w:t>49</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706" w:history="1">
        <w:r w:rsidR="00277832" w:rsidRPr="007E513E">
          <w:rPr>
            <w:rStyle w:val="Lienhypertexte"/>
            <w:rFonts w:ascii="Arial Narrow" w:hAnsi="Arial Narrow"/>
            <w:noProof/>
          </w:rPr>
          <w:t>Article 37 : Implantation des ouvrages (CCAG Article 52)</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_Toc487284706 \h </w:instrText>
        </w:r>
        <w:r w:rsidR="00277832" w:rsidRPr="007E513E">
          <w:rPr>
            <w:noProof/>
            <w:webHidden/>
          </w:rPr>
        </w:r>
        <w:r w:rsidR="00277832" w:rsidRPr="007E513E">
          <w:rPr>
            <w:noProof/>
            <w:webHidden/>
          </w:rPr>
          <w:fldChar w:fldCharType="separate"/>
        </w:r>
        <w:r w:rsidR="0009360C">
          <w:rPr>
            <w:noProof/>
            <w:webHidden/>
          </w:rPr>
          <w:t>49</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707" w:history="1">
        <w:r w:rsidR="00277832" w:rsidRPr="007E513E">
          <w:rPr>
            <w:rStyle w:val="Lienhypertexte"/>
            <w:rFonts w:ascii="Arial Narrow" w:hAnsi="Arial Narrow"/>
            <w:noProof/>
          </w:rPr>
          <w:t>Article 38 : Sous-traitance (CCAG article 54)</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_Toc487284707 \h </w:instrText>
        </w:r>
        <w:r w:rsidR="00277832" w:rsidRPr="007E513E">
          <w:rPr>
            <w:noProof/>
            <w:webHidden/>
          </w:rPr>
        </w:r>
        <w:r w:rsidR="00277832" w:rsidRPr="007E513E">
          <w:rPr>
            <w:noProof/>
            <w:webHidden/>
          </w:rPr>
          <w:fldChar w:fldCharType="separate"/>
        </w:r>
        <w:r w:rsidR="0009360C">
          <w:rPr>
            <w:noProof/>
            <w:webHidden/>
          </w:rPr>
          <w:t>49</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708" w:history="1">
        <w:r w:rsidR="00277832" w:rsidRPr="007E513E">
          <w:rPr>
            <w:rStyle w:val="Lienhypertexte"/>
            <w:rFonts w:ascii="Arial Narrow" w:hAnsi="Arial Narrow"/>
            <w:noProof/>
          </w:rPr>
          <w:t>Article 39 : Laboratoire de chantier et essais (CCAG Article 55)</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_Toc487284708 \h </w:instrText>
        </w:r>
        <w:r w:rsidR="00277832" w:rsidRPr="007E513E">
          <w:rPr>
            <w:noProof/>
            <w:webHidden/>
          </w:rPr>
        </w:r>
        <w:r w:rsidR="00277832" w:rsidRPr="007E513E">
          <w:rPr>
            <w:noProof/>
            <w:webHidden/>
          </w:rPr>
          <w:fldChar w:fldCharType="separate"/>
        </w:r>
        <w:r w:rsidR="0009360C">
          <w:rPr>
            <w:noProof/>
            <w:webHidden/>
          </w:rPr>
          <w:t>50</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709" w:history="1">
        <w:r w:rsidR="00277832" w:rsidRPr="007E513E">
          <w:rPr>
            <w:rStyle w:val="Lienhypertexte"/>
            <w:rFonts w:ascii="Arial Narrow" w:hAnsi="Arial Narrow"/>
            <w:noProof/>
          </w:rPr>
          <w:t>Article 40 : Journal de chantier (CCAG Article 56 complété)</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_Toc487284709 \h </w:instrText>
        </w:r>
        <w:r w:rsidR="00277832" w:rsidRPr="007E513E">
          <w:rPr>
            <w:noProof/>
            <w:webHidden/>
          </w:rPr>
        </w:r>
        <w:r w:rsidR="00277832" w:rsidRPr="007E513E">
          <w:rPr>
            <w:noProof/>
            <w:webHidden/>
          </w:rPr>
          <w:fldChar w:fldCharType="separate"/>
        </w:r>
        <w:r w:rsidR="0009360C">
          <w:rPr>
            <w:noProof/>
            <w:webHidden/>
          </w:rPr>
          <w:t>50</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710" w:history="1">
        <w:r w:rsidR="00277832" w:rsidRPr="007E513E">
          <w:rPr>
            <w:rStyle w:val="Lienhypertexte"/>
            <w:rFonts w:ascii="Arial Narrow" w:hAnsi="Arial Narrow"/>
            <w:noProof/>
          </w:rPr>
          <w:t>Article 41 : Utilisation des explosifs (CCAG Article 60)</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_Toc487284710 \h </w:instrText>
        </w:r>
        <w:r w:rsidR="00277832" w:rsidRPr="007E513E">
          <w:rPr>
            <w:noProof/>
            <w:webHidden/>
          </w:rPr>
        </w:r>
        <w:r w:rsidR="00277832" w:rsidRPr="007E513E">
          <w:rPr>
            <w:noProof/>
            <w:webHidden/>
          </w:rPr>
          <w:fldChar w:fldCharType="separate"/>
        </w:r>
        <w:r w:rsidR="0009360C">
          <w:rPr>
            <w:noProof/>
            <w:webHidden/>
          </w:rPr>
          <w:t>50</w:t>
        </w:r>
        <w:r w:rsidR="00277832" w:rsidRPr="007E513E">
          <w:rPr>
            <w:noProof/>
            <w:webHidden/>
          </w:rPr>
          <w:fldChar w:fldCharType="end"/>
        </w:r>
      </w:hyperlink>
    </w:p>
    <w:p w:rsidR="00277832" w:rsidRPr="00604F8D" w:rsidRDefault="005D1237" w:rsidP="00604F8D">
      <w:pPr>
        <w:pStyle w:val="TM1"/>
        <w:rPr>
          <w:rFonts w:eastAsiaTheme="minorEastAsia" w:cstheme="minorBidi"/>
        </w:rPr>
      </w:pPr>
      <w:hyperlink w:anchor="_Toc487284711" w:history="1">
        <w:r w:rsidR="00277832" w:rsidRPr="00604F8D">
          <w:rPr>
            <w:rStyle w:val="Lienhypertexte"/>
            <w:b/>
          </w:rPr>
          <w:t>Chapitre IV : De la réception</w:t>
        </w:r>
        <w:r w:rsidR="00277832" w:rsidRPr="00604F8D">
          <w:rPr>
            <w:webHidden/>
          </w:rPr>
          <w:tab/>
        </w:r>
        <w:r w:rsidR="00277832" w:rsidRPr="00604F8D">
          <w:rPr>
            <w:webHidden/>
          </w:rPr>
          <w:fldChar w:fldCharType="begin"/>
        </w:r>
        <w:r w:rsidR="00277832" w:rsidRPr="00604F8D">
          <w:rPr>
            <w:webHidden/>
          </w:rPr>
          <w:instrText xml:space="preserve"> PAGEREF _Toc487284711 \h </w:instrText>
        </w:r>
        <w:r w:rsidR="00277832" w:rsidRPr="00604F8D">
          <w:rPr>
            <w:webHidden/>
          </w:rPr>
        </w:r>
        <w:r w:rsidR="00277832" w:rsidRPr="00604F8D">
          <w:rPr>
            <w:webHidden/>
          </w:rPr>
          <w:fldChar w:fldCharType="separate"/>
        </w:r>
        <w:r w:rsidR="0009360C">
          <w:rPr>
            <w:webHidden/>
          </w:rPr>
          <w:t>50</w:t>
        </w:r>
        <w:r w:rsidR="00277832" w:rsidRPr="00604F8D">
          <w:rPr>
            <w:webHidden/>
          </w:rPr>
          <w:fldChar w:fldCharType="end"/>
        </w:r>
      </w:hyperlink>
    </w:p>
    <w:p w:rsidR="00277832" w:rsidRPr="007E513E" w:rsidRDefault="005D1237" w:rsidP="00852F29">
      <w:pPr>
        <w:pStyle w:val="TM2"/>
        <w:rPr>
          <w:rFonts w:eastAsiaTheme="minorEastAsia" w:cstheme="minorBidi"/>
          <w:noProof/>
        </w:rPr>
      </w:pPr>
      <w:hyperlink w:anchor="_Toc487284712" w:history="1">
        <w:r w:rsidR="00277832" w:rsidRPr="007E513E">
          <w:rPr>
            <w:rStyle w:val="Lienhypertexte"/>
            <w:rFonts w:ascii="Arial Narrow" w:hAnsi="Arial Narrow"/>
            <w:noProof/>
          </w:rPr>
          <w:t>Article 42 : Réception provisoire (CCAG Article 67)</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_Toc487284712 \h </w:instrText>
        </w:r>
        <w:r w:rsidR="00277832" w:rsidRPr="007E513E">
          <w:rPr>
            <w:noProof/>
            <w:webHidden/>
          </w:rPr>
        </w:r>
        <w:r w:rsidR="00277832" w:rsidRPr="007E513E">
          <w:rPr>
            <w:noProof/>
            <w:webHidden/>
          </w:rPr>
          <w:fldChar w:fldCharType="separate"/>
        </w:r>
        <w:r w:rsidR="0009360C">
          <w:rPr>
            <w:noProof/>
            <w:webHidden/>
          </w:rPr>
          <w:t>50</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713" w:history="1">
        <w:r w:rsidR="00277832" w:rsidRPr="007E513E">
          <w:rPr>
            <w:rStyle w:val="Lienhypertexte"/>
            <w:rFonts w:ascii="Arial Narrow" w:hAnsi="Arial Narrow"/>
            <w:noProof/>
          </w:rPr>
          <w:t>Article 43 : Documents à fournir après exécution (CCAG Article 68)</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_Toc487284713 \h </w:instrText>
        </w:r>
        <w:r w:rsidR="00277832" w:rsidRPr="007E513E">
          <w:rPr>
            <w:noProof/>
            <w:webHidden/>
          </w:rPr>
        </w:r>
        <w:r w:rsidR="00277832" w:rsidRPr="007E513E">
          <w:rPr>
            <w:noProof/>
            <w:webHidden/>
          </w:rPr>
          <w:fldChar w:fldCharType="separate"/>
        </w:r>
        <w:r w:rsidR="0009360C">
          <w:rPr>
            <w:noProof/>
            <w:webHidden/>
          </w:rPr>
          <w:t>51</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714" w:history="1">
        <w:r w:rsidR="00277832" w:rsidRPr="007E513E">
          <w:rPr>
            <w:rStyle w:val="Lienhypertexte"/>
            <w:rFonts w:ascii="Arial Narrow" w:hAnsi="Arial Narrow"/>
            <w:noProof/>
          </w:rPr>
          <w:t>Article 44 : Délai de garantie (CCAG Article 70)</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_Toc487284714 \h </w:instrText>
        </w:r>
        <w:r w:rsidR="00277832" w:rsidRPr="007E513E">
          <w:rPr>
            <w:noProof/>
            <w:webHidden/>
          </w:rPr>
        </w:r>
        <w:r w:rsidR="00277832" w:rsidRPr="007E513E">
          <w:rPr>
            <w:noProof/>
            <w:webHidden/>
          </w:rPr>
          <w:fldChar w:fldCharType="separate"/>
        </w:r>
        <w:r w:rsidR="0009360C">
          <w:rPr>
            <w:noProof/>
            <w:webHidden/>
          </w:rPr>
          <w:t>51</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715" w:history="1">
        <w:r w:rsidR="00277832" w:rsidRPr="007E513E">
          <w:rPr>
            <w:rStyle w:val="Lienhypertexte"/>
            <w:rFonts w:ascii="Arial Narrow" w:hAnsi="Arial Narrow"/>
            <w:noProof/>
          </w:rPr>
          <w:t>Article 45 : Réception définitive (CCAG Article 72)</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_Toc487284715 \h </w:instrText>
        </w:r>
        <w:r w:rsidR="00277832" w:rsidRPr="007E513E">
          <w:rPr>
            <w:noProof/>
            <w:webHidden/>
          </w:rPr>
        </w:r>
        <w:r w:rsidR="00277832" w:rsidRPr="007E513E">
          <w:rPr>
            <w:noProof/>
            <w:webHidden/>
          </w:rPr>
          <w:fldChar w:fldCharType="separate"/>
        </w:r>
        <w:r w:rsidR="0009360C">
          <w:rPr>
            <w:noProof/>
            <w:webHidden/>
          </w:rPr>
          <w:t>51</w:t>
        </w:r>
        <w:r w:rsidR="00277832" w:rsidRPr="007E513E">
          <w:rPr>
            <w:noProof/>
            <w:webHidden/>
          </w:rPr>
          <w:fldChar w:fldCharType="end"/>
        </w:r>
      </w:hyperlink>
    </w:p>
    <w:p w:rsidR="00277832" w:rsidRPr="00604F8D" w:rsidRDefault="005D1237" w:rsidP="00604F8D">
      <w:pPr>
        <w:pStyle w:val="TM1"/>
        <w:rPr>
          <w:rFonts w:eastAsiaTheme="minorEastAsia" w:cstheme="minorBidi"/>
        </w:rPr>
      </w:pPr>
      <w:hyperlink w:anchor="_Toc487284716" w:history="1">
        <w:r w:rsidR="00277832" w:rsidRPr="00604F8D">
          <w:rPr>
            <w:rStyle w:val="Lienhypertexte"/>
            <w:b/>
          </w:rPr>
          <w:t>Chapitre V : Dispositions diverses</w:t>
        </w:r>
        <w:r w:rsidR="00277832" w:rsidRPr="00604F8D">
          <w:rPr>
            <w:webHidden/>
          </w:rPr>
          <w:tab/>
        </w:r>
        <w:r w:rsidR="00277832" w:rsidRPr="00604F8D">
          <w:rPr>
            <w:webHidden/>
          </w:rPr>
          <w:fldChar w:fldCharType="begin"/>
        </w:r>
        <w:r w:rsidR="00277832" w:rsidRPr="00604F8D">
          <w:rPr>
            <w:webHidden/>
          </w:rPr>
          <w:instrText xml:space="preserve"> PAGEREF _Toc487284716 \h </w:instrText>
        </w:r>
        <w:r w:rsidR="00277832" w:rsidRPr="00604F8D">
          <w:rPr>
            <w:webHidden/>
          </w:rPr>
        </w:r>
        <w:r w:rsidR="00277832" w:rsidRPr="00604F8D">
          <w:rPr>
            <w:webHidden/>
          </w:rPr>
          <w:fldChar w:fldCharType="separate"/>
        </w:r>
        <w:r w:rsidR="0009360C">
          <w:rPr>
            <w:webHidden/>
          </w:rPr>
          <w:t>51</w:t>
        </w:r>
        <w:r w:rsidR="00277832" w:rsidRPr="00604F8D">
          <w:rPr>
            <w:webHidden/>
          </w:rPr>
          <w:fldChar w:fldCharType="end"/>
        </w:r>
      </w:hyperlink>
    </w:p>
    <w:p w:rsidR="00277832" w:rsidRPr="007E513E" w:rsidRDefault="005D1237" w:rsidP="00852F29">
      <w:pPr>
        <w:pStyle w:val="TM2"/>
        <w:rPr>
          <w:rFonts w:eastAsiaTheme="minorEastAsia" w:cstheme="minorBidi"/>
          <w:noProof/>
        </w:rPr>
      </w:pPr>
      <w:hyperlink w:anchor="_Toc487284717" w:history="1">
        <w:r w:rsidR="00277832" w:rsidRPr="007E513E">
          <w:rPr>
            <w:rStyle w:val="Lienhypertexte"/>
            <w:rFonts w:ascii="Arial Narrow" w:hAnsi="Arial Narrow"/>
            <w:noProof/>
          </w:rPr>
          <w:t>Article 46 : Résiliation du marché (CCAG Article 74)</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_Toc487284717 \h </w:instrText>
        </w:r>
        <w:r w:rsidR="00277832" w:rsidRPr="007E513E">
          <w:rPr>
            <w:noProof/>
            <w:webHidden/>
          </w:rPr>
        </w:r>
        <w:r w:rsidR="00277832" w:rsidRPr="007E513E">
          <w:rPr>
            <w:noProof/>
            <w:webHidden/>
          </w:rPr>
          <w:fldChar w:fldCharType="separate"/>
        </w:r>
        <w:r w:rsidR="0009360C">
          <w:rPr>
            <w:noProof/>
            <w:webHidden/>
          </w:rPr>
          <w:t>51</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718" w:history="1">
        <w:r w:rsidR="00277832" w:rsidRPr="007E513E">
          <w:rPr>
            <w:rStyle w:val="Lienhypertexte"/>
            <w:rFonts w:ascii="Arial Narrow" w:hAnsi="Arial Narrow"/>
            <w:noProof/>
          </w:rPr>
          <w:t>Article 47 : Cas de force majeure (CCAG article 75)</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_Toc487284718 \h </w:instrText>
        </w:r>
        <w:r w:rsidR="00277832" w:rsidRPr="007E513E">
          <w:rPr>
            <w:noProof/>
            <w:webHidden/>
          </w:rPr>
        </w:r>
        <w:r w:rsidR="00277832" w:rsidRPr="007E513E">
          <w:rPr>
            <w:noProof/>
            <w:webHidden/>
          </w:rPr>
          <w:fldChar w:fldCharType="separate"/>
        </w:r>
        <w:r w:rsidR="0009360C">
          <w:rPr>
            <w:noProof/>
            <w:webHidden/>
          </w:rPr>
          <w:t>51</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719" w:history="1">
        <w:r w:rsidR="00277832" w:rsidRPr="007E513E">
          <w:rPr>
            <w:rStyle w:val="Lienhypertexte"/>
            <w:rFonts w:ascii="Arial Narrow" w:hAnsi="Arial Narrow"/>
            <w:noProof/>
          </w:rPr>
          <w:t>Article 48 : Différends et litiges (CCAG article 79)</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_Toc487284719 \h </w:instrText>
        </w:r>
        <w:r w:rsidR="00277832" w:rsidRPr="007E513E">
          <w:rPr>
            <w:noProof/>
            <w:webHidden/>
          </w:rPr>
        </w:r>
        <w:r w:rsidR="00277832" w:rsidRPr="007E513E">
          <w:rPr>
            <w:noProof/>
            <w:webHidden/>
          </w:rPr>
          <w:fldChar w:fldCharType="separate"/>
        </w:r>
        <w:r w:rsidR="0009360C">
          <w:rPr>
            <w:noProof/>
            <w:webHidden/>
          </w:rPr>
          <w:t>51</w:t>
        </w:r>
        <w:r w:rsidR="00277832" w:rsidRPr="007E513E">
          <w:rPr>
            <w:noProof/>
            <w:webHidden/>
          </w:rPr>
          <w:fldChar w:fldCharType="end"/>
        </w:r>
      </w:hyperlink>
    </w:p>
    <w:p w:rsidR="00277832" w:rsidRPr="007E513E" w:rsidRDefault="005D1237" w:rsidP="00852F29">
      <w:pPr>
        <w:pStyle w:val="TM2"/>
        <w:rPr>
          <w:rFonts w:eastAsiaTheme="minorEastAsia" w:cstheme="minorBidi"/>
          <w:noProof/>
        </w:rPr>
      </w:pPr>
      <w:hyperlink w:anchor="_Toc487284720" w:history="1">
        <w:r w:rsidR="00277832" w:rsidRPr="007E513E">
          <w:rPr>
            <w:rStyle w:val="Lienhypertexte"/>
            <w:rFonts w:ascii="Arial Narrow" w:hAnsi="Arial Narrow"/>
            <w:noProof/>
          </w:rPr>
          <w:t>Article 49 : Edition et diffusion du présent marché</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_Toc487284720 \h </w:instrText>
        </w:r>
        <w:r w:rsidR="00277832" w:rsidRPr="007E513E">
          <w:rPr>
            <w:noProof/>
            <w:webHidden/>
          </w:rPr>
        </w:r>
        <w:r w:rsidR="00277832" w:rsidRPr="007E513E">
          <w:rPr>
            <w:noProof/>
            <w:webHidden/>
          </w:rPr>
          <w:fldChar w:fldCharType="separate"/>
        </w:r>
        <w:r w:rsidR="0009360C">
          <w:rPr>
            <w:noProof/>
            <w:webHidden/>
          </w:rPr>
          <w:t>51</w:t>
        </w:r>
        <w:r w:rsidR="00277832" w:rsidRPr="007E513E">
          <w:rPr>
            <w:noProof/>
            <w:webHidden/>
          </w:rPr>
          <w:fldChar w:fldCharType="end"/>
        </w:r>
      </w:hyperlink>
    </w:p>
    <w:p w:rsidR="00277832" w:rsidRPr="007E513E" w:rsidRDefault="005D1237" w:rsidP="00852F29">
      <w:pPr>
        <w:pStyle w:val="TM2"/>
        <w:rPr>
          <w:rFonts w:asciiTheme="minorHAnsi" w:eastAsiaTheme="minorEastAsia" w:hAnsiTheme="minorHAnsi" w:cstheme="minorBidi"/>
          <w:noProof/>
          <w:sz w:val="22"/>
          <w:szCs w:val="22"/>
        </w:rPr>
      </w:pPr>
      <w:hyperlink w:anchor="_Toc487284721" w:history="1">
        <w:r w:rsidR="00277832" w:rsidRPr="007E513E">
          <w:rPr>
            <w:rStyle w:val="Lienhypertexte"/>
            <w:rFonts w:ascii="Arial Narrow" w:hAnsi="Arial Narrow"/>
            <w:noProof/>
          </w:rPr>
          <w:t>Article 50 et dernier : Entrée</w:t>
        </w:r>
        <w:r w:rsidR="007E513E">
          <w:rPr>
            <w:rFonts w:eastAsiaTheme="minorEastAsia" w:cstheme="minorBidi"/>
            <w:noProof/>
          </w:rPr>
          <w:t xml:space="preserve"> </w:t>
        </w:r>
        <w:r w:rsidR="00277832" w:rsidRPr="007E513E">
          <w:rPr>
            <w:rStyle w:val="Lienhypertexte"/>
            <w:rFonts w:ascii="Arial Narrow" w:hAnsi="Arial Narrow"/>
            <w:noProof/>
          </w:rPr>
          <w:t>en vigueur du marché</w:t>
        </w:r>
        <w:r w:rsidR="00277832" w:rsidRPr="007E513E">
          <w:rPr>
            <w:noProof/>
            <w:webHidden/>
          </w:rPr>
          <w:tab/>
        </w:r>
        <w:r w:rsidR="00277832" w:rsidRPr="007E513E">
          <w:rPr>
            <w:noProof/>
            <w:webHidden/>
          </w:rPr>
          <w:fldChar w:fldCharType="begin"/>
        </w:r>
        <w:r w:rsidR="00277832" w:rsidRPr="007E513E">
          <w:rPr>
            <w:noProof/>
            <w:webHidden/>
          </w:rPr>
          <w:instrText xml:space="preserve"> PAGEREF _Toc487284721 \h </w:instrText>
        </w:r>
        <w:r w:rsidR="00277832" w:rsidRPr="007E513E">
          <w:rPr>
            <w:noProof/>
            <w:webHidden/>
          </w:rPr>
        </w:r>
        <w:r w:rsidR="00277832" w:rsidRPr="007E513E">
          <w:rPr>
            <w:noProof/>
            <w:webHidden/>
          </w:rPr>
          <w:fldChar w:fldCharType="separate"/>
        </w:r>
        <w:r w:rsidR="0009360C">
          <w:rPr>
            <w:noProof/>
            <w:webHidden/>
          </w:rPr>
          <w:t>51</w:t>
        </w:r>
        <w:r w:rsidR="00277832" w:rsidRPr="007E513E">
          <w:rPr>
            <w:noProof/>
            <w:webHidden/>
          </w:rPr>
          <w:fldChar w:fldCharType="end"/>
        </w:r>
      </w:hyperlink>
    </w:p>
    <w:p w:rsidR="00277832" w:rsidRPr="00277832" w:rsidRDefault="00277832" w:rsidP="00B73AA2">
      <w:pPr>
        <w:jc w:val="center"/>
        <w:sectPr w:rsidR="00277832" w:rsidRPr="00277832" w:rsidSect="000D0D6F">
          <w:headerReference w:type="even" r:id="rId13"/>
          <w:headerReference w:type="default" r:id="rId14"/>
          <w:footerReference w:type="even" r:id="rId15"/>
          <w:footerReference w:type="default" r:id="rId16"/>
          <w:pgSz w:w="11906" w:h="16838"/>
          <w:pgMar w:top="720" w:right="720" w:bottom="720" w:left="720" w:header="708" w:footer="708" w:gutter="0"/>
          <w:cols w:space="708"/>
          <w:docGrid w:linePitch="360"/>
        </w:sectPr>
      </w:pPr>
      <w:r>
        <w:fldChar w:fldCharType="end"/>
      </w:r>
    </w:p>
    <w:p w:rsidR="00EB441F" w:rsidRDefault="00EB441F" w:rsidP="006E7163">
      <w:pPr>
        <w:pStyle w:val="Titre4"/>
      </w:pPr>
      <w:bookmarkStart w:id="182" w:name="_Toc487284667"/>
      <w:r w:rsidRPr="00EB441F">
        <w:lastRenderedPageBreak/>
        <w:t>Chapitre</w:t>
      </w:r>
      <w:r w:rsidRPr="00EB441F">
        <w:rPr>
          <w:spacing w:val="9"/>
        </w:rPr>
        <w:t xml:space="preserve"> </w:t>
      </w:r>
      <w:r w:rsidRPr="00EB441F">
        <w:t>I</w:t>
      </w:r>
      <w:r w:rsidRPr="00EB441F">
        <w:rPr>
          <w:spacing w:val="9"/>
        </w:rPr>
        <w:t xml:space="preserve"> </w:t>
      </w:r>
      <w:r w:rsidRPr="00EB441F">
        <w:t>:</w:t>
      </w:r>
      <w:r w:rsidRPr="00EB441F">
        <w:rPr>
          <w:spacing w:val="9"/>
        </w:rPr>
        <w:t xml:space="preserve"> </w:t>
      </w:r>
      <w:r w:rsidRPr="00EB441F">
        <w:t>G</w:t>
      </w:r>
      <w:r w:rsidR="00405F92">
        <w:t>É</w:t>
      </w:r>
      <w:r w:rsidRPr="00EB441F">
        <w:t>n</w:t>
      </w:r>
      <w:r w:rsidR="00405F92">
        <w:t>É</w:t>
      </w:r>
      <w:r w:rsidRPr="00EB441F">
        <w:t>ralités</w:t>
      </w:r>
      <w:bookmarkEnd w:id="182"/>
    </w:p>
    <w:p w:rsidR="00EB441F" w:rsidRPr="004E2929" w:rsidRDefault="00EB441F" w:rsidP="00A91249">
      <w:pPr>
        <w:pStyle w:val="Titre5"/>
      </w:pPr>
      <w:bookmarkStart w:id="183" w:name="_Toc487284668"/>
      <w:r w:rsidRPr="004E2929">
        <w:t>Article 1 : Objet du marché</w:t>
      </w:r>
      <w:bookmarkEnd w:id="183"/>
    </w:p>
    <w:p w:rsidR="00EB441F" w:rsidRPr="00F52165" w:rsidRDefault="00EB441F" w:rsidP="00BD1C90">
      <w:pPr>
        <w:widowControl w:val="0"/>
        <w:autoSpaceDE w:val="0"/>
        <w:ind w:left="142"/>
        <w:jc w:val="both"/>
        <w:rPr>
          <w:rFonts w:ascii="Arial Narrow" w:hAnsi="Arial Narrow"/>
        </w:rPr>
      </w:pPr>
      <w:r w:rsidRPr="00F52165">
        <w:rPr>
          <w:rFonts w:ascii="Arial Narrow" w:hAnsi="Arial Narrow" w:cs="Arial"/>
        </w:rPr>
        <w:t xml:space="preserve">Le présent marché a pour objet les travaux de </w:t>
      </w:r>
      <w:r w:rsidR="00F52165" w:rsidRPr="00F52165">
        <w:rPr>
          <w:rFonts w:ascii="Arial Narrow" w:hAnsi="Arial Narrow" w:cs="Arial"/>
          <w:iCs/>
        </w:rPr>
        <w:t xml:space="preserve">construction </w:t>
      </w:r>
      <w:r w:rsidR="00F51467">
        <w:rPr>
          <w:rFonts w:ascii="Arial Narrow" w:hAnsi="Arial Narrow" w:cs="Arial"/>
          <w:iCs/>
        </w:rPr>
        <w:t xml:space="preserve">d’un Centre de Lecture et d’Animation </w:t>
      </w:r>
      <w:r w:rsidR="00C7145F">
        <w:rPr>
          <w:rFonts w:ascii="Arial Narrow" w:hAnsi="Arial Narrow" w:cs="Arial"/>
          <w:iCs/>
        </w:rPr>
        <w:t>culturelle</w:t>
      </w:r>
      <w:r w:rsidR="00F52165" w:rsidRPr="00F52165">
        <w:rPr>
          <w:rFonts w:ascii="Arial Narrow" w:hAnsi="Arial Narrow" w:cs="Arial"/>
          <w:iCs/>
        </w:rPr>
        <w:t xml:space="preserve"> de la Commune </w:t>
      </w:r>
      <w:r w:rsidR="00C7145F">
        <w:rPr>
          <w:rFonts w:ascii="Arial Narrow" w:hAnsi="Arial Narrow" w:cs="Arial"/>
          <w:iCs/>
        </w:rPr>
        <w:t>de</w:t>
      </w:r>
      <w:r w:rsidR="00283451">
        <w:rPr>
          <w:rFonts w:ascii="Arial Narrow" w:hAnsi="Arial Narrow" w:cs="Arial"/>
          <w:iCs/>
        </w:rPr>
        <w:t xml:space="preserve"> </w:t>
      </w:r>
      <w:r w:rsidR="00AC1DA3">
        <w:rPr>
          <w:rFonts w:ascii="Arial Narrow" w:hAnsi="Arial Narrow" w:cs="Arial"/>
          <w:iCs/>
        </w:rPr>
        <w:t>GAZAWA</w:t>
      </w:r>
      <w:r w:rsidR="00F52165" w:rsidRPr="00F52165">
        <w:rPr>
          <w:rFonts w:ascii="Arial Narrow" w:hAnsi="Arial Narrow" w:cs="Arial"/>
          <w:iCs/>
        </w:rPr>
        <w:t xml:space="preserve">, dans le Département </w:t>
      </w:r>
      <w:r w:rsidR="00A462A0">
        <w:rPr>
          <w:rFonts w:ascii="Arial Narrow" w:hAnsi="Arial Narrow" w:cs="Arial"/>
          <w:iCs/>
        </w:rPr>
        <w:t>du</w:t>
      </w:r>
      <w:r w:rsidR="000F584C">
        <w:rPr>
          <w:rFonts w:ascii="Arial Narrow" w:hAnsi="Arial Narrow" w:cs="Arial"/>
          <w:iCs/>
        </w:rPr>
        <w:t xml:space="preserve"> </w:t>
      </w:r>
      <w:r w:rsidR="00AC1DA3">
        <w:rPr>
          <w:rFonts w:ascii="Arial Narrow" w:hAnsi="Arial Narrow" w:cs="Arial"/>
          <w:iCs/>
        </w:rPr>
        <w:t>DIAMARE</w:t>
      </w:r>
      <w:r w:rsidR="00F52165" w:rsidRPr="00F52165">
        <w:rPr>
          <w:rFonts w:ascii="Arial Narrow" w:hAnsi="Arial Narrow" w:cs="Arial"/>
          <w:iCs/>
        </w:rPr>
        <w:t xml:space="preserve">, Région </w:t>
      </w:r>
      <w:r w:rsidR="00A462A0">
        <w:rPr>
          <w:rFonts w:ascii="Arial Narrow" w:hAnsi="Arial Narrow" w:cs="Arial"/>
          <w:iCs/>
        </w:rPr>
        <w:t>de</w:t>
      </w:r>
      <w:r w:rsidR="00127E8A">
        <w:rPr>
          <w:rFonts w:ascii="Arial Narrow" w:hAnsi="Arial Narrow" w:cs="Arial"/>
          <w:iCs/>
        </w:rPr>
        <w:t xml:space="preserve"> </w:t>
      </w:r>
      <w:r w:rsidR="00283451">
        <w:rPr>
          <w:rFonts w:ascii="Arial Narrow" w:hAnsi="Arial Narrow" w:cs="Arial"/>
          <w:iCs/>
        </w:rPr>
        <w:t>EXTRÊME-NORD</w:t>
      </w:r>
      <w:r w:rsidR="00F52165" w:rsidRPr="00F52165">
        <w:rPr>
          <w:rFonts w:ascii="Arial Narrow" w:hAnsi="Arial Narrow" w:cs="Arial"/>
          <w:iCs/>
        </w:rPr>
        <w:t>.</w:t>
      </w:r>
    </w:p>
    <w:p w:rsidR="00EB441F" w:rsidRPr="00EB441F" w:rsidRDefault="00EB441F" w:rsidP="00A91249">
      <w:pPr>
        <w:pStyle w:val="Titre5"/>
      </w:pPr>
      <w:bookmarkStart w:id="184" w:name="_Toc487284669"/>
      <w:r w:rsidRPr="00EB441F">
        <w:t>Article</w:t>
      </w:r>
      <w:r w:rsidRPr="00EB441F">
        <w:rPr>
          <w:spacing w:val="6"/>
        </w:rPr>
        <w:t xml:space="preserve"> </w:t>
      </w:r>
      <w:r w:rsidRPr="00EB441F">
        <w:t>2</w:t>
      </w:r>
      <w:r w:rsidRPr="00EB441F">
        <w:rPr>
          <w:spacing w:val="6"/>
        </w:rPr>
        <w:t xml:space="preserve"> </w:t>
      </w:r>
      <w:r w:rsidRPr="00EB441F">
        <w:t>: Procédure</w:t>
      </w:r>
      <w:r w:rsidRPr="00EB441F">
        <w:rPr>
          <w:spacing w:val="6"/>
        </w:rPr>
        <w:t xml:space="preserve"> </w:t>
      </w:r>
      <w:r w:rsidRPr="00EB441F">
        <w:t>de</w:t>
      </w:r>
      <w:r w:rsidRPr="00EB441F">
        <w:rPr>
          <w:spacing w:val="6"/>
        </w:rPr>
        <w:t xml:space="preserve"> </w:t>
      </w:r>
      <w:r w:rsidRPr="00EB441F">
        <w:t>passation</w:t>
      </w:r>
      <w:r w:rsidRPr="00EB441F">
        <w:rPr>
          <w:spacing w:val="6"/>
        </w:rPr>
        <w:t xml:space="preserve"> </w:t>
      </w:r>
      <w:r w:rsidRPr="00EB441F">
        <w:t>du</w:t>
      </w:r>
      <w:r w:rsidRPr="00EB441F">
        <w:rPr>
          <w:spacing w:val="6"/>
        </w:rPr>
        <w:t xml:space="preserve"> </w:t>
      </w:r>
      <w:r w:rsidRPr="00EB441F">
        <w:t>marché</w:t>
      </w:r>
      <w:bookmarkEnd w:id="184"/>
    </w:p>
    <w:p w:rsidR="00F52165" w:rsidRPr="00F52165" w:rsidRDefault="00EB441F" w:rsidP="00F52165">
      <w:pPr>
        <w:widowControl w:val="0"/>
        <w:autoSpaceDE w:val="0"/>
        <w:jc w:val="both"/>
        <w:rPr>
          <w:rFonts w:ascii="Arial Narrow" w:hAnsi="Arial Narrow" w:cs="Arial"/>
          <w:iCs/>
        </w:rPr>
      </w:pPr>
      <w:r w:rsidRPr="00F52165">
        <w:rPr>
          <w:rFonts w:ascii="Arial Narrow" w:hAnsi="Arial Narrow" w:cs="Arial"/>
        </w:rPr>
        <w:t>Le présent marché est passé</w:t>
      </w:r>
      <w:r w:rsidR="00601700">
        <w:rPr>
          <w:rFonts w:ascii="Arial Narrow" w:hAnsi="Arial Narrow" w:cs="Arial"/>
        </w:rPr>
        <w:t xml:space="preserve"> </w:t>
      </w:r>
      <w:r w:rsidR="00F52165" w:rsidRPr="00F52165">
        <w:rPr>
          <w:rFonts w:ascii="Arial Narrow" w:hAnsi="Arial Narrow" w:cs="Arial"/>
        </w:rPr>
        <w:t>A</w:t>
      </w:r>
      <w:r w:rsidR="00F52165" w:rsidRPr="00F52165">
        <w:rPr>
          <w:rFonts w:ascii="Arial Narrow" w:hAnsi="Arial Narrow" w:cs="Arial"/>
          <w:iCs/>
        </w:rPr>
        <w:t xml:space="preserve">ppel d’Offres National Ouvert en procédure d’urgence </w:t>
      </w:r>
    </w:p>
    <w:p w:rsidR="00EB441F" w:rsidRPr="00AC1DA3" w:rsidRDefault="00A462A0" w:rsidP="00F52165">
      <w:pPr>
        <w:widowControl w:val="0"/>
        <w:autoSpaceDE w:val="0"/>
        <w:jc w:val="both"/>
        <w:rPr>
          <w:rFonts w:ascii="Arial Narrow" w:hAnsi="Arial Narrow"/>
        </w:rPr>
      </w:pPr>
      <w:r w:rsidRPr="00AC1DA3">
        <w:rPr>
          <w:rFonts w:ascii="Arial Narrow" w:hAnsi="Arial Narrow" w:cs="Arial"/>
          <w:iCs/>
        </w:rPr>
        <w:t xml:space="preserve">N°00        </w:t>
      </w:r>
      <w:r w:rsidR="00F52165" w:rsidRPr="00AC1DA3">
        <w:rPr>
          <w:rFonts w:ascii="Arial Narrow" w:hAnsi="Arial Narrow" w:cs="Arial"/>
          <w:iCs/>
        </w:rPr>
        <w:t>/</w:t>
      </w:r>
      <w:r w:rsidR="00830BE4" w:rsidRPr="00AC1DA3">
        <w:rPr>
          <w:rFonts w:ascii="Arial Narrow" w:hAnsi="Arial Narrow" w:cs="Arial"/>
          <w:iCs/>
        </w:rPr>
        <w:t>AONO/C-</w:t>
      </w:r>
      <w:r w:rsidR="00AC1DA3" w:rsidRPr="00AC1DA3">
        <w:rPr>
          <w:rFonts w:ascii="Arial Narrow" w:hAnsi="Arial Narrow" w:cs="Arial"/>
          <w:iCs/>
        </w:rPr>
        <w:t>GAZAWA</w:t>
      </w:r>
      <w:r w:rsidRPr="00AC1DA3">
        <w:rPr>
          <w:rFonts w:ascii="Arial Narrow" w:hAnsi="Arial Narrow" w:cs="Arial"/>
          <w:iCs/>
        </w:rPr>
        <w:t>/</w:t>
      </w:r>
      <w:r w:rsidR="00C7145F">
        <w:rPr>
          <w:rFonts w:ascii="Arial Narrow" w:hAnsi="Arial Narrow" w:cs="Arial"/>
          <w:iCs/>
        </w:rPr>
        <w:t>CIPM/2025</w:t>
      </w:r>
      <w:r w:rsidR="00F52165" w:rsidRPr="00AC1DA3">
        <w:rPr>
          <w:rFonts w:ascii="Arial Narrow" w:hAnsi="Arial Narrow" w:cs="Arial"/>
          <w:iCs/>
        </w:rPr>
        <w:t xml:space="preserve"> </w:t>
      </w:r>
      <w:r w:rsidR="001F3930" w:rsidRPr="00AC1DA3">
        <w:rPr>
          <w:rFonts w:ascii="Arial Narrow" w:hAnsi="Arial Narrow" w:cs="Arial"/>
          <w:iCs/>
        </w:rPr>
        <w:t>du</w:t>
      </w:r>
      <w:r w:rsidR="00F52165" w:rsidRPr="00AC1DA3">
        <w:rPr>
          <w:rFonts w:ascii="Arial Narrow" w:hAnsi="Arial Narrow" w:cs="Arial"/>
          <w:iCs/>
        </w:rPr>
        <w:t xml:space="preserve"> </w:t>
      </w:r>
      <w:r w:rsidR="001F3930" w:rsidRPr="00AC1DA3">
        <w:rPr>
          <w:rFonts w:ascii="Arial Narrow" w:hAnsi="Arial Narrow" w:cs="Arial"/>
          <w:iCs/>
        </w:rPr>
        <w:t>_______</w:t>
      </w:r>
    </w:p>
    <w:p w:rsidR="00EB441F" w:rsidRDefault="00EB441F" w:rsidP="00A91249">
      <w:pPr>
        <w:pStyle w:val="Titre5"/>
      </w:pPr>
      <w:bookmarkStart w:id="185" w:name="_Toc487284670"/>
      <w:r w:rsidRPr="00EB441F">
        <w:t>Article</w:t>
      </w:r>
      <w:r w:rsidRPr="00EB441F">
        <w:rPr>
          <w:spacing w:val="6"/>
        </w:rPr>
        <w:t xml:space="preserve"> </w:t>
      </w:r>
      <w:r w:rsidRPr="00EB441F">
        <w:t>3</w:t>
      </w:r>
      <w:r w:rsidRPr="00EB441F">
        <w:rPr>
          <w:spacing w:val="6"/>
        </w:rPr>
        <w:t xml:space="preserve"> </w:t>
      </w:r>
      <w:r w:rsidRPr="00EB441F">
        <w:t>: Définitions</w:t>
      </w:r>
      <w:r w:rsidRPr="00EB441F">
        <w:rPr>
          <w:spacing w:val="6"/>
        </w:rPr>
        <w:t xml:space="preserve"> </w:t>
      </w:r>
      <w:r w:rsidRPr="00EB441F">
        <w:t>et</w:t>
      </w:r>
      <w:r w:rsidRPr="00EB441F">
        <w:rPr>
          <w:spacing w:val="6"/>
        </w:rPr>
        <w:t xml:space="preserve"> </w:t>
      </w:r>
      <w:r w:rsidRPr="00EB441F">
        <w:t>attributions (CCAG</w:t>
      </w:r>
      <w:r w:rsidRPr="00EB441F">
        <w:rPr>
          <w:spacing w:val="6"/>
        </w:rPr>
        <w:t xml:space="preserve"> </w:t>
      </w:r>
      <w:r w:rsidRPr="00EB441F">
        <w:t>Article</w:t>
      </w:r>
      <w:r w:rsidRPr="00EB441F">
        <w:rPr>
          <w:spacing w:val="6"/>
        </w:rPr>
        <w:t xml:space="preserve"> </w:t>
      </w:r>
      <w:r w:rsidRPr="00EB441F">
        <w:t>2</w:t>
      </w:r>
      <w:r w:rsidRPr="00EB441F">
        <w:rPr>
          <w:spacing w:val="6"/>
        </w:rPr>
        <w:t xml:space="preserve"> </w:t>
      </w:r>
      <w:r w:rsidRPr="00EB441F">
        <w:t>complété)</w:t>
      </w:r>
      <w:bookmarkEnd w:id="185"/>
    </w:p>
    <w:p w:rsidR="00EB441F" w:rsidRPr="00AF7107" w:rsidRDefault="00EB441F" w:rsidP="00AF7107">
      <w:pPr>
        <w:widowControl w:val="0"/>
        <w:autoSpaceDE w:val="0"/>
        <w:spacing w:before="60"/>
        <w:jc w:val="both"/>
        <w:rPr>
          <w:rFonts w:ascii="Arial Narrow" w:hAnsi="Arial Narrow"/>
          <w:b/>
        </w:rPr>
      </w:pPr>
      <w:r w:rsidRPr="00AF7107">
        <w:rPr>
          <w:rFonts w:ascii="Arial Narrow" w:hAnsi="Arial Narrow" w:cs="Arial"/>
          <w:b/>
          <w:i/>
          <w:iCs/>
        </w:rPr>
        <w:t>3.1.</w:t>
      </w:r>
      <w:r w:rsidRPr="00AF7107">
        <w:rPr>
          <w:rFonts w:ascii="Arial Narrow" w:hAnsi="Arial Narrow" w:cs="Arial"/>
          <w:b/>
          <w:i/>
          <w:iCs/>
          <w:spacing w:val="6"/>
        </w:rPr>
        <w:t xml:space="preserve"> </w:t>
      </w:r>
      <w:r w:rsidRPr="00AF7107">
        <w:rPr>
          <w:rFonts w:ascii="Arial Narrow" w:hAnsi="Arial Narrow" w:cs="Arial"/>
          <w:b/>
          <w:i/>
          <w:iCs/>
        </w:rPr>
        <w:t>Définitions</w:t>
      </w:r>
      <w:r w:rsidRPr="00AF7107">
        <w:rPr>
          <w:rFonts w:ascii="Arial Narrow" w:hAnsi="Arial Narrow" w:cs="Arial"/>
          <w:b/>
          <w:i/>
          <w:iCs/>
          <w:spacing w:val="6"/>
        </w:rPr>
        <w:t xml:space="preserve"> </w:t>
      </w:r>
      <w:r w:rsidRPr="00AF7107">
        <w:rPr>
          <w:rFonts w:ascii="Arial Narrow" w:hAnsi="Arial Narrow" w:cs="Arial"/>
          <w:b/>
          <w:i/>
          <w:iCs/>
        </w:rPr>
        <w:t>générales (Cf. code)</w:t>
      </w:r>
    </w:p>
    <w:p w:rsidR="00EB441F" w:rsidRPr="00AF7107" w:rsidRDefault="00AF7107" w:rsidP="00B3470B">
      <w:pPr>
        <w:pStyle w:val="Paragraphedeliste"/>
        <w:widowControl w:val="0"/>
        <w:numPr>
          <w:ilvl w:val="0"/>
          <w:numId w:val="17"/>
        </w:numPr>
        <w:autoSpaceDE w:val="0"/>
        <w:spacing w:before="60"/>
        <w:ind w:left="426" w:hanging="284"/>
        <w:jc w:val="both"/>
        <w:rPr>
          <w:rFonts w:ascii="Arial Narrow" w:hAnsi="Arial Narrow"/>
        </w:rPr>
      </w:pPr>
      <w:r>
        <w:rPr>
          <w:rFonts w:ascii="Arial Narrow" w:hAnsi="Arial Narrow" w:cs="Arial"/>
        </w:rPr>
        <w:t>l</w:t>
      </w:r>
      <w:r w:rsidR="00EB441F" w:rsidRPr="00AF7107">
        <w:rPr>
          <w:rFonts w:ascii="Arial Narrow" w:hAnsi="Arial Narrow" w:cs="Arial"/>
        </w:rPr>
        <w:t>’Autorité contractante</w:t>
      </w:r>
      <w:r w:rsidR="00EB441F" w:rsidRPr="00AF7107">
        <w:rPr>
          <w:rFonts w:ascii="Arial Narrow" w:hAnsi="Arial Narrow" w:cs="Arial"/>
          <w:spacing w:val="6"/>
        </w:rPr>
        <w:t xml:space="preserve"> </w:t>
      </w:r>
      <w:r w:rsidR="00EB441F" w:rsidRPr="00AF7107">
        <w:rPr>
          <w:rFonts w:ascii="Arial Narrow" w:hAnsi="Arial Narrow" w:cs="Arial"/>
        </w:rPr>
        <w:t>est</w:t>
      </w:r>
      <w:r w:rsidR="00EB441F" w:rsidRPr="00AF7107">
        <w:rPr>
          <w:rFonts w:ascii="Arial Narrow" w:hAnsi="Arial Narrow" w:cs="Arial"/>
          <w:spacing w:val="6"/>
        </w:rPr>
        <w:t xml:space="preserve"> </w:t>
      </w:r>
      <w:r w:rsidR="00EB441F" w:rsidRPr="00AF7107">
        <w:rPr>
          <w:rFonts w:ascii="Arial Narrow" w:hAnsi="Arial Narrow" w:cs="Arial"/>
        </w:rPr>
        <w:t>:</w:t>
      </w:r>
      <w:r w:rsidR="00EB441F" w:rsidRPr="00AF7107">
        <w:rPr>
          <w:rFonts w:ascii="Arial Narrow" w:hAnsi="Arial Narrow" w:cs="Arial"/>
          <w:spacing w:val="6"/>
        </w:rPr>
        <w:t xml:space="preserve"> </w:t>
      </w:r>
      <w:r w:rsidR="00573EB9">
        <w:rPr>
          <w:rFonts w:ascii="Arial Narrow" w:hAnsi="Arial Narrow" w:cs="Arial"/>
          <w:b/>
          <w:i/>
          <w:iCs/>
        </w:rPr>
        <w:t xml:space="preserve">Le Maire de la Commune </w:t>
      </w:r>
      <w:r w:rsidR="00283451">
        <w:rPr>
          <w:rFonts w:ascii="Arial Narrow" w:hAnsi="Arial Narrow" w:cs="Arial"/>
          <w:b/>
          <w:i/>
          <w:iCs/>
        </w:rPr>
        <w:t xml:space="preserve">DE </w:t>
      </w:r>
      <w:r w:rsidR="00AC1DA3">
        <w:rPr>
          <w:rFonts w:ascii="Arial Narrow" w:hAnsi="Arial Narrow" w:cs="Arial"/>
          <w:b/>
          <w:i/>
          <w:iCs/>
        </w:rPr>
        <w:t>GAZAWA</w:t>
      </w:r>
      <w:r w:rsidR="00EB441F" w:rsidRPr="00AF7107">
        <w:rPr>
          <w:rFonts w:ascii="Arial Narrow" w:hAnsi="Arial Narrow" w:cs="Arial"/>
          <w:i/>
          <w:iCs/>
        </w:rPr>
        <w:t xml:space="preserve">. </w:t>
      </w:r>
      <w:r w:rsidR="00EB441F" w:rsidRPr="00AF7107">
        <w:rPr>
          <w:rFonts w:ascii="Arial Narrow" w:hAnsi="Arial Narrow" w:cs="Arial"/>
        </w:rPr>
        <w:t>il passe le marché, veille à la conservation des originaux des documents</w:t>
      </w:r>
      <w:r w:rsidR="00EB441F" w:rsidRPr="00AF7107">
        <w:rPr>
          <w:rFonts w:ascii="Arial Narrow" w:hAnsi="Arial Narrow" w:cs="Arial"/>
          <w:spacing w:val="12"/>
        </w:rPr>
        <w:t xml:space="preserve"> </w:t>
      </w:r>
      <w:r w:rsidR="00EB441F" w:rsidRPr="00AF7107">
        <w:rPr>
          <w:rFonts w:ascii="Arial Narrow" w:hAnsi="Arial Narrow" w:cs="Arial"/>
        </w:rPr>
        <w:t>y relatifs</w:t>
      </w:r>
      <w:r w:rsidR="00EB441F" w:rsidRPr="00AF7107">
        <w:rPr>
          <w:rFonts w:ascii="Arial Narrow" w:hAnsi="Arial Narrow" w:cs="Arial"/>
          <w:spacing w:val="12"/>
        </w:rPr>
        <w:t xml:space="preserve"> </w:t>
      </w:r>
      <w:r w:rsidR="00EB441F" w:rsidRPr="00AF7107">
        <w:rPr>
          <w:rFonts w:ascii="Arial Narrow" w:hAnsi="Arial Narrow" w:cs="Arial"/>
        </w:rPr>
        <w:t>et</w:t>
      </w:r>
      <w:r w:rsidR="00EB441F" w:rsidRPr="00AF7107">
        <w:rPr>
          <w:rFonts w:ascii="Arial Narrow" w:hAnsi="Arial Narrow" w:cs="Arial"/>
          <w:spacing w:val="12"/>
        </w:rPr>
        <w:t xml:space="preserve"> procède </w:t>
      </w:r>
      <w:r w:rsidR="00EB441F" w:rsidRPr="00AF7107">
        <w:rPr>
          <w:rFonts w:ascii="Arial Narrow" w:hAnsi="Arial Narrow" w:cs="Arial"/>
        </w:rPr>
        <w:t>à</w:t>
      </w:r>
      <w:r w:rsidR="00EB441F" w:rsidRPr="00AF7107">
        <w:rPr>
          <w:rFonts w:ascii="Arial Narrow" w:hAnsi="Arial Narrow" w:cs="Arial"/>
          <w:spacing w:val="12"/>
        </w:rPr>
        <w:t xml:space="preserve"> </w:t>
      </w:r>
      <w:r w:rsidR="00EB441F" w:rsidRPr="00AF7107">
        <w:rPr>
          <w:rFonts w:ascii="Arial Narrow" w:hAnsi="Arial Narrow" w:cs="Arial"/>
        </w:rPr>
        <w:t>la</w:t>
      </w:r>
      <w:r w:rsidR="00EB441F" w:rsidRPr="00AF7107">
        <w:rPr>
          <w:rFonts w:ascii="Arial Narrow" w:hAnsi="Arial Narrow" w:cs="Arial"/>
          <w:spacing w:val="12"/>
        </w:rPr>
        <w:t xml:space="preserve"> </w:t>
      </w:r>
      <w:r w:rsidR="00EB441F" w:rsidRPr="00AF7107">
        <w:rPr>
          <w:rFonts w:ascii="Arial Narrow" w:hAnsi="Arial Narrow" w:cs="Arial"/>
        </w:rPr>
        <w:t>transmission</w:t>
      </w:r>
      <w:r w:rsidR="00EB441F" w:rsidRPr="00AF7107">
        <w:rPr>
          <w:rFonts w:ascii="Arial Narrow" w:hAnsi="Arial Narrow" w:cs="Arial"/>
          <w:spacing w:val="12"/>
        </w:rPr>
        <w:t xml:space="preserve"> </w:t>
      </w:r>
      <w:r w:rsidR="00EB441F" w:rsidRPr="00AF7107">
        <w:rPr>
          <w:rFonts w:ascii="Arial Narrow" w:hAnsi="Arial Narrow" w:cs="Arial"/>
        </w:rPr>
        <w:t>des</w:t>
      </w:r>
      <w:r w:rsidR="00EB441F" w:rsidRPr="00AF7107">
        <w:rPr>
          <w:rFonts w:ascii="Arial Narrow" w:hAnsi="Arial Narrow" w:cs="Arial"/>
          <w:spacing w:val="12"/>
        </w:rPr>
        <w:t xml:space="preserve"> </w:t>
      </w:r>
      <w:r w:rsidR="00EB441F" w:rsidRPr="00AF7107">
        <w:rPr>
          <w:rFonts w:ascii="Arial Narrow" w:hAnsi="Arial Narrow" w:cs="Arial"/>
        </w:rPr>
        <w:t>copies au Ministre en charge des Marchés publics et à</w:t>
      </w:r>
      <w:r w:rsidR="00EB441F" w:rsidRPr="00AF7107">
        <w:rPr>
          <w:rFonts w:ascii="Arial Narrow" w:hAnsi="Arial Narrow" w:cs="Arial"/>
          <w:spacing w:val="6"/>
        </w:rPr>
        <w:t xml:space="preserve"> l’organisme chargé de la régulation</w:t>
      </w:r>
      <w:r w:rsidR="00EB441F" w:rsidRPr="00AF7107">
        <w:rPr>
          <w:rFonts w:ascii="Arial Narrow" w:hAnsi="Arial Narrow" w:cs="Arial"/>
        </w:rPr>
        <w:t> ;</w:t>
      </w:r>
    </w:p>
    <w:p w:rsidR="00F52165" w:rsidRDefault="00F52165" w:rsidP="00B3470B">
      <w:pPr>
        <w:pStyle w:val="Paragraphedeliste"/>
        <w:widowControl w:val="0"/>
        <w:numPr>
          <w:ilvl w:val="0"/>
          <w:numId w:val="17"/>
        </w:numPr>
        <w:autoSpaceDE w:val="0"/>
        <w:spacing w:before="60"/>
        <w:ind w:left="426" w:hanging="284"/>
        <w:jc w:val="both"/>
        <w:rPr>
          <w:rFonts w:ascii="Arial Narrow" w:hAnsi="Arial Narrow" w:cs="Arial"/>
        </w:rPr>
      </w:pPr>
      <w:r>
        <w:rPr>
          <w:rFonts w:ascii="Arial Narrow" w:hAnsi="Arial Narrow" w:cs="Arial"/>
        </w:rPr>
        <w:t xml:space="preserve">le bailleur de fonds est le FEICOM, représenté par son </w:t>
      </w:r>
      <w:r w:rsidRPr="00F52165">
        <w:rPr>
          <w:rFonts w:ascii="Arial Narrow" w:hAnsi="Arial Narrow" w:cs="Arial"/>
          <w:b/>
        </w:rPr>
        <w:t>Directeur Général</w:t>
      </w:r>
      <w:r>
        <w:rPr>
          <w:rFonts w:ascii="Arial Narrow" w:hAnsi="Arial Narrow" w:cs="Arial"/>
        </w:rPr>
        <w:t> ;</w:t>
      </w:r>
    </w:p>
    <w:p w:rsidR="00EB441F" w:rsidRPr="00AF7107" w:rsidRDefault="00AF7107" w:rsidP="00B3470B">
      <w:pPr>
        <w:pStyle w:val="Paragraphedeliste"/>
        <w:widowControl w:val="0"/>
        <w:numPr>
          <w:ilvl w:val="0"/>
          <w:numId w:val="17"/>
        </w:numPr>
        <w:autoSpaceDE w:val="0"/>
        <w:spacing w:before="60"/>
        <w:ind w:left="426" w:hanging="284"/>
        <w:jc w:val="both"/>
        <w:rPr>
          <w:rFonts w:ascii="Arial Narrow" w:hAnsi="Arial Narrow" w:cs="Arial"/>
          <w:spacing w:val="-6"/>
        </w:rPr>
      </w:pPr>
      <w:r w:rsidRPr="00AF7107">
        <w:rPr>
          <w:rFonts w:ascii="Arial Narrow" w:hAnsi="Arial Narrow" w:cs="Arial"/>
          <w:spacing w:val="-6"/>
        </w:rPr>
        <w:t>l</w:t>
      </w:r>
      <w:r w:rsidR="00EB441F" w:rsidRPr="00AF7107">
        <w:rPr>
          <w:rFonts w:ascii="Arial Narrow" w:hAnsi="Arial Narrow" w:cs="Arial"/>
          <w:spacing w:val="-6"/>
        </w:rPr>
        <w:t>e Maître d’Ouvrage est </w:t>
      </w:r>
      <w:r w:rsidRPr="00AF7107">
        <w:rPr>
          <w:rFonts w:ascii="Arial Narrow" w:hAnsi="Arial Narrow" w:cs="Arial"/>
          <w:b/>
          <w:spacing w:val="-6"/>
        </w:rPr>
        <w:t xml:space="preserve">le Maire de la Commune </w:t>
      </w:r>
      <w:r w:rsidR="00283451">
        <w:rPr>
          <w:rFonts w:ascii="Arial Narrow" w:hAnsi="Arial Narrow" w:cs="Arial"/>
          <w:b/>
          <w:spacing w:val="-6"/>
        </w:rPr>
        <w:t xml:space="preserve">DE </w:t>
      </w:r>
      <w:r w:rsidR="00AC1DA3">
        <w:rPr>
          <w:rFonts w:ascii="Arial Narrow" w:hAnsi="Arial Narrow" w:cs="Arial"/>
          <w:b/>
          <w:spacing w:val="-6"/>
        </w:rPr>
        <w:t>GAZAWA</w:t>
      </w:r>
      <w:r w:rsidR="00601700">
        <w:rPr>
          <w:rFonts w:ascii="Arial Narrow" w:hAnsi="Arial Narrow" w:cs="Arial"/>
          <w:spacing w:val="-6"/>
        </w:rPr>
        <w:t xml:space="preserve"> </w:t>
      </w:r>
      <w:r w:rsidR="00EB441F" w:rsidRPr="00AF7107">
        <w:rPr>
          <w:rFonts w:ascii="Arial Narrow" w:hAnsi="Arial Narrow" w:cs="Arial"/>
          <w:spacing w:val="-6"/>
        </w:rPr>
        <w:t>Il représente l’administration bénéficiaire des travaux ;</w:t>
      </w:r>
    </w:p>
    <w:p w:rsidR="00EB441F" w:rsidRPr="00AF7107" w:rsidRDefault="00AF7107" w:rsidP="00B3470B">
      <w:pPr>
        <w:pStyle w:val="Paragraphedeliste"/>
        <w:widowControl w:val="0"/>
        <w:numPr>
          <w:ilvl w:val="0"/>
          <w:numId w:val="17"/>
        </w:numPr>
        <w:autoSpaceDE w:val="0"/>
        <w:spacing w:before="60"/>
        <w:ind w:left="426" w:hanging="284"/>
        <w:jc w:val="both"/>
        <w:rPr>
          <w:rFonts w:ascii="Arial Narrow" w:hAnsi="Arial Narrow" w:cs="Arial"/>
        </w:rPr>
      </w:pPr>
      <w:r w:rsidRPr="00AF7107">
        <w:rPr>
          <w:rFonts w:ascii="Arial Narrow" w:hAnsi="Arial Narrow" w:cs="Arial"/>
        </w:rPr>
        <w:t>l</w:t>
      </w:r>
      <w:r w:rsidR="00EB441F" w:rsidRPr="00AF7107">
        <w:rPr>
          <w:rFonts w:ascii="Arial Narrow" w:hAnsi="Arial Narrow" w:cs="Arial"/>
        </w:rPr>
        <w:t xml:space="preserve">e Chef de service du marché est </w:t>
      </w:r>
      <w:r w:rsidR="00EB441F" w:rsidRPr="00AF7107">
        <w:rPr>
          <w:rFonts w:ascii="Arial Narrow" w:hAnsi="Arial Narrow" w:cs="Arial"/>
          <w:b/>
        </w:rPr>
        <w:t xml:space="preserve">: </w:t>
      </w:r>
      <w:r w:rsidRPr="00AF7107">
        <w:rPr>
          <w:rFonts w:ascii="Arial Narrow" w:hAnsi="Arial Narrow" w:cs="Arial"/>
          <w:b/>
        </w:rPr>
        <w:t xml:space="preserve">le </w:t>
      </w:r>
      <w:r w:rsidR="007C1E99">
        <w:rPr>
          <w:rFonts w:ascii="Arial Narrow" w:hAnsi="Arial Narrow" w:cs="Arial"/>
          <w:b/>
        </w:rPr>
        <w:t>Chef Service Technique</w:t>
      </w:r>
      <w:r>
        <w:rPr>
          <w:rFonts w:ascii="Arial Narrow" w:hAnsi="Arial Narrow" w:cs="Arial"/>
        </w:rPr>
        <w:t xml:space="preserve">, </w:t>
      </w:r>
      <w:r w:rsidR="00EB441F" w:rsidRPr="00AF7107">
        <w:rPr>
          <w:rFonts w:ascii="Arial Narrow" w:hAnsi="Arial Narrow" w:cs="Arial"/>
        </w:rPr>
        <w:t xml:space="preserve">Il veille au respect des clauses administratives, techniques et financières et des délais </w:t>
      </w:r>
      <w:r>
        <w:rPr>
          <w:rFonts w:ascii="Arial Narrow" w:hAnsi="Arial Narrow" w:cs="Arial"/>
        </w:rPr>
        <w:t>contractuels ;</w:t>
      </w:r>
    </w:p>
    <w:p w:rsidR="00EB441F" w:rsidRPr="00AF7107" w:rsidRDefault="00C7145F" w:rsidP="00B3470B">
      <w:pPr>
        <w:pStyle w:val="Paragraphedeliste"/>
        <w:widowControl w:val="0"/>
        <w:numPr>
          <w:ilvl w:val="0"/>
          <w:numId w:val="17"/>
        </w:numPr>
        <w:autoSpaceDE w:val="0"/>
        <w:spacing w:before="60"/>
        <w:ind w:left="426" w:hanging="284"/>
        <w:jc w:val="both"/>
        <w:rPr>
          <w:rFonts w:ascii="Arial Narrow" w:hAnsi="Arial Narrow" w:cs="Arial"/>
        </w:rPr>
      </w:pPr>
      <w:r>
        <w:rPr>
          <w:rFonts w:ascii="Arial Narrow" w:hAnsi="Arial Narrow" w:cs="Arial"/>
        </w:rPr>
        <w:t>L’Ingénieur</w:t>
      </w:r>
      <w:r w:rsidR="00EB441F" w:rsidRPr="00EB441F">
        <w:rPr>
          <w:rFonts w:ascii="Arial Narrow" w:hAnsi="Arial Narrow" w:cs="Arial"/>
        </w:rPr>
        <w:t xml:space="preserve"> du marché est : </w:t>
      </w:r>
      <w:r w:rsidR="00AF7107" w:rsidRPr="00AF7107">
        <w:rPr>
          <w:rFonts w:ascii="Arial Narrow" w:hAnsi="Arial Narrow" w:cs="Arial"/>
          <w:b/>
        </w:rPr>
        <w:t xml:space="preserve">le </w:t>
      </w:r>
      <w:r w:rsidR="001636D6">
        <w:rPr>
          <w:rFonts w:ascii="Arial Narrow" w:hAnsi="Arial Narrow" w:cs="Arial"/>
          <w:b/>
        </w:rPr>
        <w:t>Délégué Départemental</w:t>
      </w:r>
      <w:r w:rsidR="00DD7B56">
        <w:rPr>
          <w:rFonts w:ascii="Arial Narrow" w:hAnsi="Arial Narrow" w:cs="Arial"/>
          <w:b/>
        </w:rPr>
        <w:t xml:space="preserve"> des Travaux Publics </w:t>
      </w:r>
      <w:r w:rsidR="00127E8A">
        <w:rPr>
          <w:rFonts w:ascii="Arial Narrow" w:hAnsi="Arial Narrow" w:cs="Arial"/>
          <w:b/>
        </w:rPr>
        <w:t>de la</w:t>
      </w:r>
      <w:r w:rsidR="000F584C">
        <w:rPr>
          <w:rFonts w:ascii="Arial Narrow" w:hAnsi="Arial Narrow" w:cs="Arial"/>
          <w:b/>
        </w:rPr>
        <w:t xml:space="preserve"> </w:t>
      </w:r>
      <w:r w:rsidR="00AC1DA3">
        <w:rPr>
          <w:rFonts w:ascii="Arial Narrow" w:hAnsi="Arial Narrow" w:cs="Arial"/>
          <w:b/>
        </w:rPr>
        <w:t>DIAMARE</w:t>
      </w:r>
      <w:r w:rsidR="00AF7107">
        <w:rPr>
          <w:rFonts w:ascii="Arial Narrow" w:hAnsi="Arial Narrow" w:cs="Arial"/>
          <w:b/>
        </w:rPr>
        <w:t> </w:t>
      </w:r>
      <w:r w:rsidR="00AF7107" w:rsidRPr="00AF7107">
        <w:rPr>
          <w:rFonts w:ascii="Arial Narrow" w:hAnsi="Arial Narrow" w:cs="Arial"/>
        </w:rPr>
        <w:t>;</w:t>
      </w:r>
    </w:p>
    <w:p w:rsidR="00EB441F" w:rsidRPr="00AF7107" w:rsidRDefault="00C7145F" w:rsidP="00B3470B">
      <w:pPr>
        <w:pStyle w:val="Paragraphedeliste"/>
        <w:widowControl w:val="0"/>
        <w:numPr>
          <w:ilvl w:val="0"/>
          <w:numId w:val="17"/>
        </w:numPr>
        <w:autoSpaceDE w:val="0"/>
        <w:spacing w:before="60"/>
        <w:ind w:left="426" w:hanging="284"/>
        <w:jc w:val="both"/>
        <w:rPr>
          <w:rFonts w:ascii="Arial Narrow" w:hAnsi="Arial Narrow" w:cs="Arial"/>
        </w:rPr>
      </w:pPr>
      <w:r>
        <w:rPr>
          <w:rFonts w:ascii="Arial Narrow" w:hAnsi="Arial Narrow" w:cs="Arial"/>
        </w:rPr>
        <w:t>La</w:t>
      </w:r>
      <w:r w:rsidR="00AF7107">
        <w:rPr>
          <w:rFonts w:ascii="Arial Narrow" w:hAnsi="Arial Narrow" w:cs="Arial"/>
        </w:rPr>
        <w:t xml:space="preserve"> Maîtrise d’œuvre est le bureau d’études recruté à cet effet.</w:t>
      </w:r>
    </w:p>
    <w:p w:rsidR="00EB441F" w:rsidRDefault="00C7145F" w:rsidP="00B3470B">
      <w:pPr>
        <w:pStyle w:val="Paragraphedeliste"/>
        <w:widowControl w:val="0"/>
        <w:numPr>
          <w:ilvl w:val="0"/>
          <w:numId w:val="17"/>
        </w:numPr>
        <w:autoSpaceDE w:val="0"/>
        <w:spacing w:before="60"/>
        <w:ind w:left="426" w:hanging="284"/>
        <w:jc w:val="both"/>
        <w:rPr>
          <w:rFonts w:ascii="Arial Narrow" w:hAnsi="Arial Narrow"/>
        </w:rPr>
      </w:pPr>
      <w:r>
        <w:rPr>
          <w:rFonts w:ascii="Arial Narrow" w:hAnsi="Arial Narrow" w:cs="Arial"/>
        </w:rPr>
        <w:t>L’entrepreneur</w:t>
      </w:r>
      <w:r w:rsidR="00EB441F" w:rsidRPr="00EB441F">
        <w:rPr>
          <w:rFonts w:ascii="Arial Narrow" w:hAnsi="Arial Narrow" w:cs="Arial"/>
          <w:spacing w:val="6"/>
        </w:rPr>
        <w:t xml:space="preserve"> </w:t>
      </w:r>
      <w:r w:rsidR="00EB441F" w:rsidRPr="00EB441F">
        <w:rPr>
          <w:rFonts w:ascii="Arial Narrow" w:hAnsi="Arial Narrow" w:cs="Arial"/>
        </w:rPr>
        <w:t>est</w:t>
      </w:r>
      <w:r w:rsidR="00EB441F" w:rsidRPr="00EB441F">
        <w:rPr>
          <w:rFonts w:ascii="Arial Narrow" w:hAnsi="Arial Narrow" w:cs="Arial"/>
          <w:spacing w:val="6"/>
        </w:rPr>
        <w:t xml:space="preserve"> </w:t>
      </w:r>
      <w:r w:rsidR="00EB441F" w:rsidRPr="00EB441F">
        <w:rPr>
          <w:rFonts w:ascii="Arial Narrow" w:hAnsi="Arial Narrow" w:cs="Arial"/>
        </w:rPr>
        <w:t>:</w:t>
      </w:r>
      <w:r w:rsidR="00AF7107">
        <w:rPr>
          <w:rFonts w:ascii="Arial Narrow" w:hAnsi="Arial Narrow" w:cs="Arial"/>
          <w:i/>
          <w:iCs/>
        </w:rPr>
        <w:t xml:space="preserve"> _______________ </w:t>
      </w:r>
      <w:r w:rsidR="00EB441F" w:rsidRPr="00EB441F">
        <w:rPr>
          <w:rFonts w:ascii="Arial Narrow" w:hAnsi="Arial Narrow" w:cs="Arial"/>
        </w:rPr>
        <w:t>;</w:t>
      </w:r>
    </w:p>
    <w:p w:rsidR="00EB441F" w:rsidRPr="00AF7107" w:rsidRDefault="00EB441F" w:rsidP="00AF7107">
      <w:pPr>
        <w:widowControl w:val="0"/>
        <w:autoSpaceDE w:val="0"/>
        <w:spacing w:before="60"/>
        <w:jc w:val="both"/>
        <w:rPr>
          <w:rFonts w:ascii="Arial Narrow" w:hAnsi="Arial Narrow" w:cs="Arial"/>
          <w:b/>
          <w:i/>
          <w:iCs/>
        </w:rPr>
      </w:pPr>
      <w:r w:rsidRPr="00AF7107">
        <w:rPr>
          <w:rFonts w:ascii="Arial Narrow" w:hAnsi="Arial Narrow" w:cs="Arial"/>
          <w:b/>
          <w:i/>
          <w:iCs/>
        </w:rPr>
        <w:t>3.2.</w:t>
      </w:r>
      <w:r w:rsidRPr="00AF7107">
        <w:rPr>
          <w:rFonts w:ascii="Arial Narrow" w:hAnsi="Arial Narrow" w:cs="Arial"/>
          <w:b/>
          <w:i/>
          <w:iCs/>
          <w:spacing w:val="6"/>
        </w:rPr>
        <w:t xml:space="preserve"> </w:t>
      </w:r>
      <w:r w:rsidRPr="00AF7107">
        <w:rPr>
          <w:rFonts w:ascii="Arial Narrow" w:hAnsi="Arial Narrow" w:cs="Arial"/>
          <w:b/>
          <w:i/>
          <w:iCs/>
        </w:rPr>
        <w:t>Nantissement</w:t>
      </w:r>
    </w:p>
    <w:p w:rsidR="00EB441F" w:rsidRDefault="00EB441F" w:rsidP="00EB441F">
      <w:pPr>
        <w:widowControl w:val="0"/>
        <w:autoSpaceDE w:val="0"/>
        <w:jc w:val="both"/>
        <w:rPr>
          <w:rFonts w:ascii="Arial Narrow" w:hAnsi="Arial Narrow" w:cs="Arial"/>
        </w:rPr>
      </w:pPr>
      <w:r w:rsidRPr="00EB441F">
        <w:rPr>
          <w:rFonts w:ascii="Arial Narrow" w:hAnsi="Arial Narrow" w:cs="Arial"/>
        </w:rPr>
        <w:t>Le présent marché peut être donné en nantissement, sous réserve de toute forme de cession de créance.</w:t>
      </w:r>
    </w:p>
    <w:p w:rsidR="00EB441F" w:rsidRDefault="00EB441F" w:rsidP="00EB441F">
      <w:pPr>
        <w:widowControl w:val="0"/>
        <w:autoSpaceDE w:val="0"/>
        <w:jc w:val="both"/>
        <w:rPr>
          <w:rFonts w:ascii="Arial Narrow" w:hAnsi="Arial Narrow" w:cs="Arial"/>
        </w:rPr>
      </w:pPr>
      <w:r w:rsidRPr="00EB441F">
        <w:rPr>
          <w:rFonts w:ascii="Arial Narrow" w:hAnsi="Arial Narrow" w:cs="Arial"/>
        </w:rPr>
        <w:t>Dans ce cas :</w:t>
      </w:r>
    </w:p>
    <w:p w:rsidR="00EB441F" w:rsidRPr="00AF7107" w:rsidRDefault="00C7145F" w:rsidP="00B3470B">
      <w:pPr>
        <w:pStyle w:val="Paragraphedeliste"/>
        <w:widowControl w:val="0"/>
        <w:numPr>
          <w:ilvl w:val="0"/>
          <w:numId w:val="17"/>
        </w:numPr>
        <w:autoSpaceDE w:val="0"/>
        <w:ind w:left="426" w:hanging="284"/>
        <w:jc w:val="both"/>
        <w:rPr>
          <w:rFonts w:ascii="Arial Narrow" w:hAnsi="Arial Narrow" w:cs="Arial"/>
        </w:rPr>
      </w:pPr>
      <w:r>
        <w:rPr>
          <w:rFonts w:ascii="Arial Narrow" w:hAnsi="Arial Narrow" w:cs="Arial"/>
        </w:rPr>
        <w:t>L’autorité</w:t>
      </w:r>
      <w:r w:rsidR="00EB441F" w:rsidRPr="00EB441F">
        <w:rPr>
          <w:rFonts w:ascii="Arial Narrow" w:hAnsi="Arial Narrow" w:cs="Arial"/>
        </w:rPr>
        <w:t xml:space="preserve"> chargée de l’ordonnancement des paiements est : </w:t>
      </w:r>
      <w:r w:rsidR="00AF7107" w:rsidRPr="00AF7107">
        <w:rPr>
          <w:rFonts w:ascii="Arial Narrow" w:hAnsi="Arial Narrow" w:cs="Arial"/>
          <w:b/>
        </w:rPr>
        <w:t xml:space="preserve">le Maire de la Commune </w:t>
      </w:r>
      <w:r w:rsidR="00283451">
        <w:rPr>
          <w:rFonts w:ascii="Arial Narrow" w:hAnsi="Arial Narrow" w:cs="Arial"/>
          <w:b/>
        </w:rPr>
        <w:t xml:space="preserve">DE </w:t>
      </w:r>
      <w:r w:rsidR="00AC1DA3">
        <w:rPr>
          <w:rFonts w:ascii="Arial Narrow" w:hAnsi="Arial Narrow" w:cs="Arial"/>
          <w:b/>
        </w:rPr>
        <w:t>GAZAWA</w:t>
      </w:r>
      <w:r w:rsidR="00AF7107">
        <w:rPr>
          <w:rFonts w:ascii="Arial Narrow" w:hAnsi="Arial Narrow" w:cs="Arial"/>
        </w:rPr>
        <w:t xml:space="preserve"> </w:t>
      </w:r>
      <w:r w:rsidR="00EB441F" w:rsidRPr="00EB441F">
        <w:rPr>
          <w:rFonts w:ascii="Arial Narrow" w:hAnsi="Arial Narrow" w:cs="Arial"/>
        </w:rPr>
        <w:t>;</w:t>
      </w:r>
    </w:p>
    <w:p w:rsidR="00EB441F" w:rsidRPr="00AF7107" w:rsidRDefault="00C7145F" w:rsidP="00B3470B">
      <w:pPr>
        <w:pStyle w:val="Paragraphedeliste"/>
        <w:widowControl w:val="0"/>
        <w:numPr>
          <w:ilvl w:val="0"/>
          <w:numId w:val="17"/>
        </w:numPr>
        <w:autoSpaceDE w:val="0"/>
        <w:ind w:left="426" w:hanging="284"/>
        <w:jc w:val="both"/>
        <w:rPr>
          <w:rFonts w:ascii="Arial Narrow" w:hAnsi="Arial Narrow" w:cs="Arial"/>
        </w:rPr>
      </w:pPr>
      <w:r>
        <w:rPr>
          <w:rFonts w:ascii="Arial Narrow" w:hAnsi="Arial Narrow" w:cs="Arial"/>
        </w:rPr>
        <w:t>L’autorité</w:t>
      </w:r>
      <w:r w:rsidR="00EB441F" w:rsidRPr="00AF7107">
        <w:rPr>
          <w:rFonts w:ascii="Arial Narrow" w:hAnsi="Arial Narrow" w:cs="Arial"/>
        </w:rPr>
        <w:t xml:space="preserve"> </w:t>
      </w:r>
      <w:r w:rsidR="00EB441F" w:rsidRPr="00EB441F">
        <w:rPr>
          <w:rFonts w:ascii="Arial Narrow" w:hAnsi="Arial Narrow" w:cs="Arial"/>
        </w:rPr>
        <w:t>chargée</w:t>
      </w:r>
      <w:r w:rsidR="00EB441F" w:rsidRPr="00AF7107">
        <w:rPr>
          <w:rFonts w:ascii="Arial Narrow" w:hAnsi="Arial Narrow" w:cs="Arial"/>
        </w:rPr>
        <w:t xml:space="preserve"> </w:t>
      </w:r>
      <w:r w:rsidR="00EB441F" w:rsidRPr="00EB441F">
        <w:rPr>
          <w:rFonts w:ascii="Arial Narrow" w:hAnsi="Arial Narrow" w:cs="Arial"/>
        </w:rPr>
        <w:t>de</w:t>
      </w:r>
      <w:r w:rsidR="00EB441F" w:rsidRPr="00AF7107">
        <w:rPr>
          <w:rFonts w:ascii="Arial Narrow" w:hAnsi="Arial Narrow" w:cs="Arial"/>
        </w:rPr>
        <w:t xml:space="preserve"> </w:t>
      </w:r>
      <w:r w:rsidR="00EB441F" w:rsidRPr="00EB441F">
        <w:rPr>
          <w:rFonts w:ascii="Arial Narrow" w:hAnsi="Arial Narrow" w:cs="Arial"/>
        </w:rPr>
        <w:t>la</w:t>
      </w:r>
      <w:r w:rsidR="00EB441F" w:rsidRPr="00AF7107">
        <w:rPr>
          <w:rFonts w:ascii="Arial Narrow" w:hAnsi="Arial Narrow" w:cs="Arial"/>
        </w:rPr>
        <w:t xml:space="preserve"> </w:t>
      </w:r>
      <w:r w:rsidR="00EB441F" w:rsidRPr="00EB441F">
        <w:rPr>
          <w:rFonts w:ascii="Arial Narrow" w:hAnsi="Arial Narrow" w:cs="Arial"/>
        </w:rPr>
        <w:t>liquidation</w:t>
      </w:r>
      <w:r w:rsidR="00EB441F" w:rsidRPr="00AF7107">
        <w:rPr>
          <w:rFonts w:ascii="Arial Narrow" w:hAnsi="Arial Narrow" w:cs="Arial"/>
        </w:rPr>
        <w:t xml:space="preserve"> </w:t>
      </w:r>
      <w:r w:rsidR="00EB441F" w:rsidRPr="00EB441F">
        <w:rPr>
          <w:rFonts w:ascii="Arial Narrow" w:hAnsi="Arial Narrow" w:cs="Arial"/>
        </w:rPr>
        <w:t>des</w:t>
      </w:r>
      <w:r w:rsidR="00EB441F" w:rsidRPr="00AF7107">
        <w:rPr>
          <w:rFonts w:ascii="Arial Narrow" w:hAnsi="Arial Narrow" w:cs="Arial"/>
        </w:rPr>
        <w:t xml:space="preserve"> </w:t>
      </w:r>
      <w:r w:rsidR="00EB441F" w:rsidRPr="00EB441F">
        <w:rPr>
          <w:rFonts w:ascii="Arial Narrow" w:hAnsi="Arial Narrow" w:cs="Arial"/>
        </w:rPr>
        <w:t>dépenses est</w:t>
      </w:r>
      <w:r w:rsidR="00EB441F" w:rsidRPr="00AF7107">
        <w:rPr>
          <w:rFonts w:ascii="Arial Narrow" w:hAnsi="Arial Narrow" w:cs="Arial"/>
        </w:rPr>
        <w:t xml:space="preserve"> </w:t>
      </w:r>
      <w:r w:rsidR="00EB441F" w:rsidRPr="00EB441F">
        <w:rPr>
          <w:rFonts w:ascii="Arial Narrow" w:hAnsi="Arial Narrow" w:cs="Arial"/>
        </w:rPr>
        <w:t>:</w:t>
      </w:r>
      <w:r w:rsidR="00EB441F" w:rsidRPr="00AF7107">
        <w:rPr>
          <w:rFonts w:ascii="Arial Narrow" w:hAnsi="Arial Narrow" w:cs="Arial"/>
        </w:rPr>
        <w:t xml:space="preserve"> </w:t>
      </w:r>
      <w:r w:rsidR="00AF7107" w:rsidRPr="00AF7107">
        <w:rPr>
          <w:rFonts w:ascii="Arial Narrow" w:hAnsi="Arial Narrow" w:cs="Arial"/>
          <w:b/>
        </w:rPr>
        <w:t>le Directeur Général du FEICOM</w:t>
      </w:r>
      <w:r w:rsidR="00AF7107">
        <w:rPr>
          <w:rFonts w:ascii="Arial Narrow" w:hAnsi="Arial Narrow" w:cs="Arial"/>
        </w:rPr>
        <w:t xml:space="preserve"> </w:t>
      </w:r>
      <w:r w:rsidR="00EB441F" w:rsidRPr="00EB441F">
        <w:rPr>
          <w:rFonts w:ascii="Arial Narrow" w:hAnsi="Arial Narrow" w:cs="Arial"/>
        </w:rPr>
        <w:t>;</w:t>
      </w:r>
    </w:p>
    <w:p w:rsidR="00EB441F" w:rsidRPr="00AF7107" w:rsidRDefault="00C7145F" w:rsidP="00B3470B">
      <w:pPr>
        <w:pStyle w:val="Paragraphedeliste"/>
        <w:widowControl w:val="0"/>
        <w:numPr>
          <w:ilvl w:val="0"/>
          <w:numId w:val="17"/>
        </w:numPr>
        <w:autoSpaceDE w:val="0"/>
        <w:ind w:left="426" w:hanging="284"/>
        <w:jc w:val="both"/>
        <w:rPr>
          <w:rFonts w:ascii="Arial Narrow" w:hAnsi="Arial Narrow" w:cs="Arial"/>
        </w:rPr>
      </w:pPr>
      <w:r>
        <w:rPr>
          <w:rFonts w:ascii="Arial Narrow" w:hAnsi="Arial Narrow" w:cs="Arial"/>
        </w:rPr>
        <w:t>L’organisme</w:t>
      </w:r>
      <w:r w:rsidR="00EB441F">
        <w:rPr>
          <w:rFonts w:ascii="Arial Narrow" w:hAnsi="Arial Narrow" w:cs="Arial"/>
        </w:rPr>
        <w:t xml:space="preserve"> </w:t>
      </w:r>
      <w:r w:rsidR="00EB441F" w:rsidRPr="00AF7107">
        <w:rPr>
          <w:rFonts w:ascii="Arial Narrow" w:hAnsi="Arial Narrow" w:cs="Arial"/>
        </w:rPr>
        <w:t>o</w:t>
      </w:r>
      <w:r w:rsidR="00EB441F" w:rsidRPr="00EB441F">
        <w:rPr>
          <w:rFonts w:ascii="Arial Narrow" w:hAnsi="Arial Narrow" w:cs="Arial"/>
        </w:rPr>
        <w:t>u</w:t>
      </w:r>
      <w:r w:rsidR="00EB441F">
        <w:rPr>
          <w:rFonts w:ascii="Arial Narrow" w:hAnsi="Arial Narrow" w:cs="Arial"/>
        </w:rPr>
        <w:t xml:space="preserve"> </w:t>
      </w:r>
      <w:r w:rsidR="00EB441F" w:rsidRPr="00AF7107">
        <w:rPr>
          <w:rFonts w:ascii="Arial Narrow" w:hAnsi="Arial Narrow" w:cs="Arial"/>
        </w:rPr>
        <w:t>l</w:t>
      </w:r>
      <w:r w:rsidR="00EB441F" w:rsidRPr="00EB441F">
        <w:rPr>
          <w:rFonts w:ascii="Arial Narrow" w:hAnsi="Arial Narrow" w:cs="Arial"/>
        </w:rPr>
        <w:t>e</w:t>
      </w:r>
      <w:r w:rsidR="00EB441F">
        <w:rPr>
          <w:rFonts w:ascii="Arial Narrow" w:hAnsi="Arial Narrow" w:cs="Arial"/>
        </w:rPr>
        <w:t xml:space="preserve"> </w:t>
      </w:r>
      <w:r w:rsidR="00EB441F" w:rsidRPr="00AF7107">
        <w:rPr>
          <w:rFonts w:ascii="Arial Narrow" w:hAnsi="Arial Narrow" w:cs="Arial"/>
        </w:rPr>
        <w:t>responsabl</w:t>
      </w:r>
      <w:r w:rsidR="00EB441F" w:rsidRPr="00EB441F">
        <w:rPr>
          <w:rFonts w:ascii="Arial Narrow" w:hAnsi="Arial Narrow" w:cs="Arial"/>
        </w:rPr>
        <w:t>e</w:t>
      </w:r>
      <w:r w:rsidR="00EB441F">
        <w:rPr>
          <w:rFonts w:ascii="Arial Narrow" w:hAnsi="Arial Narrow" w:cs="Arial"/>
        </w:rPr>
        <w:t xml:space="preserve"> </w:t>
      </w:r>
      <w:r w:rsidR="00EB441F" w:rsidRPr="00AF7107">
        <w:rPr>
          <w:rFonts w:ascii="Arial Narrow" w:hAnsi="Arial Narrow" w:cs="Arial"/>
        </w:rPr>
        <w:t>charg</w:t>
      </w:r>
      <w:r w:rsidR="00EB441F" w:rsidRPr="00EB441F">
        <w:rPr>
          <w:rFonts w:ascii="Arial Narrow" w:hAnsi="Arial Narrow" w:cs="Arial"/>
        </w:rPr>
        <w:t>é</w:t>
      </w:r>
      <w:r w:rsidR="00EB441F">
        <w:rPr>
          <w:rFonts w:ascii="Arial Narrow" w:hAnsi="Arial Narrow" w:cs="Arial"/>
        </w:rPr>
        <w:t xml:space="preserve"> </w:t>
      </w:r>
      <w:r w:rsidR="00EB441F" w:rsidRPr="00AF7107">
        <w:rPr>
          <w:rFonts w:ascii="Arial Narrow" w:hAnsi="Arial Narrow" w:cs="Arial"/>
        </w:rPr>
        <w:t xml:space="preserve">du </w:t>
      </w:r>
      <w:r w:rsidR="00EB441F" w:rsidRPr="00EB441F">
        <w:rPr>
          <w:rFonts w:ascii="Arial Narrow" w:hAnsi="Arial Narrow" w:cs="Arial"/>
        </w:rPr>
        <w:t>paiement</w:t>
      </w:r>
      <w:r w:rsidR="00EB441F" w:rsidRPr="00AF7107">
        <w:rPr>
          <w:rFonts w:ascii="Arial Narrow" w:hAnsi="Arial Narrow" w:cs="Arial"/>
        </w:rPr>
        <w:t xml:space="preserve"> </w:t>
      </w:r>
      <w:r w:rsidR="00EB441F" w:rsidRPr="00EB441F">
        <w:rPr>
          <w:rFonts w:ascii="Arial Narrow" w:hAnsi="Arial Narrow" w:cs="Arial"/>
        </w:rPr>
        <w:t>est</w:t>
      </w:r>
      <w:r w:rsidR="00EB441F" w:rsidRPr="00AF7107">
        <w:rPr>
          <w:rFonts w:ascii="Arial Narrow" w:hAnsi="Arial Narrow" w:cs="Arial"/>
        </w:rPr>
        <w:t xml:space="preserve"> </w:t>
      </w:r>
      <w:r w:rsidR="00AF7107" w:rsidRPr="00AF7107">
        <w:rPr>
          <w:rFonts w:ascii="Arial Narrow" w:hAnsi="Arial Narrow" w:cs="Arial"/>
          <w:b/>
        </w:rPr>
        <w:t>l’Agent comptable du FEICOM</w:t>
      </w:r>
      <w:r w:rsidR="00EB441F" w:rsidRPr="00AF7107">
        <w:rPr>
          <w:rFonts w:ascii="Arial Narrow" w:hAnsi="Arial Narrow" w:cs="Arial"/>
        </w:rPr>
        <w:t xml:space="preserve"> ;</w:t>
      </w:r>
    </w:p>
    <w:p w:rsidR="00F52165" w:rsidRDefault="00C7145F" w:rsidP="00B3470B">
      <w:pPr>
        <w:pStyle w:val="Paragraphedeliste"/>
        <w:widowControl w:val="0"/>
        <w:numPr>
          <w:ilvl w:val="0"/>
          <w:numId w:val="17"/>
        </w:numPr>
        <w:autoSpaceDE w:val="0"/>
        <w:ind w:left="426" w:hanging="284"/>
        <w:jc w:val="both"/>
        <w:rPr>
          <w:rFonts w:ascii="Arial Narrow" w:hAnsi="Arial Narrow" w:cs="Arial"/>
        </w:rPr>
      </w:pPr>
      <w:r w:rsidRPr="00F52165">
        <w:rPr>
          <w:rFonts w:ascii="Arial Narrow" w:hAnsi="Arial Narrow" w:cs="Arial"/>
        </w:rPr>
        <w:t>Le</w:t>
      </w:r>
      <w:r w:rsidR="00EB441F" w:rsidRPr="00F52165">
        <w:rPr>
          <w:rFonts w:ascii="Arial Narrow" w:hAnsi="Arial Narrow" w:cs="Arial"/>
        </w:rPr>
        <w:t xml:space="preserve"> responsable compétent pour fournir les rensei</w:t>
      </w:r>
      <w:r w:rsidR="00EB441F" w:rsidRPr="00F52165">
        <w:rPr>
          <w:rFonts w:ascii="Arial Narrow" w:hAnsi="Arial Narrow" w:cs="Arial"/>
          <w:spacing w:val="3"/>
        </w:rPr>
        <w:t>gnement</w:t>
      </w:r>
      <w:r w:rsidR="00EB441F" w:rsidRPr="00F52165">
        <w:rPr>
          <w:rFonts w:ascii="Arial Narrow" w:hAnsi="Arial Narrow" w:cs="Arial"/>
        </w:rPr>
        <w:t xml:space="preserve">s </w:t>
      </w:r>
      <w:r w:rsidR="00EB441F" w:rsidRPr="00F52165">
        <w:rPr>
          <w:rFonts w:ascii="Arial Narrow" w:hAnsi="Arial Narrow" w:cs="Arial"/>
          <w:spacing w:val="3"/>
        </w:rPr>
        <w:t>a</w:t>
      </w:r>
      <w:r w:rsidR="00EB441F" w:rsidRPr="00F52165">
        <w:rPr>
          <w:rFonts w:ascii="Arial Narrow" w:hAnsi="Arial Narrow" w:cs="Arial"/>
        </w:rPr>
        <w:t xml:space="preserve">u </w:t>
      </w:r>
      <w:r w:rsidR="00EB441F" w:rsidRPr="00F52165">
        <w:rPr>
          <w:rFonts w:ascii="Arial Narrow" w:hAnsi="Arial Narrow" w:cs="Arial"/>
          <w:spacing w:val="3"/>
        </w:rPr>
        <w:t>titr</w:t>
      </w:r>
      <w:r w:rsidR="00EB441F" w:rsidRPr="00F52165">
        <w:rPr>
          <w:rFonts w:ascii="Arial Narrow" w:hAnsi="Arial Narrow" w:cs="Arial"/>
        </w:rPr>
        <w:t xml:space="preserve">e </w:t>
      </w:r>
      <w:r w:rsidR="00EB441F" w:rsidRPr="00F52165">
        <w:rPr>
          <w:rFonts w:ascii="Arial Narrow" w:hAnsi="Arial Narrow" w:cs="Arial"/>
          <w:spacing w:val="3"/>
        </w:rPr>
        <w:t>d</w:t>
      </w:r>
      <w:r w:rsidR="00EB441F" w:rsidRPr="00F52165">
        <w:rPr>
          <w:rFonts w:ascii="Arial Narrow" w:hAnsi="Arial Narrow" w:cs="Arial"/>
        </w:rPr>
        <w:t xml:space="preserve">e </w:t>
      </w:r>
      <w:r w:rsidR="00EB441F" w:rsidRPr="00F52165">
        <w:rPr>
          <w:rFonts w:ascii="Arial Narrow" w:hAnsi="Arial Narrow" w:cs="Arial"/>
          <w:spacing w:val="3"/>
        </w:rPr>
        <w:t>l’exécutio</w:t>
      </w:r>
      <w:r w:rsidR="00EB441F" w:rsidRPr="00F52165">
        <w:rPr>
          <w:rFonts w:ascii="Arial Narrow" w:hAnsi="Arial Narrow" w:cs="Arial"/>
        </w:rPr>
        <w:t xml:space="preserve">n </w:t>
      </w:r>
      <w:r w:rsidR="00EB441F" w:rsidRPr="00F52165">
        <w:rPr>
          <w:rFonts w:ascii="Arial Narrow" w:hAnsi="Arial Narrow" w:cs="Arial"/>
          <w:spacing w:val="3"/>
        </w:rPr>
        <w:t>d</w:t>
      </w:r>
      <w:r w:rsidR="00EB441F" w:rsidRPr="00F52165">
        <w:rPr>
          <w:rFonts w:ascii="Arial Narrow" w:hAnsi="Arial Narrow" w:cs="Arial"/>
        </w:rPr>
        <w:t xml:space="preserve">u </w:t>
      </w:r>
      <w:r w:rsidR="00EB441F" w:rsidRPr="00F52165">
        <w:rPr>
          <w:rFonts w:ascii="Arial Narrow" w:hAnsi="Arial Narrow" w:cs="Arial"/>
          <w:spacing w:val="3"/>
        </w:rPr>
        <w:t xml:space="preserve">présent </w:t>
      </w:r>
      <w:r w:rsidR="00EB441F" w:rsidRPr="00F52165">
        <w:rPr>
          <w:rFonts w:ascii="Arial Narrow" w:hAnsi="Arial Narrow" w:cs="Arial"/>
        </w:rPr>
        <w:t>marché</w:t>
      </w:r>
      <w:r w:rsidR="00EB441F" w:rsidRPr="00F52165">
        <w:rPr>
          <w:rFonts w:ascii="Arial Narrow" w:hAnsi="Arial Narrow" w:cs="Arial"/>
          <w:spacing w:val="6"/>
        </w:rPr>
        <w:t xml:space="preserve"> </w:t>
      </w:r>
      <w:r w:rsidR="00EB441F" w:rsidRPr="00F52165">
        <w:rPr>
          <w:rFonts w:ascii="Arial Narrow" w:hAnsi="Arial Narrow" w:cs="Arial"/>
        </w:rPr>
        <w:t>est</w:t>
      </w:r>
      <w:r w:rsidR="00EB441F" w:rsidRPr="00F52165">
        <w:rPr>
          <w:rFonts w:ascii="Arial Narrow" w:hAnsi="Arial Narrow" w:cs="Arial"/>
          <w:spacing w:val="6"/>
        </w:rPr>
        <w:t xml:space="preserve"> </w:t>
      </w:r>
      <w:r w:rsidR="00EB441F" w:rsidRPr="00F52165">
        <w:rPr>
          <w:rFonts w:ascii="Arial Narrow" w:hAnsi="Arial Narrow" w:cs="Arial"/>
        </w:rPr>
        <w:t>:</w:t>
      </w:r>
      <w:r w:rsidR="00EB441F" w:rsidRPr="00F52165">
        <w:rPr>
          <w:rFonts w:ascii="Arial Narrow" w:hAnsi="Arial Narrow" w:cs="Arial"/>
          <w:spacing w:val="6"/>
        </w:rPr>
        <w:t xml:space="preserve"> </w:t>
      </w:r>
      <w:r w:rsidR="00834643">
        <w:rPr>
          <w:rFonts w:ascii="Arial Narrow" w:hAnsi="Arial Narrow" w:cs="Arial"/>
          <w:b/>
        </w:rPr>
        <w:t>le </w:t>
      </w:r>
      <w:r w:rsidR="00F52165" w:rsidRPr="00AF7107">
        <w:rPr>
          <w:rFonts w:ascii="Arial Narrow" w:hAnsi="Arial Narrow" w:cs="Arial"/>
          <w:b/>
        </w:rPr>
        <w:t xml:space="preserve">Maire de la Commune </w:t>
      </w:r>
      <w:r w:rsidR="00283451">
        <w:rPr>
          <w:rFonts w:ascii="Arial Narrow" w:hAnsi="Arial Narrow" w:cs="Arial"/>
          <w:b/>
        </w:rPr>
        <w:t xml:space="preserve">DE </w:t>
      </w:r>
      <w:r w:rsidR="00AC1DA3">
        <w:rPr>
          <w:rFonts w:ascii="Arial Narrow" w:hAnsi="Arial Narrow" w:cs="Arial"/>
          <w:b/>
        </w:rPr>
        <w:t>GAZAWA</w:t>
      </w:r>
      <w:r w:rsidR="00F52165">
        <w:rPr>
          <w:rFonts w:ascii="Arial Narrow" w:hAnsi="Arial Narrow" w:cs="Arial"/>
        </w:rPr>
        <w:t xml:space="preserve"> </w:t>
      </w:r>
      <w:r w:rsidR="00F52165" w:rsidRPr="00EB441F">
        <w:rPr>
          <w:rFonts w:ascii="Arial Narrow" w:hAnsi="Arial Narrow" w:cs="Arial"/>
        </w:rPr>
        <w:t>;</w:t>
      </w:r>
    </w:p>
    <w:p w:rsidR="00EB441F" w:rsidRDefault="00EB441F" w:rsidP="00A91249">
      <w:pPr>
        <w:pStyle w:val="Titre5"/>
      </w:pPr>
      <w:bookmarkStart w:id="186" w:name="_Toc487284671"/>
      <w:r w:rsidRPr="00EB441F">
        <w:t>Article</w:t>
      </w:r>
      <w:r w:rsidRPr="00EB441F">
        <w:rPr>
          <w:spacing w:val="6"/>
        </w:rPr>
        <w:t xml:space="preserve"> </w:t>
      </w:r>
      <w:r w:rsidRPr="00EB441F">
        <w:t>4</w:t>
      </w:r>
      <w:r w:rsidRPr="00EB441F">
        <w:rPr>
          <w:spacing w:val="6"/>
        </w:rPr>
        <w:t xml:space="preserve"> </w:t>
      </w:r>
      <w:r w:rsidRPr="00EB441F">
        <w:t>: Langue,</w:t>
      </w:r>
      <w:r w:rsidRPr="00EB441F">
        <w:rPr>
          <w:spacing w:val="6"/>
        </w:rPr>
        <w:t xml:space="preserve"> </w:t>
      </w:r>
      <w:r w:rsidRPr="00EB441F">
        <w:t>lois</w:t>
      </w:r>
      <w:r w:rsidRPr="00EB441F">
        <w:rPr>
          <w:spacing w:val="6"/>
        </w:rPr>
        <w:t xml:space="preserve"> </w:t>
      </w:r>
      <w:r w:rsidRPr="00EB441F">
        <w:t>et</w:t>
      </w:r>
      <w:r w:rsidRPr="00EB441F">
        <w:rPr>
          <w:spacing w:val="6"/>
        </w:rPr>
        <w:t xml:space="preserve"> </w:t>
      </w:r>
      <w:r w:rsidRPr="00EB441F">
        <w:t>règlements applicables</w:t>
      </w:r>
      <w:bookmarkEnd w:id="186"/>
    </w:p>
    <w:p w:rsidR="00EB441F" w:rsidRDefault="00EB441F" w:rsidP="00EB441F">
      <w:pPr>
        <w:widowControl w:val="0"/>
        <w:autoSpaceDE w:val="0"/>
        <w:jc w:val="both"/>
        <w:rPr>
          <w:rFonts w:ascii="Arial Narrow" w:hAnsi="Arial Narrow"/>
        </w:rPr>
      </w:pPr>
      <w:r w:rsidRPr="00EB441F">
        <w:rPr>
          <w:rFonts w:ascii="Arial Narrow" w:hAnsi="Arial Narrow" w:cs="Arial"/>
        </w:rPr>
        <w:t>4.1. La</w:t>
      </w:r>
      <w:r w:rsidRPr="00EB441F">
        <w:rPr>
          <w:rFonts w:ascii="Arial Narrow" w:hAnsi="Arial Narrow" w:cs="Arial"/>
          <w:spacing w:val="6"/>
        </w:rPr>
        <w:t xml:space="preserve"> </w:t>
      </w:r>
      <w:r w:rsidRPr="00EB441F">
        <w:rPr>
          <w:rFonts w:ascii="Arial Narrow" w:hAnsi="Arial Narrow" w:cs="Arial"/>
        </w:rPr>
        <w:t>langue</w:t>
      </w:r>
      <w:r w:rsidRPr="00EB441F">
        <w:rPr>
          <w:rFonts w:ascii="Arial Narrow" w:hAnsi="Arial Narrow" w:cs="Arial"/>
          <w:spacing w:val="6"/>
        </w:rPr>
        <w:t xml:space="preserve"> </w:t>
      </w:r>
      <w:r w:rsidRPr="00EB441F">
        <w:rPr>
          <w:rFonts w:ascii="Arial Narrow" w:hAnsi="Arial Narrow" w:cs="Arial"/>
        </w:rPr>
        <w:t>utilisée</w:t>
      </w:r>
      <w:r w:rsidRPr="00EB441F">
        <w:rPr>
          <w:rFonts w:ascii="Arial Narrow" w:hAnsi="Arial Narrow" w:cs="Arial"/>
          <w:spacing w:val="6"/>
        </w:rPr>
        <w:t xml:space="preserve"> </w:t>
      </w:r>
      <w:r w:rsidRPr="00EB441F">
        <w:rPr>
          <w:rFonts w:ascii="Arial Narrow" w:hAnsi="Arial Narrow" w:cs="Arial"/>
        </w:rPr>
        <w:t>est</w:t>
      </w:r>
      <w:r w:rsidRPr="00EB441F">
        <w:rPr>
          <w:rFonts w:ascii="Arial Narrow" w:hAnsi="Arial Narrow" w:cs="Arial"/>
          <w:spacing w:val="6"/>
        </w:rPr>
        <w:t xml:space="preserve"> </w:t>
      </w:r>
      <w:r w:rsidRPr="00EB441F">
        <w:rPr>
          <w:rFonts w:ascii="Arial Narrow" w:hAnsi="Arial Narrow" w:cs="Arial"/>
        </w:rPr>
        <w:t>le</w:t>
      </w:r>
      <w:r w:rsidRPr="00EB441F">
        <w:rPr>
          <w:rFonts w:ascii="Arial Narrow" w:hAnsi="Arial Narrow" w:cs="Arial"/>
          <w:spacing w:val="7"/>
        </w:rPr>
        <w:t xml:space="preserve"> </w:t>
      </w:r>
      <w:r w:rsidR="00F52165" w:rsidRPr="00F52165">
        <w:rPr>
          <w:rFonts w:ascii="Arial Narrow" w:hAnsi="Arial Narrow" w:cs="Arial"/>
          <w:b/>
          <w:iCs/>
        </w:rPr>
        <w:t>français ou l’anglais.</w:t>
      </w:r>
    </w:p>
    <w:p w:rsidR="00EB441F" w:rsidRDefault="00EB441F" w:rsidP="00EB441F">
      <w:pPr>
        <w:widowControl w:val="0"/>
        <w:tabs>
          <w:tab w:val="left" w:pos="1900"/>
          <w:tab w:val="left" w:pos="3420"/>
          <w:tab w:val="left" w:pos="3880"/>
          <w:tab w:val="left" w:pos="4820"/>
        </w:tabs>
        <w:autoSpaceDE w:val="0"/>
        <w:jc w:val="both"/>
        <w:rPr>
          <w:rFonts w:ascii="Arial Narrow" w:hAnsi="Arial Narrow"/>
        </w:rPr>
      </w:pPr>
      <w:r w:rsidRPr="00EB441F">
        <w:rPr>
          <w:rFonts w:ascii="Arial Narrow" w:hAnsi="Arial Narrow" w:cs="Arial"/>
        </w:rPr>
        <w:t xml:space="preserve">4.2. L’entrepreneur s’engage à observer les lois, </w:t>
      </w:r>
      <w:r w:rsidRPr="00EB441F">
        <w:rPr>
          <w:rFonts w:ascii="Arial Narrow" w:hAnsi="Arial Narrow" w:cs="Arial"/>
          <w:spacing w:val="5"/>
        </w:rPr>
        <w:t>règlements</w:t>
      </w:r>
      <w:r w:rsidRPr="00EB441F">
        <w:rPr>
          <w:rFonts w:ascii="Arial Narrow" w:hAnsi="Arial Narrow" w:cs="Arial"/>
          <w:b/>
          <w:i/>
        </w:rPr>
        <w:t xml:space="preserve"> </w:t>
      </w:r>
      <w:r w:rsidRPr="00EB441F">
        <w:rPr>
          <w:rFonts w:ascii="Arial Narrow" w:hAnsi="Arial Narrow" w:cs="Arial"/>
          <w:spacing w:val="5"/>
        </w:rPr>
        <w:t>e</w:t>
      </w:r>
      <w:r w:rsidRPr="00EB441F">
        <w:rPr>
          <w:rFonts w:ascii="Arial Narrow" w:hAnsi="Arial Narrow" w:cs="Arial"/>
        </w:rPr>
        <w:t>n</w:t>
      </w:r>
      <w:r w:rsidRPr="00EB441F">
        <w:rPr>
          <w:rFonts w:ascii="Arial Narrow" w:hAnsi="Arial Narrow" w:cs="Arial"/>
          <w:b/>
          <w:i/>
        </w:rPr>
        <w:t xml:space="preserve"> </w:t>
      </w:r>
      <w:r w:rsidRPr="00EB441F">
        <w:rPr>
          <w:rFonts w:ascii="Arial Narrow" w:hAnsi="Arial Narrow" w:cs="Arial"/>
          <w:spacing w:val="5"/>
        </w:rPr>
        <w:t>vigueu</w:t>
      </w:r>
      <w:r w:rsidRPr="00EB441F">
        <w:rPr>
          <w:rFonts w:ascii="Arial Narrow" w:hAnsi="Arial Narrow" w:cs="Arial"/>
        </w:rPr>
        <w:t>r</w:t>
      </w:r>
      <w:r w:rsidRPr="00EB441F">
        <w:rPr>
          <w:rFonts w:ascii="Arial Narrow" w:hAnsi="Arial Narrow" w:cs="Arial"/>
          <w:b/>
          <w:i/>
        </w:rPr>
        <w:t xml:space="preserve"> </w:t>
      </w:r>
      <w:r w:rsidRPr="00EB441F">
        <w:rPr>
          <w:rFonts w:ascii="Arial Narrow" w:hAnsi="Arial Narrow" w:cs="Arial"/>
          <w:spacing w:val="5"/>
        </w:rPr>
        <w:t xml:space="preserve">en </w:t>
      </w:r>
      <w:r w:rsidRPr="00EB441F">
        <w:rPr>
          <w:rFonts w:ascii="Arial Narrow" w:hAnsi="Arial Narrow" w:cs="Arial"/>
        </w:rPr>
        <w:t>République du Cameroun et ce, aussi bien dans</w:t>
      </w:r>
      <w:r w:rsidRPr="00EB441F">
        <w:rPr>
          <w:rFonts w:ascii="Arial Narrow" w:hAnsi="Arial Narrow" w:cs="Arial"/>
          <w:spacing w:val="14"/>
        </w:rPr>
        <w:t xml:space="preserve"> </w:t>
      </w:r>
      <w:r w:rsidRPr="00EB441F">
        <w:rPr>
          <w:rFonts w:ascii="Arial Narrow" w:hAnsi="Arial Narrow" w:cs="Arial"/>
        </w:rPr>
        <w:t>sa</w:t>
      </w:r>
      <w:r w:rsidRPr="00EB441F">
        <w:rPr>
          <w:rFonts w:ascii="Arial Narrow" w:hAnsi="Arial Narrow" w:cs="Arial"/>
          <w:spacing w:val="14"/>
        </w:rPr>
        <w:t xml:space="preserve"> </w:t>
      </w:r>
      <w:r w:rsidRPr="00EB441F">
        <w:rPr>
          <w:rFonts w:ascii="Arial Narrow" w:hAnsi="Arial Narrow" w:cs="Arial"/>
        </w:rPr>
        <w:t>propre</w:t>
      </w:r>
      <w:r w:rsidRPr="00EB441F">
        <w:rPr>
          <w:rFonts w:ascii="Arial Narrow" w:hAnsi="Arial Narrow" w:cs="Arial"/>
          <w:spacing w:val="14"/>
        </w:rPr>
        <w:t xml:space="preserve"> </w:t>
      </w:r>
      <w:r w:rsidRPr="00EB441F">
        <w:rPr>
          <w:rFonts w:ascii="Arial Narrow" w:hAnsi="Arial Narrow" w:cs="Arial"/>
        </w:rPr>
        <w:t>organisation</w:t>
      </w:r>
      <w:r w:rsidRPr="00EB441F">
        <w:rPr>
          <w:rFonts w:ascii="Arial Narrow" w:hAnsi="Arial Narrow" w:cs="Arial"/>
          <w:spacing w:val="14"/>
        </w:rPr>
        <w:t xml:space="preserve"> </w:t>
      </w:r>
      <w:r w:rsidRPr="00EB441F">
        <w:rPr>
          <w:rFonts w:ascii="Arial Narrow" w:hAnsi="Arial Narrow" w:cs="Arial"/>
        </w:rPr>
        <w:t>que</w:t>
      </w:r>
      <w:r w:rsidRPr="00EB441F">
        <w:rPr>
          <w:rFonts w:ascii="Arial Narrow" w:hAnsi="Arial Narrow" w:cs="Arial"/>
          <w:spacing w:val="14"/>
        </w:rPr>
        <w:t xml:space="preserve"> </w:t>
      </w:r>
      <w:r w:rsidRPr="00EB441F">
        <w:rPr>
          <w:rFonts w:ascii="Arial Narrow" w:hAnsi="Arial Narrow" w:cs="Arial"/>
        </w:rPr>
        <w:t>dans</w:t>
      </w:r>
      <w:r w:rsidRPr="00EB441F">
        <w:rPr>
          <w:rFonts w:ascii="Arial Narrow" w:hAnsi="Arial Narrow" w:cs="Arial"/>
          <w:spacing w:val="14"/>
        </w:rPr>
        <w:t xml:space="preserve"> </w:t>
      </w:r>
      <w:r w:rsidRPr="00EB441F">
        <w:rPr>
          <w:rFonts w:ascii="Arial Narrow" w:hAnsi="Arial Narrow" w:cs="Arial"/>
        </w:rPr>
        <w:t>la</w:t>
      </w:r>
      <w:r w:rsidRPr="00EB441F">
        <w:rPr>
          <w:rFonts w:ascii="Arial Narrow" w:hAnsi="Arial Narrow" w:cs="Arial"/>
          <w:spacing w:val="14"/>
        </w:rPr>
        <w:t xml:space="preserve"> </w:t>
      </w:r>
      <w:r w:rsidRPr="00EB441F">
        <w:rPr>
          <w:rFonts w:ascii="Arial Narrow" w:hAnsi="Arial Narrow" w:cs="Arial"/>
        </w:rPr>
        <w:t>réalisation</w:t>
      </w:r>
      <w:r w:rsidRPr="00EB441F">
        <w:rPr>
          <w:rFonts w:ascii="Arial Narrow" w:hAnsi="Arial Narrow" w:cs="Arial"/>
          <w:spacing w:val="6"/>
        </w:rPr>
        <w:t xml:space="preserve"> </w:t>
      </w:r>
      <w:r w:rsidRPr="00EB441F">
        <w:rPr>
          <w:rFonts w:ascii="Arial Narrow" w:hAnsi="Arial Narrow" w:cs="Arial"/>
        </w:rPr>
        <w:t>du</w:t>
      </w:r>
      <w:r w:rsidRPr="00EB441F">
        <w:rPr>
          <w:rFonts w:ascii="Arial Narrow" w:hAnsi="Arial Narrow" w:cs="Arial"/>
          <w:spacing w:val="6"/>
        </w:rPr>
        <w:t xml:space="preserve"> </w:t>
      </w:r>
      <w:r w:rsidRPr="00EB441F">
        <w:rPr>
          <w:rFonts w:ascii="Arial Narrow" w:hAnsi="Arial Narrow" w:cs="Arial"/>
        </w:rPr>
        <w:t>marché.</w:t>
      </w:r>
    </w:p>
    <w:p w:rsidR="00EB441F" w:rsidRDefault="00EB441F" w:rsidP="00EB441F">
      <w:pPr>
        <w:widowControl w:val="0"/>
        <w:autoSpaceDE w:val="0"/>
        <w:jc w:val="both"/>
        <w:rPr>
          <w:rFonts w:ascii="Arial Narrow" w:hAnsi="Arial Narrow"/>
        </w:rPr>
      </w:pPr>
      <w:r w:rsidRPr="00EB441F">
        <w:rPr>
          <w:rFonts w:ascii="Arial Narrow" w:hAnsi="Arial Narrow" w:cs="Arial"/>
        </w:rPr>
        <w:t>Si</w:t>
      </w:r>
      <w:r w:rsidRPr="00EB441F">
        <w:rPr>
          <w:rFonts w:ascii="Arial Narrow" w:hAnsi="Arial Narrow" w:cs="Arial"/>
          <w:spacing w:val="-4"/>
        </w:rPr>
        <w:t xml:space="preserve"> </w:t>
      </w:r>
      <w:r w:rsidRPr="00EB441F">
        <w:rPr>
          <w:rFonts w:ascii="Arial Narrow" w:hAnsi="Arial Narrow" w:cs="Arial"/>
        </w:rPr>
        <w:t>ces</w:t>
      </w:r>
      <w:r w:rsidRPr="00EB441F">
        <w:rPr>
          <w:rFonts w:ascii="Arial Narrow" w:hAnsi="Arial Narrow" w:cs="Arial"/>
          <w:spacing w:val="-4"/>
        </w:rPr>
        <w:t xml:space="preserve"> </w:t>
      </w:r>
      <w:r w:rsidRPr="00EB441F">
        <w:rPr>
          <w:rFonts w:ascii="Arial Narrow" w:hAnsi="Arial Narrow" w:cs="Arial"/>
        </w:rPr>
        <w:t>lois</w:t>
      </w:r>
      <w:r w:rsidRPr="00EB441F">
        <w:rPr>
          <w:rFonts w:ascii="Arial Narrow" w:hAnsi="Arial Narrow" w:cs="Arial"/>
          <w:spacing w:val="-4"/>
        </w:rPr>
        <w:t xml:space="preserve"> et </w:t>
      </w:r>
      <w:r w:rsidRPr="00EB441F">
        <w:rPr>
          <w:rFonts w:ascii="Arial Narrow" w:hAnsi="Arial Narrow" w:cs="Arial"/>
        </w:rPr>
        <w:t>règlements</w:t>
      </w:r>
      <w:r w:rsidRPr="00EB441F">
        <w:rPr>
          <w:rFonts w:ascii="Arial Narrow" w:hAnsi="Arial Narrow" w:cs="Arial"/>
          <w:spacing w:val="-4"/>
        </w:rPr>
        <w:t xml:space="preserve"> </w:t>
      </w:r>
      <w:r w:rsidRPr="00EB441F">
        <w:rPr>
          <w:rFonts w:ascii="Arial Narrow" w:hAnsi="Arial Narrow" w:cs="Arial"/>
        </w:rPr>
        <w:t>en vigueur à la date de signature</w:t>
      </w:r>
      <w:r w:rsidRPr="00EB441F">
        <w:rPr>
          <w:rFonts w:ascii="Arial Narrow" w:hAnsi="Arial Narrow" w:cs="Arial"/>
          <w:spacing w:val="22"/>
        </w:rPr>
        <w:t xml:space="preserve"> </w:t>
      </w:r>
      <w:r w:rsidRPr="00EB441F">
        <w:rPr>
          <w:rFonts w:ascii="Arial Narrow" w:hAnsi="Arial Narrow" w:cs="Arial"/>
        </w:rPr>
        <w:t>du</w:t>
      </w:r>
      <w:r w:rsidRPr="00EB441F">
        <w:rPr>
          <w:rFonts w:ascii="Arial Narrow" w:hAnsi="Arial Narrow" w:cs="Arial"/>
          <w:spacing w:val="22"/>
        </w:rPr>
        <w:t xml:space="preserve"> </w:t>
      </w:r>
      <w:r w:rsidRPr="00EB441F">
        <w:rPr>
          <w:rFonts w:ascii="Arial Narrow" w:hAnsi="Arial Narrow" w:cs="Arial"/>
        </w:rPr>
        <w:t>présent</w:t>
      </w:r>
      <w:r w:rsidRPr="00EB441F">
        <w:rPr>
          <w:rFonts w:ascii="Arial Narrow" w:hAnsi="Arial Narrow" w:cs="Arial"/>
          <w:spacing w:val="22"/>
        </w:rPr>
        <w:t xml:space="preserve"> </w:t>
      </w:r>
      <w:r w:rsidRPr="00EB441F">
        <w:rPr>
          <w:rFonts w:ascii="Arial Narrow" w:hAnsi="Arial Narrow" w:cs="Arial"/>
        </w:rPr>
        <w:t>marché</w:t>
      </w:r>
      <w:r w:rsidRPr="00EB441F">
        <w:rPr>
          <w:rFonts w:ascii="Arial Narrow" w:hAnsi="Arial Narrow" w:cs="Arial"/>
          <w:spacing w:val="22"/>
        </w:rPr>
        <w:t xml:space="preserve"> </w:t>
      </w:r>
      <w:r w:rsidRPr="00EB441F">
        <w:rPr>
          <w:rFonts w:ascii="Arial Narrow" w:hAnsi="Arial Narrow" w:cs="Arial"/>
        </w:rPr>
        <w:t>venaient</w:t>
      </w:r>
      <w:r w:rsidRPr="00EB441F">
        <w:rPr>
          <w:rFonts w:ascii="Arial Narrow" w:hAnsi="Arial Narrow" w:cs="Arial"/>
          <w:spacing w:val="22"/>
        </w:rPr>
        <w:t xml:space="preserve"> </w:t>
      </w:r>
      <w:r w:rsidRPr="00EB441F">
        <w:rPr>
          <w:rFonts w:ascii="Arial Narrow" w:hAnsi="Arial Narrow" w:cs="Arial"/>
        </w:rPr>
        <w:t>à</w:t>
      </w:r>
      <w:r w:rsidRPr="00EB441F">
        <w:rPr>
          <w:rFonts w:ascii="Arial Narrow" w:hAnsi="Arial Narrow" w:cs="Arial"/>
          <w:spacing w:val="22"/>
        </w:rPr>
        <w:t xml:space="preserve"> </w:t>
      </w:r>
      <w:r w:rsidRPr="00EB441F">
        <w:rPr>
          <w:rFonts w:ascii="Arial Narrow" w:hAnsi="Arial Narrow" w:cs="Arial"/>
        </w:rPr>
        <w:t>être</w:t>
      </w:r>
      <w:r w:rsidRPr="00EB441F">
        <w:rPr>
          <w:rFonts w:ascii="Arial Narrow" w:hAnsi="Arial Narrow" w:cs="Arial"/>
          <w:spacing w:val="22"/>
        </w:rPr>
        <w:t xml:space="preserve"> </w:t>
      </w:r>
      <w:r w:rsidRPr="00EB441F">
        <w:rPr>
          <w:rFonts w:ascii="Arial Narrow" w:hAnsi="Arial Narrow" w:cs="Arial"/>
        </w:rPr>
        <w:t>modifiés</w:t>
      </w:r>
      <w:r w:rsidRPr="00EB441F">
        <w:rPr>
          <w:rFonts w:ascii="Arial Narrow" w:hAnsi="Arial Narrow" w:cs="Arial"/>
          <w:spacing w:val="29"/>
        </w:rPr>
        <w:t xml:space="preserve"> </w:t>
      </w:r>
      <w:r w:rsidRPr="00EB441F">
        <w:rPr>
          <w:rFonts w:ascii="Arial Narrow" w:hAnsi="Arial Narrow" w:cs="Arial"/>
        </w:rPr>
        <w:t>après</w:t>
      </w:r>
      <w:r w:rsidRPr="00EB441F">
        <w:rPr>
          <w:rFonts w:ascii="Arial Narrow" w:hAnsi="Arial Narrow" w:cs="Arial"/>
          <w:spacing w:val="29"/>
        </w:rPr>
        <w:t xml:space="preserve"> </w:t>
      </w:r>
      <w:r w:rsidRPr="00EB441F">
        <w:rPr>
          <w:rFonts w:ascii="Arial Narrow" w:hAnsi="Arial Narrow" w:cs="Arial"/>
        </w:rPr>
        <w:t>la</w:t>
      </w:r>
      <w:r w:rsidRPr="00EB441F">
        <w:rPr>
          <w:rFonts w:ascii="Arial Narrow" w:hAnsi="Arial Narrow" w:cs="Arial"/>
          <w:spacing w:val="29"/>
        </w:rPr>
        <w:t xml:space="preserve"> </w:t>
      </w:r>
      <w:r w:rsidRPr="00EB441F">
        <w:rPr>
          <w:rFonts w:ascii="Arial Narrow" w:hAnsi="Arial Narrow" w:cs="Arial"/>
        </w:rPr>
        <w:t>signature</w:t>
      </w:r>
      <w:r w:rsidRPr="00EB441F">
        <w:rPr>
          <w:rFonts w:ascii="Arial Narrow" w:hAnsi="Arial Narrow" w:cs="Arial"/>
          <w:spacing w:val="29"/>
        </w:rPr>
        <w:t xml:space="preserve"> </w:t>
      </w:r>
      <w:r w:rsidRPr="00EB441F">
        <w:rPr>
          <w:rFonts w:ascii="Arial Narrow" w:hAnsi="Arial Narrow" w:cs="Arial"/>
        </w:rPr>
        <w:t>du</w:t>
      </w:r>
      <w:r w:rsidRPr="00EB441F">
        <w:rPr>
          <w:rFonts w:ascii="Arial Narrow" w:hAnsi="Arial Narrow" w:cs="Arial"/>
          <w:spacing w:val="29"/>
        </w:rPr>
        <w:t xml:space="preserve"> </w:t>
      </w:r>
      <w:r w:rsidRPr="00EB441F">
        <w:rPr>
          <w:rFonts w:ascii="Arial Narrow" w:hAnsi="Arial Narrow" w:cs="Arial"/>
        </w:rPr>
        <w:t>marché,</w:t>
      </w:r>
      <w:r w:rsidRPr="00EB441F">
        <w:rPr>
          <w:rFonts w:ascii="Arial Narrow" w:hAnsi="Arial Narrow" w:cs="Arial"/>
          <w:spacing w:val="29"/>
        </w:rPr>
        <w:t xml:space="preserve"> </w:t>
      </w:r>
      <w:r w:rsidRPr="00EB441F">
        <w:rPr>
          <w:rFonts w:ascii="Arial Narrow" w:hAnsi="Arial Narrow" w:cs="Arial"/>
        </w:rPr>
        <w:t>les</w:t>
      </w:r>
      <w:r w:rsidRPr="00EB441F">
        <w:rPr>
          <w:rFonts w:ascii="Arial Narrow" w:hAnsi="Arial Narrow" w:cs="Arial"/>
          <w:spacing w:val="29"/>
        </w:rPr>
        <w:t xml:space="preserve"> </w:t>
      </w:r>
      <w:r w:rsidRPr="00EB441F">
        <w:rPr>
          <w:rFonts w:ascii="Arial Narrow" w:hAnsi="Arial Narrow" w:cs="Arial"/>
        </w:rPr>
        <w:t>coûts</w:t>
      </w:r>
      <w:r w:rsidRPr="00EB441F">
        <w:rPr>
          <w:rFonts w:ascii="Arial Narrow" w:hAnsi="Arial Narrow" w:cs="Arial"/>
          <w:spacing w:val="29"/>
        </w:rPr>
        <w:t xml:space="preserve"> </w:t>
      </w:r>
      <w:r w:rsidRPr="00EB441F">
        <w:rPr>
          <w:rFonts w:ascii="Arial Narrow" w:hAnsi="Arial Narrow" w:cs="Arial"/>
        </w:rPr>
        <w:t>éventuels</w:t>
      </w:r>
      <w:r w:rsidRPr="00EB441F">
        <w:rPr>
          <w:rFonts w:ascii="Arial Narrow" w:hAnsi="Arial Narrow" w:cs="Arial"/>
          <w:spacing w:val="18"/>
        </w:rPr>
        <w:t xml:space="preserve"> </w:t>
      </w:r>
      <w:r w:rsidRPr="00EB441F">
        <w:rPr>
          <w:rFonts w:ascii="Arial Narrow" w:hAnsi="Arial Narrow" w:cs="Arial"/>
        </w:rPr>
        <w:t>qui</w:t>
      </w:r>
      <w:r w:rsidRPr="00EB441F">
        <w:rPr>
          <w:rFonts w:ascii="Arial Narrow" w:hAnsi="Arial Narrow" w:cs="Arial"/>
          <w:spacing w:val="18"/>
        </w:rPr>
        <w:t xml:space="preserve"> </w:t>
      </w:r>
      <w:r w:rsidRPr="00EB441F">
        <w:rPr>
          <w:rFonts w:ascii="Arial Narrow" w:hAnsi="Arial Narrow" w:cs="Arial"/>
        </w:rPr>
        <w:t>en</w:t>
      </w:r>
      <w:r w:rsidRPr="00EB441F">
        <w:rPr>
          <w:rFonts w:ascii="Arial Narrow" w:hAnsi="Arial Narrow" w:cs="Arial"/>
          <w:spacing w:val="18"/>
        </w:rPr>
        <w:t xml:space="preserve"> </w:t>
      </w:r>
      <w:r w:rsidRPr="00EB441F">
        <w:rPr>
          <w:rFonts w:ascii="Arial Narrow" w:hAnsi="Arial Narrow" w:cs="Arial"/>
        </w:rPr>
        <w:t>découleraient</w:t>
      </w:r>
      <w:r w:rsidRPr="00EB441F">
        <w:rPr>
          <w:rFonts w:ascii="Arial Narrow" w:hAnsi="Arial Narrow" w:cs="Arial"/>
          <w:spacing w:val="18"/>
        </w:rPr>
        <w:t xml:space="preserve"> </w:t>
      </w:r>
      <w:r w:rsidRPr="00EB441F">
        <w:rPr>
          <w:rFonts w:ascii="Arial Narrow" w:hAnsi="Arial Narrow" w:cs="Arial"/>
        </w:rPr>
        <w:t>directement</w:t>
      </w:r>
      <w:r w:rsidRPr="00EB441F">
        <w:rPr>
          <w:rFonts w:ascii="Arial Narrow" w:hAnsi="Arial Narrow" w:cs="Arial"/>
          <w:spacing w:val="18"/>
        </w:rPr>
        <w:t xml:space="preserve"> </w:t>
      </w:r>
      <w:r w:rsidRPr="00EB441F">
        <w:rPr>
          <w:rFonts w:ascii="Arial Narrow" w:hAnsi="Arial Narrow" w:cs="Arial"/>
        </w:rPr>
        <w:t>seraient</w:t>
      </w:r>
      <w:r w:rsidRPr="00EB441F">
        <w:rPr>
          <w:rFonts w:ascii="Arial Narrow" w:hAnsi="Arial Narrow" w:cs="Arial"/>
          <w:spacing w:val="18"/>
        </w:rPr>
        <w:t xml:space="preserve"> </w:t>
      </w:r>
      <w:r w:rsidRPr="00EB441F">
        <w:rPr>
          <w:rFonts w:ascii="Arial Narrow" w:hAnsi="Arial Narrow" w:cs="Arial"/>
        </w:rPr>
        <w:t>pris en</w:t>
      </w:r>
      <w:r w:rsidRPr="00EB441F">
        <w:rPr>
          <w:rFonts w:ascii="Arial Narrow" w:hAnsi="Arial Narrow" w:cs="Arial"/>
          <w:spacing w:val="6"/>
        </w:rPr>
        <w:t xml:space="preserve"> </w:t>
      </w:r>
      <w:r w:rsidRPr="00EB441F">
        <w:rPr>
          <w:rFonts w:ascii="Arial Narrow" w:hAnsi="Arial Narrow" w:cs="Arial"/>
        </w:rPr>
        <w:t>compte</w:t>
      </w:r>
      <w:r w:rsidRPr="00EB441F">
        <w:rPr>
          <w:rFonts w:ascii="Arial Narrow" w:hAnsi="Arial Narrow" w:cs="Arial"/>
          <w:spacing w:val="6"/>
        </w:rPr>
        <w:t xml:space="preserve"> </w:t>
      </w:r>
      <w:r w:rsidRPr="00EB441F">
        <w:rPr>
          <w:rFonts w:ascii="Arial Narrow" w:hAnsi="Arial Narrow" w:cs="Arial"/>
        </w:rPr>
        <w:t>sans</w:t>
      </w:r>
      <w:r w:rsidRPr="00EB441F">
        <w:rPr>
          <w:rFonts w:ascii="Arial Narrow" w:hAnsi="Arial Narrow" w:cs="Arial"/>
          <w:spacing w:val="6"/>
        </w:rPr>
        <w:t xml:space="preserve"> </w:t>
      </w:r>
      <w:r w:rsidRPr="00EB441F">
        <w:rPr>
          <w:rFonts w:ascii="Arial Narrow" w:hAnsi="Arial Narrow" w:cs="Arial"/>
        </w:rPr>
        <w:t>gain</w:t>
      </w:r>
      <w:r w:rsidRPr="00EB441F">
        <w:rPr>
          <w:rFonts w:ascii="Arial Narrow" w:hAnsi="Arial Narrow" w:cs="Arial"/>
          <w:spacing w:val="6"/>
        </w:rPr>
        <w:t xml:space="preserve"> </w:t>
      </w:r>
      <w:r w:rsidRPr="00EB441F">
        <w:rPr>
          <w:rFonts w:ascii="Arial Narrow" w:hAnsi="Arial Narrow" w:cs="Arial"/>
        </w:rPr>
        <w:t>ni</w:t>
      </w:r>
      <w:r w:rsidRPr="00EB441F">
        <w:rPr>
          <w:rFonts w:ascii="Arial Narrow" w:hAnsi="Arial Narrow" w:cs="Arial"/>
          <w:spacing w:val="6"/>
        </w:rPr>
        <w:t xml:space="preserve"> </w:t>
      </w:r>
      <w:r w:rsidRPr="00EB441F">
        <w:rPr>
          <w:rFonts w:ascii="Arial Narrow" w:hAnsi="Arial Narrow" w:cs="Arial"/>
        </w:rPr>
        <w:t>perte</w:t>
      </w:r>
      <w:r w:rsidRPr="00EB441F">
        <w:rPr>
          <w:rFonts w:ascii="Arial Narrow" w:hAnsi="Arial Narrow" w:cs="Arial"/>
          <w:spacing w:val="6"/>
        </w:rPr>
        <w:t xml:space="preserve"> </w:t>
      </w:r>
      <w:r w:rsidRPr="00EB441F">
        <w:rPr>
          <w:rFonts w:ascii="Arial Narrow" w:hAnsi="Arial Narrow" w:cs="Arial"/>
        </w:rPr>
        <w:t>pour</w:t>
      </w:r>
      <w:r w:rsidRPr="00EB441F">
        <w:rPr>
          <w:rFonts w:ascii="Arial Narrow" w:hAnsi="Arial Narrow" w:cs="Arial"/>
          <w:spacing w:val="6"/>
        </w:rPr>
        <w:t xml:space="preserve"> </w:t>
      </w:r>
      <w:r w:rsidRPr="00EB441F">
        <w:rPr>
          <w:rFonts w:ascii="Arial Narrow" w:hAnsi="Arial Narrow" w:cs="Arial"/>
        </w:rPr>
        <w:t>chaque</w:t>
      </w:r>
      <w:r w:rsidRPr="00EB441F">
        <w:rPr>
          <w:rFonts w:ascii="Arial Narrow" w:hAnsi="Arial Narrow" w:cs="Arial"/>
          <w:spacing w:val="6"/>
        </w:rPr>
        <w:t xml:space="preserve"> </w:t>
      </w:r>
      <w:r w:rsidRPr="00EB441F">
        <w:rPr>
          <w:rFonts w:ascii="Arial Narrow" w:hAnsi="Arial Narrow" w:cs="Arial"/>
        </w:rPr>
        <w:t>partie.</w:t>
      </w:r>
    </w:p>
    <w:p w:rsidR="00EB441F" w:rsidRDefault="00EB441F" w:rsidP="00A91249">
      <w:pPr>
        <w:pStyle w:val="Titre5"/>
      </w:pPr>
      <w:bookmarkStart w:id="187" w:name="_Toc487284672"/>
      <w:r w:rsidRPr="00EB441F">
        <w:t>Article</w:t>
      </w:r>
      <w:r w:rsidRPr="00EB441F">
        <w:rPr>
          <w:spacing w:val="6"/>
        </w:rPr>
        <w:t xml:space="preserve"> </w:t>
      </w:r>
      <w:r w:rsidRPr="00EB441F">
        <w:t>5</w:t>
      </w:r>
      <w:r w:rsidRPr="00EB441F">
        <w:rPr>
          <w:spacing w:val="6"/>
        </w:rPr>
        <w:t xml:space="preserve"> </w:t>
      </w:r>
      <w:r w:rsidRPr="00EB441F">
        <w:t xml:space="preserve">: </w:t>
      </w:r>
      <w:r w:rsidRPr="00EB441F">
        <w:rPr>
          <w:spacing w:val="-7"/>
        </w:rPr>
        <w:t>Pièces</w:t>
      </w:r>
      <w:r w:rsidRPr="00EB441F">
        <w:t xml:space="preserve"> </w:t>
      </w:r>
      <w:r w:rsidRPr="00EB441F">
        <w:rPr>
          <w:spacing w:val="5"/>
        </w:rPr>
        <w:t>constitutive</w:t>
      </w:r>
      <w:r w:rsidRPr="00EB441F">
        <w:t xml:space="preserve">s </w:t>
      </w:r>
      <w:r w:rsidRPr="00EB441F">
        <w:rPr>
          <w:spacing w:val="5"/>
        </w:rPr>
        <w:t>d</w:t>
      </w:r>
      <w:r w:rsidRPr="00EB441F">
        <w:t xml:space="preserve">u </w:t>
      </w:r>
      <w:r w:rsidRPr="00EB441F">
        <w:rPr>
          <w:spacing w:val="5"/>
        </w:rPr>
        <w:t xml:space="preserve">marché </w:t>
      </w:r>
      <w:r w:rsidRPr="00EB441F">
        <w:t>(CCAG</w:t>
      </w:r>
      <w:r w:rsidRPr="00EB441F">
        <w:rPr>
          <w:spacing w:val="6"/>
        </w:rPr>
        <w:t xml:space="preserve"> </w:t>
      </w:r>
      <w:r w:rsidRPr="00EB441F">
        <w:t>Article 4)</w:t>
      </w:r>
      <w:bookmarkEnd w:id="187"/>
    </w:p>
    <w:p w:rsidR="00F52165" w:rsidRDefault="00EB441F" w:rsidP="00EB441F">
      <w:pPr>
        <w:widowControl w:val="0"/>
        <w:autoSpaceDE w:val="0"/>
        <w:jc w:val="both"/>
        <w:rPr>
          <w:rFonts w:ascii="Arial Narrow" w:hAnsi="Arial Narrow" w:cs="Arial"/>
        </w:rPr>
      </w:pPr>
      <w:r w:rsidRPr="00EB441F">
        <w:rPr>
          <w:rFonts w:ascii="Arial Narrow" w:hAnsi="Arial Narrow" w:cs="Arial"/>
        </w:rPr>
        <w:t xml:space="preserve">Les pièces contractuelles constitutives du présent marché sont par ordre de priorité : </w:t>
      </w:r>
    </w:p>
    <w:p w:rsidR="00EB441F" w:rsidRPr="00F52165" w:rsidRDefault="00F52165" w:rsidP="00B3470B">
      <w:pPr>
        <w:pStyle w:val="Paragraphedeliste"/>
        <w:widowControl w:val="0"/>
        <w:numPr>
          <w:ilvl w:val="6"/>
          <w:numId w:val="18"/>
        </w:numPr>
        <w:autoSpaceDE w:val="0"/>
        <w:ind w:left="426" w:hanging="284"/>
        <w:jc w:val="both"/>
        <w:rPr>
          <w:rFonts w:ascii="Arial Narrow" w:hAnsi="Arial Narrow"/>
        </w:rPr>
      </w:pPr>
      <w:r>
        <w:rPr>
          <w:rFonts w:ascii="Arial Narrow" w:hAnsi="Arial Narrow" w:cs="Arial"/>
        </w:rPr>
        <w:t>l</w:t>
      </w:r>
      <w:r w:rsidR="00EB441F" w:rsidRPr="00F52165">
        <w:rPr>
          <w:rFonts w:ascii="Arial Narrow" w:hAnsi="Arial Narrow" w:cs="Arial"/>
        </w:rPr>
        <w:t>a</w:t>
      </w:r>
      <w:r w:rsidR="00EB441F" w:rsidRPr="00F52165">
        <w:rPr>
          <w:rFonts w:ascii="Arial Narrow" w:hAnsi="Arial Narrow" w:cs="Arial"/>
          <w:spacing w:val="6"/>
        </w:rPr>
        <w:t xml:space="preserve"> </w:t>
      </w:r>
      <w:r w:rsidR="00EB441F" w:rsidRPr="00F52165">
        <w:rPr>
          <w:rFonts w:ascii="Arial Narrow" w:hAnsi="Arial Narrow" w:cs="Arial"/>
        </w:rPr>
        <w:t>lettre</w:t>
      </w:r>
      <w:r w:rsidR="00EB441F" w:rsidRPr="00F52165">
        <w:rPr>
          <w:rFonts w:ascii="Arial Narrow" w:hAnsi="Arial Narrow" w:cs="Arial"/>
          <w:spacing w:val="6"/>
        </w:rPr>
        <w:t xml:space="preserve"> </w:t>
      </w:r>
      <w:r w:rsidR="00EB441F" w:rsidRPr="00F52165">
        <w:rPr>
          <w:rFonts w:ascii="Arial Narrow" w:hAnsi="Arial Narrow" w:cs="Arial"/>
        </w:rPr>
        <w:t>de</w:t>
      </w:r>
      <w:r w:rsidR="00EB441F" w:rsidRPr="00F52165">
        <w:rPr>
          <w:rFonts w:ascii="Arial Narrow" w:hAnsi="Arial Narrow" w:cs="Arial"/>
          <w:spacing w:val="6"/>
        </w:rPr>
        <w:t xml:space="preserve"> </w:t>
      </w:r>
      <w:r w:rsidR="00EB441F" w:rsidRPr="00F52165">
        <w:rPr>
          <w:rFonts w:ascii="Arial Narrow" w:hAnsi="Arial Narrow" w:cs="Arial"/>
        </w:rPr>
        <w:t>soumission</w:t>
      </w:r>
      <w:r w:rsidR="00EB441F" w:rsidRPr="00F52165">
        <w:rPr>
          <w:rFonts w:ascii="Arial Narrow" w:hAnsi="Arial Narrow" w:cs="Arial"/>
          <w:spacing w:val="6"/>
        </w:rPr>
        <w:t xml:space="preserve"> </w:t>
      </w:r>
      <w:r w:rsidR="00EB441F" w:rsidRPr="00F52165">
        <w:rPr>
          <w:rFonts w:ascii="Arial Narrow" w:hAnsi="Arial Narrow" w:cs="Arial"/>
        </w:rPr>
        <w:t>;</w:t>
      </w:r>
    </w:p>
    <w:p w:rsidR="00EB441F" w:rsidRPr="00F52165" w:rsidRDefault="00F52165" w:rsidP="00B3470B">
      <w:pPr>
        <w:pStyle w:val="Paragraphedeliste"/>
        <w:widowControl w:val="0"/>
        <w:numPr>
          <w:ilvl w:val="6"/>
          <w:numId w:val="18"/>
        </w:numPr>
        <w:autoSpaceDE w:val="0"/>
        <w:ind w:left="426" w:hanging="284"/>
        <w:jc w:val="both"/>
        <w:rPr>
          <w:rFonts w:ascii="Arial Narrow" w:hAnsi="Arial Narrow" w:cs="Arial"/>
        </w:rPr>
      </w:pPr>
      <w:r>
        <w:rPr>
          <w:rFonts w:ascii="Arial Narrow" w:hAnsi="Arial Narrow" w:cs="Arial"/>
        </w:rPr>
        <w:t>l</w:t>
      </w:r>
      <w:r w:rsidR="00EB441F" w:rsidRPr="00F52165">
        <w:rPr>
          <w:rFonts w:ascii="Arial Narrow" w:hAnsi="Arial Narrow" w:cs="Arial"/>
        </w:rPr>
        <w:t>a</w:t>
      </w:r>
      <w:r w:rsidR="00EB441F" w:rsidRPr="00F52165">
        <w:rPr>
          <w:rFonts w:ascii="Arial Narrow" w:hAnsi="Arial Narrow" w:cs="Arial"/>
          <w:spacing w:val="12"/>
        </w:rPr>
        <w:t xml:space="preserve"> </w:t>
      </w:r>
      <w:r w:rsidR="00EB441F" w:rsidRPr="00F52165">
        <w:rPr>
          <w:rFonts w:ascii="Arial Narrow" w:hAnsi="Arial Narrow" w:cs="Arial"/>
        </w:rPr>
        <w:t>soumission de l’entrepreneur et ses annexes dans toutes les dispositions non contraires au Cahier des Clauses Administratives Particulières et au Cahier des Clauses Techniques Particulières ci-dessous visés ;</w:t>
      </w:r>
    </w:p>
    <w:p w:rsidR="00EB441F" w:rsidRPr="00F52165" w:rsidRDefault="00F52165" w:rsidP="00B3470B">
      <w:pPr>
        <w:pStyle w:val="Paragraphedeliste"/>
        <w:widowControl w:val="0"/>
        <w:numPr>
          <w:ilvl w:val="6"/>
          <w:numId w:val="18"/>
        </w:numPr>
        <w:autoSpaceDE w:val="0"/>
        <w:ind w:left="426" w:hanging="284"/>
        <w:jc w:val="both"/>
        <w:rPr>
          <w:rFonts w:ascii="Arial Narrow" w:hAnsi="Arial Narrow" w:cs="Arial"/>
        </w:rPr>
      </w:pPr>
      <w:r>
        <w:rPr>
          <w:rFonts w:ascii="Arial Narrow" w:hAnsi="Arial Narrow" w:cs="Arial"/>
        </w:rPr>
        <w:t>l</w:t>
      </w:r>
      <w:r w:rsidR="00EB441F" w:rsidRPr="00F52165">
        <w:rPr>
          <w:rFonts w:ascii="Arial Narrow" w:hAnsi="Arial Narrow" w:cs="Arial"/>
        </w:rPr>
        <w:t>e Cahier des Clauses Administratives Particulières (CCAP) ;</w:t>
      </w:r>
    </w:p>
    <w:p w:rsidR="00EB441F" w:rsidRPr="00F52165" w:rsidRDefault="00F52165" w:rsidP="00B3470B">
      <w:pPr>
        <w:pStyle w:val="Paragraphedeliste"/>
        <w:widowControl w:val="0"/>
        <w:numPr>
          <w:ilvl w:val="6"/>
          <w:numId w:val="18"/>
        </w:numPr>
        <w:autoSpaceDE w:val="0"/>
        <w:ind w:left="426" w:hanging="284"/>
        <w:jc w:val="both"/>
        <w:rPr>
          <w:rFonts w:ascii="Arial Narrow" w:hAnsi="Arial Narrow" w:cs="Arial"/>
        </w:rPr>
      </w:pPr>
      <w:r>
        <w:rPr>
          <w:rFonts w:ascii="Arial Narrow" w:hAnsi="Arial Narrow" w:cs="Arial"/>
        </w:rPr>
        <w:t>l</w:t>
      </w:r>
      <w:r w:rsidR="00EB441F" w:rsidRPr="00F52165">
        <w:rPr>
          <w:rFonts w:ascii="Arial Narrow" w:hAnsi="Arial Narrow" w:cs="Arial"/>
        </w:rPr>
        <w:t>e Cahier des Clauses Techniques Particulières (CCTP) ;</w:t>
      </w:r>
    </w:p>
    <w:p w:rsidR="00EB441F" w:rsidRPr="00F52165" w:rsidRDefault="00F52165" w:rsidP="00B3470B">
      <w:pPr>
        <w:pStyle w:val="Paragraphedeliste"/>
        <w:widowControl w:val="0"/>
        <w:numPr>
          <w:ilvl w:val="6"/>
          <w:numId w:val="18"/>
        </w:numPr>
        <w:autoSpaceDE w:val="0"/>
        <w:ind w:left="426" w:hanging="284"/>
        <w:jc w:val="both"/>
        <w:rPr>
          <w:rFonts w:ascii="Arial Narrow" w:hAnsi="Arial Narrow" w:cs="Arial"/>
        </w:rPr>
      </w:pPr>
      <w:r>
        <w:rPr>
          <w:rFonts w:ascii="Arial Narrow" w:hAnsi="Arial Narrow" w:cs="Arial"/>
        </w:rPr>
        <w:t>l</w:t>
      </w:r>
      <w:r w:rsidR="00EB441F" w:rsidRPr="00F52165">
        <w:rPr>
          <w:rFonts w:ascii="Arial Narrow" w:hAnsi="Arial Narrow" w:cs="Arial"/>
        </w:rPr>
        <w:t>es éléments propres à la détermination du montant du marché, tels que, par ordre de priorité : les bordereaux des prix unitaires ; l’état des prix forfaitaires ; le détail ou le devis estimatif ; la décomposition des prix forfaitaires et/ou le sous-détail des prix unitaires ;</w:t>
      </w:r>
    </w:p>
    <w:p w:rsidR="00F52165" w:rsidRDefault="00F52165" w:rsidP="00B3470B">
      <w:pPr>
        <w:pStyle w:val="Paragraphedeliste"/>
        <w:widowControl w:val="0"/>
        <w:numPr>
          <w:ilvl w:val="6"/>
          <w:numId w:val="18"/>
        </w:numPr>
        <w:autoSpaceDE w:val="0"/>
        <w:ind w:left="426" w:hanging="284"/>
        <w:jc w:val="both"/>
        <w:rPr>
          <w:rFonts w:ascii="Arial Narrow" w:hAnsi="Arial Narrow" w:cs="Arial"/>
        </w:rPr>
      </w:pPr>
      <w:r w:rsidRPr="00F52165">
        <w:rPr>
          <w:rFonts w:ascii="Arial Narrow" w:hAnsi="Arial Narrow" w:cs="Arial"/>
        </w:rPr>
        <w:t xml:space="preserve">les </w:t>
      </w:r>
      <w:r w:rsidR="00EB441F" w:rsidRPr="00F52165">
        <w:rPr>
          <w:rFonts w:ascii="Arial Narrow" w:hAnsi="Arial Narrow" w:cs="Arial"/>
        </w:rPr>
        <w:t>Plans, notes de calcul, cahiers de sondage et dossiers géotechniques</w:t>
      </w:r>
      <w:r>
        <w:rPr>
          <w:rFonts w:ascii="Arial Narrow" w:hAnsi="Arial Narrow" w:cs="Arial"/>
        </w:rPr>
        <w:t> ;</w:t>
      </w:r>
    </w:p>
    <w:p w:rsidR="00EB441F" w:rsidRPr="00F52165" w:rsidRDefault="00F52165" w:rsidP="00B3470B">
      <w:pPr>
        <w:pStyle w:val="Paragraphedeliste"/>
        <w:widowControl w:val="0"/>
        <w:numPr>
          <w:ilvl w:val="6"/>
          <w:numId w:val="18"/>
        </w:numPr>
        <w:autoSpaceDE w:val="0"/>
        <w:ind w:left="426" w:hanging="284"/>
        <w:jc w:val="both"/>
        <w:rPr>
          <w:rFonts w:ascii="Arial Narrow" w:hAnsi="Arial Narrow" w:cs="Arial"/>
        </w:rPr>
      </w:pPr>
      <w:r>
        <w:rPr>
          <w:rFonts w:ascii="Arial Narrow" w:hAnsi="Arial Narrow" w:cs="Arial"/>
        </w:rPr>
        <w:t>l</w:t>
      </w:r>
      <w:r w:rsidR="00EB441F" w:rsidRPr="00F52165">
        <w:rPr>
          <w:rFonts w:ascii="Arial Narrow" w:hAnsi="Arial Narrow" w:cs="Arial"/>
        </w:rPr>
        <w:t xml:space="preserve">e Cahier des Clauses Administratives Générales(CCAG) applicables aux Marchés Publics de travaux mis en </w:t>
      </w:r>
      <w:r w:rsidR="00EB441F" w:rsidRPr="00F52165">
        <w:rPr>
          <w:rFonts w:ascii="Arial Narrow" w:hAnsi="Arial Narrow" w:cs="Arial"/>
        </w:rPr>
        <w:lastRenderedPageBreak/>
        <w:t>vigueur par arrêté N° 033/CAB/PM du 13 février 2007 ;</w:t>
      </w:r>
    </w:p>
    <w:p w:rsidR="00EB441F" w:rsidRDefault="00F52165" w:rsidP="00B3470B">
      <w:pPr>
        <w:pStyle w:val="Paragraphedeliste"/>
        <w:widowControl w:val="0"/>
        <w:numPr>
          <w:ilvl w:val="6"/>
          <w:numId w:val="18"/>
        </w:numPr>
        <w:autoSpaceDE w:val="0"/>
        <w:ind w:left="426" w:hanging="284"/>
        <w:jc w:val="both"/>
        <w:rPr>
          <w:rFonts w:ascii="Arial Narrow" w:hAnsi="Arial Narrow" w:cs="Arial"/>
        </w:rPr>
      </w:pPr>
      <w:r>
        <w:rPr>
          <w:rFonts w:ascii="Arial Narrow" w:hAnsi="Arial Narrow" w:cs="Arial"/>
        </w:rPr>
        <w:t>l</w:t>
      </w:r>
      <w:r w:rsidR="00EB441F" w:rsidRPr="00F52165">
        <w:rPr>
          <w:rFonts w:ascii="Arial Narrow" w:hAnsi="Arial Narrow" w:cs="Arial"/>
        </w:rPr>
        <w:t>e ou les Cahiers des Clauses Techniques Générales (CCTG) applicables aux presta</w:t>
      </w:r>
      <w:r w:rsidR="009068E6">
        <w:rPr>
          <w:rFonts w:ascii="Arial Narrow" w:hAnsi="Arial Narrow" w:cs="Arial"/>
        </w:rPr>
        <w:t>tions faisant l’objet du marché ;</w:t>
      </w:r>
    </w:p>
    <w:p w:rsidR="009068E6" w:rsidRDefault="009068E6" w:rsidP="00B3470B">
      <w:pPr>
        <w:pStyle w:val="Paragraphedeliste"/>
        <w:widowControl w:val="0"/>
        <w:numPr>
          <w:ilvl w:val="6"/>
          <w:numId w:val="18"/>
        </w:numPr>
        <w:autoSpaceDE w:val="0"/>
        <w:ind w:left="426" w:hanging="284"/>
        <w:jc w:val="both"/>
        <w:rPr>
          <w:rFonts w:ascii="Arial Narrow" w:hAnsi="Arial Narrow" w:cs="Arial"/>
        </w:rPr>
      </w:pPr>
      <w:r>
        <w:rPr>
          <w:rFonts w:ascii="Arial Narrow" w:hAnsi="Arial Narrow" w:cs="Arial"/>
        </w:rPr>
        <w:t>l’Avis de Non Objection au Contrat (ANO Contrat) ;</w:t>
      </w:r>
    </w:p>
    <w:p w:rsidR="009068E6" w:rsidRPr="00F52165" w:rsidRDefault="009068E6" w:rsidP="00B3470B">
      <w:pPr>
        <w:pStyle w:val="Paragraphedeliste"/>
        <w:widowControl w:val="0"/>
        <w:numPr>
          <w:ilvl w:val="6"/>
          <w:numId w:val="18"/>
        </w:numPr>
        <w:autoSpaceDE w:val="0"/>
        <w:ind w:left="426" w:hanging="284"/>
        <w:jc w:val="both"/>
        <w:rPr>
          <w:rFonts w:ascii="Arial Narrow" w:hAnsi="Arial Narrow" w:cs="Arial"/>
        </w:rPr>
      </w:pPr>
      <w:r>
        <w:rPr>
          <w:rFonts w:ascii="Arial Narrow" w:hAnsi="Arial Narrow" w:cs="Arial"/>
        </w:rPr>
        <w:t>l’Avis de Non Objection au Projet d’Exécution des Ouvrages (ANO PEO).</w:t>
      </w:r>
    </w:p>
    <w:p w:rsidR="00EB441F" w:rsidRDefault="00EB441F" w:rsidP="00A91249">
      <w:pPr>
        <w:pStyle w:val="Titre5"/>
      </w:pPr>
      <w:bookmarkStart w:id="188" w:name="_Toc487284673"/>
      <w:r w:rsidRPr="00EB441F">
        <w:t>Article</w:t>
      </w:r>
      <w:r w:rsidRPr="00EB441F">
        <w:rPr>
          <w:spacing w:val="6"/>
        </w:rPr>
        <w:t xml:space="preserve"> </w:t>
      </w:r>
      <w:r w:rsidRPr="00EB441F">
        <w:t>6</w:t>
      </w:r>
      <w:r w:rsidRPr="00EB441F">
        <w:rPr>
          <w:spacing w:val="6"/>
        </w:rPr>
        <w:t xml:space="preserve"> </w:t>
      </w:r>
      <w:r w:rsidRPr="00EB441F">
        <w:t xml:space="preserve">: </w:t>
      </w:r>
      <w:r w:rsidRPr="00EB441F">
        <w:rPr>
          <w:spacing w:val="-7"/>
        </w:rPr>
        <w:t>Textes</w:t>
      </w:r>
      <w:r w:rsidRPr="00EB441F">
        <w:rPr>
          <w:spacing w:val="6"/>
        </w:rPr>
        <w:t xml:space="preserve"> </w:t>
      </w:r>
      <w:r w:rsidRPr="00EB441F">
        <w:t>généraux</w:t>
      </w:r>
      <w:r w:rsidRPr="00EB441F">
        <w:rPr>
          <w:spacing w:val="6"/>
        </w:rPr>
        <w:t xml:space="preserve"> </w:t>
      </w:r>
      <w:r w:rsidRPr="00EB441F">
        <w:t>applicables</w:t>
      </w:r>
      <w:bookmarkEnd w:id="188"/>
    </w:p>
    <w:p w:rsidR="00826B3B" w:rsidRDefault="00EB441F" w:rsidP="00826B3B">
      <w:pPr>
        <w:widowControl w:val="0"/>
        <w:autoSpaceDE w:val="0"/>
        <w:spacing w:before="40"/>
        <w:jc w:val="both"/>
        <w:rPr>
          <w:rFonts w:ascii="Arial Narrow" w:hAnsi="Arial Narrow" w:cs="Arial"/>
        </w:rPr>
      </w:pPr>
      <w:r w:rsidRPr="007D2667">
        <w:rPr>
          <w:rFonts w:ascii="Arial Narrow" w:hAnsi="Arial Narrow" w:cs="Arial"/>
        </w:rPr>
        <w:t>Le</w:t>
      </w:r>
      <w:r w:rsidRPr="007D2667">
        <w:rPr>
          <w:rFonts w:ascii="Arial Narrow" w:hAnsi="Arial Narrow" w:cs="Arial"/>
          <w:spacing w:val="14"/>
        </w:rPr>
        <w:t xml:space="preserve"> </w:t>
      </w:r>
      <w:r w:rsidRPr="007D2667">
        <w:rPr>
          <w:rFonts w:ascii="Arial Narrow" w:hAnsi="Arial Narrow" w:cs="Arial"/>
        </w:rPr>
        <w:t>présent</w:t>
      </w:r>
      <w:r w:rsidRPr="007D2667">
        <w:rPr>
          <w:rFonts w:ascii="Arial Narrow" w:hAnsi="Arial Narrow" w:cs="Arial"/>
          <w:spacing w:val="14"/>
        </w:rPr>
        <w:t xml:space="preserve"> </w:t>
      </w:r>
      <w:r w:rsidRPr="007D2667">
        <w:rPr>
          <w:rFonts w:ascii="Arial Narrow" w:hAnsi="Arial Narrow" w:cs="Arial"/>
        </w:rPr>
        <w:t>marché</w:t>
      </w:r>
      <w:r w:rsidRPr="007D2667">
        <w:rPr>
          <w:rFonts w:ascii="Arial Narrow" w:hAnsi="Arial Narrow" w:cs="Arial"/>
          <w:spacing w:val="14"/>
        </w:rPr>
        <w:t xml:space="preserve"> </w:t>
      </w:r>
      <w:r w:rsidRPr="007D2667">
        <w:rPr>
          <w:rFonts w:ascii="Arial Narrow" w:hAnsi="Arial Narrow" w:cs="Arial"/>
        </w:rPr>
        <w:t>est</w:t>
      </w:r>
      <w:r w:rsidRPr="007D2667">
        <w:rPr>
          <w:rFonts w:ascii="Arial Narrow" w:hAnsi="Arial Narrow" w:cs="Arial"/>
          <w:spacing w:val="14"/>
        </w:rPr>
        <w:t xml:space="preserve"> </w:t>
      </w:r>
      <w:r w:rsidRPr="007D2667">
        <w:rPr>
          <w:rFonts w:ascii="Arial Narrow" w:hAnsi="Arial Narrow" w:cs="Arial"/>
        </w:rPr>
        <w:t>soumis</w:t>
      </w:r>
      <w:r w:rsidRPr="007D2667">
        <w:rPr>
          <w:rFonts w:ascii="Arial Narrow" w:hAnsi="Arial Narrow" w:cs="Arial"/>
          <w:spacing w:val="14"/>
        </w:rPr>
        <w:t xml:space="preserve"> </w:t>
      </w:r>
      <w:r w:rsidRPr="007D2667">
        <w:rPr>
          <w:rFonts w:ascii="Arial Narrow" w:hAnsi="Arial Narrow" w:cs="Arial"/>
        </w:rPr>
        <w:t>aux</w:t>
      </w:r>
      <w:r w:rsidRPr="007D2667">
        <w:rPr>
          <w:rFonts w:ascii="Arial Narrow" w:hAnsi="Arial Narrow" w:cs="Arial"/>
          <w:spacing w:val="14"/>
        </w:rPr>
        <w:t xml:space="preserve"> </w:t>
      </w:r>
      <w:r w:rsidRPr="007D2667">
        <w:rPr>
          <w:rFonts w:ascii="Arial Narrow" w:hAnsi="Arial Narrow" w:cs="Arial"/>
        </w:rPr>
        <w:t>textes</w:t>
      </w:r>
      <w:r w:rsidRPr="007D2667">
        <w:rPr>
          <w:rFonts w:ascii="Arial Narrow" w:hAnsi="Arial Narrow" w:cs="Arial"/>
          <w:spacing w:val="14"/>
        </w:rPr>
        <w:t xml:space="preserve"> </w:t>
      </w:r>
      <w:r w:rsidRPr="007D2667">
        <w:rPr>
          <w:rFonts w:ascii="Arial Narrow" w:hAnsi="Arial Narrow" w:cs="Arial"/>
        </w:rPr>
        <w:t>généraux ci-après</w:t>
      </w:r>
      <w:r w:rsidRPr="007D2667">
        <w:rPr>
          <w:rFonts w:ascii="Arial Narrow" w:hAnsi="Arial Narrow" w:cs="Arial"/>
          <w:spacing w:val="6"/>
        </w:rPr>
        <w:t xml:space="preserve"> </w:t>
      </w:r>
      <w:r w:rsidRPr="007D2667">
        <w:rPr>
          <w:rFonts w:ascii="Arial Narrow" w:hAnsi="Arial Narrow" w:cs="Arial"/>
        </w:rPr>
        <w:t>:</w:t>
      </w:r>
    </w:p>
    <w:p w:rsidR="00826B3B" w:rsidRPr="00826B3B" w:rsidRDefault="00826B3B" w:rsidP="00826B3B">
      <w:pPr>
        <w:pStyle w:val="Paragraphedeliste"/>
        <w:widowControl w:val="0"/>
        <w:numPr>
          <w:ilvl w:val="0"/>
          <w:numId w:val="63"/>
        </w:numPr>
        <w:autoSpaceDE w:val="0"/>
        <w:spacing w:before="40"/>
        <w:jc w:val="both"/>
        <w:rPr>
          <w:rFonts w:asciiTheme="minorHAnsi" w:hAnsiTheme="minorHAnsi" w:cs="Arial"/>
        </w:rPr>
      </w:pPr>
      <w:r w:rsidRPr="00826B3B">
        <w:rPr>
          <w:rFonts w:asciiTheme="minorHAnsi" w:hAnsiTheme="minorHAnsi"/>
          <w:b/>
        </w:rPr>
        <w:t>La Loi N°74/23 du 05 décembre 1974</w:t>
      </w:r>
      <w:r w:rsidRPr="00826B3B">
        <w:rPr>
          <w:rFonts w:asciiTheme="minorHAnsi" w:hAnsiTheme="minorHAnsi"/>
        </w:rPr>
        <w:t xml:space="preserve"> portant création du </w:t>
      </w:r>
      <w:r w:rsidRPr="00826B3B">
        <w:rPr>
          <w:rFonts w:asciiTheme="minorHAnsi" w:hAnsiTheme="minorHAnsi"/>
          <w:b/>
        </w:rPr>
        <w:t>FEICOM</w:t>
      </w:r>
      <w:r w:rsidRPr="00826B3B">
        <w:rPr>
          <w:rFonts w:asciiTheme="minorHAnsi" w:hAnsiTheme="minorHAnsi"/>
        </w:rPr>
        <w:t xml:space="preserve"> en tant qu’Etablissement Public Administratif </w:t>
      </w:r>
    </w:p>
    <w:p w:rsidR="00826B3B" w:rsidRPr="00D44BB1" w:rsidRDefault="00826B3B" w:rsidP="00826B3B">
      <w:pPr>
        <w:pStyle w:val="Paragraphedeliste"/>
        <w:numPr>
          <w:ilvl w:val="0"/>
          <w:numId w:val="63"/>
        </w:numPr>
        <w:ind w:left="0"/>
        <w:contextualSpacing/>
        <w:jc w:val="both"/>
        <w:rPr>
          <w:rFonts w:asciiTheme="minorHAnsi" w:hAnsiTheme="minorHAnsi"/>
        </w:rPr>
      </w:pPr>
      <w:r w:rsidRPr="00D44BB1">
        <w:rPr>
          <w:rFonts w:asciiTheme="minorHAnsi" w:hAnsiTheme="minorHAnsi"/>
          <w:b/>
        </w:rPr>
        <w:t>La loi</w:t>
      </w:r>
      <w:r w:rsidRPr="00D44BB1">
        <w:rPr>
          <w:rFonts w:asciiTheme="minorHAnsi" w:hAnsiTheme="minorHAnsi"/>
        </w:rPr>
        <w:t xml:space="preserve"> n° 92/007 du 14 août 1992 portant Code du travail ;</w:t>
      </w:r>
    </w:p>
    <w:p w:rsidR="00826B3B" w:rsidRPr="00D44BB1" w:rsidRDefault="00826B3B" w:rsidP="00826B3B">
      <w:pPr>
        <w:pStyle w:val="Paragraphedeliste"/>
        <w:numPr>
          <w:ilvl w:val="0"/>
          <w:numId w:val="63"/>
        </w:numPr>
        <w:ind w:left="0"/>
        <w:contextualSpacing/>
        <w:jc w:val="both"/>
        <w:rPr>
          <w:rFonts w:asciiTheme="minorHAnsi" w:hAnsiTheme="minorHAnsi"/>
        </w:rPr>
      </w:pPr>
      <w:r w:rsidRPr="00D44BB1">
        <w:rPr>
          <w:rFonts w:asciiTheme="minorHAnsi" w:hAnsiTheme="minorHAnsi"/>
        </w:rPr>
        <w:t>Les textes généraux sur la protection de l’environnement et notamment La loi cadre N°96/12 du 05 août 1996 relative à la protection de l’environnement au Cameroun et ses textes subséquents ;</w:t>
      </w:r>
    </w:p>
    <w:p w:rsidR="00826B3B" w:rsidRPr="00D44BB1" w:rsidRDefault="00826B3B" w:rsidP="00826B3B">
      <w:pPr>
        <w:pStyle w:val="Paragraphedeliste"/>
        <w:numPr>
          <w:ilvl w:val="0"/>
          <w:numId w:val="63"/>
        </w:numPr>
        <w:ind w:left="0"/>
        <w:contextualSpacing/>
        <w:jc w:val="both"/>
        <w:rPr>
          <w:rFonts w:asciiTheme="minorHAnsi" w:hAnsiTheme="minorHAnsi"/>
        </w:rPr>
      </w:pPr>
      <w:r w:rsidRPr="00D44BB1">
        <w:rPr>
          <w:rFonts w:asciiTheme="minorHAnsi" w:hAnsiTheme="minorHAnsi"/>
          <w:b/>
        </w:rPr>
        <w:t>La loi n° 2000/09</w:t>
      </w:r>
      <w:r w:rsidRPr="00D44BB1">
        <w:rPr>
          <w:rFonts w:asciiTheme="minorHAnsi" w:hAnsiTheme="minorHAnsi"/>
        </w:rPr>
        <w:t xml:space="preserve"> du 13 juillet 2000 fixant l’organisation et les modalités de l’exercice de la profession d’Ingénieur du Génie civil ;</w:t>
      </w:r>
    </w:p>
    <w:p w:rsidR="00826B3B" w:rsidRPr="00D44BB1" w:rsidRDefault="00826B3B" w:rsidP="00826B3B">
      <w:pPr>
        <w:pStyle w:val="Paragraphedeliste"/>
        <w:numPr>
          <w:ilvl w:val="0"/>
          <w:numId w:val="63"/>
        </w:numPr>
        <w:ind w:left="0"/>
        <w:contextualSpacing/>
        <w:jc w:val="both"/>
        <w:rPr>
          <w:rFonts w:asciiTheme="minorHAnsi" w:hAnsiTheme="minorHAnsi"/>
        </w:rPr>
      </w:pPr>
      <w:r w:rsidRPr="00D44BB1">
        <w:rPr>
          <w:rFonts w:asciiTheme="minorHAnsi" w:hAnsiTheme="minorHAnsi"/>
          <w:b/>
        </w:rPr>
        <w:t>La loi n°2002/003</w:t>
      </w:r>
      <w:r w:rsidRPr="00D44BB1">
        <w:rPr>
          <w:rFonts w:asciiTheme="minorHAnsi" w:hAnsiTheme="minorHAnsi"/>
        </w:rPr>
        <w:t xml:space="preserve"> du 19 avril 2002 portant Code Général des Impôts et ses différentes modifications ;</w:t>
      </w:r>
    </w:p>
    <w:p w:rsidR="00826B3B" w:rsidRPr="00D44BB1" w:rsidRDefault="00826B3B" w:rsidP="00826B3B">
      <w:pPr>
        <w:pStyle w:val="Paragraphedeliste"/>
        <w:numPr>
          <w:ilvl w:val="0"/>
          <w:numId w:val="63"/>
        </w:numPr>
        <w:ind w:left="0"/>
        <w:contextualSpacing/>
        <w:jc w:val="both"/>
        <w:rPr>
          <w:rFonts w:asciiTheme="minorHAnsi" w:hAnsiTheme="minorHAnsi"/>
        </w:rPr>
      </w:pPr>
      <w:r w:rsidRPr="00D44BB1">
        <w:rPr>
          <w:rFonts w:asciiTheme="minorHAnsi" w:hAnsiTheme="minorHAnsi"/>
          <w:b/>
        </w:rPr>
        <w:t xml:space="preserve">La loi n°2018/011 </w:t>
      </w:r>
      <w:r w:rsidRPr="00D44BB1">
        <w:rPr>
          <w:rFonts w:asciiTheme="minorHAnsi" w:hAnsiTheme="minorHAnsi"/>
        </w:rPr>
        <w:t>du 11 juillet 2018 portant code de transparence et de la bonne gouvernance dans la gestion des finances publiques au Cameroun ;</w:t>
      </w:r>
    </w:p>
    <w:p w:rsidR="00826B3B" w:rsidRPr="00D44BB1" w:rsidRDefault="00826B3B" w:rsidP="00826B3B">
      <w:pPr>
        <w:pStyle w:val="Paragraphedeliste"/>
        <w:numPr>
          <w:ilvl w:val="0"/>
          <w:numId w:val="63"/>
        </w:numPr>
        <w:ind w:left="0"/>
        <w:contextualSpacing/>
        <w:jc w:val="both"/>
        <w:rPr>
          <w:rFonts w:asciiTheme="minorHAnsi" w:hAnsiTheme="minorHAnsi"/>
        </w:rPr>
      </w:pPr>
      <w:r w:rsidRPr="00D44BB1">
        <w:rPr>
          <w:rFonts w:asciiTheme="minorHAnsi" w:hAnsiTheme="minorHAnsi"/>
          <w:b/>
        </w:rPr>
        <w:t>La loi</w:t>
      </w:r>
      <w:r w:rsidRPr="00D44BB1">
        <w:rPr>
          <w:rFonts w:asciiTheme="minorHAnsi" w:hAnsiTheme="minorHAnsi"/>
        </w:rPr>
        <w:t xml:space="preserve"> </w:t>
      </w:r>
      <w:r w:rsidRPr="00D44BB1">
        <w:rPr>
          <w:rFonts w:asciiTheme="minorHAnsi" w:hAnsiTheme="minorHAnsi"/>
          <w:b/>
        </w:rPr>
        <w:t xml:space="preserve">n°2018/12 </w:t>
      </w:r>
      <w:r w:rsidRPr="00D44BB1">
        <w:rPr>
          <w:rFonts w:asciiTheme="minorHAnsi" w:hAnsiTheme="minorHAnsi"/>
        </w:rPr>
        <w:t xml:space="preserve">du 11 Juillet 2018 portant régime financier de l’état et des autres entités publiques ; </w:t>
      </w:r>
    </w:p>
    <w:p w:rsidR="00826B3B" w:rsidRPr="00D44BB1" w:rsidRDefault="00826B3B" w:rsidP="00826B3B">
      <w:pPr>
        <w:pStyle w:val="Paragraphedeliste"/>
        <w:numPr>
          <w:ilvl w:val="0"/>
          <w:numId w:val="63"/>
        </w:numPr>
        <w:ind w:left="0"/>
        <w:contextualSpacing/>
        <w:jc w:val="both"/>
        <w:rPr>
          <w:rFonts w:asciiTheme="minorHAnsi" w:hAnsiTheme="minorHAnsi"/>
        </w:rPr>
      </w:pPr>
      <w:r w:rsidRPr="00D44BB1">
        <w:rPr>
          <w:rFonts w:asciiTheme="minorHAnsi" w:hAnsiTheme="minorHAnsi"/>
          <w:b/>
        </w:rPr>
        <w:t xml:space="preserve">La loi n°2019/24 </w:t>
      </w:r>
      <w:r w:rsidRPr="00D44BB1">
        <w:rPr>
          <w:rFonts w:asciiTheme="minorHAnsi" w:hAnsiTheme="minorHAnsi"/>
        </w:rPr>
        <w:t>du 24 Décembre 2019portant code des Collectivités Territoriales Décentralisées ;</w:t>
      </w:r>
      <w:r w:rsidRPr="00D44BB1">
        <w:rPr>
          <w:rFonts w:asciiTheme="minorHAnsi" w:hAnsiTheme="minorHAnsi"/>
          <w:b/>
        </w:rPr>
        <w:t xml:space="preserve"> </w:t>
      </w:r>
    </w:p>
    <w:p w:rsidR="00826B3B" w:rsidRPr="00D44BB1" w:rsidRDefault="00826B3B" w:rsidP="00826B3B">
      <w:pPr>
        <w:pStyle w:val="Paragraphedeliste"/>
        <w:numPr>
          <w:ilvl w:val="0"/>
          <w:numId w:val="63"/>
        </w:numPr>
        <w:ind w:left="0"/>
        <w:contextualSpacing/>
        <w:jc w:val="both"/>
        <w:rPr>
          <w:rFonts w:asciiTheme="minorHAnsi" w:hAnsiTheme="minorHAnsi"/>
        </w:rPr>
      </w:pPr>
      <w:r w:rsidRPr="00D44BB1">
        <w:rPr>
          <w:rFonts w:asciiTheme="minorHAnsi" w:hAnsiTheme="minorHAnsi"/>
          <w:b/>
        </w:rPr>
        <w:t>La loi</w:t>
      </w:r>
      <w:r w:rsidRPr="00D44BB1">
        <w:rPr>
          <w:rFonts w:asciiTheme="minorHAnsi" w:hAnsiTheme="minorHAnsi"/>
        </w:rPr>
        <w:t xml:space="preserve"> </w:t>
      </w:r>
      <w:r w:rsidRPr="00D44BB1">
        <w:rPr>
          <w:rFonts w:asciiTheme="minorHAnsi" w:hAnsiTheme="minorHAnsi"/>
          <w:b/>
        </w:rPr>
        <w:t>n° 2024/013</w:t>
      </w:r>
      <w:r w:rsidRPr="00D44BB1">
        <w:rPr>
          <w:rFonts w:asciiTheme="minorHAnsi" w:hAnsiTheme="minorHAnsi"/>
        </w:rPr>
        <w:t xml:space="preserve"> du 23 décembre 2024 portant loi des finances de la République du Cameroun pour l’exercice 2025;</w:t>
      </w:r>
    </w:p>
    <w:p w:rsidR="00826B3B" w:rsidRPr="00D44BB1" w:rsidRDefault="00826B3B" w:rsidP="00826B3B">
      <w:pPr>
        <w:pStyle w:val="Paragraphedeliste"/>
        <w:numPr>
          <w:ilvl w:val="0"/>
          <w:numId w:val="63"/>
        </w:numPr>
        <w:ind w:left="0"/>
        <w:contextualSpacing/>
        <w:jc w:val="both"/>
        <w:rPr>
          <w:rFonts w:asciiTheme="minorHAnsi" w:hAnsiTheme="minorHAnsi"/>
        </w:rPr>
      </w:pPr>
      <w:r w:rsidRPr="00D44BB1">
        <w:rPr>
          <w:rFonts w:asciiTheme="minorHAnsi" w:hAnsiTheme="minorHAnsi"/>
          <w:b/>
        </w:rPr>
        <w:t xml:space="preserve">Le décret N°2001/048 </w:t>
      </w:r>
      <w:r w:rsidRPr="00D44BB1">
        <w:rPr>
          <w:rFonts w:asciiTheme="minorHAnsi" w:hAnsiTheme="minorHAnsi"/>
        </w:rPr>
        <w:t>du 23 Février 2001 ; portant organisation et fonctionnement de l’agence de régulation des marchés Publics (ARMP).</w:t>
      </w:r>
    </w:p>
    <w:p w:rsidR="00826B3B" w:rsidRPr="00D44BB1" w:rsidRDefault="00826B3B" w:rsidP="00826B3B">
      <w:pPr>
        <w:pStyle w:val="Paragraphedeliste"/>
        <w:numPr>
          <w:ilvl w:val="0"/>
          <w:numId w:val="63"/>
        </w:numPr>
        <w:ind w:left="0"/>
        <w:contextualSpacing/>
        <w:jc w:val="both"/>
        <w:rPr>
          <w:rFonts w:asciiTheme="minorHAnsi" w:hAnsiTheme="minorHAnsi"/>
        </w:rPr>
      </w:pPr>
      <w:r w:rsidRPr="00D44BB1">
        <w:rPr>
          <w:rFonts w:asciiTheme="minorHAnsi" w:hAnsiTheme="minorHAnsi"/>
          <w:b/>
        </w:rPr>
        <w:t xml:space="preserve">Le décret n° 2003/651/PM/ </w:t>
      </w:r>
      <w:r w:rsidRPr="00D44BB1">
        <w:rPr>
          <w:rFonts w:asciiTheme="minorHAnsi" w:hAnsiTheme="minorHAnsi"/>
        </w:rPr>
        <w:t>du 16 avril 2003 fixant les modalités d’applications du régime fiscal des marchés publics ;</w:t>
      </w:r>
    </w:p>
    <w:p w:rsidR="00826B3B" w:rsidRPr="00D44BB1" w:rsidRDefault="00826B3B" w:rsidP="00826B3B">
      <w:pPr>
        <w:pStyle w:val="Paragraphedeliste"/>
        <w:numPr>
          <w:ilvl w:val="0"/>
          <w:numId w:val="63"/>
        </w:numPr>
        <w:ind w:left="0"/>
        <w:contextualSpacing/>
        <w:jc w:val="both"/>
        <w:rPr>
          <w:rFonts w:asciiTheme="minorHAnsi" w:hAnsiTheme="minorHAnsi"/>
        </w:rPr>
      </w:pPr>
      <w:r w:rsidRPr="00D44BB1">
        <w:rPr>
          <w:rFonts w:asciiTheme="minorHAnsi" w:hAnsiTheme="minorHAnsi"/>
          <w:b/>
        </w:rPr>
        <w:t>Le Décret</w:t>
      </w:r>
      <w:r w:rsidRPr="00D44BB1">
        <w:rPr>
          <w:rFonts w:asciiTheme="minorHAnsi" w:hAnsiTheme="minorHAnsi"/>
        </w:rPr>
        <w:t xml:space="preserve"> </w:t>
      </w:r>
      <w:r w:rsidRPr="00D44BB1">
        <w:rPr>
          <w:rFonts w:asciiTheme="minorHAnsi" w:hAnsiTheme="minorHAnsi"/>
          <w:b/>
        </w:rPr>
        <w:t>n° 2018/366</w:t>
      </w:r>
      <w:r w:rsidRPr="00D44BB1">
        <w:rPr>
          <w:rFonts w:asciiTheme="minorHAnsi" w:hAnsiTheme="minorHAnsi"/>
        </w:rPr>
        <w:t xml:space="preserve"> du 20/06/2018 portant Code des Marchés Publics et ses textes d’application subséquents ;</w:t>
      </w:r>
    </w:p>
    <w:p w:rsidR="00826B3B" w:rsidRPr="00D44BB1" w:rsidRDefault="00826B3B" w:rsidP="00826B3B">
      <w:pPr>
        <w:pStyle w:val="Paragraphedeliste"/>
        <w:numPr>
          <w:ilvl w:val="0"/>
          <w:numId w:val="63"/>
        </w:numPr>
        <w:ind w:left="0"/>
        <w:contextualSpacing/>
        <w:jc w:val="both"/>
        <w:rPr>
          <w:rFonts w:asciiTheme="minorHAnsi" w:hAnsiTheme="minorHAnsi"/>
        </w:rPr>
      </w:pPr>
      <w:r w:rsidRPr="00D44BB1">
        <w:rPr>
          <w:rFonts w:asciiTheme="minorHAnsi" w:hAnsiTheme="minorHAnsi"/>
          <w:b/>
        </w:rPr>
        <w:t>L’Arrêté</w:t>
      </w:r>
      <w:r w:rsidRPr="00D44BB1">
        <w:rPr>
          <w:rFonts w:asciiTheme="minorHAnsi" w:hAnsiTheme="minorHAnsi"/>
        </w:rPr>
        <w:t xml:space="preserve"> </w:t>
      </w:r>
      <w:r w:rsidRPr="00D44BB1">
        <w:rPr>
          <w:rFonts w:asciiTheme="minorHAnsi" w:hAnsiTheme="minorHAnsi"/>
          <w:b/>
        </w:rPr>
        <w:t>n°033</w:t>
      </w:r>
      <w:r w:rsidRPr="00D44BB1">
        <w:rPr>
          <w:rFonts w:asciiTheme="minorHAnsi" w:hAnsiTheme="minorHAnsi"/>
        </w:rPr>
        <w:t>/CAB/PM du 13 Février 2007 mettant en vigueur le Cahier des Clauses Administratives Générales, applicable aux marchés de travaux publics ;</w:t>
      </w:r>
    </w:p>
    <w:p w:rsidR="00826B3B" w:rsidRPr="00D44BB1" w:rsidRDefault="00826B3B" w:rsidP="00826B3B">
      <w:pPr>
        <w:pStyle w:val="Paragraphedeliste"/>
        <w:numPr>
          <w:ilvl w:val="0"/>
          <w:numId w:val="63"/>
        </w:numPr>
        <w:ind w:left="0"/>
        <w:contextualSpacing/>
        <w:jc w:val="both"/>
        <w:rPr>
          <w:rFonts w:asciiTheme="minorHAnsi" w:hAnsiTheme="minorHAnsi"/>
        </w:rPr>
      </w:pPr>
      <w:r w:rsidRPr="00D44BB1">
        <w:rPr>
          <w:rFonts w:asciiTheme="minorHAnsi" w:hAnsiTheme="minorHAnsi"/>
          <w:b/>
        </w:rPr>
        <w:t>La circulaire</w:t>
      </w:r>
      <w:r w:rsidRPr="00D44BB1">
        <w:rPr>
          <w:rFonts w:asciiTheme="minorHAnsi" w:hAnsiTheme="minorHAnsi"/>
        </w:rPr>
        <w:t xml:space="preserve"> </w:t>
      </w:r>
      <w:r w:rsidRPr="00D44BB1">
        <w:rPr>
          <w:rFonts w:asciiTheme="minorHAnsi" w:hAnsiTheme="minorHAnsi"/>
          <w:b/>
        </w:rPr>
        <w:t>N°003/</w:t>
      </w:r>
      <w:r w:rsidRPr="00D44BB1">
        <w:rPr>
          <w:rFonts w:asciiTheme="minorHAnsi" w:hAnsiTheme="minorHAnsi"/>
        </w:rPr>
        <w:t>CAB/PM du 18 Avril 2008 relatives au respect des règles régissant la passation, l’exécution et le contrôle des Marchés Publics ;</w:t>
      </w:r>
    </w:p>
    <w:p w:rsidR="00826B3B" w:rsidRPr="00D44BB1" w:rsidRDefault="00826B3B" w:rsidP="00826B3B">
      <w:pPr>
        <w:pStyle w:val="Paragraphedeliste"/>
        <w:numPr>
          <w:ilvl w:val="0"/>
          <w:numId w:val="63"/>
        </w:numPr>
        <w:ind w:left="0"/>
        <w:contextualSpacing/>
        <w:jc w:val="both"/>
        <w:rPr>
          <w:rFonts w:asciiTheme="minorHAnsi" w:hAnsiTheme="minorHAnsi"/>
        </w:rPr>
      </w:pPr>
      <w:r w:rsidRPr="00D44BB1">
        <w:rPr>
          <w:rFonts w:asciiTheme="minorHAnsi" w:hAnsiTheme="minorHAnsi"/>
          <w:b/>
        </w:rPr>
        <w:t>les circulaires n°002 et n°003/</w:t>
      </w:r>
      <w:r w:rsidRPr="00D44BB1">
        <w:rPr>
          <w:rFonts w:asciiTheme="minorHAnsi" w:hAnsiTheme="minorHAnsi"/>
        </w:rPr>
        <w:t>CAB/PM du 31 janvier 2011 qui précisent les modalités de mutation économique des marchés publics ;</w:t>
      </w:r>
    </w:p>
    <w:p w:rsidR="00826B3B" w:rsidRPr="00D44BB1" w:rsidRDefault="00826B3B" w:rsidP="00826B3B">
      <w:pPr>
        <w:pStyle w:val="Paragraphedeliste"/>
        <w:numPr>
          <w:ilvl w:val="0"/>
          <w:numId w:val="63"/>
        </w:numPr>
        <w:ind w:left="0"/>
        <w:contextualSpacing/>
        <w:jc w:val="both"/>
        <w:rPr>
          <w:rFonts w:asciiTheme="minorHAnsi" w:hAnsiTheme="minorHAnsi"/>
        </w:rPr>
      </w:pPr>
      <w:r w:rsidRPr="00D44BB1">
        <w:rPr>
          <w:rFonts w:asciiTheme="minorHAnsi" w:hAnsiTheme="minorHAnsi"/>
          <w:b/>
        </w:rPr>
        <w:t>La Circulaire</w:t>
      </w:r>
      <w:r w:rsidRPr="00D44BB1">
        <w:rPr>
          <w:rFonts w:asciiTheme="minorHAnsi" w:hAnsiTheme="minorHAnsi"/>
        </w:rPr>
        <w:t xml:space="preserve"> N° 001/CAB/PR du 19 juin 2012 relative à la passation et au contrôle de l’exécution des Marchés Publics ;</w:t>
      </w:r>
    </w:p>
    <w:p w:rsidR="00826B3B" w:rsidRPr="00D44BB1" w:rsidRDefault="00826B3B" w:rsidP="00826B3B">
      <w:pPr>
        <w:pStyle w:val="Paragraphedeliste"/>
        <w:numPr>
          <w:ilvl w:val="0"/>
          <w:numId w:val="63"/>
        </w:numPr>
        <w:ind w:left="0"/>
        <w:contextualSpacing/>
        <w:jc w:val="both"/>
        <w:rPr>
          <w:rFonts w:asciiTheme="minorHAnsi" w:hAnsiTheme="minorHAnsi"/>
        </w:rPr>
      </w:pPr>
      <w:r w:rsidRPr="00D44BB1">
        <w:rPr>
          <w:rFonts w:asciiTheme="minorHAnsi" w:hAnsiTheme="minorHAnsi"/>
          <w:b/>
        </w:rPr>
        <w:t>La Circulaire</w:t>
      </w:r>
      <w:r w:rsidRPr="00D44BB1">
        <w:rPr>
          <w:rFonts w:asciiTheme="minorHAnsi" w:hAnsiTheme="minorHAnsi"/>
        </w:rPr>
        <w:t xml:space="preserve"> N° 001/LC/PR/MINMAP du 23 Aout 2012 précisant les modalités de transfert des dossiers de la compétence des commissions centrales de passation de marché du ministère des marchés publics ;</w:t>
      </w:r>
    </w:p>
    <w:p w:rsidR="00826B3B" w:rsidRPr="00D44BB1" w:rsidRDefault="00826B3B" w:rsidP="00826B3B">
      <w:pPr>
        <w:pStyle w:val="Paragraphedeliste"/>
        <w:numPr>
          <w:ilvl w:val="0"/>
          <w:numId w:val="63"/>
        </w:numPr>
        <w:ind w:left="0"/>
        <w:contextualSpacing/>
        <w:jc w:val="both"/>
        <w:rPr>
          <w:rFonts w:asciiTheme="minorHAnsi" w:hAnsiTheme="minorHAnsi"/>
        </w:rPr>
      </w:pPr>
      <w:r w:rsidRPr="00D44BB1">
        <w:rPr>
          <w:rFonts w:asciiTheme="minorHAnsi" w:hAnsiTheme="minorHAnsi"/>
          <w:b/>
        </w:rPr>
        <w:t>La circulaire N° 005/C/PR/MINMAP</w:t>
      </w:r>
      <w:r w:rsidRPr="00D44BB1">
        <w:rPr>
          <w:rFonts w:asciiTheme="minorHAnsi" w:hAnsiTheme="minorHAnsi"/>
        </w:rPr>
        <w:t xml:space="preserve"> du 07 Novembre 2013, précisant les seuils de compétence, les modalités de contrôle de l’exécution des marchés publics et la délivrance du visa préalable par les responsables des services déconcentrées du ministère des marchés publics ;</w:t>
      </w:r>
    </w:p>
    <w:p w:rsidR="00826B3B" w:rsidRPr="00D44BB1" w:rsidRDefault="00826B3B" w:rsidP="00826B3B">
      <w:pPr>
        <w:pStyle w:val="Paragraphedeliste"/>
        <w:numPr>
          <w:ilvl w:val="0"/>
          <w:numId w:val="63"/>
        </w:numPr>
        <w:ind w:left="0"/>
        <w:contextualSpacing/>
        <w:jc w:val="both"/>
        <w:rPr>
          <w:rFonts w:asciiTheme="minorHAnsi" w:hAnsiTheme="minorHAnsi"/>
        </w:rPr>
      </w:pPr>
      <w:r w:rsidRPr="00D44BB1">
        <w:rPr>
          <w:rFonts w:asciiTheme="minorHAnsi" w:hAnsiTheme="minorHAnsi"/>
          <w:b/>
        </w:rPr>
        <w:t>La circulaire</w:t>
      </w:r>
      <w:r w:rsidRPr="00D44BB1">
        <w:rPr>
          <w:rFonts w:asciiTheme="minorHAnsi" w:hAnsiTheme="minorHAnsi"/>
        </w:rPr>
        <w:t xml:space="preserve"> </w:t>
      </w:r>
      <w:r w:rsidRPr="00D44BB1">
        <w:rPr>
          <w:rFonts w:asciiTheme="minorHAnsi" w:hAnsiTheme="minorHAnsi"/>
          <w:b/>
        </w:rPr>
        <w:t xml:space="preserve">n°00011/LC/MINMAP/CAB </w:t>
      </w:r>
      <w:r w:rsidRPr="00D44BB1">
        <w:rPr>
          <w:rFonts w:asciiTheme="minorHAnsi" w:hAnsiTheme="minorHAnsi"/>
        </w:rPr>
        <w:t>du 22 Septembre 2020 précisant les modalités d’élaboration et d’exécution des budgets de fonctionnement des commissions de passation et de contrôle des marchés ; </w:t>
      </w:r>
    </w:p>
    <w:p w:rsidR="00826B3B" w:rsidRPr="00D44BB1" w:rsidRDefault="00826B3B" w:rsidP="00826B3B">
      <w:pPr>
        <w:pStyle w:val="Paragraphedeliste"/>
        <w:numPr>
          <w:ilvl w:val="0"/>
          <w:numId w:val="63"/>
        </w:numPr>
        <w:ind w:left="0"/>
        <w:contextualSpacing/>
        <w:jc w:val="both"/>
        <w:rPr>
          <w:rFonts w:asciiTheme="minorHAnsi" w:hAnsiTheme="minorHAnsi"/>
        </w:rPr>
      </w:pPr>
      <w:r w:rsidRPr="00D44BB1">
        <w:rPr>
          <w:rFonts w:asciiTheme="minorHAnsi" w:hAnsiTheme="minorHAnsi"/>
          <w:b/>
        </w:rPr>
        <w:t>La Circulaire</w:t>
      </w:r>
      <w:r w:rsidRPr="00D44BB1">
        <w:rPr>
          <w:rFonts w:asciiTheme="minorHAnsi" w:hAnsiTheme="minorHAnsi"/>
        </w:rPr>
        <w:t xml:space="preserve"> </w:t>
      </w:r>
      <w:r w:rsidRPr="00D44BB1">
        <w:rPr>
          <w:rFonts w:asciiTheme="minorHAnsi" w:hAnsiTheme="minorHAnsi"/>
          <w:b/>
        </w:rPr>
        <w:t>n°00001/PR/MINMAP/CAB</w:t>
      </w:r>
      <w:r w:rsidRPr="00D44BB1">
        <w:rPr>
          <w:rFonts w:asciiTheme="minorHAnsi" w:hAnsiTheme="minorHAnsi"/>
        </w:rPr>
        <w:t xml:space="preserve"> du 25 avril 2022 relative à l’application du code des marchés publics;</w:t>
      </w:r>
    </w:p>
    <w:p w:rsidR="00826B3B" w:rsidRPr="00D44BB1" w:rsidRDefault="00826B3B" w:rsidP="00826B3B">
      <w:pPr>
        <w:pStyle w:val="Paragraphedeliste"/>
        <w:numPr>
          <w:ilvl w:val="0"/>
          <w:numId w:val="63"/>
        </w:numPr>
        <w:ind w:left="0"/>
        <w:contextualSpacing/>
        <w:jc w:val="both"/>
        <w:rPr>
          <w:rFonts w:asciiTheme="minorHAnsi" w:hAnsiTheme="minorHAnsi"/>
        </w:rPr>
      </w:pPr>
      <w:r w:rsidRPr="00D44BB1">
        <w:rPr>
          <w:rFonts w:asciiTheme="minorHAnsi" w:hAnsiTheme="minorHAnsi"/>
          <w:b/>
          <w:bCs/>
        </w:rPr>
        <w:t>Vu La circulaire</w:t>
      </w:r>
      <w:r w:rsidRPr="00D44BB1">
        <w:rPr>
          <w:rFonts w:asciiTheme="minorHAnsi" w:hAnsiTheme="minorHAnsi"/>
        </w:rPr>
        <w:t xml:space="preserve"> </w:t>
      </w:r>
      <w:r w:rsidRPr="00D44BB1">
        <w:rPr>
          <w:rFonts w:asciiTheme="minorHAnsi" w:hAnsiTheme="minorHAnsi"/>
          <w:b/>
        </w:rPr>
        <w:t>N°00013995/C/MINFI</w:t>
      </w:r>
      <w:r w:rsidRPr="00D44BB1">
        <w:rPr>
          <w:rFonts w:asciiTheme="minorHAnsi" w:hAnsiTheme="minorHAnsi"/>
        </w:rPr>
        <w:t xml:space="preserve"> du 31 décembre 2024 portant Instructions relatives à l’Exécution des lois de Finances, au Suivi et au Contrôle de l’Exécution du Budget de l’État et des autres entités publiques pour l’Exercice 2025;</w:t>
      </w:r>
    </w:p>
    <w:p w:rsidR="00826B3B" w:rsidRPr="00D44BB1" w:rsidRDefault="00826B3B" w:rsidP="00826B3B">
      <w:pPr>
        <w:pStyle w:val="Paragraphedeliste"/>
        <w:numPr>
          <w:ilvl w:val="0"/>
          <w:numId w:val="63"/>
        </w:numPr>
        <w:ind w:left="0"/>
        <w:contextualSpacing/>
        <w:jc w:val="both"/>
        <w:rPr>
          <w:rFonts w:asciiTheme="minorHAnsi" w:hAnsiTheme="minorHAnsi"/>
        </w:rPr>
      </w:pPr>
      <w:r w:rsidRPr="00D44BB1">
        <w:rPr>
          <w:rFonts w:asciiTheme="minorHAnsi" w:hAnsiTheme="minorHAnsi"/>
          <w:b/>
          <w:bCs/>
        </w:rPr>
        <w:t xml:space="preserve">Vu la circulaire N°00000792/LC/MINFI/ du 24 Janvier 2025 </w:t>
      </w:r>
      <w:r w:rsidRPr="00D44BB1">
        <w:rPr>
          <w:rFonts w:asciiTheme="minorHAnsi" w:hAnsiTheme="minorHAnsi"/>
          <w:bCs/>
        </w:rPr>
        <w:t xml:space="preserve">relative à l’exécution, au suivi et au contrôle de l’exécution des budgets des collectivités territoriales décentralisées pour l’exercice 2025 ;   </w:t>
      </w:r>
    </w:p>
    <w:p w:rsidR="00826B3B" w:rsidRPr="00D44BB1" w:rsidRDefault="00826B3B" w:rsidP="00826B3B">
      <w:pPr>
        <w:pStyle w:val="Paragraphedeliste"/>
        <w:numPr>
          <w:ilvl w:val="0"/>
          <w:numId w:val="63"/>
        </w:numPr>
        <w:ind w:left="0"/>
        <w:contextualSpacing/>
        <w:jc w:val="both"/>
        <w:rPr>
          <w:rFonts w:asciiTheme="minorHAnsi" w:hAnsiTheme="minorHAnsi"/>
        </w:rPr>
      </w:pPr>
      <w:r w:rsidRPr="00D44BB1">
        <w:rPr>
          <w:rFonts w:asciiTheme="minorHAnsi" w:hAnsiTheme="minorHAnsi"/>
          <w:b/>
        </w:rPr>
        <w:lastRenderedPageBreak/>
        <w:t>Lettre-circulaire conjointe MINFI/MINDDEVEL</w:t>
      </w:r>
      <w:r w:rsidRPr="00D44BB1">
        <w:rPr>
          <w:rFonts w:asciiTheme="minorHAnsi" w:hAnsiTheme="minorHAnsi"/>
        </w:rPr>
        <w:t xml:space="preserve"> relative à la préparation des budgets des CTD pour l’exercice 2025 ;</w:t>
      </w:r>
    </w:p>
    <w:p w:rsidR="00826B3B" w:rsidRPr="00D44BB1" w:rsidRDefault="00826B3B" w:rsidP="00826B3B">
      <w:pPr>
        <w:pStyle w:val="Paragraphedeliste"/>
        <w:numPr>
          <w:ilvl w:val="0"/>
          <w:numId w:val="63"/>
        </w:numPr>
        <w:ind w:left="0"/>
        <w:contextualSpacing/>
        <w:jc w:val="both"/>
        <w:rPr>
          <w:rFonts w:asciiTheme="minorHAnsi" w:hAnsiTheme="minorHAnsi"/>
        </w:rPr>
      </w:pPr>
      <w:r w:rsidRPr="00D44BB1">
        <w:rPr>
          <w:rFonts w:asciiTheme="minorHAnsi" w:hAnsiTheme="minorHAnsi"/>
          <w:b/>
        </w:rPr>
        <w:t>Les normes techniques</w:t>
      </w:r>
      <w:r w:rsidRPr="00D44BB1">
        <w:rPr>
          <w:rFonts w:asciiTheme="minorHAnsi" w:hAnsiTheme="minorHAnsi"/>
        </w:rPr>
        <w:t xml:space="preserve"> en vigueur au Cameroun ou à défaut, </w:t>
      </w:r>
    </w:p>
    <w:p w:rsidR="00826B3B" w:rsidRPr="00D44BB1" w:rsidRDefault="00826B3B" w:rsidP="00826B3B">
      <w:pPr>
        <w:pStyle w:val="Paragraphedeliste"/>
        <w:numPr>
          <w:ilvl w:val="0"/>
          <w:numId w:val="63"/>
        </w:numPr>
        <w:ind w:left="0"/>
        <w:contextualSpacing/>
        <w:jc w:val="both"/>
        <w:rPr>
          <w:rFonts w:asciiTheme="minorHAnsi" w:hAnsiTheme="minorHAnsi"/>
        </w:rPr>
      </w:pPr>
      <w:r w:rsidRPr="00D44BB1">
        <w:rPr>
          <w:rFonts w:asciiTheme="minorHAnsi" w:hAnsiTheme="minorHAnsi"/>
          <w:b/>
        </w:rPr>
        <w:t>les normes françaises</w:t>
      </w:r>
      <w:r w:rsidRPr="00D44BB1">
        <w:rPr>
          <w:rFonts w:asciiTheme="minorHAnsi" w:hAnsiTheme="minorHAnsi"/>
        </w:rPr>
        <w:t xml:space="preserve"> ou européennes en la matière.</w:t>
      </w:r>
    </w:p>
    <w:p w:rsidR="00EB441F" w:rsidRDefault="00EB441F" w:rsidP="00A91249">
      <w:pPr>
        <w:pStyle w:val="Titre5"/>
      </w:pPr>
      <w:bookmarkStart w:id="189" w:name="_Toc487284674"/>
      <w:r w:rsidRPr="00EB441F">
        <w:t>Article</w:t>
      </w:r>
      <w:r w:rsidRPr="00EB441F">
        <w:rPr>
          <w:spacing w:val="6"/>
        </w:rPr>
        <w:t xml:space="preserve"> </w:t>
      </w:r>
      <w:r w:rsidRPr="00EB441F">
        <w:t>7</w:t>
      </w:r>
      <w:r w:rsidRPr="00EB441F">
        <w:rPr>
          <w:spacing w:val="6"/>
        </w:rPr>
        <w:t xml:space="preserve"> </w:t>
      </w:r>
      <w:r w:rsidRPr="00EB441F">
        <w:t xml:space="preserve">: </w:t>
      </w:r>
      <w:r w:rsidRPr="00EB441F">
        <w:rPr>
          <w:spacing w:val="-7"/>
        </w:rPr>
        <w:t xml:space="preserve">Communication </w:t>
      </w:r>
      <w:r w:rsidRPr="00EB441F">
        <w:t>(CCAG</w:t>
      </w:r>
      <w:r w:rsidRPr="00EB441F">
        <w:rPr>
          <w:spacing w:val="6"/>
        </w:rPr>
        <w:t xml:space="preserve"> </w:t>
      </w:r>
      <w:r w:rsidRPr="00EB441F">
        <w:t>Article</w:t>
      </w:r>
      <w:r w:rsidRPr="00EB441F">
        <w:rPr>
          <w:spacing w:val="6"/>
        </w:rPr>
        <w:t xml:space="preserve"> </w:t>
      </w:r>
      <w:r w:rsidRPr="00EB441F">
        <w:t>6</w:t>
      </w:r>
      <w:r w:rsidRPr="00EB441F">
        <w:rPr>
          <w:spacing w:val="6"/>
        </w:rPr>
        <w:t xml:space="preserve"> </w:t>
      </w:r>
      <w:r w:rsidRPr="00EB441F">
        <w:t>et</w:t>
      </w:r>
      <w:r w:rsidRPr="00EB441F">
        <w:rPr>
          <w:spacing w:val="6"/>
        </w:rPr>
        <w:t xml:space="preserve"> </w:t>
      </w:r>
      <w:r w:rsidRPr="00EB441F">
        <w:t>10</w:t>
      </w:r>
      <w:r w:rsidRPr="00EB441F">
        <w:rPr>
          <w:spacing w:val="6"/>
        </w:rPr>
        <w:t xml:space="preserve"> </w:t>
      </w:r>
      <w:r w:rsidRPr="00EB441F">
        <w:t>complétés)</w:t>
      </w:r>
      <w:bookmarkEnd w:id="189"/>
    </w:p>
    <w:p w:rsidR="00EB441F" w:rsidRPr="002A6CD2" w:rsidRDefault="00EB441F" w:rsidP="002A6CD2">
      <w:pPr>
        <w:widowControl w:val="0"/>
        <w:tabs>
          <w:tab w:val="left" w:pos="1380"/>
          <w:tab w:val="left" w:pos="1900"/>
          <w:tab w:val="left" w:pos="3920"/>
          <w:tab w:val="left" w:pos="4420"/>
        </w:tabs>
        <w:autoSpaceDE w:val="0"/>
        <w:spacing w:before="60"/>
        <w:jc w:val="both"/>
        <w:rPr>
          <w:rFonts w:ascii="Arial Narrow" w:hAnsi="Arial Narrow"/>
          <w:spacing w:val="-4"/>
        </w:rPr>
      </w:pPr>
      <w:r w:rsidRPr="002A6CD2">
        <w:rPr>
          <w:rFonts w:ascii="Arial Narrow" w:hAnsi="Arial Narrow" w:cs="Arial"/>
          <w:spacing w:val="-4"/>
        </w:rPr>
        <w:t xml:space="preserve">7.1. Toutes les communications au titre du présent marché sont écrites et les notifications faites aux </w:t>
      </w:r>
      <w:r w:rsidR="00F15FCA">
        <w:rPr>
          <w:rFonts w:ascii="Arial Narrow" w:hAnsi="Arial Narrow" w:cs="Arial"/>
          <w:spacing w:val="-4"/>
        </w:rPr>
        <w:t>adresse</w:t>
      </w:r>
      <w:r w:rsidRPr="002A6CD2">
        <w:rPr>
          <w:rFonts w:ascii="Arial Narrow" w:hAnsi="Arial Narrow" w:cs="Arial"/>
          <w:spacing w:val="-4"/>
        </w:rPr>
        <w:t>s ci-après :</w:t>
      </w:r>
    </w:p>
    <w:p w:rsidR="00EB441F" w:rsidRDefault="00EB441F" w:rsidP="00B3470B">
      <w:pPr>
        <w:widowControl w:val="0"/>
        <w:numPr>
          <w:ilvl w:val="0"/>
          <w:numId w:val="13"/>
        </w:numPr>
        <w:suppressAutoHyphens/>
        <w:autoSpaceDE w:val="0"/>
        <w:autoSpaceDN w:val="0"/>
        <w:spacing w:before="60"/>
        <w:ind w:left="425" w:hanging="284"/>
        <w:jc w:val="both"/>
        <w:textAlignment w:val="baseline"/>
        <w:rPr>
          <w:rFonts w:ascii="Arial Narrow" w:hAnsi="Arial Narrow"/>
        </w:rPr>
      </w:pPr>
      <w:r w:rsidRPr="00EB441F">
        <w:rPr>
          <w:rFonts w:ascii="Arial Narrow" w:hAnsi="Arial Narrow" w:cs="Arial"/>
        </w:rPr>
        <w:t>Dans</w:t>
      </w:r>
      <w:r w:rsidRPr="00EB441F">
        <w:rPr>
          <w:rFonts w:ascii="Arial Narrow" w:hAnsi="Arial Narrow" w:cs="Arial"/>
          <w:spacing w:val="6"/>
        </w:rPr>
        <w:t xml:space="preserve"> </w:t>
      </w:r>
      <w:r w:rsidRPr="00EB441F">
        <w:rPr>
          <w:rFonts w:ascii="Arial Narrow" w:hAnsi="Arial Narrow" w:cs="Arial"/>
        </w:rPr>
        <w:t>le</w:t>
      </w:r>
      <w:r w:rsidRPr="00EB441F">
        <w:rPr>
          <w:rFonts w:ascii="Arial Narrow" w:hAnsi="Arial Narrow" w:cs="Arial"/>
          <w:spacing w:val="6"/>
        </w:rPr>
        <w:t xml:space="preserve"> </w:t>
      </w:r>
      <w:r w:rsidRPr="00EB441F">
        <w:rPr>
          <w:rFonts w:ascii="Arial Narrow" w:hAnsi="Arial Narrow" w:cs="Arial"/>
        </w:rPr>
        <w:t>cas</w:t>
      </w:r>
      <w:r w:rsidRPr="00EB441F">
        <w:rPr>
          <w:rFonts w:ascii="Arial Narrow" w:hAnsi="Arial Narrow" w:cs="Arial"/>
          <w:spacing w:val="6"/>
        </w:rPr>
        <w:t xml:space="preserve"> </w:t>
      </w:r>
      <w:r w:rsidRPr="00EB441F">
        <w:rPr>
          <w:rFonts w:ascii="Arial Narrow" w:hAnsi="Arial Narrow" w:cs="Arial"/>
        </w:rPr>
        <w:t>où</w:t>
      </w:r>
      <w:r w:rsidRPr="00EB441F">
        <w:rPr>
          <w:rFonts w:ascii="Arial Narrow" w:hAnsi="Arial Narrow" w:cs="Arial"/>
          <w:spacing w:val="6"/>
        </w:rPr>
        <w:t xml:space="preserve"> </w:t>
      </w:r>
      <w:r w:rsidRPr="00EB441F">
        <w:rPr>
          <w:rFonts w:ascii="Arial Narrow" w:hAnsi="Arial Narrow" w:cs="Arial"/>
        </w:rPr>
        <w:t>l’entrepreneur</w:t>
      </w:r>
      <w:r w:rsidRPr="00EB441F">
        <w:rPr>
          <w:rFonts w:ascii="Arial Narrow" w:hAnsi="Arial Narrow" w:cs="Arial"/>
          <w:spacing w:val="6"/>
        </w:rPr>
        <w:t xml:space="preserve"> </w:t>
      </w:r>
      <w:r w:rsidRPr="00EB441F">
        <w:rPr>
          <w:rFonts w:ascii="Arial Narrow" w:hAnsi="Arial Narrow" w:cs="Arial"/>
        </w:rPr>
        <w:t>est</w:t>
      </w:r>
      <w:r w:rsidRPr="00EB441F">
        <w:rPr>
          <w:rFonts w:ascii="Arial Narrow" w:hAnsi="Arial Narrow" w:cs="Arial"/>
          <w:spacing w:val="6"/>
        </w:rPr>
        <w:t xml:space="preserve"> </w:t>
      </w:r>
      <w:r w:rsidRPr="00EB441F">
        <w:rPr>
          <w:rFonts w:ascii="Arial Narrow" w:hAnsi="Arial Narrow" w:cs="Arial"/>
        </w:rPr>
        <w:t>le</w:t>
      </w:r>
      <w:r w:rsidRPr="00EB441F">
        <w:rPr>
          <w:rFonts w:ascii="Arial Narrow" w:hAnsi="Arial Narrow" w:cs="Arial"/>
          <w:spacing w:val="6"/>
        </w:rPr>
        <w:t xml:space="preserve"> </w:t>
      </w:r>
      <w:r w:rsidRPr="00EB441F">
        <w:rPr>
          <w:rFonts w:ascii="Arial Narrow" w:hAnsi="Arial Narrow" w:cs="Arial"/>
        </w:rPr>
        <w:t>destinataire :</w:t>
      </w:r>
      <w:r w:rsidRPr="00EB441F">
        <w:rPr>
          <w:rFonts w:ascii="Arial Narrow" w:hAnsi="Arial Narrow" w:cs="Arial"/>
          <w:spacing w:val="6"/>
        </w:rPr>
        <w:t xml:space="preserve"> </w:t>
      </w:r>
      <w:r w:rsidRPr="00EB441F">
        <w:rPr>
          <w:rFonts w:ascii="Arial Narrow" w:hAnsi="Arial Narrow" w:cs="Arial"/>
        </w:rPr>
        <w:t>Madame/Monsieur</w:t>
      </w:r>
      <w:r w:rsidR="00C41277">
        <w:rPr>
          <w:rFonts w:ascii="Arial Narrow" w:hAnsi="Arial Narrow" w:cs="Arial"/>
        </w:rPr>
        <w:t xml:space="preserve"> ______________________</w:t>
      </w:r>
    </w:p>
    <w:p w:rsidR="00EB441F" w:rsidRDefault="00EB441F" w:rsidP="002A6CD2">
      <w:pPr>
        <w:widowControl w:val="0"/>
        <w:autoSpaceDE w:val="0"/>
        <w:ind w:left="425"/>
        <w:jc w:val="both"/>
        <w:rPr>
          <w:rFonts w:ascii="Arial Narrow" w:hAnsi="Arial Narrow" w:cs="Arial"/>
          <w:spacing w:val="2"/>
        </w:rPr>
      </w:pPr>
      <w:r w:rsidRPr="00EB441F">
        <w:rPr>
          <w:rFonts w:ascii="Arial Narrow" w:hAnsi="Arial Narrow" w:cs="Arial"/>
          <w:spacing w:val="2"/>
        </w:rPr>
        <w:t>Passé le délai de 15 jours fixé à l’article 6.1 du CCAG pour faire con</w:t>
      </w:r>
      <w:r w:rsidR="00C41277">
        <w:rPr>
          <w:rFonts w:ascii="Arial Narrow" w:hAnsi="Arial Narrow" w:cs="Arial"/>
          <w:spacing w:val="2"/>
        </w:rPr>
        <w:t>naître au Maître d’Ouvrage, au C</w:t>
      </w:r>
      <w:r w:rsidRPr="00EB441F">
        <w:rPr>
          <w:rFonts w:ascii="Arial Narrow" w:hAnsi="Arial Narrow" w:cs="Arial"/>
          <w:spacing w:val="2"/>
        </w:rPr>
        <w:t xml:space="preserve">hef de </w:t>
      </w:r>
      <w:r w:rsidR="002A6CD2">
        <w:rPr>
          <w:rFonts w:ascii="Arial Narrow" w:hAnsi="Arial Narrow" w:cs="Arial"/>
          <w:spacing w:val="2"/>
        </w:rPr>
        <w:t>S</w:t>
      </w:r>
      <w:r w:rsidRPr="00EB441F">
        <w:rPr>
          <w:rFonts w:ascii="Arial Narrow" w:hAnsi="Arial Narrow" w:cs="Arial"/>
          <w:spacing w:val="2"/>
        </w:rPr>
        <w:t>ervice</w:t>
      </w:r>
      <w:r w:rsidR="00C41277">
        <w:rPr>
          <w:rFonts w:ascii="Arial Narrow" w:hAnsi="Arial Narrow" w:cs="Arial"/>
          <w:spacing w:val="2"/>
        </w:rPr>
        <w:t xml:space="preserve"> du marché</w:t>
      </w:r>
      <w:r w:rsidRPr="00EB441F">
        <w:rPr>
          <w:rFonts w:ascii="Arial Narrow" w:hAnsi="Arial Narrow" w:cs="Arial"/>
          <w:spacing w:val="2"/>
        </w:rPr>
        <w:t xml:space="preserve"> son domicile, les correspondances seront valablement adressées à la </w:t>
      </w:r>
      <w:r w:rsidR="00C41277">
        <w:rPr>
          <w:rFonts w:ascii="Arial Narrow" w:hAnsi="Arial Narrow" w:cs="Arial"/>
          <w:spacing w:val="2"/>
        </w:rPr>
        <w:t xml:space="preserve">Mairie </w:t>
      </w:r>
      <w:r w:rsidR="00CE5AD6">
        <w:rPr>
          <w:rFonts w:ascii="Arial Narrow" w:hAnsi="Arial Narrow" w:cs="Arial"/>
          <w:spacing w:val="2"/>
        </w:rPr>
        <w:t>de</w:t>
      </w:r>
      <w:r w:rsidR="00283451">
        <w:rPr>
          <w:rFonts w:ascii="Arial Narrow" w:hAnsi="Arial Narrow" w:cs="Arial"/>
          <w:spacing w:val="2"/>
        </w:rPr>
        <w:t xml:space="preserve"> </w:t>
      </w:r>
      <w:r w:rsidR="00AC1DA3">
        <w:rPr>
          <w:rFonts w:ascii="Arial Narrow" w:hAnsi="Arial Narrow" w:cs="Arial"/>
          <w:spacing w:val="2"/>
        </w:rPr>
        <w:t>GAZAWA</w:t>
      </w:r>
      <w:r w:rsidR="00C41277">
        <w:rPr>
          <w:rFonts w:ascii="Arial Narrow" w:hAnsi="Arial Narrow" w:cs="Arial"/>
          <w:spacing w:val="2"/>
        </w:rPr>
        <w:t>.</w:t>
      </w:r>
    </w:p>
    <w:p w:rsidR="00EB441F" w:rsidRPr="00EB441F" w:rsidRDefault="00EB441F" w:rsidP="00B3470B">
      <w:pPr>
        <w:widowControl w:val="0"/>
        <w:numPr>
          <w:ilvl w:val="0"/>
          <w:numId w:val="13"/>
        </w:numPr>
        <w:suppressAutoHyphens/>
        <w:autoSpaceDE w:val="0"/>
        <w:autoSpaceDN w:val="0"/>
        <w:spacing w:before="60"/>
        <w:ind w:left="425" w:hanging="284"/>
        <w:jc w:val="both"/>
        <w:textAlignment w:val="baseline"/>
        <w:rPr>
          <w:rFonts w:ascii="Arial Narrow" w:hAnsi="Arial Narrow"/>
        </w:rPr>
      </w:pPr>
      <w:r w:rsidRPr="00EB441F">
        <w:rPr>
          <w:rFonts w:ascii="Arial Narrow" w:hAnsi="Arial Narrow" w:cs="Arial"/>
        </w:rPr>
        <w:t>Dans le cas où le Maître d’Ouvrage en est le destinataire</w:t>
      </w:r>
      <w:r w:rsidRPr="00EB441F">
        <w:rPr>
          <w:rFonts w:ascii="Arial Narrow" w:hAnsi="Arial Narrow" w:cs="Arial"/>
          <w:spacing w:val="6"/>
        </w:rPr>
        <w:t xml:space="preserve"> </w:t>
      </w:r>
      <w:r w:rsidRPr="00EB441F">
        <w:rPr>
          <w:rFonts w:ascii="Arial Narrow" w:hAnsi="Arial Narrow" w:cs="Arial"/>
        </w:rPr>
        <w:t>:</w:t>
      </w:r>
    </w:p>
    <w:p w:rsidR="00EB441F" w:rsidRDefault="00C41277" w:rsidP="002A6CD2">
      <w:pPr>
        <w:widowControl w:val="0"/>
        <w:autoSpaceDE w:val="0"/>
        <w:ind w:left="425"/>
        <w:jc w:val="both"/>
        <w:rPr>
          <w:rFonts w:ascii="Arial Narrow" w:hAnsi="Arial Narrow"/>
        </w:rPr>
      </w:pPr>
      <w:r>
        <w:rPr>
          <w:rFonts w:ascii="Arial Narrow" w:hAnsi="Arial Narrow" w:cs="Arial"/>
        </w:rPr>
        <w:t>Monsieur</w:t>
      </w:r>
      <w:r w:rsidR="00EB441F" w:rsidRPr="00EB441F">
        <w:rPr>
          <w:rFonts w:ascii="Arial Narrow" w:hAnsi="Arial Narrow" w:cs="Arial"/>
          <w:spacing w:val="-6"/>
        </w:rPr>
        <w:t xml:space="preserve"> </w:t>
      </w:r>
      <w:r w:rsidR="00EB441F" w:rsidRPr="00EB441F">
        <w:rPr>
          <w:rFonts w:ascii="Arial Narrow" w:hAnsi="Arial Narrow" w:cs="Arial"/>
        </w:rPr>
        <w:t>le</w:t>
      </w:r>
      <w:r>
        <w:rPr>
          <w:rFonts w:ascii="Arial Narrow" w:hAnsi="Arial Narrow" w:cs="Arial"/>
        </w:rPr>
        <w:t xml:space="preserve"> Maire de la Commune </w:t>
      </w:r>
      <w:r w:rsidR="00283451">
        <w:rPr>
          <w:rFonts w:ascii="Arial Narrow" w:hAnsi="Arial Narrow" w:cs="Arial"/>
        </w:rPr>
        <w:t xml:space="preserve">DE </w:t>
      </w:r>
      <w:r w:rsidR="00AC1DA3">
        <w:rPr>
          <w:rFonts w:ascii="Arial Narrow" w:hAnsi="Arial Narrow" w:cs="Arial"/>
        </w:rPr>
        <w:t>GAZAWA</w:t>
      </w:r>
      <w:r w:rsidR="00EB441F" w:rsidRPr="00EB441F">
        <w:rPr>
          <w:rFonts w:ascii="Arial Narrow" w:hAnsi="Arial Narrow" w:cs="Arial"/>
          <w:i/>
          <w:iCs/>
          <w:spacing w:val="5"/>
        </w:rPr>
        <w:t xml:space="preserve"> </w:t>
      </w:r>
      <w:r w:rsidR="00EB441F" w:rsidRPr="00EB441F">
        <w:rPr>
          <w:rFonts w:ascii="Arial Narrow" w:hAnsi="Arial Narrow" w:cs="Arial"/>
        </w:rPr>
        <w:t>avec</w:t>
      </w:r>
      <w:r w:rsidR="00EB441F" w:rsidRPr="00EB441F">
        <w:rPr>
          <w:rFonts w:ascii="Arial Narrow" w:hAnsi="Arial Narrow" w:cs="Arial"/>
          <w:spacing w:val="-6"/>
        </w:rPr>
        <w:t xml:space="preserve"> </w:t>
      </w:r>
      <w:r w:rsidR="00EB441F" w:rsidRPr="00EB441F">
        <w:rPr>
          <w:rFonts w:ascii="Arial Narrow" w:hAnsi="Arial Narrow" w:cs="Arial"/>
        </w:rPr>
        <w:t>copie</w:t>
      </w:r>
      <w:r w:rsidR="00EB441F" w:rsidRPr="00EB441F">
        <w:rPr>
          <w:rFonts w:ascii="Arial Narrow" w:hAnsi="Arial Narrow" w:cs="Arial"/>
          <w:spacing w:val="-6"/>
        </w:rPr>
        <w:t xml:space="preserve"> </w:t>
      </w:r>
      <w:r w:rsidR="00EB441F" w:rsidRPr="00EB441F">
        <w:rPr>
          <w:rFonts w:ascii="Arial Narrow" w:hAnsi="Arial Narrow" w:cs="Arial"/>
        </w:rPr>
        <w:t>adressée</w:t>
      </w:r>
      <w:r w:rsidR="00EB441F" w:rsidRPr="00EB441F">
        <w:rPr>
          <w:rFonts w:ascii="Arial Narrow" w:hAnsi="Arial Narrow" w:cs="Arial"/>
          <w:spacing w:val="-6"/>
        </w:rPr>
        <w:t xml:space="preserve"> </w:t>
      </w:r>
      <w:r w:rsidR="00EB441F" w:rsidRPr="00EB441F">
        <w:rPr>
          <w:rFonts w:ascii="Arial Narrow" w:hAnsi="Arial Narrow" w:cs="Arial"/>
        </w:rPr>
        <w:t>dans</w:t>
      </w:r>
      <w:r w:rsidR="00EB441F" w:rsidRPr="00EB441F">
        <w:rPr>
          <w:rFonts w:ascii="Arial Narrow" w:hAnsi="Arial Narrow" w:cs="Arial"/>
          <w:spacing w:val="-6"/>
        </w:rPr>
        <w:t xml:space="preserve"> </w:t>
      </w:r>
      <w:r w:rsidR="00EB441F" w:rsidRPr="00EB441F">
        <w:rPr>
          <w:rFonts w:ascii="Arial Narrow" w:hAnsi="Arial Narrow" w:cs="Arial"/>
        </w:rPr>
        <w:t xml:space="preserve">les </w:t>
      </w:r>
      <w:r w:rsidR="00EB441F" w:rsidRPr="00EB441F">
        <w:rPr>
          <w:rFonts w:ascii="Arial Narrow" w:hAnsi="Arial Narrow" w:cs="Arial"/>
          <w:spacing w:val="2"/>
        </w:rPr>
        <w:t>même</w:t>
      </w:r>
      <w:r w:rsidR="00EB441F" w:rsidRPr="00EB441F">
        <w:rPr>
          <w:rFonts w:ascii="Arial Narrow" w:hAnsi="Arial Narrow" w:cs="Arial"/>
        </w:rPr>
        <w:t>s</w:t>
      </w:r>
      <w:r w:rsidR="00EB441F">
        <w:rPr>
          <w:rFonts w:ascii="Arial Narrow" w:hAnsi="Arial Narrow" w:cs="Arial"/>
        </w:rPr>
        <w:t xml:space="preserve"> </w:t>
      </w:r>
      <w:r w:rsidR="00EB441F" w:rsidRPr="00EB441F">
        <w:rPr>
          <w:rFonts w:ascii="Arial Narrow" w:hAnsi="Arial Narrow" w:cs="Arial"/>
          <w:spacing w:val="2"/>
        </w:rPr>
        <w:t>délais</w:t>
      </w:r>
      <w:r w:rsidR="00EB441F" w:rsidRPr="00EB441F">
        <w:rPr>
          <w:rFonts w:ascii="Arial Narrow" w:hAnsi="Arial Narrow" w:cs="Arial"/>
        </w:rPr>
        <w:t xml:space="preserve">, à l’Autorité contractante, </w:t>
      </w:r>
      <w:r>
        <w:rPr>
          <w:rFonts w:ascii="Arial Narrow" w:hAnsi="Arial Narrow" w:cs="Arial"/>
        </w:rPr>
        <w:t xml:space="preserve">à l’organisme payeur, </w:t>
      </w:r>
      <w:r w:rsidR="00EB441F" w:rsidRPr="00EB441F">
        <w:rPr>
          <w:rFonts w:ascii="Arial Narrow" w:hAnsi="Arial Narrow" w:cs="Arial"/>
        </w:rPr>
        <w:t>au</w:t>
      </w:r>
      <w:r w:rsidR="00EB441F">
        <w:rPr>
          <w:rFonts w:ascii="Arial Narrow" w:hAnsi="Arial Narrow" w:cs="Arial"/>
        </w:rPr>
        <w:t xml:space="preserve"> </w:t>
      </w:r>
      <w:r w:rsidR="00EB441F" w:rsidRPr="00EB441F">
        <w:rPr>
          <w:rFonts w:ascii="Arial Narrow" w:hAnsi="Arial Narrow" w:cs="Arial"/>
        </w:rPr>
        <w:t>Chef</w:t>
      </w:r>
      <w:r w:rsidR="00EB441F">
        <w:rPr>
          <w:rFonts w:ascii="Arial Narrow" w:hAnsi="Arial Narrow" w:cs="Arial"/>
        </w:rPr>
        <w:t xml:space="preserve"> </w:t>
      </w:r>
      <w:r w:rsidR="00EB441F" w:rsidRPr="00EB441F">
        <w:rPr>
          <w:rFonts w:ascii="Arial Narrow" w:hAnsi="Arial Narrow" w:cs="Arial"/>
        </w:rPr>
        <w:t>de</w:t>
      </w:r>
      <w:r w:rsidR="00EB441F">
        <w:rPr>
          <w:rFonts w:ascii="Arial Narrow" w:hAnsi="Arial Narrow" w:cs="Arial"/>
        </w:rPr>
        <w:t xml:space="preserve"> </w:t>
      </w:r>
      <w:r w:rsidR="00EB441F" w:rsidRPr="00EB441F">
        <w:rPr>
          <w:rFonts w:ascii="Arial Narrow" w:hAnsi="Arial Narrow" w:cs="Arial"/>
        </w:rPr>
        <w:t>service,</w:t>
      </w:r>
      <w:r w:rsidR="00EB441F">
        <w:rPr>
          <w:rFonts w:ascii="Arial Narrow" w:hAnsi="Arial Narrow" w:cs="Arial"/>
        </w:rPr>
        <w:t xml:space="preserve"> </w:t>
      </w:r>
      <w:r w:rsidR="00EB441F" w:rsidRPr="00EB441F">
        <w:rPr>
          <w:rFonts w:ascii="Arial Narrow" w:hAnsi="Arial Narrow" w:cs="Arial"/>
        </w:rPr>
        <w:t xml:space="preserve">à l’ingénieur, </w:t>
      </w:r>
      <w:r>
        <w:rPr>
          <w:rFonts w:ascii="Arial Narrow" w:hAnsi="Arial Narrow" w:cs="Arial"/>
        </w:rPr>
        <w:t>à la maîtrise d’œuvre.</w:t>
      </w:r>
    </w:p>
    <w:p w:rsidR="00EB441F" w:rsidRDefault="00EB441F" w:rsidP="00B3470B">
      <w:pPr>
        <w:widowControl w:val="0"/>
        <w:numPr>
          <w:ilvl w:val="0"/>
          <w:numId w:val="13"/>
        </w:numPr>
        <w:suppressAutoHyphens/>
        <w:autoSpaceDE w:val="0"/>
        <w:autoSpaceDN w:val="0"/>
        <w:spacing w:before="60"/>
        <w:ind w:left="425" w:hanging="284"/>
        <w:jc w:val="both"/>
        <w:textAlignment w:val="baseline"/>
        <w:rPr>
          <w:rFonts w:ascii="Arial Narrow" w:hAnsi="Arial Narrow" w:cs="Arial"/>
        </w:rPr>
      </w:pPr>
      <w:r w:rsidRPr="00EB441F">
        <w:rPr>
          <w:rFonts w:ascii="Arial Narrow" w:hAnsi="Arial Narrow" w:cs="Arial"/>
        </w:rPr>
        <w:t>Dans le cas où l’Autorité Contractante est :</w:t>
      </w:r>
    </w:p>
    <w:p w:rsidR="00EB441F" w:rsidRDefault="002A6CD2" w:rsidP="002A6CD2">
      <w:pPr>
        <w:widowControl w:val="0"/>
        <w:autoSpaceDE w:val="0"/>
        <w:ind w:left="425"/>
        <w:jc w:val="both"/>
        <w:rPr>
          <w:rFonts w:ascii="Arial Narrow" w:hAnsi="Arial Narrow"/>
        </w:rPr>
      </w:pPr>
      <w:r>
        <w:rPr>
          <w:rFonts w:ascii="Arial Narrow" w:hAnsi="Arial Narrow" w:cs="Arial"/>
        </w:rPr>
        <w:t>Monsieur</w:t>
      </w:r>
      <w:r w:rsidR="00EB441F" w:rsidRPr="00EB441F">
        <w:rPr>
          <w:rFonts w:ascii="Arial Narrow" w:hAnsi="Arial Narrow" w:cs="Arial"/>
          <w:spacing w:val="-6"/>
        </w:rPr>
        <w:t xml:space="preserve"> </w:t>
      </w:r>
      <w:r w:rsidR="00573EB9">
        <w:rPr>
          <w:rFonts w:ascii="Arial Narrow" w:hAnsi="Arial Narrow" w:cs="Arial"/>
        </w:rPr>
        <w:t xml:space="preserve">Le Maire de la Commune </w:t>
      </w:r>
      <w:r w:rsidR="00283451">
        <w:rPr>
          <w:rFonts w:ascii="Arial Narrow" w:hAnsi="Arial Narrow" w:cs="Arial"/>
        </w:rPr>
        <w:t xml:space="preserve">DE </w:t>
      </w:r>
      <w:r w:rsidR="00AC1DA3">
        <w:rPr>
          <w:rFonts w:ascii="Arial Narrow" w:hAnsi="Arial Narrow" w:cs="Arial"/>
        </w:rPr>
        <w:t>GAZAWA</w:t>
      </w:r>
      <w:r w:rsidR="00EB441F" w:rsidRPr="00EB441F">
        <w:rPr>
          <w:rFonts w:ascii="Arial Narrow" w:hAnsi="Arial Narrow" w:cs="Arial"/>
          <w:i/>
          <w:iCs/>
          <w:spacing w:val="5"/>
        </w:rPr>
        <w:t xml:space="preserve"> </w:t>
      </w:r>
      <w:r w:rsidR="00EB441F" w:rsidRPr="00EB441F">
        <w:rPr>
          <w:rFonts w:ascii="Arial Narrow" w:hAnsi="Arial Narrow" w:cs="Arial"/>
        </w:rPr>
        <w:t>avec</w:t>
      </w:r>
      <w:r w:rsidR="00EB441F" w:rsidRPr="00EB441F">
        <w:rPr>
          <w:rFonts w:ascii="Arial Narrow" w:hAnsi="Arial Narrow" w:cs="Arial"/>
          <w:spacing w:val="-6"/>
        </w:rPr>
        <w:t xml:space="preserve"> </w:t>
      </w:r>
      <w:r w:rsidR="00EB441F" w:rsidRPr="00EB441F">
        <w:rPr>
          <w:rFonts w:ascii="Arial Narrow" w:hAnsi="Arial Narrow" w:cs="Arial"/>
        </w:rPr>
        <w:t>copie</w:t>
      </w:r>
      <w:r w:rsidR="00EB441F" w:rsidRPr="00EB441F">
        <w:rPr>
          <w:rFonts w:ascii="Arial Narrow" w:hAnsi="Arial Narrow" w:cs="Arial"/>
          <w:spacing w:val="-6"/>
        </w:rPr>
        <w:t xml:space="preserve"> </w:t>
      </w:r>
      <w:r w:rsidR="00EB441F" w:rsidRPr="00EB441F">
        <w:rPr>
          <w:rFonts w:ascii="Arial Narrow" w:hAnsi="Arial Narrow" w:cs="Arial"/>
        </w:rPr>
        <w:t>adressée</w:t>
      </w:r>
      <w:r w:rsidR="00EB441F" w:rsidRPr="00EB441F">
        <w:rPr>
          <w:rFonts w:ascii="Arial Narrow" w:hAnsi="Arial Narrow" w:cs="Arial"/>
          <w:spacing w:val="-6"/>
        </w:rPr>
        <w:t xml:space="preserve"> </w:t>
      </w:r>
      <w:r w:rsidR="00EB441F" w:rsidRPr="00EB441F">
        <w:rPr>
          <w:rFonts w:ascii="Arial Narrow" w:hAnsi="Arial Narrow" w:cs="Arial"/>
        </w:rPr>
        <w:t>dans</w:t>
      </w:r>
      <w:r w:rsidR="00EB441F" w:rsidRPr="00EB441F">
        <w:rPr>
          <w:rFonts w:ascii="Arial Narrow" w:hAnsi="Arial Narrow" w:cs="Arial"/>
          <w:spacing w:val="-6"/>
        </w:rPr>
        <w:t xml:space="preserve"> </w:t>
      </w:r>
      <w:r w:rsidR="00EB441F" w:rsidRPr="00EB441F">
        <w:rPr>
          <w:rFonts w:ascii="Arial Narrow" w:hAnsi="Arial Narrow" w:cs="Arial"/>
        </w:rPr>
        <w:t xml:space="preserve">les </w:t>
      </w:r>
      <w:r w:rsidR="00EB441F" w:rsidRPr="00EB441F">
        <w:rPr>
          <w:rFonts w:ascii="Arial Narrow" w:hAnsi="Arial Narrow" w:cs="Arial"/>
          <w:spacing w:val="2"/>
        </w:rPr>
        <w:t>même</w:t>
      </w:r>
      <w:r w:rsidR="00EB441F" w:rsidRPr="00EB441F">
        <w:rPr>
          <w:rFonts w:ascii="Arial Narrow" w:hAnsi="Arial Narrow" w:cs="Arial"/>
        </w:rPr>
        <w:t>s</w:t>
      </w:r>
      <w:r w:rsidR="00EB441F">
        <w:rPr>
          <w:rFonts w:ascii="Arial Narrow" w:hAnsi="Arial Narrow" w:cs="Arial"/>
        </w:rPr>
        <w:t xml:space="preserve"> </w:t>
      </w:r>
      <w:r w:rsidR="00EB441F" w:rsidRPr="00EB441F">
        <w:rPr>
          <w:rFonts w:ascii="Arial Narrow" w:hAnsi="Arial Narrow" w:cs="Arial"/>
          <w:spacing w:val="2"/>
        </w:rPr>
        <w:t>délais</w:t>
      </w:r>
      <w:r w:rsidR="00EB441F" w:rsidRPr="00EB441F">
        <w:rPr>
          <w:rFonts w:ascii="Arial Narrow" w:hAnsi="Arial Narrow" w:cs="Arial"/>
        </w:rPr>
        <w:t>,</w:t>
      </w:r>
      <w:r w:rsidR="00EB441F">
        <w:rPr>
          <w:rFonts w:ascii="Arial Narrow" w:hAnsi="Arial Narrow" w:cs="Arial"/>
        </w:rPr>
        <w:t xml:space="preserve"> </w:t>
      </w:r>
      <w:r w:rsidR="00EB441F" w:rsidRPr="00EB441F">
        <w:rPr>
          <w:rFonts w:ascii="Arial Narrow" w:hAnsi="Arial Narrow" w:cs="Arial"/>
        </w:rPr>
        <w:t xml:space="preserve">au Maître d’Ouvrage, </w:t>
      </w:r>
      <w:r>
        <w:rPr>
          <w:rFonts w:ascii="Arial Narrow" w:hAnsi="Arial Narrow" w:cs="Arial"/>
        </w:rPr>
        <w:t xml:space="preserve">à l’Organisme Payeur, </w:t>
      </w:r>
      <w:r w:rsidR="00EB441F" w:rsidRPr="00EB441F">
        <w:rPr>
          <w:rFonts w:ascii="Arial Narrow" w:hAnsi="Arial Narrow" w:cs="Arial"/>
        </w:rPr>
        <w:t>au</w:t>
      </w:r>
      <w:r w:rsidR="00EB441F">
        <w:rPr>
          <w:rFonts w:ascii="Arial Narrow" w:hAnsi="Arial Narrow" w:cs="Arial"/>
        </w:rPr>
        <w:t xml:space="preserve"> </w:t>
      </w:r>
      <w:r w:rsidR="00EB441F" w:rsidRPr="00EB441F">
        <w:rPr>
          <w:rFonts w:ascii="Arial Narrow" w:hAnsi="Arial Narrow" w:cs="Arial"/>
          <w:spacing w:val="2"/>
        </w:rPr>
        <w:t>Che</w:t>
      </w:r>
      <w:r w:rsidR="00EB441F" w:rsidRPr="00EB441F">
        <w:rPr>
          <w:rFonts w:ascii="Arial Narrow" w:hAnsi="Arial Narrow" w:cs="Arial"/>
        </w:rPr>
        <w:t>f</w:t>
      </w:r>
      <w:r w:rsidR="00EB441F">
        <w:rPr>
          <w:rFonts w:ascii="Arial Narrow" w:hAnsi="Arial Narrow" w:cs="Arial"/>
        </w:rPr>
        <w:t xml:space="preserve"> </w:t>
      </w:r>
      <w:r w:rsidR="00EB441F" w:rsidRPr="00EB441F">
        <w:rPr>
          <w:rFonts w:ascii="Arial Narrow" w:hAnsi="Arial Narrow" w:cs="Arial"/>
          <w:spacing w:val="2"/>
        </w:rPr>
        <w:t>d</w:t>
      </w:r>
      <w:r w:rsidR="00EB441F" w:rsidRPr="00EB441F">
        <w:rPr>
          <w:rFonts w:ascii="Arial Narrow" w:hAnsi="Arial Narrow" w:cs="Arial"/>
        </w:rPr>
        <w:t>e</w:t>
      </w:r>
      <w:r w:rsidR="00EB441F">
        <w:rPr>
          <w:rFonts w:ascii="Arial Narrow" w:hAnsi="Arial Narrow" w:cs="Arial"/>
        </w:rPr>
        <w:t xml:space="preserve"> </w:t>
      </w:r>
      <w:r>
        <w:rPr>
          <w:rFonts w:ascii="Arial Narrow" w:hAnsi="Arial Narrow" w:cs="Arial"/>
        </w:rPr>
        <w:t>S</w:t>
      </w:r>
      <w:r w:rsidR="00EB441F" w:rsidRPr="00EB441F">
        <w:rPr>
          <w:rFonts w:ascii="Arial Narrow" w:hAnsi="Arial Narrow" w:cs="Arial"/>
          <w:spacing w:val="2"/>
        </w:rPr>
        <w:t>ervice</w:t>
      </w:r>
      <w:r w:rsidR="00EB441F" w:rsidRPr="00EB441F">
        <w:rPr>
          <w:rFonts w:ascii="Arial Narrow" w:hAnsi="Arial Narrow" w:cs="Arial"/>
        </w:rPr>
        <w:t>,</w:t>
      </w:r>
      <w:r w:rsidR="00EB441F">
        <w:rPr>
          <w:rFonts w:ascii="Arial Narrow" w:hAnsi="Arial Narrow" w:cs="Arial"/>
        </w:rPr>
        <w:t xml:space="preserve"> </w:t>
      </w:r>
      <w:r w:rsidR="00EB441F" w:rsidRPr="00EB441F">
        <w:rPr>
          <w:rFonts w:ascii="Arial Narrow" w:hAnsi="Arial Narrow" w:cs="Arial"/>
        </w:rPr>
        <w:t>à</w:t>
      </w:r>
      <w:r w:rsidR="00EB441F" w:rsidRPr="00EB441F">
        <w:rPr>
          <w:rFonts w:ascii="Arial Narrow" w:hAnsi="Arial Narrow" w:cs="Arial"/>
          <w:spacing w:val="6"/>
        </w:rPr>
        <w:t xml:space="preserve"> </w:t>
      </w:r>
      <w:r w:rsidR="00EB441F" w:rsidRPr="00EB441F">
        <w:rPr>
          <w:rFonts w:ascii="Arial Narrow" w:hAnsi="Arial Narrow" w:cs="Arial"/>
        </w:rPr>
        <w:t>l’</w:t>
      </w:r>
      <w:r>
        <w:rPr>
          <w:rFonts w:ascii="Arial Narrow" w:hAnsi="Arial Narrow" w:cs="Arial"/>
        </w:rPr>
        <w:t>I</w:t>
      </w:r>
      <w:r w:rsidR="00EB441F" w:rsidRPr="00EB441F">
        <w:rPr>
          <w:rFonts w:ascii="Arial Narrow" w:hAnsi="Arial Narrow" w:cs="Arial"/>
        </w:rPr>
        <w:t>ngénieur</w:t>
      </w:r>
      <w:r>
        <w:rPr>
          <w:rFonts w:ascii="Arial Narrow" w:hAnsi="Arial Narrow" w:cs="Arial"/>
          <w:spacing w:val="2"/>
        </w:rPr>
        <w:t xml:space="preserve"> et à la Maîtrise d’œuvre.</w:t>
      </w:r>
    </w:p>
    <w:p w:rsidR="00EB441F" w:rsidRDefault="00EB441F" w:rsidP="002A6CD2">
      <w:pPr>
        <w:widowControl w:val="0"/>
        <w:tabs>
          <w:tab w:val="left" w:pos="1380"/>
          <w:tab w:val="left" w:pos="1900"/>
          <w:tab w:val="left" w:pos="3920"/>
          <w:tab w:val="left" w:pos="4420"/>
        </w:tabs>
        <w:autoSpaceDE w:val="0"/>
        <w:spacing w:before="60"/>
        <w:ind w:left="426" w:hanging="426"/>
        <w:jc w:val="both"/>
        <w:rPr>
          <w:rFonts w:ascii="Arial Narrow" w:hAnsi="Arial Narrow" w:cs="Arial"/>
        </w:rPr>
      </w:pPr>
      <w:r w:rsidRPr="00EB441F">
        <w:rPr>
          <w:rFonts w:ascii="Arial Narrow" w:hAnsi="Arial Narrow" w:cs="Arial"/>
        </w:rPr>
        <w:t>7.2.</w:t>
      </w:r>
      <w:r w:rsidRPr="00EB441F">
        <w:rPr>
          <w:rFonts w:ascii="Arial Narrow" w:hAnsi="Arial Narrow" w:cs="Arial"/>
          <w:spacing w:val="26"/>
        </w:rPr>
        <w:t xml:space="preserve"> </w:t>
      </w:r>
      <w:r w:rsidRPr="00EB441F">
        <w:rPr>
          <w:rFonts w:ascii="Arial Narrow" w:hAnsi="Arial Narrow" w:cs="Arial"/>
        </w:rPr>
        <w:t>L’entrepreneur</w:t>
      </w:r>
      <w:r>
        <w:rPr>
          <w:rFonts w:ascii="Arial Narrow" w:hAnsi="Arial Narrow" w:cs="Arial"/>
        </w:rPr>
        <w:t xml:space="preserve"> </w:t>
      </w:r>
      <w:r w:rsidR="00F15FCA">
        <w:rPr>
          <w:rFonts w:ascii="Arial Narrow" w:hAnsi="Arial Narrow" w:cs="Arial"/>
        </w:rPr>
        <w:t>adresse</w:t>
      </w:r>
      <w:r w:rsidRPr="00EB441F">
        <w:rPr>
          <w:rFonts w:ascii="Arial Narrow" w:hAnsi="Arial Narrow" w:cs="Arial"/>
        </w:rPr>
        <w:t>ra</w:t>
      </w:r>
      <w:r>
        <w:rPr>
          <w:rFonts w:ascii="Arial Narrow" w:hAnsi="Arial Narrow" w:cs="Arial"/>
        </w:rPr>
        <w:t xml:space="preserve"> </w:t>
      </w:r>
      <w:r w:rsidRPr="00EB441F">
        <w:rPr>
          <w:rFonts w:ascii="Arial Narrow" w:hAnsi="Arial Narrow" w:cs="Arial"/>
        </w:rPr>
        <w:t>toutes</w:t>
      </w:r>
      <w:r>
        <w:rPr>
          <w:rFonts w:ascii="Arial Narrow" w:hAnsi="Arial Narrow" w:cs="Arial"/>
        </w:rPr>
        <w:t xml:space="preserve"> </w:t>
      </w:r>
      <w:r w:rsidRPr="00EB441F">
        <w:rPr>
          <w:rFonts w:ascii="Arial Narrow" w:hAnsi="Arial Narrow" w:cs="Arial"/>
        </w:rPr>
        <w:t xml:space="preserve">notifications </w:t>
      </w:r>
      <w:r w:rsidRPr="00EB441F">
        <w:rPr>
          <w:rFonts w:ascii="Arial Narrow" w:hAnsi="Arial Narrow" w:cs="Arial"/>
          <w:spacing w:val="5"/>
        </w:rPr>
        <w:t>écrite</w:t>
      </w:r>
      <w:r w:rsidRPr="00EB441F">
        <w:rPr>
          <w:rFonts w:ascii="Arial Narrow" w:hAnsi="Arial Narrow" w:cs="Arial"/>
        </w:rPr>
        <w:t>s</w:t>
      </w:r>
      <w:r w:rsidRPr="00EB441F">
        <w:rPr>
          <w:rFonts w:ascii="Arial Narrow" w:hAnsi="Arial Narrow" w:cs="Arial"/>
          <w:b/>
          <w:i/>
        </w:rPr>
        <w:t xml:space="preserve"> </w:t>
      </w:r>
      <w:r w:rsidRPr="00EB441F">
        <w:rPr>
          <w:rFonts w:ascii="Arial Narrow" w:hAnsi="Arial Narrow" w:cs="Arial"/>
          <w:spacing w:val="5"/>
        </w:rPr>
        <w:t>o</w:t>
      </w:r>
      <w:r w:rsidRPr="00EB441F">
        <w:rPr>
          <w:rFonts w:ascii="Arial Narrow" w:hAnsi="Arial Narrow" w:cs="Arial"/>
        </w:rPr>
        <w:t>u</w:t>
      </w:r>
      <w:r w:rsidRPr="00EB441F">
        <w:rPr>
          <w:rFonts w:ascii="Arial Narrow" w:hAnsi="Arial Narrow" w:cs="Arial"/>
          <w:b/>
          <w:i/>
        </w:rPr>
        <w:t xml:space="preserve"> </w:t>
      </w:r>
      <w:r w:rsidRPr="00EB441F">
        <w:rPr>
          <w:rFonts w:ascii="Arial Narrow" w:hAnsi="Arial Narrow" w:cs="Arial"/>
          <w:spacing w:val="5"/>
        </w:rPr>
        <w:t>correspondance</w:t>
      </w:r>
      <w:r w:rsidRPr="00EB441F">
        <w:rPr>
          <w:rFonts w:ascii="Arial Narrow" w:hAnsi="Arial Narrow" w:cs="Arial"/>
        </w:rPr>
        <w:t>s</w:t>
      </w:r>
      <w:r w:rsidRPr="00EB441F">
        <w:rPr>
          <w:rFonts w:ascii="Arial Narrow" w:hAnsi="Arial Narrow" w:cs="Arial"/>
          <w:b/>
          <w:i/>
        </w:rPr>
        <w:t xml:space="preserve"> </w:t>
      </w:r>
      <w:r w:rsidR="003A3ACB">
        <w:rPr>
          <w:rFonts w:ascii="Arial Narrow" w:hAnsi="Arial Narrow" w:cs="Arial"/>
          <w:spacing w:val="5"/>
        </w:rPr>
        <w:t>à la Maîtrise d’œuvre</w:t>
      </w:r>
      <w:r w:rsidRPr="00EB441F">
        <w:rPr>
          <w:rFonts w:ascii="Arial Narrow" w:hAnsi="Arial Narrow" w:cs="Arial"/>
        </w:rPr>
        <w:t>,</w:t>
      </w:r>
      <w:r w:rsidRPr="00EB441F">
        <w:rPr>
          <w:rFonts w:ascii="Arial Narrow" w:hAnsi="Arial Narrow" w:cs="Arial"/>
          <w:spacing w:val="6"/>
        </w:rPr>
        <w:t xml:space="preserve"> </w:t>
      </w:r>
      <w:r w:rsidRPr="00EB441F">
        <w:rPr>
          <w:rFonts w:ascii="Arial Narrow" w:hAnsi="Arial Narrow" w:cs="Arial"/>
        </w:rPr>
        <w:t>avec</w:t>
      </w:r>
      <w:r w:rsidRPr="00EB441F">
        <w:rPr>
          <w:rFonts w:ascii="Arial Narrow" w:hAnsi="Arial Narrow" w:cs="Arial"/>
          <w:spacing w:val="6"/>
        </w:rPr>
        <w:t xml:space="preserve"> </w:t>
      </w:r>
      <w:r w:rsidRPr="00EB441F">
        <w:rPr>
          <w:rFonts w:ascii="Arial Narrow" w:hAnsi="Arial Narrow" w:cs="Arial"/>
        </w:rPr>
        <w:t>copie</w:t>
      </w:r>
      <w:r w:rsidRPr="00EB441F">
        <w:rPr>
          <w:rFonts w:ascii="Arial Narrow" w:hAnsi="Arial Narrow" w:cs="Arial"/>
          <w:spacing w:val="6"/>
        </w:rPr>
        <w:t xml:space="preserve"> </w:t>
      </w:r>
      <w:r w:rsidRPr="00EB441F">
        <w:rPr>
          <w:rFonts w:ascii="Arial Narrow" w:hAnsi="Arial Narrow" w:cs="Arial"/>
        </w:rPr>
        <w:t>au</w:t>
      </w:r>
      <w:r w:rsidRPr="00EB441F">
        <w:rPr>
          <w:rFonts w:ascii="Arial Narrow" w:hAnsi="Arial Narrow" w:cs="Arial"/>
          <w:spacing w:val="6"/>
        </w:rPr>
        <w:t xml:space="preserve"> </w:t>
      </w:r>
      <w:r w:rsidRPr="00EB441F">
        <w:rPr>
          <w:rFonts w:ascii="Arial Narrow" w:hAnsi="Arial Narrow" w:cs="Arial"/>
        </w:rPr>
        <w:t>Chef</w:t>
      </w:r>
      <w:r w:rsidRPr="00EB441F">
        <w:rPr>
          <w:rFonts w:ascii="Arial Narrow" w:hAnsi="Arial Narrow" w:cs="Arial"/>
          <w:spacing w:val="6"/>
        </w:rPr>
        <w:t xml:space="preserve"> </w:t>
      </w:r>
      <w:r w:rsidRPr="00EB441F">
        <w:rPr>
          <w:rFonts w:ascii="Arial Narrow" w:hAnsi="Arial Narrow" w:cs="Arial"/>
        </w:rPr>
        <w:t>de</w:t>
      </w:r>
      <w:r w:rsidRPr="00EB441F">
        <w:rPr>
          <w:rFonts w:ascii="Arial Narrow" w:hAnsi="Arial Narrow" w:cs="Arial"/>
          <w:spacing w:val="6"/>
        </w:rPr>
        <w:t xml:space="preserve"> </w:t>
      </w:r>
      <w:r w:rsidR="003A3ACB">
        <w:rPr>
          <w:rFonts w:ascii="Arial Narrow" w:hAnsi="Arial Narrow" w:cs="Arial"/>
        </w:rPr>
        <w:t>service</w:t>
      </w:r>
      <w:r w:rsidR="002A6CD2">
        <w:rPr>
          <w:rFonts w:ascii="Arial Narrow" w:hAnsi="Arial Narrow" w:cs="Arial"/>
        </w:rPr>
        <w:t xml:space="preserve"> du Marché</w:t>
      </w:r>
      <w:r w:rsidR="003A3ACB">
        <w:rPr>
          <w:rFonts w:ascii="Arial Narrow" w:hAnsi="Arial Narrow" w:cs="Arial"/>
        </w:rPr>
        <w:t>, à l’Autorité contractante, à l’Ingénieur et à l’Organisme Payeur.</w:t>
      </w:r>
    </w:p>
    <w:p w:rsidR="00EB441F" w:rsidRDefault="00EB441F" w:rsidP="00A91249">
      <w:pPr>
        <w:pStyle w:val="Titre5"/>
      </w:pPr>
      <w:bookmarkStart w:id="190" w:name="_Toc487284675"/>
      <w:r w:rsidRPr="00EB441F">
        <w:lastRenderedPageBreak/>
        <w:t>Article</w:t>
      </w:r>
      <w:r w:rsidRPr="00EB441F">
        <w:rPr>
          <w:spacing w:val="6"/>
        </w:rPr>
        <w:t xml:space="preserve"> </w:t>
      </w:r>
      <w:r w:rsidRPr="00EB441F">
        <w:t>8</w:t>
      </w:r>
      <w:r w:rsidRPr="00EB441F">
        <w:rPr>
          <w:spacing w:val="6"/>
        </w:rPr>
        <w:t xml:space="preserve"> </w:t>
      </w:r>
      <w:r w:rsidRPr="00EB441F">
        <w:t>:</w:t>
      </w:r>
      <w:r w:rsidRPr="00EB441F">
        <w:rPr>
          <w:spacing w:val="6"/>
        </w:rPr>
        <w:t xml:space="preserve"> </w:t>
      </w:r>
      <w:r w:rsidRPr="00EB441F">
        <w:t>Ordres</w:t>
      </w:r>
      <w:r w:rsidRPr="00EB441F">
        <w:rPr>
          <w:spacing w:val="6"/>
        </w:rPr>
        <w:t xml:space="preserve"> </w:t>
      </w:r>
      <w:r w:rsidRPr="00EB441F">
        <w:t>de</w:t>
      </w:r>
      <w:r w:rsidRPr="00EB441F">
        <w:rPr>
          <w:spacing w:val="6"/>
        </w:rPr>
        <w:t xml:space="preserve"> </w:t>
      </w:r>
      <w:r w:rsidRPr="00EB441F">
        <w:t>service</w:t>
      </w:r>
      <w:r w:rsidRPr="00EB441F">
        <w:rPr>
          <w:spacing w:val="6"/>
        </w:rPr>
        <w:t xml:space="preserve"> </w:t>
      </w:r>
      <w:r w:rsidRPr="00EB441F">
        <w:t>(CCAG</w:t>
      </w:r>
      <w:r w:rsidRPr="00EB441F">
        <w:rPr>
          <w:spacing w:val="6"/>
        </w:rPr>
        <w:t xml:space="preserve"> </w:t>
      </w:r>
      <w:r w:rsidRPr="00EB441F">
        <w:t>Article</w:t>
      </w:r>
      <w:r w:rsidRPr="00EB441F">
        <w:rPr>
          <w:spacing w:val="6"/>
        </w:rPr>
        <w:t xml:space="preserve"> </w:t>
      </w:r>
      <w:r w:rsidRPr="00EB441F">
        <w:t>8</w:t>
      </w:r>
      <w:r w:rsidRPr="00EB441F">
        <w:rPr>
          <w:spacing w:val="6"/>
        </w:rPr>
        <w:t>)</w:t>
      </w:r>
      <w:bookmarkEnd w:id="190"/>
    </w:p>
    <w:p w:rsidR="00EB441F" w:rsidRDefault="00EB441F" w:rsidP="00D17AC7">
      <w:pPr>
        <w:keepNext/>
        <w:tabs>
          <w:tab w:val="left" w:pos="2410"/>
        </w:tabs>
        <w:autoSpaceDE w:val="0"/>
        <w:jc w:val="both"/>
        <w:rPr>
          <w:rFonts w:ascii="Arial Narrow" w:hAnsi="Arial Narrow"/>
        </w:rPr>
      </w:pPr>
      <w:r w:rsidRPr="00EB441F">
        <w:rPr>
          <w:rFonts w:ascii="Arial Narrow" w:hAnsi="Arial Narrow" w:cs="Arial"/>
          <w:iCs/>
        </w:rPr>
        <w:t>Les différents ordres de service seront établis et notifiés ainsi qu’il suit :</w:t>
      </w:r>
    </w:p>
    <w:p w:rsidR="00EB441F" w:rsidRDefault="00EB441F" w:rsidP="00D17AC7">
      <w:pPr>
        <w:keepNext/>
        <w:tabs>
          <w:tab w:val="left" w:pos="2410"/>
        </w:tabs>
        <w:autoSpaceDE w:val="0"/>
        <w:spacing w:before="60"/>
        <w:ind w:left="567" w:hanging="425"/>
        <w:jc w:val="both"/>
        <w:rPr>
          <w:rFonts w:ascii="Arial Narrow" w:hAnsi="Arial Narrow"/>
        </w:rPr>
      </w:pPr>
      <w:r w:rsidRPr="00EB441F">
        <w:rPr>
          <w:rFonts w:ascii="Arial Narrow" w:hAnsi="Arial Narrow" w:cs="Arial"/>
          <w:iCs/>
        </w:rPr>
        <w:t>8.1</w:t>
      </w:r>
      <w:r w:rsidR="002A6CD2">
        <w:rPr>
          <w:rFonts w:ascii="Arial Narrow" w:hAnsi="Arial Narrow" w:cs="Arial"/>
          <w:iCs/>
        </w:rPr>
        <w:t>.</w:t>
      </w:r>
      <w:r>
        <w:rPr>
          <w:rFonts w:ascii="Arial Narrow" w:hAnsi="Arial Narrow" w:cs="Arial"/>
          <w:i/>
          <w:iCs/>
        </w:rPr>
        <w:t xml:space="preserve"> </w:t>
      </w:r>
      <w:r w:rsidR="002A6CD2">
        <w:rPr>
          <w:rFonts w:ascii="Arial Narrow" w:hAnsi="Arial Narrow" w:cs="Arial"/>
          <w:i/>
          <w:iCs/>
        </w:rPr>
        <w:tab/>
      </w:r>
      <w:r w:rsidR="002A6CD2">
        <w:rPr>
          <w:rFonts w:ascii="Arial Narrow" w:hAnsi="Arial Narrow" w:cs="Arial"/>
        </w:rPr>
        <w:t>l</w:t>
      </w:r>
      <w:r w:rsidRPr="00EB441F">
        <w:rPr>
          <w:rFonts w:ascii="Arial Narrow" w:hAnsi="Arial Narrow" w:cs="Arial"/>
        </w:rPr>
        <w:t>’ordre de service de commencer les travaux e</w:t>
      </w:r>
      <w:r w:rsidR="00826B3B">
        <w:rPr>
          <w:rFonts w:ascii="Arial Narrow" w:hAnsi="Arial Narrow" w:cs="Arial"/>
        </w:rPr>
        <w:t>st signé par le MO</w:t>
      </w:r>
      <w:r w:rsidRPr="00EB441F">
        <w:rPr>
          <w:rFonts w:ascii="Arial Narrow" w:hAnsi="Arial Narrow" w:cs="Arial"/>
        </w:rPr>
        <w:t xml:space="preserve"> et notifié au Cocontractant par le Maître d’Ouvrage avec copie à l’Autorité Contractante, au Chef de service du marché, à l’Ingénieur du marché, à l’Organisme Payeur</w:t>
      </w:r>
      <w:r w:rsidR="00BA2590">
        <w:rPr>
          <w:rFonts w:ascii="Arial Narrow" w:hAnsi="Arial Narrow" w:cs="Arial"/>
        </w:rPr>
        <w:t>, à l’ARMP-</w:t>
      </w:r>
      <w:r w:rsidR="00283451">
        <w:rPr>
          <w:rFonts w:ascii="Arial Narrow" w:hAnsi="Arial Narrow" w:cs="Arial"/>
        </w:rPr>
        <w:t>EXTRÊME-NORD</w:t>
      </w:r>
      <w:r w:rsidR="00BA2590">
        <w:rPr>
          <w:rFonts w:ascii="Arial Narrow" w:hAnsi="Arial Narrow" w:cs="Arial"/>
        </w:rPr>
        <w:t>, au MINMAP-</w:t>
      </w:r>
      <w:r w:rsidR="00AC1DA3">
        <w:rPr>
          <w:rFonts w:ascii="Arial Narrow" w:hAnsi="Arial Narrow" w:cs="Arial"/>
        </w:rPr>
        <w:t>DIAMARE</w:t>
      </w:r>
      <w:r w:rsidR="002A6CD2">
        <w:rPr>
          <w:rFonts w:ascii="Arial Narrow" w:hAnsi="Arial Narrow" w:cs="Arial"/>
        </w:rPr>
        <w:t>;</w:t>
      </w:r>
    </w:p>
    <w:p w:rsidR="00EB441F" w:rsidRDefault="002A6CD2" w:rsidP="002A6CD2">
      <w:pPr>
        <w:keepNext/>
        <w:keepLines/>
        <w:tabs>
          <w:tab w:val="left" w:pos="2410"/>
        </w:tabs>
        <w:autoSpaceDE w:val="0"/>
        <w:spacing w:before="60"/>
        <w:ind w:left="567" w:hanging="425"/>
        <w:jc w:val="both"/>
        <w:rPr>
          <w:rFonts w:ascii="Arial Narrow" w:hAnsi="Arial Narrow" w:cs="Arial"/>
        </w:rPr>
      </w:pPr>
      <w:r>
        <w:rPr>
          <w:rFonts w:ascii="Arial Narrow" w:hAnsi="Arial Narrow" w:cs="Arial"/>
        </w:rPr>
        <w:t>8.2</w:t>
      </w:r>
      <w:r>
        <w:rPr>
          <w:rFonts w:ascii="Arial Narrow" w:hAnsi="Arial Narrow" w:cs="Arial"/>
        </w:rPr>
        <w:tab/>
        <w:t>s</w:t>
      </w:r>
      <w:r w:rsidR="00EB441F" w:rsidRPr="00EB441F">
        <w:rPr>
          <w:rFonts w:ascii="Arial Narrow" w:hAnsi="Arial Narrow" w:cs="Arial"/>
        </w:rPr>
        <w:t>ur proposition du Maître d’Ouvrage, les ordres de service ayant une incidence sur l’objectif, le montant ou le délai d’exécution du marché seront signés par l</w:t>
      </w:r>
      <w:r w:rsidR="00826B3B">
        <w:rPr>
          <w:rFonts w:ascii="Arial Narrow" w:hAnsi="Arial Narrow" w:cs="Arial"/>
        </w:rPr>
        <w:t>e M.O</w:t>
      </w:r>
      <w:r w:rsidR="00EB441F" w:rsidRPr="00EB441F">
        <w:rPr>
          <w:rFonts w:ascii="Arial Narrow" w:hAnsi="Arial Narrow" w:cs="Arial"/>
        </w:rPr>
        <w:t xml:space="preserve"> et notifiés par le </w:t>
      </w:r>
      <w:r w:rsidR="00826B3B">
        <w:rPr>
          <w:rFonts w:ascii="Arial Narrow" w:hAnsi="Arial Narrow" w:cs="Arial"/>
        </w:rPr>
        <w:t xml:space="preserve">chef service de marchés </w:t>
      </w:r>
      <w:r w:rsidR="00EB441F" w:rsidRPr="00EB441F">
        <w:rPr>
          <w:rFonts w:ascii="Arial Narrow" w:hAnsi="Arial Narrow" w:cs="Arial"/>
        </w:rPr>
        <w:t>au Cocontractant</w:t>
      </w:r>
      <w:r w:rsidR="00EB441F">
        <w:rPr>
          <w:rFonts w:ascii="Arial Narrow" w:hAnsi="Arial Narrow" w:cs="Arial"/>
        </w:rPr>
        <w:t xml:space="preserve"> </w:t>
      </w:r>
      <w:r w:rsidR="00EB441F" w:rsidRPr="00EB441F">
        <w:rPr>
          <w:rFonts w:ascii="Arial Narrow" w:hAnsi="Arial Narrow" w:cs="Arial"/>
        </w:rPr>
        <w:t xml:space="preserve">avec copie à l’Autorité Contractante, au Chef de service du marché, à l’Ingénieur du marché, </w:t>
      </w:r>
      <w:r w:rsidR="00146E7A">
        <w:rPr>
          <w:rFonts w:ascii="Arial Narrow" w:hAnsi="Arial Narrow" w:cs="Arial"/>
        </w:rPr>
        <w:t>à la Maîtrise d’œuvre</w:t>
      </w:r>
      <w:r w:rsidR="00EB441F" w:rsidRPr="00EB441F">
        <w:rPr>
          <w:rFonts w:ascii="Arial Narrow" w:hAnsi="Arial Narrow" w:cs="Arial"/>
        </w:rPr>
        <w:t xml:space="preserve"> et à l’Organisme Payeur. Le visa préalable de l’Organisme Payeur sera éventuellement requis avant la signature de ceux aya</w:t>
      </w:r>
      <w:r>
        <w:rPr>
          <w:rFonts w:ascii="Arial Narrow" w:hAnsi="Arial Narrow" w:cs="Arial"/>
        </w:rPr>
        <w:t>nt une incidence sur le montant ;</w:t>
      </w:r>
    </w:p>
    <w:p w:rsidR="00EB441F" w:rsidRDefault="002A6CD2" w:rsidP="002A6CD2">
      <w:pPr>
        <w:keepNext/>
        <w:keepLines/>
        <w:tabs>
          <w:tab w:val="left" w:pos="2410"/>
        </w:tabs>
        <w:autoSpaceDE w:val="0"/>
        <w:spacing w:before="60"/>
        <w:ind w:left="567" w:hanging="425"/>
        <w:jc w:val="both"/>
        <w:rPr>
          <w:rFonts w:ascii="Arial Narrow" w:hAnsi="Arial Narrow" w:cs="Arial"/>
        </w:rPr>
      </w:pPr>
      <w:r>
        <w:rPr>
          <w:rFonts w:ascii="Arial Narrow" w:hAnsi="Arial Narrow" w:cs="Arial"/>
        </w:rPr>
        <w:t>8.3</w:t>
      </w:r>
      <w:r>
        <w:rPr>
          <w:rFonts w:ascii="Arial Narrow" w:hAnsi="Arial Narrow" w:cs="Arial"/>
        </w:rPr>
        <w:tab/>
        <w:t>l</w:t>
      </w:r>
      <w:r w:rsidR="00EB441F" w:rsidRPr="00EB441F">
        <w:rPr>
          <w:rFonts w:ascii="Arial Narrow" w:hAnsi="Arial Narrow" w:cs="Arial"/>
        </w:rPr>
        <w:t>es ordres de service à caractère technique liés au déroulement normal du chantier seront dir</w:t>
      </w:r>
      <w:r w:rsidR="00243D6E">
        <w:rPr>
          <w:rFonts w:ascii="Arial Narrow" w:hAnsi="Arial Narrow" w:cs="Arial"/>
        </w:rPr>
        <w:t>ectement signés par le Chef de S</w:t>
      </w:r>
      <w:r w:rsidR="00EB441F" w:rsidRPr="00EB441F">
        <w:rPr>
          <w:rFonts w:ascii="Arial Narrow" w:hAnsi="Arial Narrow" w:cs="Arial"/>
        </w:rPr>
        <w:t xml:space="preserve">ervice </w:t>
      </w:r>
      <w:r w:rsidR="00243D6E">
        <w:rPr>
          <w:rFonts w:ascii="Arial Narrow" w:hAnsi="Arial Narrow" w:cs="Arial"/>
        </w:rPr>
        <w:t>du</w:t>
      </w:r>
      <w:r w:rsidR="00EB441F" w:rsidRPr="00EB441F">
        <w:rPr>
          <w:rFonts w:ascii="Arial Narrow" w:hAnsi="Arial Narrow" w:cs="Arial"/>
        </w:rPr>
        <w:t xml:space="preserve"> March</w:t>
      </w:r>
      <w:r w:rsidR="00243D6E">
        <w:rPr>
          <w:rFonts w:ascii="Arial Narrow" w:hAnsi="Arial Narrow" w:cs="Arial"/>
        </w:rPr>
        <w:t>é</w:t>
      </w:r>
      <w:r w:rsidR="00EB441F" w:rsidRPr="00EB441F">
        <w:rPr>
          <w:rFonts w:ascii="Arial Narrow" w:hAnsi="Arial Narrow" w:cs="Arial"/>
        </w:rPr>
        <w:t xml:space="preserve"> et notifiés au Cocontractant par l’</w:t>
      </w:r>
      <w:r w:rsidR="00243D6E">
        <w:rPr>
          <w:rFonts w:ascii="Arial Narrow" w:hAnsi="Arial Narrow" w:cs="Arial"/>
        </w:rPr>
        <w:t xml:space="preserve">Ingénieur ou la Maîtrise d’œuvre </w:t>
      </w:r>
      <w:r w:rsidR="00EB441F" w:rsidRPr="00EB441F">
        <w:rPr>
          <w:rFonts w:ascii="Arial Narrow" w:hAnsi="Arial Narrow" w:cs="Arial"/>
        </w:rPr>
        <w:t>avec copie à l’Autorité C</w:t>
      </w:r>
      <w:r>
        <w:rPr>
          <w:rFonts w:ascii="Arial Narrow" w:hAnsi="Arial Narrow" w:cs="Arial"/>
        </w:rPr>
        <w:t>ontractante,</w:t>
      </w:r>
      <w:r w:rsidR="00BA2590">
        <w:rPr>
          <w:rFonts w:ascii="Arial Narrow" w:hAnsi="Arial Narrow" w:cs="Arial"/>
        </w:rPr>
        <w:t xml:space="preserve"> à l’ARMP-</w:t>
      </w:r>
      <w:r w:rsidR="00283451">
        <w:rPr>
          <w:rFonts w:ascii="Arial Narrow" w:hAnsi="Arial Narrow" w:cs="Arial"/>
        </w:rPr>
        <w:t>EXTRÊME-NORD</w:t>
      </w:r>
      <w:r w:rsidR="00BA2590">
        <w:rPr>
          <w:rFonts w:ascii="Arial Narrow" w:hAnsi="Arial Narrow" w:cs="Arial"/>
        </w:rPr>
        <w:t>, au MINMAP-</w:t>
      </w:r>
      <w:r w:rsidR="00AC1DA3">
        <w:rPr>
          <w:rFonts w:ascii="Arial Narrow" w:hAnsi="Arial Narrow" w:cs="Arial"/>
        </w:rPr>
        <w:t>DIAMARE</w:t>
      </w:r>
      <w:r w:rsidR="00BA2590">
        <w:rPr>
          <w:rFonts w:ascii="Arial Narrow" w:hAnsi="Arial Narrow" w:cs="Arial"/>
        </w:rPr>
        <w:t>,</w:t>
      </w:r>
      <w:r>
        <w:rPr>
          <w:rFonts w:ascii="Arial Narrow" w:hAnsi="Arial Narrow" w:cs="Arial"/>
        </w:rPr>
        <w:t xml:space="preserve"> au Chef de Service </w:t>
      </w:r>
      <w:r w:rsidR="00243D6E">
        <w:rPr>
          <w:rFonts w:ascii="Arial Narrow" w:hAnsi="Arial Narrow" w:cs="Arial"/>
        </w:rPr>
        <w:t xml:space="preserve">et à l’Organisme Payeur </w:t>
      </w:r>
      <w:r>
        <w:rPr>
          <w:rFonts w:ascii="Arial Narrow" w:hAnsi="Arial Narrow" w:cs="Arial"/>
        </w:rPr>
        <w:t>;</w:t>
      </w:r>
    </w:p>
    <w:p w:rsidR="00EB441F" w:rsidRPr="00146E7A" w:rsidRDefault="00EB441F" w:rsidP="002A6CD2">
      <w:pPr>
        <w:keepNext/>
        <w:keepLines/>
        <w:tabs>
          <w:tab w:val="left" w:pos="2410"/>
        </w:tabs>
        <w:autoSpaceDE w:val="0"/>
        <w:spacing w:before="60"/>
        <w:ind w:left="567" w:hanging="425"/>
        <w:jc w:val="both"/>
        <w:rPr>
          <w:rFonts w:ascii="Arial Narrow" w:hAnsi="Arial Narrow" w:cs="Arial"/>
          <w:spacing w:val="4"/>
        </w:rPr>
      </w:pPr>
      <w:r w:rsidRPr="00146E7A">
        <w:rPr>
          <w:rFonts w:ascii="Arial Narrow" w:hAnsi="Arial Narrow" w:cs="Arial"/>
          <w:spacing w:val="4"/>
        </w:rPr>
        <w:t>8.4</w:t>
      </w:r>
      <w:r w:rsidRPr="00146E7A">
        <w:rPr>
          <w:rFonts w:ascii="Arial Narrow" w:hAnsi="Arial Narrow" w:cs="Arial"/>
          <w:spacing w:val="4"/>
        </w:rPr>
        <w:tab/>
      </w:r>
      <w:r w:rsidR="002A6CD2" w:rsidRPr="00146E7A">
        <w:rPr>
          <w:rFonts w:ascii="Arial Narrow" w:hAnsi="Arial Narrow" w:cs="Arial"/>
          <w:spacing w:val="4"/>
        </w:rPr>
        <w:t>l</w:t>
      </w:r>
      <w:r w:rsidRPr="00146E7A">
        <w:rPr>
          <w:rFonts w:ascii="Arial Narrow" w:hAnsi="Arial Narrow" w:cs="Arial"/>
          <w:spacing w:val="4"/>
        </w:rPr>
        <w:t xml:space="preserve">es ordres de service valant mise en demeure seront signés par le Maître d’Ouvrage et notifiés au Cocontractant par le Chef de service, avec copie à l’Autorité Cocontractante, </w:t>
      </w:r>
      <w:r w:rsidR="00146E7A" w:rsidRPr="00146E7A">
        <w:rPr>
          <w:rFonts w:ascii="Arial Narrow" w:hAnsi="Arial Narrow" w:cs="Arial"/>
          <w:spacing w:val="4"/>
        </w:rPr>
        <w:t xml:space="preserve">à l’Organisme Payeur </w:t>
      </w:r>
      <w:r w:rsidRPr="00146E7A">
        <w:rPr>
          <w:rFonts w:ascii="Arial Narrow" w:hAnsi="Arial Narrow" w:cs="Arial"/>
          <w:spacing w:val="4"/>
        </w:rPr>
        <w:t>à l</w:t>
      </w:r>
      <w:r w:rsidR="002A6CD2" w:rsidRPr="00146E7A">
        <w:rPr>
          <w:rFonts w:ascii="Arial Narrow" w:hAnsi="Arial Narrow" w:cs="Arial"/>
          <w:spacing w:val="4"/>
        </w:rPr>
        <w:t>’Ingénieur</w:t>
      </w:r>
      <w:r w:rsidR="00BA2590">
        <w:rPr>
          <w:rFonts w:ascii="Arial Narrow" w:hAnsi="Arial Narrow" w:cs="Arial"/>
          <w:spacing w:val="4"/>
        </w:rPr>
        <w:t xml:space="preserve">, </w:t>
      </w:r>
      <w:r w:rsidR="00BA2590">
        <w:rPr>
          <w:rFonts w:ascii="Arial Narrow" w:hAnsi="Arial Narrow" w:cs="Arial"/>
        </w:rPr>
        <w:t>à l’ARMP-</w:t>
      </w:r>
      <w:r w:rsidR="00283451">
        <w:rPr>
          <w:rFonts w:ascii="Arial Narrow" w:hAnsi="Arial Narrow" w:cs="Arial"/>
        </w:rPr>
        <w:t>EXTRÊME-NORD</w:t>
      </w:r>
      <w:r w:rsidR="00BA2590">
        <w:rPr>
          <w:rFonts w:ascii="Arial Narrow" w:hAnsi="Arial Narrow" w:cs="Arial"/>
        </w:rPr>
        <w:t>, au MINMAP-</w:t>
      </w:r>
      <w:r w:rsidR="00AC1DA3">
        <w:rPr>
          <w:rFonts w:ascii="Arial Narrow" w:hAnsi="Arial Narrow" w:cs="Arial"/>
        </w:rPr>
        <w:t>DIAMARE</w:t>
      </w:r>
      <w:r w:rsidR="002A6CD2" w:rsidRPr="00146E7A">
        <w:rPr>
          <w:rFonts w:ascii="Arial Narrow" w:hAnsi="Arial Narrow" w:cs="Arial"/>
          <w:spacing w:val="4"/>
        </w:rPr>
        <w:t xml:space="preserve"> et </w:t>
      </w:r>
      <w:r w:rsidR="00146E7A" w:rsidRPr="00146E7A">
        <w:rPr>
          <w:rFonts w:ascii="Arial Narrow" w:hAnsi="Arial Narrow" w:cs="Arial"/>
          <w:spacing w:val="4"/>
        </w:rPr>
        <w:t>à la Maîtrise d’œuvre ;</w:t>
      </w:r>
    </w:p>
    <w:p w:rsidR="00EB441F" w:rsidRDefault="00EB441F" w:rsidP="002A6CD2">
      <w:pPr>
        <w:keepNext/>
        <w:keepLines/>
        <w:tabs>
          <w:tab w:val="left" w:pos="2410"/>
        </w:tabs>
        <w:autoSpaceDE w:val="0"/>
        <w:spacing w:before="60"/>
        <w:ind w:left="567" w:hanging="425"/>
        <w:jc w:val="both"/>
        <w:rPr>
          <w:rFonts w:ascii="Arial Narrow" w:hAnsi="Arial Narrow" w:cs="Arial"/>
        </w:rPr>
      </w:pPr>
      <w:r w:rsidRPr="00EB441F">
        <w:rPr>
          <w:rFonts w:ascii="Arial Narrow" w:hAnsi="Arial Narrow" w:cs="Arial"/>
        </w:rPr>
        <w:t>8.5</w:t>
      </w:r>
      <w:r w:rsidRPr="00EB441F">
        <w:rPr>
          <w:rFonts w:ascii="Arial Narrow" w:hAnsi="Arial Narrow" w:cs="Arial"/>
        </w:rPr>
        <w:tab/>
      </w:r>
      <w:r w:rsidR="002A6CD2">
        <w:rPr>
          <w:rFonts w:ascii="Arial Narrow" w:hAnsi="Arial Narrow" w:cs="Arial"/>
        </w:rPr>
        <w:t>l</w:t>
      </w:r>
      <w:r w:rsidRPr="00EB441F">
        <w:rPr>
          <w:rFonts w:ascii="Arial Narrow" w:hAnsi="Arial Narrow" w:cs="Arial"/>
        </w:rPr>
        <w:t xml:space="preserve">es ordres de service de suspension et de reprise des travaux, pour cause d’intempéries ou autre cas de force majeure, seront signés par </w:t>
      </w:r>
      <w:r w:rsidR="00826B3B">
        <w:rPr>
          <w:rFonts w:ascii="Arial Narrow" w:hAnsi="Arial Narrow" w:cs="Arial"/>
        </w:rPr>
        <w:t xml:space="preserve">le M.O </w:t>
      </w:r>
      <w:r w:rsidRPr="00EB441F">
        <w:rPr>
          <w:rFonts w:ascii="Arial Narrow" w:hAnsi="Arial Narrow" w:cs="Arial"/>
        </w:rPr>
        <w:t>et notifiés par les services de ce dernier au Cocontractant avec copie au Maître d’Ouvrage, au Chef de service, à</w:t>
      </w:r>
      <w:r w:rsidR="002A6CD2">
        <w:rPr>
          <w:rFonts w:ascii="Arial Narrow" w:hAnsi="Arial Narrow" w:cs="Arial"/>
        </w:rPr>
        <w:t xml:space="preserve"> l’Ingénieur, </w:t>
      </w:r>
      <w:r w:rsidR="00146E7A">
        <w:rPr>
          <w:rFonts w:ascii="Arial Narrow" w:hAnsi="Arial Narrow" w:cs="Arial"/>
        </w:rPr>
        <w:t>à l’Organisme Payeur et à la Maîtrise d’œuvre ;</w:t>
      </w:r>
    </w:p>
    <w:p w:rsidR="00EB441F" w:rsidRDefault="00EB441F" w:rsidP="002A6CD2">
      <w:pPr>
        <w:keepNext/>
        <w:keepLines/>
        <w:tabs>
          <w:tab w:val="left" w:pos="2410"/>
        </w:tabs>
        <w:autoSpaceDE w:val="0"/>
        <w:spacing w:before="60"/>
        <w:ind w:left="567" w:hanging="425"/>
        <w:jc w:val="both"/>
        <w:rPr>
          <w:rFonts w:ascii="Arial Narrow" w:hAnsi="Arial Narrow" w:cs="Arial"/>
        </w:rPr>
      </w:pPr>
      <w:r w:rsidRPr="00EB441F">
        <w:rPr>
          <w:rFonts w:ascii="Arial Narrow" w:hAnsi="Arial Narrow" w:cs="Arial"/>
        </w:rPr>
        <w:t>8.6</w:t>
      </w:r>
      <w:r w:rsidRPr="00EB441F">
        <w:rPr>
          <w:rFonts w:ascii="Arial Narrow" w:hAnsi="Arial Narrow" w:cs="Arial"/>
        </w:rPr>
        <w:tab/>
      </w:r>
      <w:r w:rsidR="002A6CD2">
        <w:rPr>
          <w:rFonts w:ascii="Arial Narrow" w:hAnsi="Arial Narrow" w:cs="Arial"/>
        </w:rPr>
        <w:t>l</w:t>
      </w:r>
      <w:r w:rsidRPr="00EB441F">
        <w:rPr>
          <w:rFonts w:ascii="Arial Narrow" w:hAnsi="Arial Narrow" w:cs="Arial"/>
        </w:rPr>
        <w:t>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w:t>
      </w:r>
      <w:r w:rsidR="002A6CD2">
        <w:rPr>
          <w:rFonts w:ascii="Arial Narrow" w:hAnsi="Arial Narrow" w:cs="Arial"/>
        </w:rPr>
        <w:t>u Cocontractant par l’Ingénieur </w:t>
      </w:r>
      <w:r w:rsidR="00146E7A">
        <w:rPr>
          <w:rFonts w:ascii="Arial Narrow" w:hAnsi="Arial Narrow" w:cs="Arial"/>
        </w:rPr>
        <w:t xml:space="preserve">avec copie au Maître d’Ouvrage et à l’Organisme Payeur </w:t>
      </w:r>
      <w:r w:rsidR="002A6CD2">
        <w:rPr>
          <w:rFonts w:ascii="Arial Narrow" w:hAnsi="Arial Narrow" w:cs="Arial"/>
        </w:rPr>
        <w:t>;</w:t>
      </w:r>
    </w:p>
    <w:p w:rsidR="00EB441F" w:rsidRDefault="002A6CD2" w:rsidP="002A6CD2">
      <w:pPr>
        <w:keepNext/>
        <w:keepLines/>
        <w:tabs>
          <w:tab w:val="left" w:pos="2410"/>
        </w:tabs>
        <w:autoSpaceDE w:val="0"/>
        <w:spacing w:before="60"/>
        <w:ind w:left="567" w:hanging="425"/>
        <w:jc w:val="both"/>
        <w:rPr>
          <w:rFonts w:ascii="Arial Narrow" w:hAnsi="Arial Narrow" w:cs="Arial"/>
        </w:rPr>
      </w:pPr>
      <w:r>
        <w:rPr>
          <w:rFonts w:ascii="Arial Narrow" w:hAnsi="Arial Narrow" w:cs="Arial"/>
        </w:rPr>
        <w:t>8.7</w:t>
      </w:r>
      <w:r>
        <w:rPr>
          <w:rFonts w:ascii="Arial Narrow" w:hAnsi="Arial Narrow" w:cs="Arial"/>
        </w:rPr>
        <w:tab/>
        <w:t>l</w:t>
      </w:r>
      <w:r w:rsidR="00EB441F" w:rsidRPr="00EB441F">
        <w:rPr>
          <w:rFonts w:ascii="Arial Narrow" w:hAnsi="Arial Narrow" w:cs="Arial"/>
        </w:rPr>
        <w:t>e Cocontractant dispose d’un délai de quinze (15) jours pour émettre des réserves sur tout ordre de service reçu. Le fait d’émettre des réserves ne dispense pas le Cocontractant d’exécuter les ordres de service reçus.</w:t>
      </w:r>
    </w:p>
    <w:p w:rsidR="00EB441F" w:rsidRDefault="00EB441F" w:rsidP="002A6CD2">
      <w:pPr>
        <w:keepNext/>
        <w:keepLines/>
        <w:tabs>
          <w:tab w:val="left" w:pos="2410"/>
        </w:tabs>
        <w:autoSpaceDE w:val="0"/>
        <w:spacing w:before="60"/>
        <w:ind w:left="567" w:hanging="425"/>
        <w:jc w:val="both"/>
        <w:rPr>
          <w:rFonts w:ascii="Arial Narrow" w:hAnsi="Arial Narrow"/>
        </w:rPr>
      </w:pPr>
      <w:r w:rsidRPr="00EB441F">
        <w:rPr>
          <w:rFonts w:ascii="Arial Narrow" w:hAnsi="Arial Narrow" w:cs="Arial"/>
          <w:iCs/>
        </w:rPr>
        <w:t>8.8</w:t>
      </w:r>
      <w:r w:rsidRPr="00EB441F">
        <w:rPr>
          <w:rFonts w:ascii="Arial Narrow" w:hAnsi="Arial Narrow" w:cs="Arial"/>
          <w:i/>
          <w:iCs/>
        </w:rPr>
        <w:t xml:space="preserve"> </w:t>
      </w:r>
      <w:r w:rsidR="002A6CD2">
        <w:rPr>
          <w:rFonts w:ascii="Arial Narrow" w:hAnsi="Arial Narrow" w:cs="Arial"/>
        </w:rPr>
        <w:t>s</w:t>
      </w:r>
      <w:r w:rsidRPr="00EB441F">
        <w:rPr>
          <w:rFonts w:ascii="Arial Narrow" w:hAnsi="Arial Narrow" w:cs="Arial"/>
        </w:rPr>
        <w:t>’agissant des ordres de service signés par l’Autorité Contractante et notif</w:t>
      </w:r>
      <w:r w:rsidR="00146E7A">
        <w:rPr>
          <w:rFonts w:ascii="Arial Narrow" w:hAnsi="Arial Narrow" w:cs="Arial"/>
        </w:rPr>
        <w:t xml:space="preserve">iés par le Maitre d’Ouvrage, la </w:t>
      </w:r>
      <w:r w:rsidRPr="00EB441F">
        <w:rPr>
          <w:rFonts w:ascii="Arial Narrow" w:hAnsi="Arial Narrow" w:cs="Arial"/>
        </w:rPr>
        <w:t xml:space="preserve">notification doit être faite dans un </w:t>
      </w:r>
      <w:r w:rsidRPr="00EB441F">
        <w:rPr>
          <w:rFonts w:ascii="Arial Narrow" w:hAnsi="Arial Narrow" w:cs="Arial"/>
          <w:b/>
        </w:rPr>
        <w:t>délai maximum de 30 jours</w:t>
      </w:r>
      <w:r w:rsidRPr="00EB441F">
        <w:rPr>
          <w:rFonts w:ascii="Arial Narrow" w:hAnsi="Arial Narrow" w:cs="Arial"/>
        </w:rPr>
        <w:t xml:space="preserve"> à compter de la date de transmission par l’Autorité Contractante au Maitre d’Ouvrage. </w:t>
      </w:r>
      <w:r w:rsidRPr="00EB441F">
        <w:rPr>
          <w:rFonts w:ascii="Arial Narrow" w:hAnsi="Arial Narrow" w:cs="Arial"/>
          <w:b/>
        </w:rPr>
        <w:t>Passé ce délai, l’Autorité Contractante constate la carence du Maitre d’Ouvrage, se substitue à lui et procède à ladite notification.</w:t>
      </w:r>
    </w:p>
    <w:p w:rsidR="00EB441F" w:rsidRDefault="00EB441F" w:rsidP="00A91249">
      <w:pPr>
        <w:pStyle w:val="Titre5"/>
      </w:pPr>
      <w:bookmarkStart w:id="191" w:name="_Toc487284676"/>
      <w:r w:rsidRPr="00EB441F">
        <w:t>Article</w:t>
      </w:r>
      <w:r w:rsidRPr="00EB441F">
        <w:rPr>
          <w:spacing w:val="6"/>
        </w:rPr>
        <w:t xml:space="preserve"> </w:t>
      </w:r>
      <w:r w:rsidRPr="00EB441F">
        <w:t>9</w:t>
      </w:r>
      <w:r w:rsidRPr="00EB441F">
        <w:rPr>
          <w:spacing w:val="6"/>
        </w:rPr>
        <w:t xml:space="preserve"> </w:t>
      </w:r>
      <w:r w:rsidR="00B50112">
        <w:t xml:space="preserve">: </w:t>
      </w:r>
      <w:r w:rsidRPr="00EB441F">
        <w:t>Marchés à tranches conditionnelles (CCAG</w:t>
      </w:r>
      <w:r w:rsidRPr="00EB441F">
        <w:rPr>
          <w:spacing w:val="6"/>
        </w:rPr>
        <w:t xml:space="preserve"> </w:t>
      </w:r>
      <w:r w:rsidRPr="00EB441F">
        <w:t>Article</w:t>
      </w:r>
      <w:r w:rsidRPr="00EB441F">
        <w:rPr>
          <w:spacing w:val="6"/>
        </w:rPr>
        <w:t xml:space="preserve"> </w:t>
      </w:r>
      <w:r w:rsidRPr="00EB441F">
        <w:t>9)</w:t>
      </w:r>
      <w:bookmarkEnd w:id="191"/>
    </w:p>
    <w:p w:rsidR="00EB441F" w:rsidRDefault="0050797C" w:rsidP="00EB441F">
      <w:pPr>
        <w:widowControl w:val="0"/>
        <w:autoSpaceDE w:val="0"/>
        <w:jc w:val="both"/>
        <w:rPr>
          <w:rFonts w:ascii="Arial Narrow" w:hAnsi="Arial Narrow" w:cs="Arial"/>
        </w:rPr>
      </w:pPr>
      <w:r w:rsidRPr="0050797C">
        <w:rPr>
          <w:rFonts w:ascii="Arial Narrow" w:hAnsi="Arial Narrow" w:cs="Arial"/>
        </w:rPr>
        <w:t>Sans objet</w:t>
      </w:r>
    </w:p>
    <w:p w:rsidR="00EB441F" w:rsidRDefault="00EB441F" w:rsidP="00A91249">
      <w:pPr>
        <w:pStyle w:val="Titre5"/>
      </w:pPr>
      <w:bookmarkStart w:id="192" w:name="_Toc487284677"/>
      <w:r w:rsidRPr="00EB441F">
        <w:t>Article</w:t>
      </w:r>
      <w:r w:rsidRPr="00EB441F">
        <w:rPr>
          <w:spacing w:val="6"/>
        </w:rPr>
        <w:t xml:space="preserve"> </w:t>
      </w:r>
      <w:r w:rsidRPr="00EB441F">
        <w:t>10</w:t>
      </w:r>
      <w:r w:rsidRPr="00EB441F">
        <w:rPr>
          <w:spacing w:val="6"/>
        </w:rPr>
        <w:t xml:space="preserve"> </w:t>
      </w:r>
      <w:r w:rsidRPr="00EB441F">
        <w:t>: Matériel et personnel</w:t>
      </w:r>
      <w:r w:rsidRPr="00EB441F">
        <w:rPr>
          <w:spacing w:val="6"/>
        </w:rPr>
        <w:t xml:space="preserve"> </w:t>
      </w:r>
      <w:r w:rsidRPr="00EB441F">
        <w:t>de</w:t>
      </w:r>
      <w:r w:rsidRPr="00EB441F">
        <w:rPr>
          <w:spacing w:val="6"/>
        </w:rPr>
        <w:t xml:space="preserve"> </w:t>
      </w:r>
      <w:r w:rsidRPr="00EB441F">
        <w:t>l’entrepreneur (CCAG</w:t>
      </w:r>
      <w:r w:rsidRPr="00EB441F">
        <w:rPr>
          <w:spacing w:val="6"/>
        </w:rPr>
        <w:t xml:space="preserve"> </w:t>
      </w:r>
      <w:r w:rsidRPr="00EB441F">
        <w:t>Article</w:t>
      </w:r>
      <w:r w:rsidRPr="00EB441F">
        <w:rPr>
          <w:spacing w:val="6"/>
        </w:rPr>
        <w:t xml:space="preserve"> </w:t>
      </w:r>
      <w:r w:rsidRPr="00EB441F">
        <w:t>15</w:t>
      </w:r>
      <w:r w:rsidRPr="00EB441F">
        <w:rPr>
          <w:spacing w:val="6"/>
        </w:rPr>
        <w:t xml:space="preserve"> </w:t>
      </w:r>
      <w:r w:rsidRPr="00EB441F">
        <w:t>complété)</w:t>
      </w:r>
      <w:bookmarkEnd w:id="192"/>
    </w:p>
    <w:p w:rsidR="00EB441F" w:rsidRDefault="00EB441F" w:rsidP="00BD1C90">
      <w:pPr>
        <w:widowControl w:val="0"/>
        <w:tabs>
          <w:tab w:val="left" w:pos="2410"/>
        </w:tabs>
        <w:autoSpaceDE w:val="0"/>
        <w:spacing w:before="60"/>
        <w:ind w:left="567" w:hanging="425"/>
        <w:jc w:val="both"/>
        <w:rPr>
          <w:rFonts w:ascii="Arial Narrow" w:hAnsi="Arial Narrow" w:cs="Arial"/>
        </w:rPr>
      </w:pPr>
      <w:r w:rsidRPr="00EB441F">
        <w:rPr>
          <w:rFonts w:ascii="Arial Narrow" w:hAnsi="Arial Narrow" w:cs="Arial"/>
        </w:rPr>
        <w:t>10.1. Toute modification, même partielle, apportée aux proposition</w:t>
      </w:r>
      <w:r w:rsidR="000F6EDE">
        <w:rPr>
          <w:rFonts w:ascii="Arial Narrow" w:hAnsi="Arial Narrow" w:cs="Arial"/>
        </w:rPr>
        <w:t>s de l’offre technique n’inter</w:t>
      </w:r>
      <w:r w:rsidRPr="00EB441F">
        <w:rPr>
          <w:rFonts w:ascii="Arial Narrow" w:hAnsi="Arial Narrow" w:cs="Arial"/>
        </w:rPr>
        <w:t xml:space="preserve">viendra qu’après agrément écrit du Chef de </w:t>
      </w:r>
      <w:r w:rsidR="000F6EDE">
        <w:rPr>
          <w:rFonts w:ascii="Arial Narrow" w:hAnsi="Arial Narrow" w:cs="Arial"/>
        </w:rPr>
        <w:t>S</w:t>
      </w:r>
      <w:r w:rsidRPr="00EB441F">
        <w:rPr>
          <w:rFonts w:ascii="Arial Narrow" w:hAnsi="Arial Narrow" w:cs="Arial"/>
        </w:rPr>
        <w:t>ervice. En cas de modification, l’entrepreneur le fera remplacer par un personnel de compétence (qualifications et expérience) au moins égale.</w:t>
      </w:r>
    </w:p>
    <w:p w:rsidR="00EB441F" w:rsidRDefault="00EB441F" w:rsidP="00BD1C90">
      <w:pPr>
        <w:widowControl w:val="0"/>
        <w:tabs>
          <w:tab w:val="left" w:pos="2410"/>
        </w:tabs>
        <w:autoSpaceDE w:val="0"/>
        <w:spacing w:before="60"/>
        <w:ind w:left="567" w:hanging="425"/>
        <w:jc w:val="both"/>
        <w:rPr>
          <w:rFonts w:ascii="Arial Narrow" w:hAnsi="Arial Narrow" w:cs="Arial"/>
        </w:rPr>
      </w:pPr>
      <w:r w:rsidRPr="00EB441F">
        <w:rPr>
          <w:rFonts w:ascii="Arial Narrow" w:hAnsi="Arial Narrow" w:cs="Arial"/>
        </w:rPr>
        <w:t xml:space="preserve">10.2. En tout état de cause, les listes du personnel d’encadrement à mettre en place seront soumises à l’agrément </w:t>
      </w:r>
      <w:r w:rsidR="000F6EDE">
        <w:rPr>
          <w:rFonts w:ascii="Arial Narrow" w:hAnsi="Arial Narrow" w:cs="Arial"/>
        </w:rPr>
        <w:t>de la Maîtrise d’œuvre</w:t>
      </w:r>
      <w:r>
        <w:rPr>
          <w:rFonts w:ascii="Arial Narrow" w:hAnsi="Arial Narrow" w:cs="Arial"/>
        </w:rPr>
        <w:t xml:space="preserve"> </w:t>
      </w:r>
      <w:r w:rsidRPr="00EB441F">
        <w:rPr>
          <w:rFonts w:ascii="Arial Narrow" w:hAnsi="Arial Narrow" w:cs="Arial"/>
        </w:rPr>
        <w:t xml:space="preserve">dans les </w:t>
      </w:r>
      <w:r w:rsidR="00983F93" w:rsidRPr="005005A6">
        <w:rPr>
          <w:rFonts w:ascii="Arial Narrow" w:hAnsi="Arial Narrow" w:cs="Arial"/>
          <w:b/>
        </w:rPr>
        <w:t xml:space="preserve">quinze (15) </w:t>
      </w:r>
      <w:r w:rsidRPr="005005A6">
        <w:rPr>
          <w:rFonts w:ascii="Arial Narrow" w:hAnsi="Arial Narrow" w:cs="Arial"/>
          <w:b/>
        </w:rPr>
        <w:t>jours</w:t>
      </w:r>
      <w:r w:rsidRPr="00EB441F">
        <w:rPr>
          <w:rFonts w:ascii="Arial Narrow" w:hAnsi="Arial Narrow" w:cs="Arial"/>
        </w:rPr>
        <w:t xml:space="preserve"> qui suivent la notification de l’ordre de service de commencer les travaux. </w:t>
      </w:r>
      <w:r w:rsidR="000F6EDE">
        <w:rPr>
          <w:rFonts w:ascii="Arial Narrow" w:hAnsi="Arial Narrow" w:cs="Arial"/>
        </w:rPr>
        <w:t>La Maîtrise</w:t>
      </w:r>
      <w:r w:rsidRPr="00EB441F">
        <w:rPr>
          <w:rFonts w:ascii="Arial Narrow" w:hAnsi="Arial Narrow" w:cs="Arial"/>
        </w:rPr>
        <w:t xml:space="preserve"> d'Œuvre disposera de</w:t>
      </w:r>
      <w:r w:rsidR="000F6EDE">
        <w:rPr>
          <w:rFonts w:ascii="Arial Narrow" w:hAnsi="Arial Narrow" w:cs="Arial"/>
        </w:rPr>
        <w:t xml:space="preserve"> </w:t>
      </w:r>
      <w:r w:rsidR="000F6EDE" w:rsidRPr="005005A6">
        <w:rPr>
          <w:rFonts w:ascii="Arial Narrow" w:hAnsi="Arial Narrow" w:cs="Arial"/>
          <w:b/>
        </w:rPr>
        <w:t xml:space="preserve">cinq (05) </w:t>
      </w:r>
      <w:r w:rsidRPr="005005A6">
        <w:rPr>
          <w:rFonts w:ascii="Arial Narrow" w:hAnsi="Arial Narrow" w:cs="Arial"/>
          <w:b/>
        </w:rPr>
        <w:t>jours</w:t>
      </w:r>
      <w:r w:rsidRPr="00EB441F">
        <w:rPr>
          <w:rFonts w:ascii="Arial Narrow" w:hAnsi="Arial Narrow" w:cs="Arial"/>
        </w:rPr>
        <w:t xml:space="preserve"> pour notifier par écrit </w:t>
      </w:r>
      <w:r w:rsidR="000F6EDE">
        <w:rPr>
          <w:rFonts w:ascii="Arial Narrow" w:hAnsi="Arial Narrow" w:cs="Arial"/>
        </w:rPr>
        <w:t>son avis avec copie au Chef de S</w:t>
      </w:r>
      <w:r w:rsidRPr="00EB441F">
        <w:rPr>
          <w:rFonts w:ascii="Arial Narrow" w:hAnsi="Arial Narrow" w:cs="Arial"/>
        </w:rPr>
        <w:t>ervice</w:t>
      </w:r>
      <w:r w:rsidR="000F6EDE">
        <w:rPr>
          <w:rFonts w:ascii="Arial Narrow" w:hAnsi="Arial Narrow" w:cs="Arial"/>
        </w:rPr>
        <w:t>, à l’Ingénieur et à l’Organisme Payeur</w:t>
      </w:r>
      <w:r w:rsidRPr="00EB441F">
        <w:rPr>
          <w:rFonts w:ascii="Arial Narrow" w:hAnsi="Arial Narrow" w:cs="Arial"/>
        </w:rPr>
        <w:t>. Passé ce délai, les listes seront considérées comme approuvées.</w:t>
      </w:r>
    </w:p>
    <w:p w:rsidR="00EB441F" w:rsidRDefault="00EB441F" w:rsidP="00BD1C90">
      <w:pPr>
        <w:widowControl w:val="0"/>
        <w:tabs>
          <w:tab w:val="left" w:pos="2410"/>
        </w:tabs>
        <w:autoSpaceDE w:val="0"/>
        <w:spacing w:before="60"/>
        <w:ind w:left="567" w:hanging="425"/>
        <w:jc w:val="both"/>
        <w:rPr>
          <w:rFonts w:ascii="Arial Narrow" w:hAnsi="Arial Narrow"/>
        </w:rPr>
      </w:pPr>
      <w:r w:rsidRPr="00EB441F">
        <w:rPr>
          <w:rFonts w:ascii="Arial Narrow" w:hAnsi="Arial Narrow" w:cs="Arial"/>
        </w:rPr>
        <w:t>10.3. Toute modification unilatérale apportée aux propositions en personnel d’encadrement de l’offre technique, avant et pendant les travaux constitue un motif de résiliation du marché tel que visé à l’article</w:t>
      </w:r>
      <w:r>
        <w:rPr>
          <w:rFonts w:ascii="Arial Narrow" w:hAnsi="Arial Narrow" w:cs="Arial"/>
        </w:rPr>
        <w:t xml:space="preserve"> </w:t>
      </w:r>
      <w:r w:rsidRPr="00EB441F">
        <w:rPr>
          <w:rFonts w:ascii="Arial Narrow" w:hAnsi="Arial Narrow" w:cs="Arial"/>
        </w:rPr>
        <w:t xml:space="preserve">45 ci-dessous </w:t>
      </w:r>
      <w:r w:rsidR="00573AA4">
        <w:rPr>
          <w:rFonts w:ascii="Arial Narrow" w:hAnsi="Arial Narrow" w:cs="Arial"/>
        </w:rPr>
        <w:t>ou d’appli</w:t>
      </w:r>
      <w:r w:rsidRPr="00EB441F">
        <w:rPr>
          <w:rFonts w:ascii="Arial Narrow" w:hAnsi="Arial Narrow" w:cs="Arial"/>
        </w:rPr>
        <w:t xml:space="preserve">cation de </w:t>
      </w:r>
      <w:r w:rsidRPr="000F6EDE">
        <w:rPr>
          <w:rFonts w:ascii="Arial Narrow" w:hAnsi="Arial Narrow" w:cs="Arial"/>
          <w:b/>
        </w:rPr>
        <w:t xml:space="preserve">pénalités </w:t>
      </w:r>
      <w:r w:rsidR="000F6EDE" w:rsidRPr="000F6EDE">
        <w:rPr>
          <w:rFonts w:ascii="Arial Narrow" w:hAnsi="Arial Narrow" w:cs="Arial"/>
          <w:b/>
        </w:rPr>
        <w:t>de 100 000 FCFA</w:t>
      </w:r>
      <w:r w:rsidR="000F6EDE">
        <w:rPr>
          <w:rFonts w:ascii="Arial Narrow" w:hAnsi="Arial Narrow" w:cs="Arial"/>
        </w:rPr>
        <w:t xml:space="preserve"> par personnel remplacé</w:t>
      </w:r>
      <w:r w:rsidRPr="00EB441F">
        <w:rPr>
          <w:rFonts w:ascii="Arial Narrow" w:hAnsi="Arial Narrow" w:cs="Arial"/>
        </w:rPr>
        <w:t>.</w:t>
      </w:r>
    </w:p>
    <w:p w:rsidR="00EB441F" w:rsidRDefault="00EB441F" w:rsidP="00BD1C90">
      <w:pPr>
        <w:widowControl w:val="0"/>
        <w:tabs>
          <w:tab w:val="left" w:pos="2410"/>
        </w:tabs>
        <w:autoSpaceDE w:val="0"/>
        <w:spacing w:before="60"/>
        <w:ind w:left="567" w:hanging="425"/>
        <w:jc w:val="both"/>
        <w:rPr>
          <w:rFonts w:ascii="Arial Narrow" w:hAnsi="Arial Narrow" w:cs="Arial"/>
        </w:rPr>
      </w:pPr>
      <w:r w:rsidRPr="00EB441F">
        <w:rPr>
          <w:rFonts w:ascii="Arial Narrow" w:hAnsi="Arial Narrow" w:cs="Arial"/>
        </w:rPr>
        <w:t>10.4</w:t>
      </w:r>
      <w:r>
        <w:rPr>
          <w:rFonts w:ascii="Arial Narrow" w:hAnsi="Arial Narrow" w:cs="Arial"/>
        </w:rPr>
        <w:t xml:space="preserve"> </w:t>
      </w:r>
      <w:r w:rsidRPr="00EB441F">
        <w:rPr>
          <w:rFonts w:ascii="Arial Narrow" w:hAnsi="Arial Narrow" w:cs="Arial"/>
        </w:rPr>
        <w:t>L’entrepreneur utilisera le matériel approprié proposé dans le projet d’exécution pour la bonne exécution des prestations selon les règles de l’art.</w:t>
      </w:r>
    </w:p>
    <w:p w:rsidR="00EB441F" w:rsidRDefault="00EB441F" w:rsidP="00BD1C90">
      <w:pPr>
        <w:widowControl w:val="0"/>
        <w:tabs>
          <w:tab w:val="left" w:pos="2410"/>
        </w:tabs>
        <w:autoSpaceDE w:val="0"/>
        <w:spacing w:before="60"/>
        <w:ind w:left="567" w:hanging="425"/>
        <w:jc w:val="both"/>
        <w:rPr>
          <w:rFonts w:ascii="Arial Narrow" w:hAnsi="Arial Narrow" w:cs="Arial"/>
        </w:rPr>
      </w:pPr>
      <w:r w:rsidRPr="00EB441F">
        <w:rPr>
          <w:rFonts w:ascii="Arial Narrow" w:hAnsi="Arial Narrow" w:cs="Arial"/>
        </w:rPr>
        <w:t>10.5 Toute modification apportée sera notifiée à l’Aut</w:t>
      </w:r>
      <w:r w:rsidR="000F6EDE">
        <w:rPr>
          <w:rFonts w:ascii="Arial Narrow" w:hAnsi="Arial Narrow" w:cs="Arial"/>
        </w:rPr>
        <w:t>orité contractante avec copie à l’Organisme Payeur.</w:t>
      </w:r>
    </w:p>
    <w:p w:rsidR="00EB441F" w:rsidRDefault="00EB441F" w:rsidP="006E7163">
      <w:pPr>
        <w:pStyle w:val="Titre4"/>
      </w:pPr>
      <w:bookmarkStart w:id="193" w:name="_Toc487284678"/>
      <w:r w:rsidRPr="00EB441F">
        <w:lastRenderedPageBreak/>
        <w:t>Chapitre</w:t>
      </w:r>
      <w:r w:rsidRPr="00EB441F">
        <w:rPr>
          <w:spacing w:val="9"/>
        </w:rPr>
        <w:t xml:space="preserve"> </w:t>
      </w:r>
      <w:r w:rsidRPr="00EB441F">
        <w:t>II</w:t>
      </w:r>
      <w:r w:rsidRPr="00EB441F">
        <w:rPr>
          <w:spacing w:val="9"/>
        </w:rPr>
        <w:t xml:space="preserve"> </w:t>
      </w:r>
      <w:r w:rsidRPr="00EB441F">
        <w:t>:</w:t>
      </w:r>
      <w:r w:rsidRPr="00EB441F">
        <w:rPr>
          <w:spacing w:val="9"/>
        </w:rPr>
        <w:t xml:space="preserve"> </w:t>
      </w:r>
      <w:r w:rsidRPr="00EB441F">
        <w:t>Clauses</w:t>
      </w:r>
      <w:r w:rsidRPr="00EB441F">
        <w:rPr>
          <w:spacing w:val="9"/>
        </w:rPr>
        <w:t xml:space="preserve"> </w:t>
      </w:r>
      <w:r w:rsidR="00146E7A">
        <w:t>financiÈ</w:t>
      </w:r>
      <w:r w:rsidRPr="00EB441F">
        <w:t>res</w:t>
      </w:r>
      <w:bookmarkEnd w:id="193"/>
    </w:p>
    <w:p w:rsidR="00EB441F" w:rsidRDefault="00EB441F" w:rsidP="00A91249">
      <w:pPr>
        <w:pStyle w:val="Titre5"/>
      </w:pPr>
      <w:bookmarkStart w:id="194" w:name="_Toc487284679"/>
      <w:r w:rsidRPr="00EB441F">
        <w:t>Article</w:t>
      </w:r>
      <w:r w:rsidRPr="00EB441F">
        <w:rPr>
          <w:spacing w:val="6"/>
        </w:rPr>
        <w:t xml:space="preserve"> </w:t>
      </w:r>
      <w:r w:rsidRPr="00EB441F">
        <w:t>11</w:t>
      </w:r>
      <w:r w:rsidRPr="00EB441F">
        <w:rPr>
          <w:spacing w:val="6"/>
        </w:rPr>
        <w:t xml:space="preserve"> </w:t>
      </w:r>
      <w:r w:rsidRPr="00EB441F">
        <w:t>: Garanties et</w:t>
      </w:r>
      <w:r w:rsidRPr="00EB441F">
        <w:rPr>
          <w:spacing w:val="6"/>
        </w:rPr>
        <w:t xml:space="preserve"> </w:t>
      </w:r>
      <w:r w:rsidRPr="00EB441F">
        <w:t>cautions (CCAG</w:t>
      </w:r>
      <w:r w:rsidRPr="00EB441F">
        <w:rPr>
          <w:spacing w:val="6"/>
        </w:rPr>
        <w:t xml:space="preserve"> </w:t>
      </w:r>
      <w:r w:rsidRPr="00EB441F">
        <w:t>articles</w:t>
      </w:r>
      <w:r w:rsidRPr="00EB441F">
        <w:rPr>
          <w:spacing w:val="6"/>
        </w:rPr>
        <w:t xml:space="preserve"> </w:t>
      </w:r>
      <w:r w:rsidRPr="00EB441F">
        <w:t>29</w:t>
      </w:r>
      <w:r w:rsidRPr="00EB441F">
        <w:rPr>
          <w:spacing w:val="6"/>
        </w:rPr>
        <w:t xml:space="preserve"> </w:t>
      </w:r>
      <w:r w:rsidRPr="00EB441F">
        <w:t>et</w:t>
      </w:r>
      <w:r w:rsidRPr="00EB441F">
        <w:rPr>
          <w:spacing w:val="6"/>
        </w:rPr>
        <w:t xml:space="preserve"> </w:t>
      </w:r>
      <w:r w:rsidRPr="00EB441F">
        <w:t>41)</w:t>
      </w:r>
      <w:bookmarkEnd w:id="194"/>
    </w:p>
    <w:p w:rsidR="00EB441F" w:rsidRPr="005005A6" w:rsidRDefault="00EB441F" w:rsidP="0050797C">
      <w:pPr>
        <w:widowControl w:val="0"/>
        <w:autoSpaceDE w:val="0"/>
        <w:spacing w:before="60"/>
        <w:jc w:val="both"/>
        <w:rPr>
          <w:rFonts w:ascii="Arial Narrow" w:hAnsi="Arial Narrow"/>
          <w:b/>
        </w:rPr>
      </w:pPr>
      <w:r w:rsidRPr="005005A6">
        <w:rPr>
          <w:rFonts w:ascii="Arial Narrow" w:hAnsi="Arial Narrow" w:cs="Arial"/>
          <w:b/>
          <w:i/>
          <w:iCs/>
        </w:rPr>
        <w:t>11.1.</w:t>
      </w:r>
      <w:r w:rsidRPr="005005A6">
        <w:rPr>
          <w:rFonts w:ascii="Arial Narrow" w:hAnsi="Arial Narrow" w:cs="Arial"/>
          <w:b/>
          <w:i/>
          <w:iCs/>
          <w:spacing w:val="6"/>
        </w:rPr>
        <w:t xml:space="preserve"> </w:t>
      </w:r>
      <w:r w:rsidRPr="005005A6">
        <w:rPr>
          <w:rFonts w:ascii="Arial Narrow" w:hAnsi="Arial Narrow" w:cs="Arial"/>
          <w:b/>
          <w:i/>
          <w:iCs/>
        </w:rPr>
        <w:t>Cautionnement</w:t>
      </w:r>
      <w:r w:rsidRPr="005005A6">
        <w:rPr>
          <w:rFonts w:ascii="Arial Narrow" w:hAnsi="Arial Narrow" w:cs="Arial"/>
          <w:b/>
          <w:i/>
          <w:iCs/>
          <w:spacing w:val="6"/>
        </w:rPr>
        <w:t xml:space="preserve"> </w:t>
      </w:r>
      <w:r w:rsidRPr="005005A6">
        <w:rPr>
          <w:rFonts w:ascii="Arial Narrow" w:hAnsi="Arial Narrow" w:cs="Arial"/>
          <w:b/>
          <w:i/>
          <w:iCs/>
        </w:rPr>
        <w:t>définitif</w:t>
      </w:r>
    </w:p>
    <w:p w:rsidR="00EB441F" w:rsidRDefault="00EB441F" w:rsidP="00EB441F">
      <w:pPr>
        <w:widowControl w:val="0"/>
        <w:tabs>
          <w:tab w:val="left" w:pos="4340"/>
        </w:tabs>
        <w:autoSpaceDE w:val="0"/>
        <w:jc w:val="both"/>
        <w:rPr>
          <w:rFonts w:ascii="Arial Narrow" w:hAnsi="Arial Narrow"/>
        </w:rPr>
      </w:pPr>
      <w:r w:rsidRPr="00EB441F">
        <w:rPr>
          <w:rFonts w:ascii="Arial Narrow" w:hAnsi="Arial Narrow" w:cs="Arial"/>
        </w:rPr>
        <w:t>Le</w:t>
      </w:r>
      <w:r w:rsidRPr="00EB441F">
        <w:rPr>
          <w:rFonts w:ascii="Arial Narrow" w:hAnsi="Arial Narrow" w:cs="Arial"/>
          <w:spacing w:val="21"/>
        </w:rPr>
        <w:t xml:space="preserve"> </w:t>
      </w:r>
      <w:r w:rsidRPr="00EB441F">
        <w:rPr>
          <w:rFonts w:ascii="Arial Narrow" w:hAnsi="Arial Narrow" w:cs="Arial"/>
        </w:rPr>
        <w:t>cautionnement</w:t>
      </w:r>
      <w:r w:rsidRPr="00EB441F">
        <w:rPr>
          <w:rFonts w:ascii="Arial Narrow" w:hAnsi="Arial Narrow" w:cs="Arial"/>
          <w:spacing w:val="21"/>
        </w:rPr>
        <w:t xml:space="preserve"> </w:t>
      </w:r>
      <w:r w:rsidRPr="00EB441F">
        <w:rPr>
          <w:rFonts w:ascii="Arial Narrow" w:hAnsi="Arial Narrow" w:cs="Arial"/>
        </w:rPr>
        <w:t>définitif</w:t>
      </w:r>
      <w:r w:rsidRPr="00EB441F">
        <w:rPr>
          <w:rFonts w:ascii="Arial Narrow" w:hAnsi="Arial Narrow" w:cs="Arial"/>
          <w:spacing w:val="21"/>
        </w:rPr>
        <w:t xml:space="preserve"> est fixé </w:t>
      </w:r>
      <w:r w:rsidRPr="00EB441F">
        <w:rPr>
          <w:rFonts w:ascii="Arial Narrow" w:hAnsi="Arial Narrow" w:cs="Arial"/>
        </w:rPr>
        <w:t>à</w:t>
      </w:r>
      <w:r w:rsidRPr="00EB441F">
        <w:rPr>
          <w:rFonts w:ascii="Arial Narrow" w:hAnsi="Arial Narrow" w:cs="Arial"/>
          <w:spacing w:val="21"/>
        </w:rPr>
        <w:t xml:space="preserve"> </w:t>
      </w:r>
      <w:r w:rsidR="00A84831">
        <w:rPr>
          <w:rFonts w:ascii="Arial Narrow" w:hAnsi="Arial Narrow" w:cs="Arial"/>
          <w:spacing w:val="21"/>
        </w:rPr>
        <w:t>3</w:t>
      </w:r>
      <w:r w:rsidR="0050797C" w:rsidRPr="0050797C">
        <w:rPr>
          <w:rFonts w:ascii="Arial Narrow" w:hAnsi="Arial Narrow" w:cs="Arial"/>
          <w:b/>
        </w:rPr>
        <w:t>%</w:t>
      </w:r>
      <w:r w:rsidRPr="00EB441F">
        <w:rPr>
          <w:rFonts w:ascii="Arial Narrow" w:hAnsi="Arial Narrow" w:cs="Arial"/>
          <w:i/>
          <w:iCs/>
          <w:spacing w:val="5"/>
        </w:rPr>
        <w:t xml:space="preserve"> </w:t>
      </w:r>
      <w:r w:rsidRPr="00EB441F">
        <w:rPr>
          <w:rFonts w:ascii="Arial Narrow" w:hAnsi="Arial Narrow" w:cs="Arial"/>
        </w:rPr>
        <w:t>du</w:t>
      </w:r>
      <w:r w:rsidRPr="00EB441F">
        <w:rPr>
          <w:rFonts w:ascii="Arial Narrow" w:hAnsi="Arial Narrow" w:cs="Arial"/>
          <w:spacing w:val="6"/>
        </w:rPr>
        <w:t xml:space="preserve"> </w:t>
      </w:r>
      <w:r w:rsidRPr="00EB441F">
        <w:rPr>
          <w:rFonts w:ascii="Arial Narrow" w:hAnsi="Arial Narrow" w:cs="Arial"/>
        </w:rPr>
        <w:t>montant</w:t>
      </w:r>
      <w:r w:rsidRPr="00EB441F">
        <w:rPr>
          <w:rFonts w:ascii="Arial Narrow" w:hAnsi="Arial Narrow" w:cs="Arial"/>
          <w:spacing w:val="6"/>
        </w:rPr>
        <w:t xml:space="preserve"> </w:t>
      </w:r>
      <w:r w:rsidRPr="00EB441F">
        <w:rPr>
          <w:rFonts w:ascii="Arial Narrow" w:hAnsi="Arial Narrow" w:cs="Arial"/>
        </w:rPr>
        <w:t>TTC</w:t>
      </w:r>
      <w:r w:rsidRPr="00EB441F">
        <w:rPr>
          <w:rFonts w:ascii="Arial Narrow" w:hAnsi="Arial Narrow" w:cs="Arial"/>
          <w:spacing w:val="6"/>
        </w:rPr>
        <w:t xml:space="preserve"> </w:t>
      </w:r>
      <w:r w:rsidRPr="00EB441F">
        <w:rPr>
          <w:rFonts w:ascii="Arial Narrow" w:hAnsi="Arial Narrow" w:cs="Arial"/>
        </w:rPr>
        <w:t>du</w:t>
      </w:r>
      <w:r w:rsidRPr="00EB441F">
        <w:rPr>
          <w:rFonts w:ascii="Arial Narrow" w:hAnsi="Arial Narrow" w:cs="Arial"/>
          <w:spacing w:val="6"/>
        </w:rPr>
        <w:t xml:space="preserve"> </w:t>
      </w:r>
      <w:r w:rsidRPr="00EB441F">
        <w:rPr>
          <w:rFonts w:ascii="Arial Narrow" w:hAnsi="Arial Narrow" w:cs="Arial"/>
        </w:rPr>
        <w:t>marché.</w:t>
      </w:r>
    </w:p>
    <w:p w:rsidR="00EB441F" w:rsidRDefault="00EB441F" w:rsidP="00EB441F">
      <w:pPr>
        <w:widowControl w:val="0"/>
        <w:tabs>
          <w:tab w:val="left" w:pos="4340"/>
        </w:tabs>
        <w:autoSpaceDE w:val="0"/>
        <w:jc w:val="both"/>
        <w:rPr>
          <w:rFonts w:ascii="Arial Narrow" w:hAnsi="Arial Narrow" w:cs="Arial"/>
        </w:rPr>
      </w:pPr>
      <w:r w:rsidRPr="00EB441F">
        <w:rPr>
          <w:rFonts w:ascii="Arial Narrow" w:hAnsi="Arial Narrow" w:cs="Arial"/>
        </w:rPr>
        <w:t>Il est constitué et transmis au Chef Service du marché dans un délai maximum de vingt (20) jours à compter de la date de notification du marché.</w:t>
      </w:r>
    </w:p>
    <w:p w:rsidR="00EB441F" w:rsidRDefault="00EB441F" w:rsidP="00EB441F">
      <w:pPr>
        <w:widowControl w:val="0"/>
        <w:tabs>
          <w:tab w:val="left" w:pos="2410"/>
        </w:tabs>
        <w:autoSpaceDE w:val="0"/>
        <w:jc w:val="both"/>
        <w:rPr>
          <w:rFonts w:ascii="Arial Narrow" w:hAnsi="Arial Narrow" w:cs="Arial"/>
        </w:rPr>
      </w:pPr>
      <w:r w:rsidRPr="00EB441F">
        <w:rPr>
          <w:rFonts w:ascii="Arial Narrow" w:hAnsi="Arial Narrow" w:cs="Arial"/>
        </w:rPr>
        <w:t>Le</w:t>
      </w:r>
      <w:r>
        <w:rPr>
          <w:rFonts w:ascii="Arial Narrow" w:hAnsi="Arial Narrow" w:cs="Arial"/>
        </w:rPr>
        <w:t xml:space="preserve"> </w:t>
      </w:r>
      <w:r w:rsidRPr="00EB441F">
        <w:rPr>
          <w:rFonts w:ascii="Arial Narrow" w:hAnsi="Arial Narrow" w:cs="Arial"/>
        </w:rPr>
        <w:t>cautionnement</w:t>
      </w:r>
      <w:r>
        <w:rPr>
          <w:rFonts w:ascii="Arial Narrow" w:hAnsi="Arial Narrow" w:cs="Arial"/>
        </w:rPr>
        <w:t xml:space="preserve"> </w:t>
      </w:r>
      <w:r w:rsidRPr="00EB441F">
        <w:rPr>
          <w:rFonts w:ascii="Arial Narrow" w:hAnsi="Arial Narrow" w:cs="Arial"/>
        </w:rPr>
        <w:t>sera</w:t>
      </w:r>
      <w:r>
        <w:rPr>
          <w:rFonts w:ascii="Arial Narrow" w:hAnsi="Arial Narrow" w:cs="Arial"/>
        </w:rPr>
        <w:t xml:space="preserve"> </w:t>
      </w:r>
      <w:r w:rsidRPr="00EB441F">
        <w:rPr>
          <w:rFonts w:ascii="Arial Narrow" w:hAnsi="Arial Narrow" w:cs="Arial"/>
        </w:rPr>
        <w:t>restitué,</w:t>
      </w:r>
      <w:r>
        <w:rPr>
          <w:rFonts w:ascii="Arial Narrow" w:hAnsi="Arial Narrow" w:cs="Arial"/>
        </w:rPr>
        <w:t xml:space="preserve"> </w:t>
      </w:r>
      <w:r w:rsidRPr="00EB441F">
        <w:rPr>
          <w:rFonts w:ascii="Arial Narrow" w:hAnsi="Arial Narrow" w:cs="Arial"/>
        </w:rPr>
        <w:t>ou</w:t>
      </w:r>
      <w:r>
        <w:rPr>
          <w:rFonts w:ascii="Arial Narrow" w:hAnsi="Arial Narrow" w:cs="Arial"/>
        </w:rPr>
        <w:t xml:space="preserve"> </w:t>
      </w:r>
      <w:r w:rsidRPr="00EB441F">
        <w:rPr>
          <w:rFonts w:ascii="Arial Narrow" w:hAnsi="Arial Narrow" w:cs="Arial"/>
        </w:rPr>
        <w:t>la</w:t>
      </w:r>
      <w:r>
        <w:rPr>
          <w:rFonts w:ascii="Arial Narrow" w:hAnsi="Arial Narrow" w:cs="Arial"/>
        </w:rPr>
        <w:t xml:space="preserve"> </w:t>
      </w:r>
      <w:r w:rsidRPr="00EB441F">
        <w:rPr>
          <w:rFonts w:ascii="Arial Narrow" w:hAnsi="Arial Narrow" w:cs="Arial"/>
        </w:rPr>
        <w:t>garantie libérée, dans un délai d’un mois suivant la date de réception provisoire des travaux, à la suite d’une mainlevée délivrée par le Maître d’Ouvrage après demande de l’entrepreneur.</w:t>
      </w:r>
    </w:p>
    <w:p w:rsidR="00EB441F" w:rsidRPr="005005A6" w:rsidRDefault="00EB441F" w:rsidP="0050797C">
      <w:pPr>
        <w:widowControl w:val="0"/>
        <w:autoSpaceDE w:val="0"/>
        <w:spacing w:before="60"/>
        <w:jc w:val="both"/>
        <w:rPr>
          <w:rFonts w:ascii="Arial Narrow" w:hAnsi="Arial Narrow"/>
          <w:b/>
        </w:rPr>
      </w:pPr>
      <w:r w:rsidRPr="005005A6">
        <w:rPr>
          <w:rFonts w:ascii="Arial Narrow" w:hAnsi="Arial Narrow" w:cs="Arial"/>
          <w:b/>
          <w:i/>
          <w:iCs/>
        </w:rPr>
        <w:t>11.2.</w:t>
      </w:r>
      <w:r w:rsidRPr="005005A6">
        <w:rPr>
          <w:rFonts w:ascii="Arial Narrow" w:hAnsi="Arial Narrow" w:cs="Arial"/>
          <w:b/>
          <w:i/>
          <w:iCs/>
          <w:spacing w:val="6"/>
        </w:rPr>
        <w:t xml:space="preserve"> Cautionnement </w:t>
      </w:r>
      <w:r w:rsidRPr="005005A6">
        <w:rPr>
          <w:rFonts w:ascii="Arial Narrow" w:hAnsi="Arial Narrow" w:cs="Arial"/>
          <w:b/>
          <w:i/>
          <w:iCs/>
        </w:rPr>
        <w:t>de</w:t>
      </w:r>
      <w:r w:rsidRPr="005005A6">
        <w:rPr>
          <w:rFonts w:ascii="Arial Narrow" w:hAnsi="Arial Narrow" w:cs="Arial"/>
          <w:b/>
          <w:i/>
          <w:iCs/>
          <w:spacing w:val="6"/>
        </w:rPr>
        <w:t xml:space="preserve"> </w:t>
      </w:r>
      <w:r w:rsidRPr="005005A6">
        <w:rPr>
          <w:rFonts w:ascii="Arial Narrow" w:hAnsi="Arial Narrow" w:cs="Arial"/>
          <w:b/>
          <w:i/>
          <w:iCs/>
        </w:rPr>
        <w:t>garantie</w:t>
      </w:r>
    </w:p>
    <w:p w:rsidR="00EB441F" w:rsidRDefault="00CE5AD6" w:rsidP="00EB441F">
      <w:pPr>
        <w:widowControl w:val="0"/>
        <w:autoSpaceDE w:val="0"/>
        <w:jc w:val="both"/>
        <w:rPr>
          <w:rFonts w:ascii="Arial Narrow" w:hAnsi="Arial Narrow" w:cs="Arial"/>
        </w:rPr>
      </w:pPr>
      <w:r w:rsidRPr="00EE1443">
        <w:rPr>
          <w:rFonts w:ascii="Arial Narrow" w:hAnsi="Arial Narrow"/>
          <w:b/>
          <w:sz w:val="20"/>
          <w:szCs w:val="20"/>
        </w:rPr>
        <w:t>Sur chaque décompte, A titre de garantie des travaux, il sera opéré sur le montant de chaque acompte mensuel une retenue de 10% du montant TTC de la partie d’ouvrage concernée de cet acompte. Cette retenue de garantie sera restituée, dès réception définitive des travaux</w:t>
      </w:r>
      <w:r w:rsidR="00EB441F" w:rsidRPr="00EB441F">
        <w:rPr>
          <w:rFonts w:ascii="Arial Narrow" w:hAnsi="Arial Narrow" w:cs="Arial"/>
        </w:rPr>
        <w:t>.</w:t>
      </w:r>
    </w:p>
    <w:p w:rsidR="00EB441F" w:rsidRPr="005005A6" w:rsidRDefault="00EB441F" w:rsidP="009032A6">
      <w:pPr>
        <w:widowControl w:val="0"/>
        <w:autoSpaceDE w:val="0"/>
        <w:spacing w:before="60"/>
        <w:jc w:val="both"/>
        <w:rPr>
          <w:rFonts w:ascii="Arial Narrow" w:hAnsi="Arial Narrow"/>
          <w:b/>
        </w:rPr>
      </w:pPr>
      <w:r w:rsidRPr="005005A6">
        <w:rPr>
          <w:rFonts w:ascii="Arial Narrow" w:hAnsi="Arial Narrow" w:cs="Arial"/>
          <w:b/>
          <w:i/>
          <w:iCs/>
        </w:rPr>
        <w:t>11.3.</w:t>
      </w:r>
      <w:r w:rsidRPr="005005A6">
        <w:rPr>
          <w:rFonts w:ascii="Arial Narrow" w:hAnsi="Arial Narrow" w:cs="Arial"/>
          <w:b/>
          <w:i/>
          <w:iCs/>
          <w:spacing w:val="6"/>
        </w:rPr>
        <w:t xml:space="preserve"> Cautionnement </w:t>
      </w:r>
      <w:r w:rsidRPr="005005A6">
        <w:rPr>
          <w:rFonts w:ascii="Arial Narrow" w:hAnsi="Arial Narrow" w:cs="Arial"/>
          <w:b/>
          <w:i/>
          <w:iCs/>
        </w:rPr>
        <w:t>d’avance</w:t>
      </w:r>
      <w:r w:rsidRPr="005005A6">
        <w:rPr>
          <w:rFonts w:ascii="Arial Narrow" w:hAnsi="Arial Narrow" w:cs="Arial"/>
          <w:b/>
          <w:i/>
          <w:iCs/>
          <w:spacing w:val="6"/>
        </w:rPr>
        <w:t xml:space="preserve"> </w:t>
      </w:r>
      <w:r w:rsidRPr="005005A6">
        <w:rPr>
          <w:rFonts w:ascii="Arial Narrow" w:hAnsi="Arial Narrow" w:cs="Arial"/>
          <w:b/>
          <w:i/>
          <w:iCs/>
        </w:rPr>
        <w:t>de</w:t>
      </w:r>
      <w:r w:rsidRPr="005005A6">
        <w:rPr>
          <w:rFonts w:ascii="Arial Narrow" w:hAnsi="Arial Narrow" w:cs="Arial"/>
          <w:b/>
          <w:i/>
          <w:iCs/>
          <w:spacing w:val="6"/>
        </w:rPr>
        <w:t xml:space="preserve"> </w:t>
      </w:r>
      <w:r w:rsidRPr="005005A6">
        <w:rPr>
          <w:rFonts w:ascii="Arial Narrow" w:hAnsi="Arial Narrow" w:cs="Arial"/>
          <w:b/>
          <w:i/>
          <w:iCs/>
        </w:rPr>
        <w:t>démarrage</w:t>
      </w:r>
    </w:p>
    <w:p w:rsidR="00EB441F" w:rsidRDefault="009032A6" w:rsidP="009032A6">
      <w:pPr>
        <w:widowControl w:val="0"/>
        <w:tabs>
          <w:tab w:val="left" w:pos="5180"/>
        </w:tabs>
        <w:autoSpaceDE w:val="0"/>
        <w:jc w:val="both"/>
        <w:rPr>
          <w:rFonts w:ascii="Arial Narrow" w:hAnsi="Arial Narrow" w:cs="Arial"/>
        </w:rPr>
      </w:pPr>
      <w:r w:rsidRPr="009032A6">
        <w:rPr>
          <w:rFonts w:ascii="Arial Narrow" w:hAnsi="Arial Narrow" w:cs="Arial"/>
        </w:rPr>
        <w:t>L’entrepreneur peut</w:t>
      </w:r>
      <w:r>
        <w:rPr>
          <w:rFonts w:ascii="Arial Narrow" w:hAnsi="Arial Narrow" w:cs="Arial"/>
        </w:rPr>
        <w:t xml:space="preserve"> sur simple demande adressée au Maître d’Ouvrage, obtenir une avance de démarrage dont le montant ne peut excéder vingt pour cent (20%) du montant TTC du marché. Cette avance de démarrage devra être cautionnée à cent pour cent (100%) </w:t>
      </w:r>
      <w:r w:rsidR="00BE795A" w:rsidRPr="00BE795A">
        <w:rPr>
          <w:rFonts w:ascii="Arial Narrow" w:hAnsi="Arial Narrow" w:cs="Arial"/>
        </w:rPr>
        <w:t>par une banque de premier ordre ou une compagnie d’assurance agréée par le Ministère en charge des Finances.</w:t>
      </w:r>
    </w:p>
    <w:p w:rsidR="00EB441F" w:rsidRDefault="00EB441F" w:rsidP="00A91249">
      <w:pPr>
        <w:pStyle w:val="Titre5"/>
      </w:pPr>
      <w:bookmarkStart w:id="195" w:name="_Toc487284680"/>
      <w:r w:rsidRPr="00EB441F">
        <w:t>Article</w:t>
      </w:r>
      <w:r w:rsidRPr="00EB441F">
        <w:rPr>
          <w:spacing w:val="6"/>
        </w:rPr>
        <w:t xml:space="preserve"> </w:t>
      </w:r>
      <w:r w:rsidRPr="00EB441F">
        <w:t>12</w:t>
      </w:r>
      <w:r w:rsidRPr="00EB441F">
        <w:rPr>
          <w:spacing w:val="6"/>
        </w:rPr>
        <w:t xml:space="preserve"> </w:t>
      </w:r>
      <w:r w:rsidRPr="00EB441F">
        <w:t>:</w:t>
      </w:r>
      <w:r w:rsidRPr="00EB441F">
        <w:rPr>
          <w:spacing w:val="-8"/>
        </w:rPr>
        <w:t xml:space="preserve"> </w:t>
      </w:r>
      <w:r w:rsidRPr="00EB441F">
        <w:t>Montant</w:t>
      </w:r>
      <w:r w:rsidRPr="00EB441F">
        <w:rPr>
          <w:spacing w:val="6"/>
        </w:rPr>
        <w:t xml:space="preserve"> </w:t>
      </w:r>
      <w:r w:rsidRPr="00EB441F">
        <w:t>du</w:t>
      </w:r>
      <w:r w:rsidRPr="00EB441F">
        <w:rPr>
          <w:spacing w:val="6"/>
        </w:rPr>
        <w:t xml:space="preserve"> </w:t>
      </w:r>
      <w:r w:rsidRPr="00EB441F">
        <w:t>marché (CCAG</w:t>
      </w:r>
      <w:r w:rsidRPr="00EB441F">
        <w:rPr>
          <w:spacing w:val="6"/>
        </w:rPr>
        <w:t xml:space="preserve"> </w:t>
      </w:r>
      <w:r w:rsidRPr="00EB441F">
        <w:t>Articles</w:t>
      </w:r>
      <w:r w:rsidRPr="00EB441F">
        <w:rPr>
          <w:spacing w:val="6"/>
        </w:rPr>
        <w:t xml:space="preserve"> </w:t>
      </w:r>
      <w:r w:rsidRPr="00EB441F">
        <w:t>18</w:t>
      </w:r>
      <w:r w:rsidRPr="00EB441F">
        <w:rPr>
          <w:spacing w:val="6"/>
        </w:rPr>
        <w:t xml:space="preserve"> </w:t>
      </w:r>
      <w:r w:rsidRPr="00EB441F">
        <w:t>et</w:t>
      </w:r>
      <w:r w:rsidRPr="00EB441F">
        <w:rPr>
          <w:spacing w:val="6"/>
        </w:rPr>
        <w:t xml:space="preserve"> </w:t>
      </w:r>
      <w:r w:rsidRPr="00EB441F">
        <w:t>19</w:t>
      </w:r>
      <w:r w:rsidRPr="00EB441F">
        <w:rPr>
          <w:spacing w:val="6"/>
        </w:rPr>
        <w:t xml:space="preserve"> </w:t>
      </w:r>
      <w:r w:rsidRPr="00EB441F">
        <w:t>complétés)</w:t>
      </w:r>
      <w:bookmarkEnd w:id="195"/>
    </w:p>
    <w:p w:rsidR="00EB441F" w:rsidRDefault="00EB441F" w:rsidP="00983F93">
      <w:pPr>
        <w:widowControl w:val="0"/>
        <w:autoSpaceDE w:val="0"/>
        <w:jc w:val="both"/>
        <w:rPr>
          <w:rFonts w:ascii="Arial Narrow" w:hAnsi="Arial Narrow"/>
        </w:rPr>
      </w:pPr>
      <w:r w:rsidRPr="00EB441F">
        <w:rPr>
          <w:rFonts w:ascii="Arial Narrow" w:hAnsi="Arial Narrow" w:cs="Arial"/>
        </w:rPr>
        <w:t>Le</w:t>
      </w:r>
      <w:r w:rsidRPr="00EB441F">
        <w:rPr>
          <w:rFonts w:ascii="Arial Narrow" w:hAnsi="Arial Narrow" w:cs="Arial"/>
          <w:spacing w:val="30"/>
        </w:rPr>
        <w:t xml:space="preserve"> </w:t>
      </w:r>
      <w:r w:rsidRPr="00EB441F">
        <w:rPr>
          <w:rFonts w:ascii="Arial Narrow" w:hAnsi="Arial Narrow" w:cs="Arial"/>
        </w:rPr>
        <w:t>montant</w:t>
      </w:r>
      <w:r w:rsidRPr="00EB441F">
        <w:rPr>
          <w:rFonts w:ascii="Arial Narrow" w:hAnsi="Arial Narrow" w:cs="Arial"/>
          <w:spacing w:val="30"/>
        </w:rPr>
        <w:t xml:space="preserve"> </w:t>
      </w:r>
      <w:r w:rsidRPr="00EB441F">
        <w:rPr>
          <w:rFonts w:ascii="Arial Narrow" w:hAnsi="Arial Narrow" w:cs="Arial"/>
        </w:rPr>
        <w:t>du</w:t>
      </w:r>
      <w:r w:rsidRPr="00EB441F">
        <w:rPr>
          <w:rFonts w:ascii="Arial Narrow" w:hAnsi="Arial Narrow" w:cs="Arial"/>
          <w:spacing w:val="30"/>
        </w:rPr>
        <w:t xml:space="preserve"> </w:t>
      </w:r>
      <w:r w:rsidRPr="00EB441F">
        <w:rPr>
          <w:rFonts w:ascii="Arial Narrow" w:hAnsi="Arial Narrow" w:cs="Arial"/>
        </w:rPr>
        <w:t>présent</w:t>
      </w:r>
      <w:r w:rsidRPr="00EB441F">
        <w:rPr>
          <w:rFonts w:ascii="Arial Narrow" w:hAnsi="Arial Narrow" w:cs="Arial"/>
          <w:spacing w:val="30"/>
        </w:rPr>
        <w:t xml:space="preserve"> </w:t>
      </w:r>
      <w:r w:rsidRPr="00EB441F">
        <w:rPr>
          <w:rFonts w:ascii="Arial Narrow" w:hAnsi="Arial Narrow" w:cs="Arial"/>
        </w:rPr>
        <w:t>marché,</w:t>
      </w:r>
      <w:r w:rsidRPr="00EB441F">
        <w:rPr>
          <w:rFonts w:ascii="Arial Narrow" w:hAnsi="Arial Narrow" w:cs="Arial"/>
          <w:spacing w:val="30"/>
        </w:rPr>
        <w:t xml:space="preserve"> </w:t>
      </w:r>
      <w:r w:rsidRPr="00EB441F">
        <w:rPr>
          <w:rFonts w:ascii="Arial Narrow" w:hAnsi="Arial Narrow" w:cs="Arial"/>
        </w:rPr>
        <w:t>tel</w:t>
      </w:r>
      <w:r w:rsidRPr="00EB441F">
        <w:rPr>
          <w:rFonts w:ascii="Arial Narrow" w:hAnsi="Arial Narrow" w:cs="Arial"/>
          <w:spacing w:val="30"/>
        </w:rPr>
        <w:t xml:space="preserve"> </w:t>
      </w:r>
      <w:r w:rsidRPr="00EB441F">
        <w:rPr>
          <w:rFonts w:ascii="Arial Narrow" w:hAnsi="Arial Narrow" w:cs="Arial"/>
        </w:rPr>
        <w:t>qu’il</w:t>
      </w:r>
      <w:r w:rsidRPr="00EB441F">
        <w:rPr>
          <w:rFonts w:ascii="Arial Narrow" w:hAnsi="Arial Narrow" w:cs="Arial"/>
          <w:spacing w:val="30"/>
        </w:rPr>
        <w:t xml:space="preserve"> </w:t>
      </w:r>
      <w:r w:rsidRPr="00EB441F">
        <w:rPr>
          <w:rFonts w:ascii="Arial Narrow" w:hAnsi="Arial Narrow" w:cs="Arial"/>
        </w:rPr>
        <w:t>ressort</w:t>
      </w:r>
      <w:r w:rsidRPr="00EB441F">
        <w:rPr>
          <w:rFonts w:ascii="Arial Narrow" w:hAnsi="Arial Narrow" w:cs="Arial"/>
          <w:spacing w:val="30"/>
        </w:rPr>
        <w:t xml:space="preserve"> </w:t>
      </w:r>
      <w:r w:rsidRPr="00EB441F">
        <w:rPr>
          <w:rFonts w:ascii="Arial Narrow" w:hAnsi="Arial Narrow" w:cs="Arial"/>
        </w:rPr>
        <w:t>du</w:t>
      </w:r>
      <w:r w:rsidR="00983F93">
        <w:rPr>
          <w:rFonts w:ascii="Arial Narrow" w:hAnsi="Arial Narrow" w:cs="Arial"/>
        </w:rPr>
        <w:t xml:space="preserve"> détail quantitatif et</w:t>
      </w:r>
      <w:r w:rsidRPr="00EB441F">
        <w:rPr>
          <w:rFonts w:ascii="Arial Narrow" w:hAnsi="Arial Narrow" w:cs="Arial"/>
          <w:spacing w:val="20"/>
        </w:rPr>
        <w:t xml:space="preserve"> </w:t>
      </w:r>
      <w:r w:rsidRPr="00EB441F">
        <w:rPr>
          <w:rFonts w:ascii="Arial Narrow" w:hAnsi="Arial Narrow" w:cs="Arial"/>
        </w:rPr>
        <w:t>estimatif</w:t>
      </w:r>
      <w:r w:rsidRPr="00EB441F">
        <w:rPr>
          <w:rFonts w:ascii="Arial Narrow" w:hAnsi="Arial Narrow" w:cs="Arial"/>
          <w:spacing w:val="20"/>
        </w:rPr>
        <w:t xml:space="preserve"> </w:t>
      </w:r>
      <w:r w:rsidRPr="00EB441F">
        <w:rPr>
          <w:rFonts w:ascii="Arial Narrow" w:hAnsi="Arial Narrow" w:cs="Arial"/>
        </w:rPr>
        <w:t>ci-joint,</w:t>
      </w:r>
      <w:r w:rsidRPr="00EB441F">
        <w:rPr>
          <w:rFonts w:ascii="Arial Narrow" w:hAnsi="Arial Narrow" w:cs="Arial"/>
          <w:spacing w:val="20"/>
        </w:rPr>
        <w:t xml:space="preserve"> </w:t>
      </w:r>
      <w:r w:rsidRPr="00EB441F">
        <w:rPr>
          <w:rFonts w:ascii="Arial Narrow" w:hAnsi="Arial Narrow" w:cs="Arial"/>
        </w:rPr>
        <w:t>est</w:t>
      </w:r>
      <w:r w:rsidRPr="00EB441F">
        <w:rPr>
          <w:rFonts w:ascii="Arial Narrow" w:hAnsi="Arial Narrow" w:cs="Arial"/>
          <w:spacing w:val="20"/>
        </w:rPr>
        <w:t xml:space="preserve"> </w:t>
      </w:r>
      <w:r w:rsidRPr="00EB441F">
        <w:rPr>
          <w:rFonts w:ascii="Arial Narrow" w:hAnsi="Arial Narrow" w:cs="Arial"/>
        </w:rPr>
        <w:t>de</w:t>
      </w:r>
      <w:r w:rsidRPr="00EB441F">
        <w:rPr>
          <w:rFonts w:ascii="Arial Narrow" w:hAnsi="Arial Narrow" w:cs="Arial"/>
          <w:spacing w:val="20"/>
        </w:rPr>
        <w:t xml:space="preserve"> </w:t>
      </w:r>
      <w:r w:rsidRPr="00EB441F">
        <w:rPr>
          <w:rFonts w:ascii="Arial Narrow" w:hAnsi="Arial Narrow" w:cs="Arial"/>
        </w:rPr>
        <w:t>______(en chiffres)</w:t>
      </w:r>
      <w:r w:rsidRPr="00EB441F">
        <w:rPr>
          <w:rFonts w:ascii="Arial Narrow" w:hAnsi="Arial Narrow" w:cs="Arial"/>
          <w:spacing w:val="3"/>
        </w:rPr>
        <w:t xml:space="preserve"> </w:t>
      </w:r>
      <w:r w:rsidRPr="00EB441F">
        <w:rPr>
          <w:rFonts w:ascii="Arial Narrow" w:hAnsi="Arial Narrow" w:cs="Arial"/>
          <w:u w:val="single"/>
        </w:rPr>
        <w:tab/>
      </w:r>
      <w:r w:rsidRPr="00EB441F">
        <w:rPr>
          <w:rFonts w:ascii="Arial Narrow" w:hAnsi="Arial Narrow" w:cs="Arial"/>
        </w:rPr>
        <w:t>(en</w:t>
      </w:r>
      <w:r w:rsidRPr="00EB441F">
        <w:rPr>
          <w:rFonts w:ascii="Arial Narrow" w:hAnsi="Arial Narrow" w:cs="Arial"/>
          <w:spacing w:val="3"/>
        </w:rPr>
        <w:t xml:space="preserve"> </w:t>
      </w:r>
      <w:r w:rsidRPr="00EB441F">
        <w:rPr>
          <w:rFonts w:ascii="Arial Narrow" w:hAnsi="Arial Narrow" w:cs="Arial"/>
        </w:rPr>
        <w:t>lettres</w:t>
      </w:r>
      <w:r w:rsidRPr="00EB441F">
        <w:rPr>
          <w:rFonts w:ascii="Arial Narrow" w:hAnsi="Arial Narrow" w:cs="Arial"/>
          <w:spacing w:val="3"/>
        </w:rPr>
        <w:t xml:space="preserve">) </w:t>
      </w:r>
      <w:r w:rsidRPr="00EB441F">
        <w:rPr>
          <w:rFonts w:ascii="Arial Narrow" w:hAnsi="Arial Narrow" w:cs="Arial"/>
        </w:rPr>
        <w:t>francs</w:t>
      </w:r>
      <w:r w:rsidRPr="00EB441F">
        <w:rPr>
          <w:rFonts w:ascii="Arial Narrow" w:hAnsi="Arial Narrow" w:cs="Arial"/>
          <w:spacing w:val="3"/>
        </w:rPr>
        <w:t xml:space="preserve"> </w:t>
      </w:r>
      <w:r w:rsidRPr="00EB441F">
        <w:rPr>
          <w:rFonts w:ascii="Arial Narrow" w:hAnsi="Arial Narrow" w:cs="Arial"/>
        </w:rPr>
        <w:t>CFA</w:t>
      </w:r>
      <w:r w:rsidRPr="00EB441F">
        <w:rPr>
          <w:rFonts w:ascii="Arial Narrow" w:hAnsi="Arial Narrow" w:cs="Arial"/>
          <w:spacing w:val="3"/>
        </w:rPr>
        <w:t xml:space="preserve"> </w:t>
      </w:r>
      <w:r w:rsidRPr="00EB441F">
        <w:rPr>
          <w:rFonts w:ascii="Arial Narrow" w:hAnsi="Arial Narrow" w:cs="Arial"/>
        </w:rPr>
        <w:t>Toutes</w:t>
      </w:r>
      <w:r w:rsidRPr="00EB441F">
        <w:rPr>
          <w:rFonts w:ascii="Arial Narrow" w:hAnsi="Arial Narrow" w:cs="Arial"/>
          <w:spacing w:val="3"/>
        </w:rPr>
        <w:t xml:space="preserve"> </w:t>
      </w:r>
      <w:r w:rsidRPr="00EB441F">
        <w:rPr>
          <w:rFonts w:ascii="Arial Narrow" w:hAnsi="Arial Narrow" w:cs="Arial"/>
        </w:rPr>
        <w:t>Taxes Comprises</w:t>
      </w:r>
      <w:r w:rsidRPr="00EB441F">
        <w:rPr>
          <w:rFonts w:ascii="Arial Narrow" w:hAnsi="Arial Narrow" w:cs="Arial"/>
          <w:spacing w:val="6"/>
        </w:rPr>
        <w:t xml:space="preserve"> </w:t>
      </w:r>
      <w:r w:rsidRPr="00EB441F">
        <w:rPr>
          <w:rFonts w:ascii="Arial Narrow" w:hAnsi="Arial Narrow" w:cs="Arial"/>
        </w:rPr>
        <w:t>(TTC)</w:t>
      </w:r>
      <w:r w:rsidRPr="00EB441F">
        <w:rPr>
          <w:rFonts w:ascii="Arial Narrow" w:hAnsi="Arial Narrow" w:cs="Arial"/>
          <w:spacing w:val="6"/>
        </w:rPr>
        <w:t xml:space="preserve"> </w:t>
      </w:r>
      <w:r w:rsidRPr="00EB441F">
        <w:rPr>
          <w:rFonts w:ascii="Arial Narrow" w:hAnsi="Arial Narrow" w:cs="Arial"/>
        </w:rPr>
        <w:t>;</w:t>
      </w:r>
      <w:r w:rsidRPr="00EB441F">
        <w:rPr>
          <w:rFonts w:ascii="Arial Narrow" w:hAnsi="Arial Narrow" w:cs="Arial"/>
          <w:spacing w:val="6"/>
        </w:rPr>
        <w:t xml:space="preserve"> </w:t>
      </w:r>
      <w:r w:rsidRPr="00EB441F">
        <w:rPr>
          <w:rFonts w:ascii="Arial Narrow" w:hAnsi="Arial Narrow" w:cs="Arial"/>
        </w:rPr>
        <w:t>soit</w:t>
      </w:r>
      <w:r w:rsidRPr="00EB441F">
        <w:rPr>
          <w:rFonts w:ascii="Arial Narrow" w:hAnsi="Arial Narrow" w:cs="Arial"/>
          <w:spacing w:val="6"/>
        </w:rPr>
        <w:t xml:space="preserve"> </w:t>
      </w:r>
      <w:r w:rsidRPr="00EB441F">
        <w:rPr>
          <w:rFonts w:ascii="Arial Narrow" w:hAnsi="Arial Narrow" w:cs="Arial"/>
        </w:rPr>
        <w:t>:</w:t>
      </w:r>
    </w:p>
    <w:p w:rsidR="00EB441F" w:rsidRPr="00983F93" w:rsidRDefault="00EB441F" w:rsidP="00B3470B">
      <w:pPr>
        <w:pStyle w:val="Paragraphedeliste"/>
        <w:widowControl w:val="0"/>
        <w:numPr>
          <w:ilvl w:val="0"/>
          <w:numId w:val="20"/>
        </w:numPr>
        <w:autoSpaceDE w:val="0"/>
        <w:spacing w:before="60"/>
        <w:ind w:left="289" w:hanging="210"/>
        <w:jc w:val="both"/>
        <w:rPr>
          <w:rFonts w:ascii="Arial Narrow" w:hAnsi="Arial Narrow"/>
        </w:rPr>
      </w:pPr>
      <w:r w:rsidRPr="00983F93">
        <w:rPr>
          <w:rFonts w:ascii="Arial Narrow" w:hAnsi="Arial Narrow" w:cs="Arial"/>
        </w:rPr>
        <w:t>Montant</w:t>
      </w:r>
      <w:r w:rsidRPr="00983F93">
        <w:rPr>
          <w:rFonts w:ascii="Arial Narrow" w:hAnsi="Arial Narrow" w:cs="Arial"/>
          <w:spacing w:val="6"/>
        </w:rPr>
        <w:t xml:space="preserve"> </w:t>
      </w:r>
      <w:r w:rsidRPr="00983F93">
        <w:rPr>
          <w:rFonts w:ascii="Arial Narrow" w:hAnsi="Arial Narrow" w:cs="Arial"/>
        </w:rPr>
        <w:t>HTVA</w:t>
      </w:r>
      <w:r w:rsidRPr="00983F93">
        <w:rPr>
          <w:rFonts w:ascii="Arial Narrow" w:hAnsi="Arial Narrow" w:cs="Arial"/>
          <w:spacing w:val="6"/>
        </w:rPr>
        <w:t xml:space="preserve"> </w:t>
      </w:r>
      <w:r w:rsidRPr="00983F93">
        <w:rPr>
          <w:rFonts w:ascii="Arial Narrow" w:hAnsi="Arial Narrow" w:cs="Arial"/>
        </w:rPr>
        <w:t>:</w:t>
      </w:r>
      <w:r w:rsidRPr="00983F93">
        <w:rPr>
          <w:rFonts w:ascii="Arial Narrow" w:hAnsi="Arial Narrow" w:cs="Arial"/>
          <w:spacing w:val="6"/>
        </w:rPr>
        <w:t xml:space="preserve"> </w:t>
      </w:r>
      <w:r w:rsidRPr="00983F93">
        <w:rPr>
          <w:rFonts w:ascii="Arial Narrow" w:hAnsi="Arial Narrow" w:cs="Arial"/>
        </w:rPr>
        <w:t>________(</w:t>
      </w:r>
      <w:r w:rsidRPr="00983F93">
        <w:rPr>
          <w:rFonts w:ascii="Arial Narrow" w:hAnsi="Arial Narrow" w:cs="Arial"/>
          <w:spacing w:val="6"/>
        </w:rPr>
        <w:t xml:space="preserve"> </w:t>
      </w:r>
      <w:r w:rsidRPr="00983F93">
        <w:rPr>
          <w:rFonts w:ascii="Arial Narrow" w:hAnsi="Arial Narrow" w:cs="Arial"/>
        </w:rPr>
        <w:t>____)</w:t>
      </w:r>
      <w:r w:rsidRPr="00983F93">
        <w:rPr>
          <w:rFonts w:ascii="Arial Narrow" w:hAnsi="Arial Narrow" w:cs="Arial"/>
          <w:spacing w:val="6"/>
        </w:rPr>
        <w:t xml:space="preserve"> </w:t>
      </w:r>
      <w:r w:rsidRPr="00983F93">
        <w:rPr>
          <w:rFonts w:ascii="Arial Narrow" w:hAnsi="Arial Narrow" w:cs="Arial"/>
        </w:rPr>
        <w:t>francs</w:t>
      </w:r>
      <w:r w:rsidRPr="00983F93">
        <w:rPr>
          <w:rFonts w:ascii="Arial Narrow" w:hAnsi="Arial Narrow" w:cs="Arial"/>
          <w:spacing w:val="6"/>
        </w:rPr>
        <w:t xml:space="preserve"> </w:t>
      </w:r>
      <w:r w:rsidRPr="00983F93">
        <w:rPr>
          <w:rFonts w:ascii="Arial Narrow" w:hAnsi="Arial Narrow" w:cs="Arial"/>
        </w:rPr>
        <w:t>CFA</w:t>
      </w:r>
      <w:r w:rsidR="00983F93">
        <w:rPr>
          <w:rFonts w:ascii="Arial Narrow" w:hAnsi="Arial Narrow" w:cs="Arial"/>
        </w:rPr>
        <w:t> ;</w:t>
      </w:r>
    </w:p>
    <w:p w:rsidR="00EB441F" w:rsidRPr="00983F93" w:rsidRDefault="00EB441F" w:rsidP="00B3470B">
      <w:pPr>
        <w:pStyle w:val="Paragraphedeliste"/>
        <w:widowControl w:val="0"/>
        <w:numPr>
          <w:ilvl w:val="0"/>
          <w:numId w:val="20"/>
        </w:numPr>
        <w:autoSpaceDE w:val="0"/>
        <w:ind w:left="284" w:hanging="207"/>
        <w:jc w:val="both"/>
        <w:rPr>
          <w:rFonts w:ascii="Arial Narrow" w:hAnsi="Arial Narrow"/>
        </w:rPr>
      </w:pPr>
      <w:r w:rsidRPr="00983F93">
        <w:rPr>
          <w:rFonts w:ascii="Arial Narrow" w:hAnsi="Arial Narrow" w:cs="Arial"/>
        </w:rPr>
        <w:t>Montant</w:t>
      </w:r>
      <w:r w:rsidRPr="00983F93">
        <w:rPr>
          <w:rFonts w:ascii="Arial Narrow" w:hAnsi="Arial Narrow" w:cs="Arial"/>
          <w:spacing w:val="6"/>
        </w:rPr>
        <w:t xml:space="preserve"> </w:t>
      </w:r>
      <w:r w:rsidRPr="00983F93">
        <w:rPr>
          <w:rFonts w:ascii="Arial Narrow" w:hAnsi="Arial Narrow" w:cs="Arial"/>
        </w:rPr>
        <w:t>de</w:t>
      </w:r>
      <w:r w:rsidRPr="00983F93">
        <w:rPr>
          <w:rFonts w:ascii="Arial Narrow" w:hAnsi="Arial Narrow" w:cs="Arial"/>
          <w:spacing w:val="6"/>
        </w:rPr>
        <w:t xml:space="preserve"> </w:t>
      </w:r>
      <w:r w:rsidRPr="00983F93">
        <w:rPr>
          <w:rFonts w:ascii="Arial Narrow" w:hAnsi="Arial Narrow" w:cs="Arial"/>
        </w:rPr>
        <w:t>la</w:t>
      </w:r>
      <w:r w:rsidRPr="00983F93">
        <w:rPr>
          <w:rFonts w:ascii="Arial Narrow" w:hAnsi="Arial Narrow" w:cs="Arial"/>
          <w:spacing w:val="6"/>
        </w:rPr>
        <w:t xml:space="preserve"> </w:t>
      </w:r>
      <w:r w:rsidRPr="00983F93">
        <w:rPr>
          <w:rFonts w:ascii="Arial Narrow" w:hAnsi="Arial Narrow" w:cs="Arial"/>
        </w:rPr>
        <w:t>TVA</w:t>
      </w:r>
      <w:r w:rsidRPr="00983F93">
        <w:rPr>
          <w:rFonts w:ascii="Arial Narrow" w:hAnsi="Arial Narrow" w:cs="Arial"/>
          <w:spacing w:val="6"/>
        </w:rPr>
        <w:t xml:space="preserve"> </w:t>
      </w:r>
      <w:r w:rsidRPr="00983F93">
        <w:rPr>
          <w:rFonts w:ascii="Arial Narrow" w:hAnsi="Arial Narrow" w:cs="Arial"/>
        </w:rPr>
        <w:t>:________(___)</w:t>
      </w:r>
      <w:r w:rsidRPr="00983F93">
        <w:rPr>
          <w:rFonts w:ascii="Arial Narrow" w:hAnsi="Arial Narrow" w:cs="Arial"/>
          <w:spacing w:val="6"/>
        </w:rPr>
        <w:t xml:space="preserve"> </w:t>
      </w:r>
      <w:r w:rsidRPr="00983F93">
        <w:rPr>
          <w:rFonts w:ascii="Arial Narrow" w:hAnsi="Arial Narrow" w:cs="Arial"/>
        </w:rPr>
        <w:t>francs</w:t>
      </w:r>
      <w:r w:rsidRPr="00983F93">
        <w:rPr>
          <w:rFonts w:ascii="Arial Narrow" w:hAnsi="Arial Narrow" w:cs="Arial"/>
          <w:spacing w:val="6"/>
        </w:rPr>
        <w:t xml:space="preserve"> </w:t>
      </w:r>
      <w:r w:rsidRPr="00983F93">
        <w:rPr>
          <w:rFonts w:ascii="Arial Narrow" w:hAnsi="Arial Narrow" w:cs="Arial"/>
        </w:rPr>
        <w:t>CFA</w:t>
      </w:r>
      <w:r w:rsidR="00983F93">
        <w:rPr>
          <w:rFonts w:ascii="Arial Narrow" w:hAnsi="Arial Narrow" w:cs="Arial"/>
        </w:rPr>
        <w:t> ;</w:t>
      </w:r>
    </w:p>
    <w:p w:rsidR="00EB441F" w:rsidRPr="00983F93" w:rsidRDefault="00EB441F" w:rsidP="00B3470B">
      <w:pPr>
        <w:pStyle w:val="Paragraphedeliste"/>
        <w:widowControl w:val="0"/>
        <w:numPr>
          <w:ilvl w:val="0"/>
          <w:numId w:val="20"/>
        </w:numPr>
        <w:autoSpaceDE w:val="0"/>
        <w:ind w:left="284" w:hanging="207"/>
        <w:jc w:val="both"/>
        <w:rPr>
          <w:rFonts w:ascii="Arial Narrow" w:hAnsi="Arial Narrow" w:cs="Arial"/>
        </w:rPr>
      </w:pPr>
      <w:r w:rsidRPr="00983F93">
        <w:rPr>
          <w:rFonts w:ascii="Arial Narrow" w:hAnsi="Arial Narrow" w:cs="Arial"/>
        </w:rPr>
        <w:t>Montant de l’AIR : ____(___)</w:t>
      </w:r>
      <w:r w:rsidR="00983F93">
        <w:rPr>
          <w:rFonts w:ascii="Arial Narrow" w:hAnsi="Arial Narrow" w:cs="Arial"/>
        </w:rPr>
        <w:t xml:space="preserve"> </w:t>
      </w:r>
      <w:r w:rsidRPr="00983F93">
        <w:rPr>
          <w:rFonts w:ascii="Arial Narrow" w:hAnsi="Arial Narrow" w:cs="Arial"/>
        </w:rPr>
        <w:t>francs CFA</w:t>
      </w:r>
      <w:r w:rsidR="00983F93">
        <w:rPr>
          <w:rFonts w:ascii="Arial Narrow" w:hAnsi="Arial Narrow" w:cs="Arial"/>
        </w:rPr>
        <w:t> ;</w:t>
      </w:r>
    </w:p>
    <w:p w:rsidR="00EB441F" w:rsidRPr="00983F93" w:rsidRDefault="00EB441F" w:rsidP="00B3470B">
      <w:pPr>
        <w:pStyle w:val="Paragraphedeliste"/>
        <w:widowControl w:val="0"/>
        <w:numPr>
          <w:ilvl w:val="0"/>
          <w:numId w:val="20"/>
        </w:numPr>
        <w:autoSpaceDE w:val="0"/>
        <w:ind w:left="284" w:hanging="207"/>
        <w:jc w:val="both"/>
        <w:rPr>
          <w:rFonts w:ascii="Arial Narrow" w:hAnsi="Arial Narrow" w:cs="Arial"/>
        </w:rPr>
      </w:pPr>
      <w:r w:rsidRPr="00983F93">
        <w:rPr>
          <w:rFonts w:ascii="Arial Narrow" w:hAnsi="Arial Narrow" w:cs="Arial"/>
        </w:rPr>
        <w:t>Net à percevoir = HTVA-(</w:t>
      </w:r>
      <w:r w:rsidR="00983F93">
        <w:rPr>
          <w:rFonts w:ascii="Arial Narrow" w:hAnsi="Arial Narrow" w:cs="Arial"/>
        </w:rPr>
        <w:t>A</w:t>
      </w:r>
      <w:r w:rsidRPr="00983F93">
        <w:rPr>
          <w:rFonts w:ascii="Arial Narrow" w:hAnsi="Arial Narrow" w:cs="Arial"/>
        </w:rPr>
        <w:t>IR) (_______) francs CFA.</w:t>
      </w:r>
    </w:p>
    <w:p w:rsidR="00EB441F" w:rsidRDefault="00EB441F" w:rsidP="00A91249">
      <w:pPr>
        <w:pStyle w:val="Titre5"/>
      </w:pPr>
      <w:bookmarkStart w:id="196" w:name="_Toc487284681"/>
      <w:r w:rsidRPr="00EB441F">
        <w:t>Article</w:t>
      </w:r>
      <w:r w:rsidRPr="00EB441F">
        <w:rPr>
          <w:spacing w:val="6"/>
        </w:rPr>
        <w:t xml:space="preserve"> </w:t>
      </w:r>
      <w:r w:rsidRPr="00EB441F">
        <w:t>13</w:t>
      </w:r>
      <w:r w:rsidRPr="00EB441F">
        <w:rPr>
          <w:spacing w:val="6"/>
        </w:rPr>
        <w:t xml:space="preserve"> </w:t>
      </w:r>
      <w:r w:rsidRPr="00EB441F">
        <w:t>: Lieu</w:t>
      </w:r>
      <w:r w:rsidRPr="00EB441F">
        <w:rPr>
          <w:spacing w:val="6"/>
        </w:rPr>
        <w:t xml:space="preserve"> </w:t>
      </w:r>
      <w:r w:rsidRPr="00EB441F">
        <w:t>et</w:t>
      </w:r>
      <w:r w:rsidRPr="00EB441F">
        <w:rPr>
          <w:spacing w:val="6"/>
        </w:rPr>
        <w:t xml:space="preserve"> </w:t>
      </w:r>
      <w:r w:rsidRPr="00EB441F">
        <w:t>mode</w:t>
      </w:r>
      <w:r w:rsidRPr="00EB441F">
        <w:rPr>
          <w:spacing w:val="6"/>
        </w:rPr>
        <w:t xml:space="preserve"> </w:t>
      </w:r>
      <w:r w:rsidRPr="00EB441F">
        <w:t>de</w:t>
      </w:r>
      <w:r w:rsidRPr="00EB441F">
        <w:rPr>
          <w:spacing w:val="6"/>
        </w:rPr>
        <w:t xml:space="preserve"> </w:t>
      </w:r>
      <w:r w:rsidRPr="00EB441F">
        <w:t>paiement</w:t>
      </w:r>
      <w:bookmarkEnd w:id="196"/>
    </w:p>
    <w:p w:rsidR="00EB441F" w:rsidRDefault="00EB441F" w:rsidP="00EB441F">
      <w:pPr>
        <w:widowControl w:val="0"/>
        <w:autoSpaceDE w:val="0"/>
        <w:jc w:val="both"/>
        <w:rPr>
          <w:rFonts w:ascii="Arial Narrow" w:hAnsi="Arial Narrow"/>
        </w:rPr>
      </w:pPr>
      <w:r w:rsidRPr="00EB441F">
        <w:rPr>
          <w:rFonts w:ascii="Arial Narrow" w:hAnsi="Arial Narrow" w:cs="Arial"/>
        </w:rPr>
        <w:t>Le Maître d’Ouvrage se</w:t>
      </w:r>
      <w:r w:rsidRPr="00EB441F">
        <w:rPr>
          <w:rFonts w:ascii="Arial Narrow" w:hAnsi="Arial Narrow" w:cs="Arial"/>
          <w:spacing w:val="10"/>
        </w:rPr>
        <w:t xml:space="preserve"> </w:t>
      </w:r>
      <w:r w:rsidRPr="00EB441F">
        <w:rPr>
          <w:rFonts w:ascii="Arial Narrow" w:hAnsi="Arial Narrow" w:cs="Arial"/>
        </w:rPr>
        <w:t>libérera</w:t>
      </w:r>
      <w:r w:rsidRPr="00EB441F">
        <w:rPr>
          <w:rFonts w:ascii="Arial Narrow" w:hAnsi="Arial Narrow" w:cs="Arial"/>
          <w:spacing w:val="10"/>
        </w:rPr>
        <w:t xml:space="preserve"> </w:t>
      </w:r>
      <w:r w:rsidRPr="00EB441F">
        <w:rPr>
          <w:rFonts w:ascii="Arial Narrow" w:hAnsi="Arial Narrow" w:cs="Arial"/>
        </w:rPr>
        <w:t>des</w:t>
      </w:r>
      <w:r w:rsidRPr="00EB441F">
        <w:rPr>
          <w:rFonts w:ascii="Arial Narrow" w:hAnsi="Arial Narrow" w:cs="Arial"/>
          <w:spacing w:val="10"/>
        </w:rPr>
        <w:t xml:space="preserve"> </w:t>
      </w:r>
      <w:r w:rsidRPr="00EB441F">
        <w:rPr>
          <w:rFonts w:ascii="Arial Narrow" w:hAnsi="Arial Narrow" w:cs="Arial"/>
        </w:rPr>
        <w:t>sommes dues</w:t>
      </w:r>
      <w:r w:rsidRPr="00EB441F">
        <w:rPr>
          <w:rFonts w:ascii="Arial Narrow" w:hAnsi="Arial Narrow" w:cs="Arial"/>
          <w:spacing w:val="6"/>
        </w:rPr>
        <w:t xml:space="preserve"> </w:t>
      </w:r>
      <w:r w:rsidRPr="00EB441F">
        <w:rPr>
          <w:rFonts w:ascii="Arial Narrow" w:hAnsi="Arial Narrow" w:cs="Arial"/>
        </w:rPr>
        <w:t>de</w:t>
      </w:r>
      <w:r w:rsidRPr="00EB441F">
        <w:rPr>
          <w:rFonts w:ascii="Arial Narrow" w:hAnsi="Arial Narrow" w:cs="Arial"/>
          <w:spacing w:val="6"/>
        </w:rPr>
        <w:t xml:space="preserve"> </w:t>
      </w:r>
      <w:r w:rsidRPr="00EB441F">
        <w:rPr>
          <w:rFonts w:ascii="Arial Narrow" w:hAnsi="Arial Narrow" w:cs="Arial"/>
        </w:rPr>
        <w:t>la</w:t>
      </w:r>
      <w:r w:rsidRPr="00EB441F">
        <w:rPr>
          <w:rFonts w:ascii="Arial Narrow" w:hAnsi="Arial Narrow" w:cs="Arial"/>
          <w:spacing w:val="6"/>
        </w:rPr>
        <w:t xml:space="preserve"> </w:t>
      </w:r>
      <w:r w:rsidRPr="00EB441F">
        <w:rPr>
          <w:rFonts w:ascii="Arial Narrow" w:hAnsi="Arial Narrow" w:cs="Arial"/>
        </w:rPr>
        <w:t>manière</w:t>
      </w:r>
      <w:r w:rsidRPr="00EB441F">
        <w:rPr>
          <w:rFonts w:ascii="Arial Narrow" w:hAnsi="Arial Narrow" w:cs="Arial"/>
          <w:spacing w:val="6"/>
        </w:rPr>
        <w:t xml:space="preserve"> </w:t>
      </w:r>
      <w:r w:rsidRPr="00EB441F">
        <w:rPr>
          <w:rFonts w:ascii="Arial Narrow" w:hAnsi="Arial Narrow" w:cs="Arial"/>
        </w:rPr>
        <w:t>suivante</w:t>
      </w:r>
      <w:r w:rsidRPr="00EB441F">
        <w:rPr>
          <w:rFonts w:ascii="Arial Narrow" w:hAnsi="Arial Narrow" w:cs="Arial"/>
          <w:spacing w:val="6"/>
        </w:rPr>
        <w:t xml:space="preserve"> </w:t>
      </w:r>
      <w:r w:rsidRPr="00EB441F">
        <w:rPr>
          <w:rFonts w:ascii="Arial Narrow" w:hAnsi="Arial Narrow" w:cs="Arial"/>
        </w:rPr>
        <w:t>:</w:t>
      </w:r>
    </w:p>
    <w:p w:rsidR="00EB441F" w:rsidRDefault="00EB441F" w:rsidP="004B42FF">
      <w:pPr>
        <w:widowControl w:val="0"/>
        <w:suppressAutoHyphens/>
        <w:autoSpaceDE w:val="0"/>
        <w:autoSpaceDN w:val="0"/>
        <w:jc w:val="both"/>
        <w:textAlignment w:val="baseline"/>
        <w:rPr>
          <w:rFonts w:ascii="Arial Narrow" w:hAnsi="Arial Narrow"/>
        </w:rPr>
      </w:pPr>
      <w:r w:rsidRPr="00EB441F">
        <w:rPr>
          <w:rFonts w:ascii="Arial Narrow" w:hAnsi="Arial Narrow" w:cs="Arial"/>
        </w:rPr>
        <w:t>Pour</w:t>
      </w:r>
      <w:r w:rsidRPr="00EB441F">
        <w:rPr>
          <w:rFonts w:ascii="Arial Narrow" w:hAnsi="Arial Narrow" w:cs="Arial"/>
          <w:spacing w:val="20"/>
        </w:rPr>
        <w:t xml:space="preserve"> </w:t>
      </w:r>
      <w:r w:rsidRPr="00EB441F">
        <w:rPr>
          <w:rFonts w:ascii="Arial Narrow" w:hAnsi="Arial Narrow" w:cs="Arial"/>
        </w:rPr>
        <w:t>les</w:t>
      </w:r>
      <w:r w:rsidRPr="00EB441F">
        <w:rPr>
          <w:rFonts w:ascii="Arial Narrow" w:hAnsi="Arial Narrow" w:cs="Arial"/>
          <w:spacing w:val="20"/>
        </w:rPr>
        <w:t xml:space="preserve"> </w:t>
      </w:r>
      <w:r w:rsidRPr="00EB441F">
        <w:rPr>
          <w:rFonts w:ascii="Arial Narrow" w:hAnsi="Arial Narrow" w:cs="Arial"/>
        </w:rPr>
        <w:t>règlements</w:t>
      </w:r>
      <w:r w:rsidRPr="00EB441F">
        <w:rPr>
          <w:rFonts w:ascii="Arial Narrow" w:hAnsi="Arial Narrow" w:cs="Arial"/>
          <w:spacing w:val="20"/>
        </w:rPr>
        <w:t xml:space="preserve"> </w:t>
      </w:r>
      <w:r w:rsidRPr="00EB441F">
        <w:rPr>
          <w:rFonts w:ascii="Arial Narrow" w:hAnsi="Arial Narrow" w:cs="Arial"/>
        </w:rPr>
        <w:t>en</w:t>
      </w:r>
      <w:r w:rsidRPr="00EB441F">
        <w:rPr>
          <w:rFonts w:ascii="Arial Narrow" w:hAnsi="Arial Narrow" w:cs="Arial"/>
          <w:spacing w:val="20"/>
        </w:rPr>
        <w:t xml:space="preserve"> </w:t>
      </w:r>
      <w:r w:rsidRPr="00EB441F">
        <w:rPr>
          <w:rFonts w:ascii="Arial Narrow" w:hAnsi="Arial Narrow" w:cs="Arial"/>
        </w:rPr>
        <w:t>francs</w:t>
      </w:r>
      <w:r w:rsidRPr="00EB441F">
        <w:rPr>
          <w:rFonts w:ascii="Arial Narrow" w:hAnsi="Arial Narrow" w:cs="Arial"/>
          <w:spacing w:val="20"/>
        </w:rPr>
        <w:t xml:space="preserve"> </w:t>
      </w:r>
      <w:r w:rsidRPr="00EB441F">
        <w:rPr>
          <w:rFonts w:ascii="Arial Narrow" w:hAnsi="Arial Narrow" w:cs="Arial"/>
        </w:rPr>
        <w:t>CFA,</w:t>
      </w:r>
      <w:r w:rsidRPr="00EB441F">
        <w:rPr>
          <w:rFonts w:ascii="Arial Narrow" w:hAnsi="Arial Narrow" w:cs="Arial"/>
          <w:spacing w:val="20"/>
        </w:rPr>
        <w:t xml:space="preserve"> </w:t>
      </w:r>
      <w:r w:rsidRPr="00EB441F">
        <w:rPr>
          <w:rFonts w:ascii="Arial Narrow" w:hAnsi="Arial Narrow" w:cs="Arial"/>
        </w:rPr>
        <w:t>soit</w:t>
      </w:r>
      <w:r w:rsidRPr="00EB441F">
        <w:rPr>
          <w:rFonts w:ascii="Arial Narrow" w:hAnsi="Arial Narrow" w:cs="Arial"/>
          <w:spacing w:val="20"/>
        </w:rPr>
        <w:t xml:space="preserve"> </w:t>
      </w:r>
      <w:r w:rsidRPr="00EB441F">
        <w:rPr>
          <w:rFonts w:ascii="Arial Narrow" w:hAnsi="Arial Narrow" w:cs="Arial"/>
          <w:i/>
          <w:iCs/>
        </w:rPr>
        <w:t>(montant en chiffres et en lettres HTVA)</w:t>
      </w:r>
      <w:r w:rsidRPr="00EB441F">
        <w:rPr>
          <w:rFonts w:ascii="Arial Narrow" w:hAnsi="Arial Narrow" w:cs="Arial"/>
        </w:rPr>
        <w:t>, par crédit au compte n°_________ouvert au nom de l’entrepreneur à la</w:t>
      </w:r>
      <w:r w:rsidRPr="00EB441F">
        <w:rPr>
          <w:rFonts w:ascii="Arial Narrow" w:hAnsi="Arial Narrow" w:cs="Arial"/>
          <w:spacing w:val="6"/>
        </w:rPr>
        <w:t xml:space="preserve"> </w:t>
      </w:r>
      <w:r w:rsidRPr="00EB441F">
        <w:rPr>
          <w:rFonts w:ascii="Arial Narrow" w:hAnsi="Arial Narrow" w:cs="Arial"/>
        </w:rPr>
        <w:t>banque______________</w:t>
      </w:r>
    </w:p>
    <w:p w:rsidR="00EB441F" w:rsidRDefault="00EB441F" w:rsidP="00A91249">
      <w:pPr>
        <w:pStyle w:val="Titre5"/>
      </w:pPr>
      <w:bookmarkStart w:id="197" w:name="_Toc487284682"/>
      <w:r w:rsidRPr="00EB441F">
        <w:t>Article</w:t>
      </w:r>
      <w:r w:rsidRPr="00EB441F">
        <w:rPr>
          <w:spacing w:val="6"/>
        </w:rPr>
        <w:t xml:space="preserve"> </w:t>
      </w:r>
      <w:r w:rsidRPr="00EB441F">
        <w:t>14</w:t>
      </w:r>
      <w:r w:rsidRPr="00EB441F">
        <w:rPr>
          <w:spacing w:val="6"/>
        </w:rPr>
        <w:t xml:space="preserve"> </w:t>
      </w:r>
      <w:r w:rsidRPr="00EB441F">
        <w:t>:</w:t>
      </w:r>
      <w:r w:rsidRPr="00EB441F">
        <w:rPr>
          <w:spacing w:val="6"/>
        </w:rPr>
        <w:t xml:space="preserve"> </w:t>
      </w:r>
      <w:r w:rsidRPr="00EB441F">
        <w:t>Variation</w:t>
      </w:r>
      <w:r w:rsidRPr="00EB441F">
        <w:rPr>
          <w:spacing w:val="6"/>
        </w:rPr>
        <w:t xml:space="preserve"> </w:t>
      </w:r>
      <w:r w:rsidRPr="00EB441F">
        <w:t>des</w:t>
      </w:r>
      <w:r w:rsidRPr="00EB441F">
        <w:rPr>
          <w:spacing w:val="6"/>
        </w:rPr>
        <w:t xml:space="preserve"> </w:t>
      </w:r>
      <w:r w:rsidRPr="00EB441F">
        <w:t>prix</w:t>
      </w:r>
      <w:r w:rsidRPr="00EB441F">
        <w:rPr>
          <w:spacing w:val="6"/>
        </w:rPr>
        <w:t xml:space="preserve"> </w:t>
      </w:r>
      <w:r w:rsidRPr="00EB441F">
        <w:t>(CCAG</w:t>
      </w:r>
      <w:r w:rsidRPr="00EB441F">
        <w:rPr>
          <w:spacing w:val="6"/>
        </w:rPr>
        <w:t xml:space="preserve"> </w:t>
      </w:r>
      <w:r w:rsidRPr="00EB441F">
        <w:t>Article</w:t>
      </w:r>
      <w:r w:rsidRPr="00EB441F">
        <w:rPr>
          <w:spacing w:val="6"/>
        </w:rPr>
        <w:t xml:space="preserve"> </w:t>
      </w:r>
      <w:r w:rsidRPr="00EB441F">
        <w:t>20)</w:t>
      </w:r>
      <w:bookmarkEnd w:id="197"/>
    </w:p>
    <w:p w:rsidR="00EB441F" w:rsidRDefault="00EB441F" w:rsidP="00D03573">
      <w:pPr>
        <w:widowControl w:val="0"/>
        <w:autoSpaceDE w:val="0"/>
        <w:spacing w:before="60"/>
        <w:jc w:val="both"/>
        <w:rPr>
          <w:rFonts w:ascii="Arial Narrow" w:hAnsi="Arial Narrow"/>
        </w:rPr>
      </w:pPr>
      <w:r w:rsidRPr="00EB441F">
        <w:rPr>
          <w:rFonts w:ascii="Arial Narrow" w:hAnsi="Arial Narrow" w:cs="Arial"/>
        </w:rPr>
        <w:t>14.1.</w:t>
      </w:r>
      <w:r w:rsidRPr="00EB441F">
        <w:rPr>
          <w:rFonts w:ascii="Arial Narrow" w:hAnsi="Arial Narrow" w:cs="Arial"/>
          <w:spacing w:val="17"/>
        </w:rPr>
        <w:t xml:space="preserve"> </w:t>
      </w:r>
      <w:r w:rsidRPr="00EB441F">
        <w:rPr>
          <w:rFonts w:ascii="Arial Narrow" w:hAnsi="Arial Narrow" w:cs="Arial"/>
        </w:rPr>
        <w:t>Les</w:t>
      </w:r>
      <w:r w:rsidRPr="00EB441F">
        <w:rPr>
          <w:rFonts w:ascii="Arial Narrow" w:hAnsi="Arial Narrow" w:cs="Arial"/>
          <w:spacing w:val="19"/>
        </w:rPr>
        <w:t xml:space="preserve"> </w:t>
      </w:r>
      <w:r w:rsidRPr="00EB441F">
        <w:rPr>
          <w:rFonts w:ascii="Arial Narrow" w:hAnsi="Arial Narrow" w:cs="Arial"/>
        </w:rPr>
        <w:t>prix</w:t>
      </w:r>
      <w:r w:rsidRPr="00EB441F">
        <w:rPr>
          <w:rFonts w:ascii="Arial Narrow" w:hAnsi="Arial Narrow" w:cs="Arial"/>
          <w:spacing w:val="19"/>
        </w:rPr>
        <w:t xml:space="preserve"> </w:t>
      </w:r>
      <w:r w:rsidRPr="00EB441F">
        <w:rPr>
          <w:rFonts w:ascii="Arial Narrow" w:hAnsi="Arial Narrow" w:cs="Arial"/>
        </w:rPr>
        <w:t>sont</w:t>
      </w:r>
      <w:r w:rsidRPr="00EB441F">
        <w:rPr>
          <w:rFonts w:ascii="Arial Narrow" w:hAnsi="Arial Narrow" w:cs="Arial"/>
          <w:spacing w:val="19"/>
        </w:rPr>
        <w:t xml:space="preserve"> </w:t>
      </w:r>
      <w:r w:rsidRPr="00EB441F">
        <w:rPr>
          <w:rFonts w:ascii="Arial Narrow" w:hAnsi="Arial Narrow" w:cs="Arial"/>
        </w:rPr>
        <w:t>fermes</w:t>
      </w:r>
      <w:r w:rsidRPr="00EB441F">
        <w:rPr>
          <w:rFonts w:ascii="Arial Narrow" w:hAnsi="Arial Narrow" w:cs="Arial"/>
          <w:spacing w:val="19"/>
        </w:rPr>
        <w:t xml:space="preserve"> </w:t>
      </w:r>
      <w:r w:rsidR="00D03573">
        <w:rPr>
          <w:rFonts w:ascii="Arial Narrow" w:hAnsi="Arial Narrow" w:cs="Arial"/>
        </w:rPr>
        <w:t>et non révisables.</w:t>
      </w:r>
    </w:p>
    <w:p w:rsidR="00EB441F" w:rsidRDefault="00EB441F" w:rsidP="00D03573">
      <w:pPr>
        <w:widowControl w:val="0"/>
        <w:autoSpaceDE w:val="0"/>
        <w:spacing w:before="60"/>
        <w:jc w:val="both"/>
        <w:rPr>
          <w:rFonts w:ascii="Arial Narrow" w:hAnsi="Arial Narrow"/>
        </w:rPr>
      </w:pPr>
      <w:r w:rsidRPr="00EB441F">
        <w:rPr>
          <w:rFonts w:ascii="Arial Narrow" w:hAnsi="Arial Narrow" w:cs="Arial"/>
        </w:rPr>
        <w:t>14.2.</w:t>
      </w:r>
      <w:r w:rsidRPr="00EB441F">
        <w:rPr>
          <w:rFonts w:ascii="Arial Narrow" w:hAnsi="Arial Narrow" w:cs="Arial"/>
          <w:spacing w:val="17"/>
        </w:rPr>
        <w:t xml:space="preserve"> </w:t>
      </w:r>
      <w:r w:rsidRPr="00EB441F">
        <w:rPr>
          <w:rFonts w:ascii="Arial Narrow" w:hAnsi="Arial Narrow" w:cs="Arial"/>
          <w:spacing w:val="3"/>
        </w:rPr>
        <w:t>Modalité</w:t>
      </w:r>
      <w:r w:rsidRPr="00EB441F">
        <w:rPr>
          <w:rFonts w:ascii="Arial Narrow" w:hAnsi="Arial Narrow" w:cs="Arial"/>
        </w:rPr>
        <w:t>s</w:t>
      </w:r>
      <w:r>
        <w:rPr>
          <w:rFonts w:ascii="Arial Narrow" w:hAnsi="Arial Narrow" w:cs="Arial"/>
        </w:rPr>
        <w:t xml:space="preserve"> </w:t>
      </w:r>
      <w:r w:rsidRPr="00EB441F">
        <w:rPr>
          <w:rFonts w:ascii="Arial Narrow" w:hAnsi="Arial Narrow" w:cs="Arial"/>
          <w:spacing w:val="3"/>
        </w:rPr>
        <w:t>d’actualisatio</w:t>
      </w:r>
      <w:r w:rsidRPr="00EB441F">
        <w:rPr>
          <w:rFonts w:ascii="Arial Narrow" w:hAnsi="Arial Narrow" w:cs="Arial"/>
        </w:rPr>
        <w:t xml:space="preserve">n </w:t>
      </w:r>
      <w:r w:rsidRPr="00EB441F">
        <w:rPr>
          <w:rFonts w:ascii="Arial Narrow" w:hAnsi="Arial Narrow" w:cs="Arial"/>
          <w:spacing w:val="3"/>
        </w:rPr>
        <w:t>de</w:t>
      </w:r>
      <w:r w:rsidRPr="00EB441F">
        <w:rPr>
          <w:rFonts w:ascii="Arial Narrow" w:hAnsi="Arial Narrow" w:cs="Arial"/>
        </w:rPr>
        <w:t>s</w:t>
      </w:r>
      <w:r w:rsidRPr="00EB441F">
        <w:rPr>
          <w:rFonts w:ascii="Arial Narrow" w:hAnsi="Arial Narrow" w:cs="Arial"/>
          <w:spacing w:val="-27"/>
        </w:rPr>
        <w:t xml:space="preserve"> </w:t>
      </w:r>
      <w:r w:rsidRPr="00EB441F">
        <w:rPr>
          <w:rFonts w:ascii="Arial Narrow" w:hAnsi="Arial Narrow" w:cs="Arial"/>
          <w:spacing w:val="3"/>
        </w:rPr>
        <w:t>pri</w:t>
      </w:r>
      <w:r w:rsidRPr="00EB441F">
        <w:rPr>
          <w:rFonts w:ascii="Arial Narrow" w:hAnsi="Arial Narrow" w:cs="Arial"/>
        </w:rPr>
        <w:t xml:space="preserve">x </w:t>
      </w:r>
      <w:r w:rsidRPr="00EB441F">
        <w:rPr>
          <w:rFonts w:ascii="Arial Narrow" w:hAnsi="Arial Narrow" w:cs="Arial"/>
          <w:spacing w:val="3"/>
        </w:rPr>
        <w:t>(l</w:t>
      </w:r>
      <w:r w:rsidRPr="00EB441F">
        <w:rPr>
          <w:rFonts w:ascii="Arial Narrow" w:hAnsi="Arial Narrow" w:cs="Arial"/>
        </w:rPr>
        <w:t>e</w:t>
      </w:r>
      <w:r>
        <w:rPr>
          <w:rFonts w:ascii="Arial Narrow" w:hAnsi="Arial Narrow" w:cs="Arial"/>
        </w:rPr>
        <w:t xml:space="preserve"> </w:t>
      </w:r>
      <w:r w:rsidRPr="00EB441F">
        <w:rPr>
          <w:rFonts w:ascii="Arial Narrow" w:hAnsi="Arial Narrow" w:cs="Arial"/>
          <w:spacing w:val="3"/>
        </w:rPr>
        <w:t xml:space="preserve">cas </w:t>
      </w:r>
      <w:r w:rsidRPr="00EB441F">
        <w:rPr>
          <w:rFonts w:ascii="Arial Narrow" w:hAnsi="Arial Narrow" w:cs="Arial"/>
        </w:rPr>
        <w:t>échéant).</w:t>
      </w:r>
    </w:p>
    <w:p w:rsidR="00EB441F" w:rsidRPr="00D03573" w:rsidRDefault="00D03573" w:rsidP="00EB441F">
      <w:pPr>
        <w:widowControl w:val="0"/>
        <w:autoSpaceDE w:val="0"/>
        <w:jc w:val="both"/>
        <w:rPr>
          <w:rFonts w:ascii="Arial Narrow" w:hAnsi="Arial Narrow"/>
        </w:rPr>
      </w:pPr>
      <w:r w:rsidRPr="00D03573">
        <w:rPr>
          <w:rFonts w:ascii="Arial Narrow" w:hAnsi="Arial Narrow" w:cs="Arial"/>
          <w:iCs/>
        </w:rPr>
        <w:t>Sans objet</w:t>
      </w:r>
    </w:p>
    <w:p w:rsidR="00EB441F" w:rsidRDefault="00EB441F" w:rsidP="00A91249">
      <w:pPr>
        <w:pStyle w:val="Titre5"/>
      </w:pPr>
      <w:bookmarkStart w:id="198" w:name="_Toc487284683"/>
      <w:r w:rsidRPr="00EB441F">
        <w:t>Article</w:t>
      </w:r>
      <w:r w:rsidRPr="00EB441F">
        <w:rPr>
          <w:spacing w:val="6"/>
        </w:rPr>
        <w:t xml:space="preserve"> </w:t>
      </w:r>
      <w:r w:rsidRPr="00EB441F">
        <w:t>15</w:t>
      </w:r>
      <w:r w:rsidRPr="00EB441F">
        <w:rPr>
          <w:spacing w:val="6"/>
        </w:rPr>
        <w:t xml:space="preserve"> </w:t>
      </w:r>
      <w:r w:rsidRPr="00EB441F">
        <w:t xml:space="preserve">: </w:t>
      </w:r>
      <w:r w:rsidRPr="00EB441F">
        <w:rPr>
          <w:spacing w:val="5"/>
        </w:rPr>
        <w:t>Formule</w:t>
      </w:r>
      <w:r w:rsidRPr="00EB441F">
        <w:t xml:space="preserve">s </w:t>
      </w:r>
      <w:r w:rsidRPr="00EB441F">
        <w:rPr>
          <w:spacing w:val="5"/>
        </w:rPr>
        <w:t>d</w:t>
      </w:r>
      <w:r w:rsidRPr="00EB441F">
        <w:t xml:space="preserve">e </w:t>
      </w:r>
      <w:r w:rsidRPr="00EB441F">
        <w:rPr>
          <w:spacing w:val="5"/>
        </w:rPr>
        <w:t>révisio</w:t>
      </w:r>
      <w:r w:rsidRPr="00EB441F">
        <w:t xml:space="preserve">n </w:t>
      </w:r>
      <w:r w:rsidRPr="00EB441F">
        <w:rPr>
          <w:spacing w:val="5"/>
        </w:rPr>
        <w:t>de</w:t>
      </w:r>
      <w:r w:rsidRPr="00EB441F">
        <w:t xml:space="preserve">s </w:t>
      </w:r>
      <w:r w:rsidRPr="00EB441F">
        <w:rPr>
          <w:spacing w:val="5"/>
        </w:rPr>
        <w:t xml:space="preserve">prix </w:t>
      </w:r>
      <w:r w:rsidRPr="00EB441F">
        <w:t>(CCAG</w:t>
      </w:r>
      <w:r w:rsidRPr="00EB441F">
        <w:rPr>
          <w:spacing w:val="6"/>
        </w:rPr>
        <w:t xml:space="preserve"> </w:t>
      </w:r>
      <w:r w:rsidRPr="00EB441F">
        <w:t>article</w:t>
      </w:r>
      <w:r w:rsidRPr="00EB441F">
        <w:rPr>
          <w:spacing w:val="6"/>
        </w:rPr>
        <w:t xml:space="preserve"> </w:t>
      </w:r>
      <w:r w:rsidRPr="00EB441F">
        <w:t>21)</w:t>
      </w:r>
      <w:bookmarkEnd w:id="198"/>
    </w:p>
    <w:p w:rsidR="00EB441F" w:rsidRDefault="005726F0" w:rsidP="00EB441F">
      <w:pPr>
        <w:widowControl w:val="0"/>
        <w:autoSpaceDE w:val="0"/>
        <w:jc w:val="both"/>
        <w:rPr>
          <w:rFonts w:ascii="Arial Narrow" w:hAnsi="Arial Narrow" w:cs="Arial"/>
          <w:i/>
          <w:iCs/>
        </w:rPr>
      </w:pPr>
      <w:r>
        <w:rPr>
          <w:rFonts w:ascii="Arial Narrow" w:hAnsi="Arial Narrow" w:cs="Arial"/>
        </w:rPr>
        <w:t>Sans objet.</w:t>
      </w:r>
    </w:p>
    <w:p w:rsidR="00EB441F" w:rsidRDefault="00EB441F" w:rsidP="00A91249">
      <w:pPr>
        <w:pStyle w:val="Titre5"/>
      </w:pPr>
      <w:bookmarkStart w:id="199" w:name="_Toc487284684"/>
      <w:r w:rsidRPr="00EB441F">
        <w:t>Article</w:t>
      </w:r>
      <w:r w:rsidRPr="00EB441F">
        <w:rPr>
          <w:spacing w:val="6"/>
        </w:rPr>
        <w:t xml:space="preserve"> </w:t>
      </w:r>
      <w:r w:rsidRPr="00EB441F">
        <w:t>16</w:t>
      </w:r>
      <w:r w:rsidRPr="00EB441F">
        <w:rPr>
          <w:spacing w:val="6"/>
        </w:rPr>
        <w:t xml:space="preserve"> </w:t>
      </w:r>
      <w:r w:rsidRPr="00EB441F">
        <w:t xml:space="preserve">: </w:t>
      </w:r>
      <w:r w:rsidRPr="00EB441F">
        <w:rPr>
          <w:spacing w:val="2"/>
        </w:rPr>
        <w:t>Formule</w:t>
      </w:r>
      <w:r w:rsidRPr="00EB441F">
        <w:t>s</w:t>
      </w:r>
      <w:r>
        <w:t xml:space="preserve"> </w:t>
      </w:r>
      <w:r w:rsidRPr="00EB441F">
        <w:rPr>
          <w:spacing w:val="2"/>
        </w:rPr>
        <w:t>d’actualisatio</w:t>
      </w:r>
      <w:r w:rsidRPr="00EB441F">
        <w:t>n</w:t>
      </w:r>
      <w:r>
        <w:t xml:space="preserve"> </w:t>
      </w:r>
      <w:r w:rsidRPr="00EB441F">
        <w:rPr>
          <w:spacing w:val="2"/>
        </w:rPr>
        <w:t>de</w:t>
      </w:r>
      <w:r w:rsidRPr="00EB441F">
        <w:t>s</w:t>
      </w:r>
      <w:r>
        <w:t xml:space="preserve"> </w:t>
      </w:r>
      <w:r w:rsidRPr="00EB441F">
        <w:rPr>
          <w:spacing w:val="2"/>
        </w:rPr>
        <w:t xml:space="preserve">prix </w:t>
      </w:r>
      <w:r w:rsidRPr="00EB441F">
        <w:t>(CCAG</w:t>
      </w:r>
      <w:r w:rsidRPr="00EB441F">
        <w:rPr>
          <w:spacing w:val="6"/>
        </w:rPr>
        <w:t xml:space="preserve"> </w:t>
      </w:r>
      <w:r w:rsidRPr="00EB441F">
        <w:t>article</w:t>
      </w:r>
      <w:r w:rsidRPr="00EB441F">
        <w:rPr>
          <w:spacing w:val="6"/>
        </w:rPr>
        <w:t xml:space="preserve"> </w:t>
      </w:r>
      <w:r w:rsidRPr="00EB441F">
        <w:t>21)</w:t>
      </w:r>
      <w:bookmarkEnd w:id="199"/>
    </w:p>
    <w:p w:rsidR="00EB441F" w:rsidRDefault="005726F0" w:rsidP="00EB441F">
      <w:pPr>
        <w:widowControl w:val="0"/>
        <w:autoSpaceDE w:val="0"/>
        <w:jc w:val="both"/>
        <w:rPr>
          <w:rFonts w:ascii="Arial Narrow" w:hAnsi="Arial Narrow"/>
        </w:rPr>
      </w:pPr>
      <w:r>
        <w:rPr>
          <w:rFonts w:ascii="Arial Narrow" w:hAnsi="Arial Narrow" w:cs="Arial"/>
        </w:rPr>
        <w:t>Sans objet.</w:t>
      </w:r>
    </w:p>
    <w:p w:rsidR="00EB441F" w:rsidRDefault="00EB441F" w:rsidP="00A91249">
      <w:pPr>
        <w:pStyle w:val="Titre5"/>
      </w:pPr>
      <w:bookmarkStart w:id="200" w:name="_Toc487284685"/>
      <w:r w:rsidRPr="00EB441F">
        <w:t>Article</w:t>
      </w:r>
      <w:r w:rsidRPr="00EB441F">
        <w:rPr>
          <w:spacing w:val="6"/>
        </w:rPr>
        <w:t xml:space="preserve"> </w:t>
      </w:r>
      <w:r w:rsidRPr="00EB441F">
        <w:t>17</w:t>
      </w:r>
      <w:r w:rsidRPr="00EB441F">
        <w:rPr>
          <w:spacing w:val="6"/>
        </w:rPr>
        <w:t xml:space="preserve"> </w:t>
      </w:r>
      <w:r w:rsidRPr="00EB441F">
        <w:t>: Travaux</w:t>
      </w:r>
      <w:r w:rsidRPr="00EB441F">
        <w:rPr>
          <w:spacing w:val="6"/>
        </w:rPr>
        <w:t xml:space="preserve"> </w:t>
      </w:r>
      <w:r w:rsidRPr="00EB441F">
        <w:t>en</w:t>
      </w:r>
      <w:r w:rsidRPr="00EB441F">
        <w:rPr>
          <w:spacing w:val="6"/>
        </w:rPr>
        <w:t xml:space="preserve"> </w:t>
      </w:r>
      <w:r w:rsidRPr="00EB441F">
        <w:t>régie (CCAG</w:t>
      </w:r>
      <w:r w:rsidRPr="00EB441F">
        <w:rPr>
          <w:spacing w:val="6"/>
        </w:rPr>
        <w:t xml:space="preserve"> </w:t>
      </w:r>
      <w:r w:rsidRPr="00EB441F">
        <w:t>Article</w:t>
      </w:r>
      <w:r w:rsidRPr="00EB441F">
        <w:rPr>
          <w:spacing w:val="6"/>
        </w:rPr>
        <w:t xml:space="preserve"> </w:t>
      </w:r>
      <w:r w:rsidRPr="00EB441F">
        <w:t>22</w:t>
      </w:r>
      <w:r w:rsidRPr="00EB441F">
        <w:rPr>
          <w:spacing w:val="6"/>
        </w:rPr>
        <w:t xml:space="preserve"> </w:t>
      </w:r>
      <w:r w:rsidRPr="00EB441F">
        <w:t>complété)</w:t>
      </w:r>
      <w:bookmarkEnd w:id="200"/>
    </w:p>
    <w:p w:rsidR="00EB441F" w:rsidRDefault="00EB441F" w:rsidP="00BC3A21">
      <w:pPr>
        <w:widowControl w:val="0"/>
        <w:tabs>
          <w:tab w:val="left" w:pos="2410"/>
        </w:tabs>
        <w:autoSpaceDE w:val="0"/>
        <w:spacing w:before="60"/>
        <w:ind w:left="567" w:hanging="425"/>
        <w:jc w:val="both"/>
        <w:rPr>
          <w:rFonts w:ascii="Arial Narrow" w:hAnsi="Arial Narrow"/>
        </w:rPr>
      </w:pPr>
      <w:r w:rsidRPr="00EB441F">
        <w:rPr>
          <w:rFonts w:ascii="Arial Narrow" w:hAnsi="Arial Narrow" w:cs="Arial"/>
        </w:rPr>
        <w:t>17.1. Le pourcentage des travaux en régie est de</w:t>
      </w:r>
      <w:r w:rsidR="00BC3A21">
        <w:rPr>
          <w:rFonts w:ascii="Arial Narrow" w:hAnsi="Arial Narrow" w:cs="Arial"/>
          <w:i/>
          <w:iCs/>
        </w:rPr>
        <w:t xml:space="preserve"> 2%</w:t>
      </w:r>
      <w:r w:rsidRPr="00EB441F">
        <w:rPr>
          <w:rFonts w:ascii="Arial Narrow" w:hAnsi="Arial Narrow" w:cs="Arial"/>
          <w:i/>
          <w:iCs/>
        </w:rPr>
        <w:t xml:space="preserve"> </w:t>
      </w:r>
      <w:r w:rsidRPr="00EB441F">
        <w:rPr>
          <w:rFonts w:ascii="Arial Narrow" w:hAnsi="Arial Narrow" w:cs="Arial"/>
        </w:rPr>
        <w:t>du</w:t>
      </w:r>
      <w:r w:rsidRPr="00EB441F">
        <w:rPr>
          <w:rFonts w:ascii="Arial Narrow" w:hAnsi="Arial Narrow" w:cs="Arial"/>
          <w:spacing w:val="24"/>
        </w:rPr>
        <w:t xml:space="preserve"> </w:t>
      </w:r>
      <w:r w:rsidRPr="00EB441F">
        <w:rPr>
          <w:rFonts w:ascii="Arial Narrow" w:hAnsi="Arial Narrow" w:cs="Arial"/>
        </w:rPr>
        <w:t>montant</w:t>
      </w:r>
      <w:r w:rsidRPr="00EB441F">
        <w:rPr>
          <w:rFonts w:ascii="Arial Narrow" w:hAnsi="Arial Narrow" w:cs="Arial"/>
          <w:spacing w:val="24"/>
        </w:rPr>
        <w:t xml:space="preserve"> </w:t>
      </w:r>
      <w:r w:rsidRPr="00EB441F">
        <w:rPr>
          <w:rFonts w:ascii="Arial Narrow" w:hAnsi="Arial Narrow" w:cs="Arial"/>
        </w:rPr>
        <w:t>du</w:t>
      </w:r>
      <w:r w:rsidRPr="00EB441F">
        <w:rPr>
          <w:rFonts w:ascii="Arial Narrow" w:hAnsi="Arial Narrow" w:cs="Arial"/>
          <w:spacing w:val="24"/>
        </w:rPr>
        <w:t xml:space="preserve"> </w:t>
      </w:r>
      <w:r w:rsidRPr="00EB441F">
        <w:rPr>
          <w:rFonts w:ascii="Arial Narrow" w:hAnsi="Arial Narrow" w:cs="Arial"/>
        </w:rPr>
        <w:t>marché</w:t>
      </w:r>
      <w:r w:rsidRPr="00EB441F">
        <w:rPr>
          <w:rFonts w:ascii="Arial Narrow" w:hAnsi="Arial Narrow" w:cs="Arial"/>
          <w:spacing w:val="24"/>
        </w:rPr>
        <w:t xml:space="preserve"> </w:t>
      </w:r>
      <w:r w:rsidRPr="00EB441F">
        <w:rPr>
          <w:rFonts w:ascii="Arial Narrow" w:hAnsi="Arial Narrow" w:cs="Arial"/>
        </w:rPr>
        <w:t>et de</w:t>
      </w:r>
      <w:r w:rsidRPr="00EB441F">
        <w:rPr>
          <w:rFonts w:ascii="Arial Narrow" w:hAnsi="Arial Narrow" w:cs="Arial"/>
          <w:spacing w:val="6"/>
        </w:rPr>
        <w:t xml:space="preserve"> </w:t>
      </w:r>
      <w:r w:rsidRPr="00EB441F">
        <w:rPr>
          <w:rFonts w:ascii="Arial Narrow" w:hAnsi="Arial Narrow" w:cs="Arial"/>
        </w:rPr>
        <w:t>ses</w:t>
      </w:r>
      <w:r w:rsidRPr="00EB441F">
        <w:rPr>
          <w:rFonts w:ascii="Arial Narrow" w:hAnsi="Arial Narrow" w:cs="Arial"/>
          <w:spacing w:val="6"/>
        </w:rPr>
        <w:t xml:space="preserve"> </w:t>
      </w:r>
      <w:r w:rsidRPr="00EB441F">
        <w:rPr>
          <w:rFonts w:ascii="Arial Narrow" w:hAnsi="Arial Narrow" w:cs="Arial"/>
        </w:rPr>
        <w:t>avenants,</w:t>
      </w:r>
      <w:r w:rsidRPr="00EB441F">
        <w:rPr>
          <w:rFonts w:ascii="Arial Narrow" w:hAnsi="Arial Narrow" w:cs="Arial"/>
          <w:spacing w:val="6"/>
        </w:rPr>
        <w:t xml:space="preserve"> </w:t>
      </w:r>
      <w:r w:rsidRPr="00EB441F">
        <w:rPr>
          <w:rFonts w:ascii="Arial Narrow" w:hAnsi="Arial Narrow" w:cs="Arial"/>
        </w:rPr>
        <w:t>le</w:t>
      </w:r>
      <w:r w:rsidRPr="00EB441F">
        <w:rPr>
          <w:rFonts w:ascii="Arial Narrow" w:hAnsi="Arial Narrow" w:cs="Arial"/>
          <w:spacing w:val="6"/>
        </w:rPr>
        <w:t xml:space="preserve"> </w:t>
      </w:r>
      <w:r w:rsidRPr="00EB441F">
        <w:rPr>
          <w:rFonts w:ascii="Arial Narrow" w:hAnsi="Arial Narrow" w:cs="Arial"/>
        </w:rPr>
        <w:t>cas</w:t>
      </w:r>
      <w:r w:rsidRPr="00EB441F">
        <w:rPr>
          <w:rFonts w:ascii="Arial Narrow" w:hAnsi="Arial Narrow" w:cs="Arial"/>
          <w:spacing w:val="6"/>
        </w:rPr>
        <w:t xml:space="preserve"> </w:t>
      </w:r>
      <w:r w:rsidRPr="00EB441F">
        <w:rPr>
          <w:rFonts w:ascii="Arial Narrow" w:hAnsi="Arial Narrow" w:cs="Arial"/>
        </w:rPr>
        <w:t>échéant</w:t>
      </w:r>
    </w:p>
    <w:p w:rsidR="00EB441F" w:rsidRPr="00EB441F" w:rsidRDefault="00EB441F" w:rsidP="00BC3A21">
      <w:pPr>
        <w:widowControl w:val="0"/>
        <w:tabs>
          <w:tab w:val="left" w:pos="2410"/>
        </w:tabs>
        <w:autoSpaceDE w:val="0"/>
        <w:spacing w:before="60"/>
        <w:ind w:left="567" w:hanging="425"/>
        <w:jc w:val="both"/>
        <w:rPr>
          <w:rFonts w:ascii="Arial Narrow" w:hAnsi="Arial Narrow"/>
        </w:rPr>
      </w:pPr>
      <w:r w:rsidRPr="00EB441F">
        <w:rPr>
          <w:rFonts w:ascii="Arial Narrow" w:hAnsi="Arial Narrow" w:cs="Arial"/>
        </w:rPr>
        <w:t>17.2. Dans le cas où l’entrepreneur serait invité à exécuter</w:t>
      </w:r>
      <w:r w:rsidRPr="00EB441F">
        <w:rPr>
          <w:rFonts w:ascii="Arial Narrow" w:hAnsi="Arial Narrow" w:cs="Arial"/>
          <w:spacing w:val="24"/>
        </w:rPr>
        <w:t xml:space="preserve"> </w:t>
      </w:r>
      <w:r w:rsidRPr="00EB441F">
        <w:rPr>
          <w:rFonts w:ascii="Arial Narrow" w:hAnsi="Arial Narrow" w:cs="Arial"/>
        </w:rPr>
        <w:t>des</w:t>
      </w:r>
      <w:r w:rsidRPr="00EB441F">
        <w:rPr>
          <w:rFonts w:ascii="Arial Narrow" w:hAnsi="Arial Narrow" w:cs="Arial"/>
          <w:spacing w:val="24"/>
        </w:rPr>
        <w:t xml:space="preserve"> </w:t>
      </w:r>
      <w:r w:rsidRPr="00EB441F">
        <w:rPr>
          <w:rFonts w:ascii="Arial Narrow" w:hAnsi="Arial Narrow" w:cs="Arial"/>
        </w:rPr>
        <w:t>travaux</w:t>
      </w:r>
      <w:r w:rsidRPr="00EB441F">
        <w:rPr>
          <w:rFonts w:ascii="Arial Narrow" w:hAnsi="Arial Narrow" w:cs="Arial"/>
          <w:spacing w:val="24"/>
        </w:rPr>
        <w:t xml:space="preserve"> </w:t>
      </w:r>
      <w:r w:rsidRPr="00EB441F">
        <w:rPr>
          <w:rFonts w:ascii="Arial Narrow" w:hAnsi="Arial Narrow" w:cs="Arial"/>
        </w:rPr>
        <w:t>en</w:t>
      </w:r>
      <w:r w:rsidRPr="00EB441F">
        <w:rPr>
          <w:rFonts w:ascii="Arial Narrow" w:hAnsi="Arial Narrow" w:cs="Arial"/>
          <w:spacing w:val="24"/>
        </w:rPr>
        <w:t xml:space="preserve"> </w:t>
      </w:r>
      <w:r w:rsidRPr="00EB441F">
        <w:rPr>
          <w:rFonts w:ascii="Arial Narrow" w:hAnsi="Arial Narrow" w:cs="Arial"/>
        </w:rPr>
        <w:t>régie,</w:t>
      </w:r>
      <w:r w:rsidRPr="00EB441F">
        <w:rPr>
          <w:rFonts w:ascii="Arial Narrow" w:hAnsi="Arial Narrow" w:cs="Arial"/>
          <w:spacing w:val="24"/>
        </w:rPr>
        <w:t xml:space="preserve"> </w:t>
      </w:r>
      <w:r w:rsidRPr="00EB441F">
        <w:rPr>
          <w:rFonts w:ascii="Arial Narrow" w:hAnsi="Arial Narrow" w:cs="Arial"/>
        </w:rPr>
        <w:t>les</w:t>
      </w:r>
      <w:r w:rsidRPr="00EB441F">
        <w:rPr>
          <w:rFonts w:ascii="Arial Narrow" w:hAnsi="Arial Narrow" w:cs="Arial"/>
          <w:spacing w:val="24"/>
        </w:rPr>
        <w:t xml:space="preserve"> </w:t>
      </w:r>
      <w:r w:rsidRPr="00EB441F">
        <w:rPr>
          <w:rFonts w:ascii="Arial Narrow" w:hAnsi="Arial Narrow" w:cs="Arial"/>
        </w:rPr>
        <w:t xml:space="preserve">dépenses </w:t>
      </w:r>
      <w:r w:rsidRPr="00EB441F">
        <w:rPr>
          <w:rFonts w:ascii="Arial Narrow" w:hAnsi="Arial Narrow" w:cs="Arial"/>
          <w:spacing w:val="4"/>
        </w:rPr>
        <w:t>exposée</w:t>
      </w:r>
      <w:r w:rsidRPr="00EB441F">
        <w:rPr>
          <w:rFonts w:ascii="Arial Narrow" w:hAnsi="Arial Narrow" w:cs="Arial"/>
        </w:rPr>
        <w:t>s</w:t>
      </w:r>
      <w:r>
        <w:rPr>
          <w:rFonts w:ascii="Arial Narrow" w:hAnsi="Arial Narrow" w:cs="Arial"/>
        </w:rPr>
        <w:t xml:space="preserve"> </w:t>
      </w:r>
      <w:r w:rsidRPr="00EB441F">
        <w:rPr>
          <w:rFonts w:ascii="Arial Narrow" w:hAnsi="Arial Narrow" w:cs="Arial"/>
          <w:spacing w:val="4"/>
        </w:rPr>
        <w:t>e</w:t>
      </w:r>
      <w:r w:rsidRPr="00EB441F">
        <w:rPr>
          <w:rFonts w:ascii="Arial Narrow" w:hAnsi="Arial Narrow" w:cs="Arial"/>
        </w:rPr>
        <w:t>t</w:t>
      </w:r>
      <w:r>
        <w:rPr>
          <w:rFonts w:ascii="Arial Narrow" w:hAnsi="Arial Narrow" w:cs="Arial"/>
        </w:rPr>
        <w:t xml:space="preserve"> </w:t>
      </w:r>
      <w:r w:rsidRPr="00EB441F">
        <w:rPr>
          <w:rFonts w:ascii="Arial Narrow" w:hAnsi="Arial Narrow" w:cs="Arial"/>
          <w:spacing w:val="4"/>
        </w:rPr>
        <w:t>dumen</w:t>
      </w:r>
      <w:r w:rsidRPr="00EB441F">
        <w:rPr>
          <w:rFonts w:ascii="Arial Narrow" w:hAnsi="Arial Narrow" w:cs="Arial"/>
        </w:rPr>
        <w:t>t</w:t>
      </w:r>
      <w:r>
        <w:rPr>
          <w:rFonts w:ascii="Arial Narrow" w:hAnsi="Arial Narrow" w:cs="Arial"/>
        </w:rPr>
        <w:t xml:space="preserve"> </w:t>
      </w:r>
      <w:r w:rsidRPr="00EB441F">
        <w:rPr>
          <w:rFonts w:ascii="Arial Narrow" w:hAnsi="Arial Narrow" w:cs="Arial"/>
          <w:spacing w:val="4"/>
        </w:rPr>
        <w:t>justifiée</w:t>
      </w:r>
      <w:r w:rsidRPr="00EB441F">
        <w:rPr>
          <w:rFonts w:ascii="Arial Narrow" w:hAnsi="Arial Narrow" w:cs="Arial"/>
        </w:rPr>
        <w:t>s</w:t>
      </w:r>
      <w:r>
        <w:rPr>
          <w:rFonts w:ascii="Arial Narrow" w:hAnsi="Arial Narrow" w:cs="Arial"/>
        </w:rPr>
        <w:t xml:space="preserve"> </w:t>
      </w:r>
      <w:r w:rsidRPr="00EB441F">
        <w:rPr>
          <w:rFonts w:ascii="Arial Narrow" w:hAnsi="Arial Narrow" w:cs="Arial"/>
          <w:spacing w:val="4"/>
        </w:rPr>
        <w:t>lu</w:t>
      </w:r>
      <w:r w:rsidRPr="00EB441F">
        <w:rPr>
          <w:rFonts w:ascii="Arial Narrow" w:hAnsi="Arial Narrow" w:cs="Arial"/>
        </w:rPr>
        <w:t>i</w:t>
      </w:r>
      <w:r>
        <w:rPr>
          <w:rFonts w:ascii="Arial Narrow" w:hAnsi="Arial Narrow" w:cs="Arial"/>
        </w:rPr>
        <w:t xml:space="preserve"> </w:t>
      </w:r>
      <w:r w:rsidRPr="00EB441F">
        <w:rPr>
          <w:rFonts w:ascii="Arial Narrow" w:hAnsi="Arial Narrow" w:cs="Arial"/>
          <w:spacing w:val="4"/>
        </w:rPr>
        <w:t xml:space="preserve">seront </w:t>
      </w:r>
      <w:r w:rsidRPr="00EB441F">
        <w:rPr>
          <w:rFonts w:ascii="Arial Narrow" w:hAnsi="Arial Narrow" w:cs="Arial"/>
        </w:rPr>
        <w:t>remboursées</w:t>
      </w:r>
      <w:r w:rsidRPr="00EB441F">
        <w:rPr>
          <w:rFonts w:ascii="Arial Narrow" w:hAnsi="Arial Narrow" w:cs="Arial"/>
          <w:spacing w:val="6"/>
        </w:rPr>
        <w:t xml:space="preserve"> </w:t>
      </w:r>
      <w:r w:rsidRPr="00EB441F">
        <w:rPr>
          <w:rFonts w:ascii="Arial Narrow" w:hAnsi="Arial Narrow" w:cs="Arial"/>
        </w:rPr>
        <w:t>dans</w:t>
      </w:r>
      <w:r w:rsidRPr="00EB441F">
        <w:rPr>
          <w:rFonts w:ascii="Arial Narrow" w:hAnsi="Arial Narrow" w:cs="Arial"/>
          <w:spacing w:val="6"/>
        </w:rPr>
        <w:t xml:space="preserve"> </w:t>
      </w:r>
      <w:r w:rsidRPr="00EB441F">
        <w:rPr>
          <w:rFonts w:ascii="Arial Narrow" w:hAnsi="Arial Narrow" w:cs="Arial"/>
        </w:rPr>
        <w:t>les</w:t>
      </w:r>
      <w:r w:rsidRPr="00EB441F">
        <w:rPr>
          <w:rFonts w:ascii="Arial Narrow" w:hAnsi="Arial Narrow" w:cs="Arial"/>
          <w:spacing w:val="6"/>
        </w:rPr>
        <w:t xml:space="preserve"> </w:t>
      </w:r>
      <w:r w:rsidRPr="00EB441F">
        <w:rPr>
          <w:rFonts w:ascii="Arial Narrow" w:hAnsi="Arial Narrow" w:cs="Arial"/>
        </w:rPr>
        <w:t>conditions</w:t>
      </w:r>
      <w:r w:rsidRPr="00EB441F">
        <w:rPr>
          <w:rFonts w:ascii="Arial Narrow" w:hAnsi="Arial Narrow" w:cs="Arial"/>
          <w:spacing w:val="6"/>
        </w:rPr>
        <w:t xml:space="preserve"> </w:t>
      </w:r>
      <w:r w:rsidRPr="00EB441F">
        <w:rPr>
          <w:rFonts w:ascii="Arial Narrow" w:hAnsi="Arial Narrow" w:cs="Arial"/>
        </w:rPr>
        <w:t>suivantes</w:t>
      </w:r>
      <w:r w:rsidRPr="00EB441F">
        <w:rPr>
          <w:rFonts w:ascii="Arial Narrow" w:hAnsi="Arial Narrow" w:cs="Arial"/>
          <w:spacing w:val="6"/>
        </w:rPr>
        <w:t xml:space="preserve"> </w:t>
      </w:r>
      <w:r w:rsidRPr="00EB441F">
        <w:rPr>
          <w:rFonts w:ascii="Arial Narrow" w:hAnsi="Arial Narrow" w:cs="Arial"/>
        </w:rPr>
        <w:t>:</w:t>
      </w:r>
    </w:p>
    <w:p w:rsidR="00EB441F" w:rsidRPr="00BC3A21" w:rsidRDefault="00EB441F" w:rsidP="00B3470B">
      <w:pPr>
        <w:pStyle w:val="Paragraphedeliste"/>
        <w:widowControl w:val="0"/>
        <w:numPr>
          <w:ilvl w:val="0"/>
          <w:numId w:val="22"/>
        </w:numPr>
        <w:autoSpaceDE w:val="0"/>
        <w:jc w:val="both"/>
        <w:rPr>
          <w:rFonts w:ascii="Arial Narrow" w:hAnsi="Arial Narrow"/>
        </w:rPr>
      </w:pPr>
      <w:r w:rsidRPr="00BC3A21">
        <w:rPr>
          <w:rFonts w:ascii="Arial Narrow" w:hAnsi="Arial Narrow" w:cs="Arial"/>
        </w:rPr>
        <w:t>Les</w:t>
      </w:r>
      <w:r w:rsidRPr="00BC3A21">
        <w:rPr>
          <w:rFonts w:ascii="Arial Narrow" w:hAnsi="Arial Narrow" w:cs="Arial"/>
          <w:spacing w:val="9"/>
        </w:rPr>
        <w:t xml:space="preserve"> </w:t>
      </w:r>
      <w:r w:rsidRPr="00BC3A21">
        <w:rPr>
          <w:rFonts w:ascii="Arial Narrow" w:hAnsi="Arial Narrow" w:cs="Arial"/>
        </w:rPr>
        <w:t>quantités</w:t>
      </w:r>
      <w:r w:rsidRPr="00BC3A21">
        <w:rPr>
          <w:rFonts w:ascii="Arial Narrow" w:hAnsi="Arial Narrow" w:cs="Arial"/>
          <w:spacing w:val="9"/>
        </w:rPr>
        <w:t xml:space="preserve"> </w:t>
      </w:r>
      <w:r w:rsidRPr="00BC3A21">
        <w:rPr>
          <w:rFonts w:ascii="Arial Narrow" w:hAnsi="Arial Narrow" w:cs="Arial"/>
        </w:rPr>
        <w:t>prises</w:t>
      </w:r>
      <w:r w:rsidRPr="00BC3A21">
        <w:rPr>
          <w:rFonts w:ascii="Arial Narrow" w:hAnsi="Arial Narrow" w:cs="Arial"/>
          <w:spacing w:val="9"/>
        </w:rPr>
        <w:t xml:space="preserve"> </w:t>
      </w:r>
      <w:r w:rsidRPr="00BC3A21">
        <w:rPr>
          <w:rFonts w:ascii="Arial Narrow" w:hAnsi="Arial Narrow" w:cs="Arial"/>
        </w:rPr>
        <w:t>en</w:t>
      </w:r>
      <w:r w:rsidRPr="00BC3A21">
        <w:rPr>
          <w:rFonts w:ascii="Arial Narrow" w:hAnsi="Arial Narrow" w:cs="Arial"/>
          <w:spacing w:val="9"/>
        </w:rPr>
        <w:t xml:space="preserve"> </w:t>
      </w:r>
      <w:r w:rsidRPr="00BC3A21">
        <w:rPr>
          <w:rFonts w:ascii="Arial Narrow" w:hAnsi="Arial Narrow" w:cs="Arial"/>
        </w:rPr>
        <w:t>compte</w:t>
      </w:r>
      <w:r w:rsidRPr="00BC3A21">
        <w:rPr>
          <w:rFonts w:ascii="Arial Narrow" w:hAnsi="Arial Narrow" w:cs="Arial"/>
          <w:spacing w:val="9"/>
        </w:rPr>
        <w:t xml:space="preserve"> </w:t>
      </w:r>
      <w:r w:rsidRPr="00BC3A21">
        <w:rPr>
          <w:rFonts w:ascii="Arial Narrow" w:hAnsi="Arial Narrow" w:cs="Arial"/>
        </w:rPr>
        <w:t>seront</w:t>
      </w:r>
      <w:r w:rsidRPr="00BC3A21">
        <w:rPr>
          <w:rFonts w:ascii="Arial Narrow" w:hAnsi="Arial Narrow" w:cs="Arial"/>
          <w:spacing w:val="9"/>
        </w:rPr>
        <w:t xml:space="preserve"> </w:t>
      </w:r>
      <w:r w:rsidRPr="00BC3A21">
        <w:rPr>
          <w:rFonts w:ascii="Arial Narrow" w:hAnsi="Arial Narrow" w:cs="Arial"/>
        </w:rPr>
        <w:t>les</w:t>
      </w:r>
      <w:r w:rsidRPr="00BC3A21">
        <w:rPr>
          <w:rFonts w:ascii="Arial Narrow" w:hAnsi="Arial Narrow" w:cs="Arial"/>
          <w:spacing w:val="9"/>
        </w:rPr>
        <w:t xml:space="preserve"> </w:t>
      </w:r>
      <w:r w:rsidRPr="00BC3A21">
        <w:rPr>
          <w:rFonts w:ascii="Arial Narrow" w:hAnsi="Arial Narrow" w:cs="Arial"/>
        </w:rPr>
        <w:t xml:space="preserve">heures </w:t>
      </w:r>
      <w:r w:rsidRPr="00BC3A21">
        <w:rPr>
          <w:rFonts w:ascii="Arial Narrow" w:hAnsi="Arial Narrow" w:cs="Arial"/>
          <w:spacing w:val="5"/>
        </w:rPr>
        <w:t>d</w:t>
      </w:r>
      <w:r w:rsidRPr="00BC3A21">
        <w:rPr>
          <w:rFonts w:ascii="Arial Narrow" w:hAnsi="Arial Narrow" w:cs="Arial"/>
        </w:rPr>
        <w:t xml:space="preserve">e </w:t>
      </w:r>
      <w:r w:rsidRPr="00BC3A21">
        <w:rPr>
          <w:rFonts w:ascii="Arial Narrow" w:hAnsi="Arial Narrow" w:cs="Arial"/>
          <w:spacing w:val="5"/>
        </w:rPr>
        <w:t>mis</w:t>
      </w:r>
      <w:r w:rsidRPr="00BC3A21">
        <w:rPr>
          <w:rFonts w:ascii="Arial Narrow" w:hAnsi="Arial Narrow" w:cs="Arial"/>
        </w:rPr>
        <w:t xml:space="preserve">e à </w:t>
      </w:r>
      <w:r w:rsidRPr="00BC3A21">
        <w:rPr>
          <w:rFonts w:ascii="Arial Narrow" w:hAnsi="Arial Narrow" w:cs="Arial"/>
          <w:spacing w:val="5"/>
        </w:rPr>
        <w:t>dispositio</w:t>
      </w:r>
      <w:r w:rsidRPr="00BC3A21">
        <w:rPr>
          <w:rFonts w:ascii="Arial Narrow" w:hAnsi="Arial Narrow" w:cs="Arial"/>
        </w:rPr>
        <w:t xml:space="preserve">n </w:t>
      </w:r>
      <w:r w:rsidRPr="00BC3A21">
        <w:rPr>
          <w:rFonts w:ascii="Arial Narrow" w:hAnsi="Arial Narrow" w:cs="Arial"/>
          <w:spacing w:val="5"/>
        </w:rPr>
        <w:t>o</w:t>
      </w:r>
      <w:r w:rsidRPr="00BC3A21">
        <w:rPr>
          <w:rFonts w:ascii="Arial Narrow" w:hAnsi="Arial Narrow" w:cs="Arial"/>
        </w:rPr>
        <w:t>u</w:t>
      </w:r>
      <w:r w:rsidRPr="00BC3A21">
        <w:rPr>
          <w:rFonts w:ascii="Arial Narrow" w:hAnsi="Arial Narrow" w:cs="Arial"/>
          <w:spacing w:val="-12"/>
        </w:rPr>
        <w:t xml:space="preserve"> </w:t>
      </w:r>
      <w:r w:rsidRPr="00BC3A21">
        <w:rPr>
          <w:rFonts w:ascii="Arial Narrow" w:hAnsi="Arial Narrow" w:cs="Arial"/>
          <w:spacing w:val="5"/>
        </w:rPr>
        <w:t>le</w:t>
      </w:r>
      <w:r w:rsidRPr="00BC3A21">
        <w:rPr>
          <w:rFonts w:ascii="Arial Narrow" w:hAnsi="Arial Narrow" w:cs="Arial"/>
        </w:rPr>
        <w:t xml:space="preserve">s </w:t>
      </w:r>
      <w:r w:rsidRPr="00BC3A21">
        <w:rPr>
          <w:rFonts w:ascii="Arial Narrow" w:hAnsi="Arial Narrow" w:cs="Arial"/>
          <w:spacing w:val="5"/>
        </w:rPr>
        <w:t>quantité</w:t>
      </w:r>
      <w:r w:rsidRPr="00BC3A21">
        <w:rPr>
          <w:rFonts w:ascii="Arial Narrow" w:hAnsi="Arial Narrow" w:cs="Arial"/>
        </w:rPr>
        <w:t xml:space="preserve">s </w:t>
      </w:r>
      <w:r w:rsidRPr="00BC3A21">
        <w:rPr>
          <w:rFonts w:ascii="Arial Narrow" w:hAnsi="Arial Narrow" w:cs="Arial"/>
          <w:spacing w:val="5"/>
        </w:rPr>
        <w:t xml:space="preserve">de </w:t>
      </w:r>
      <w:r w:rsidRPr="00BC3A21">
        <w:rPr>
          <w:rFonts w:ascii="Arial Narrow" w:hAnsi="Arial Narrow" w:cs="Arial"/>
        </w:rPr>
        <w:t>matériaux</w:t>
      </w:r>
      <w:r w:rsidRPr="00BC3A21">
        <w:rPr>
          <w:rFonts w:ascii="Arial Narrow" w:hAnsi="Arial Narrow" w:cs="Arial"/>
          <w:spacing w:val="21"/>
        </w:rPr>
        <w:t xml:space="preserve"> </w:t>
      </w:r>
      <w:r w:rsidRPr="00BC3A21">
        <w:rPr>
          <w:rFonts w:ascii="Arial Narrow" w:hAnsi="Arial Narrow" w:cs="Arial"/>
        </w:rPr>
        <w:t>et</w:t>
      </w:r>
      <w:r w:rsidRPr="00BC3A21">
        <w:rPr>
          <w:rFonts w:ascii="Arial Narrow" w:hAnsi="Arial Narrow" w:cs="Arial"/>
          <w:spacing w:val="21"/>
        </w:rPr>
        <w:t xml:space="preserve"> </w:t>
      </w:r>
      <w:r w:rsidRPr="00BC3A21">
        <w:rPr>
          <w:rFonts w:ascii="Arial Narrow" w:hAnsi="Arial Narrow" w:cs="Arial"/>
        </w:rPr>
        <w:t>matières</w:t>
      </w:r>
      <w:r w:rsidRPr="00BC3A21">
        <w:rPr>
          <w:rFonts w:ascii="Arial Narrow" w:hAnsi="Arial Narrow" w:cs="Arial"/>
          <w:spacing w:val="21"/>
        </w:rPr>
        <w:t xml:space="preserve"> </w:t>
      </w:r>
      <w:r w:rsidRPr="00BC3A21">
        <w:rPr>
          <w:rFonts w:ascii="Arial Narrow" w:hAnsi="Arial Narrow" w:cs="Arial"/>
        </w:rPr>
        <w:t>mises</w:t>
      </w:r>
      <w:r w:rsidRPr="00BC3A21">
        <w:rPr>
          <w:rFonts w:ascii="Arial Narrow" w:hAnsi="Arial Narrow" w:cs="Arial"/>
          <w:spacing w:val="21"/>
        </w:rPr>
        <w:t xml:space="preserve"> </w:t>
      </w:r>
      <w:r w:rsidRPr="00BC3A21">
        <w:rPr>
          <w:rFonts w:ascii="Arial Narrow" w:hAnsi="Arial Narrow" w:cs="Arial"/>
        </w:rPr>
        <w:t>en</w:t>
      </w:r>
      <w:r w:rsidRPr="00BC3A21">
        <w:rPr>
          <w:rFonts w:ascii="Arial Narrow" w:hAnsi="Arial Narrow" w:cs="Arial"/>
          <w:spacing w:val="21"/>
        </w:rPr>
        <w:t xml:space="preserve"> </w:t>
      </w:r>
      <w:r w:rsidRPr="00BC3A21">
        <w:rPr>
          <w:rFonts w:ascii="Arial Narrow" w:hAnsi="Arial Narrow" w:cs="Arial"/>
        </w:rPr>
        <w:t>œuvre</w:t>
      </w:r>
      <w:r w:rsidRPr="00BC3A21">
        <w:rPr>
          <w:rFonts w:ascii="Arial Narrow" w:hAnsi="Arial Narrow" w:cs="Arial"/>
          <w:spacing w:val="21"/>
        </w:rPr>
        <w:t xml:space="preserve"> </w:t>
      </w:r>
      <w:r w:rsidRPr="00BC3A21">
        <w:rPr>
          <w:rFonts w:ascii="Arial Narrow" w:hAnsi="Arial Narrow" w:cs="Arial"/>
        </w:rPr>
        <w:t>ayant</w:t>
      </w:r>
      <w:r w:rsidRPr="00BC3A21">
        <w:rPr>
          <w:rFonts w:ascii="Arial Narrow" w:hAnsi="Arial Narrow" w:cs="Arial"/>
          <w:spacing w:val="21"/>
        </w:rPr>
        <w:t xml:space="preserve"> </w:t>
      </w:r>
      <w:r w:rsidRPr="00BC3A21">
        <w:rPr>
          <w:rFonts w:ascii="Arial Narrow" w:hAnsi="Arial Narrow" w:cs="Arial"/>
        </w:rPr>
        <w:t>fait l’objet</w:t>
      </w:r>
      <w:r w:rsidRPr="00BC3A21">
        <w:rPr>
          <w:rFonts w:ascii="Arial Narrow" w:hAnsi="Arial Narrow" w:cs="Arial"/>
          <w:spacing w:val="6"/>
        </w:rPr>
        <w:t xml:space="preserve"> </w:t>
      </w:r>
      <w:r w:rsidRPr="00BC3A21">
        <w:rPr>
          <w:rFonts w:ascii="Arial Narrow" w:hAnsi="Arial Narrow" w:cs="Arial"/>
        </w:rPr>
        <w:t>d’attachements</w:t>
      </w:r>
      <w:r w:rsidRPr="00BC3A21">
        <w:rPr>
          <w:rFonts w:ascii="Arial Narrow" w:hAnsi="Arial Narrow" w:cs="Arial"/>
          <w:spacing w:val="6"/>
        </w:rPr>
        <w:t xml:space="preserve"> </w:t>
      </w:r>
      <w:r w:rsidRPr="00BC3A21">
        <w:rPr>
          <w:rFonts w:ascii="Arial Narrow" w:hAnsi="Arial Narrow" w:cs="Arial"/>
        </w:rPr>
        <w:t>contradictoires</w:t>
      </w:r>
      <w:r w:rsidRPr="00BC3A21">
        <w:rPr>
          <w:rFonts w:ascii="Arial Narrow" w:hAnsi="Arial Narrow" w:cs="Arial"/>
          <w:spacing w:val="6"/>
        </w:rPr>
        <w:t xml:space="preserve"> </w:t>
      </w:r>
      <w:r w:rsidRPr="00BC3A21">
        <w:rPr>
          <w:rFonts w:ascii="Arial Narrow" w:hAnsi="Arial Narrow" w:cs="Arial"/>
        </w:rPr>
        <w:t>;</w:t>
      </w:r>
    </w:p>
    <w:p w:rsidR="00EB441F" w:rsidRPr="00BC3A21" w:rsidRDefault="00EB441F" w:rsidP="00B3470B">
      <w:pPr>
        <w:pStyle w:val="Paragraphedeliste"/>
        <w:widowControl w:val="0"/>
        <w:numPr>
          <w:ilvl w:val="0"/>
          <w:numId w:val="22"/>
        </w:numPr>
        <w:autoSpaceDE w:val="0"/>
        <w:jc w:val="both"/>
        <w:rPr>
          <w:rFonts w:ascii="Arial Narrow" w:hAnsi="Arial Narrow"/>
        </w:rPr>
      </w:pPr>
      <w:r w:rsidRPr="00BC3A21">
        <w:rPr>
          <w:rFonts w:ascii="Arial Narrow" w:hAnsi="Arial Narrow" w:cs="Arial"/>
        </w:rPr>
        <w:t>Les</w:t>
      </w:r>
      <w:r w:rsidRPr="00BC3A21">
        <w:rPr>
          <w:rFonts w:ascii="Arial Narrow" w:hAnsi="Arial Narrow" w:cs="Arial"/>
          <w:spacing w:val="15"/>
        </w:rPr>
        <w:t xml:space="preserve"> </w:t>
      </w:r>
      <w:r w:rsidRPr="00BC3A21">
        <w:rPr>
          <w:rFonts w:ascii="Arial Narrow" w:hAnsi="Arial Narrow" w:cs="Arial"/>
        </w:rPr>
        <w:t>traitements</w:t>
      </w:r>
      <w:r w:rsidRPr="00BC3A21">
        <w:rPr>
          <w:rFonts w:ascii="Arial Narrow" w:hAnsi="Arial Narrow" w:cs="Arial"/>
          <w:spacing w:val="15"/>
        </w:rPr>
        <w:t xml:space="preserve"> </w:t>
      </w:r>
      <w:r w:rsidRPr="00BC3A21">
        <w:rPr>
          <w:rFonts w:ascii="Arial Narrow" w:hAnsi="Arial Narrow" w:cs="Arial"/>
        </w:rPr>
        <w:t>et</w:t>
      </w:r>
      <w:r w:rsidRPr="00BC3A21">
        <w:rPr>
          <w:rFonts w:ascii="Arial Narrow" w:hAnsi="Arial Narrow" w:cs="Arial"/>
          <w:spacing w:val="15"/>
        </w:rPr>
        <w:t xml:space="preserve"> </w:t>
      </w:r>
      <w:r w:rsidRPr="00BC3A21">
        <w:rPr>
          <w:rFonts w:ascii="Arial Narrow" w:hAnsi="Arial Narrow" w:cs="Arial"/>
        </w:rPr>
        <w:t>salaires</w:t>
      </w:r>
      <w:r w:rsidRPr="00BC3A21">
        <w:rPr>
          <w:rFonts w:ascii="Arial Narrow" w:hAnsi="Arial Narrow" w:cs="Arial"/>
          <w:spacing w:val="15"/>
        </w:rPr>
        <w:t xml:space="preserve"> </w:t>
      </w:r>
      <w:r w:rsidRPr="00BC3A21">
        <w:rPr>
          <w:rFonts w:ascii="Arial Narrow" w:hAnsi="Arial Narrow" w:cs="Arial"/>
        </w:rPr>
        <w:t>effectivement</w:t>
      </w:r>
      <w:r w:rsidRPr="00BC3A21">
        <w:rPr>
          <w:rFonts w:ascii="Arial Narrow" w:hAnsi="Arial Narrow" w:cs="Arial"/>
          <w:spacing w:val="15"/>
        </w:rPr>
        <w:t xml:space="preserve"> </w:t>
      </w:r>
      <w:r w:rsidRPr="00BC3A21">
        <w:rPr>
          <w:rFonts w:ascii="Arial Narrow" w:hAnsi="Arial Narrow" w:cs="Arial"/>
        </w:rPr>
        <w:t>payés</w:t>
      </w:r>
      <w:r w:rsidRPr="00BC3A21">
        <w:rPr>
          <w:rFonts w:ascii="Arial Narrow" w:hAnsi="Arial Narrow" w:cs="Arial"/>
          <w:spacing w:val="15"/>
        </w:rPr>
        <w:t xml:space="preserve"> </w:t>
      </w:r>
      <w:r w:rsidRPr="00BC3A21">
        <w:rPr>
          <w:rFonts w:ascii="Arial Narrow" w:hAnsi="Arial Narrow" w:cs="Arial"/>
        </w:rPr>
        <w:t>à la</w:t>
      </w:r>
      <w:r w:rsidRPr="00BC3A21">
        <w:rPr>
          <w:rFonts w:ascii="Arial Narrow" w:hAnsi="Arial Narrow" w:cs="Arial"/>
          <w:spacing w:val="20"/>
        </w:rPr>
        <w:t xml:space="preserve"> </w:t>
      </w:r>
      <w:r w:rsidRPr="00BC3A21">
        <w:rPr>
          <w:rFonts w:ascii="Arial Narrow" w:hAnsi="Arial Narrow" w:cs="Arial"/>
        </w:rPr>
        <w:t>main</w:t>
      </w:r>
      <w:r w:rsidRPr="00BC3A21">
        <w:rPr>
          <w:rFonts w:ascii="Arial Narrow" w:hAnsi="Arial Narrow" w:cs="Arial"/>
          <w:spacing w:val="20"/>
        </w:rPr>
        <w:t xml:space="preserve"> </w:t>
      </w:r>
      <w:r w:rsidRPr="00BC3A21">
        <w:rPr>
          <w:rFonts w:ascii="Arial Narrow" w:hAnsi="Arial Narrow" w:cs="Arial"/>
        </w:rPr>
        <w:t>d’œuvre</w:t>
      </w:r>
      <w:r w:rsidRPr="00BC3A21">
        <w:rPr>
          <w:rFonts w:ascii="Arial Narrow" w:hAnsi="Arial Narrow" w:cs="Arial"/>
          <w:spacing w:val="20"/>
        </w:rPr>
        <w:t xml:space="preserve"> </w:t>
      </w:r>
      <w:r w:rsidRPr="00BC3A21">
        <w:rPr>
          <w:rFonts w:ascii="Arial Narrow" w:hAnsi="Arial Narrow" w:cs="Arial"/>
        </w:rPr>
        <w:t>locale</w:t>
      </w:r>
      <w:r w:rsidRPr="00BC3A21">
        <w:rPr>
          <w:rFonts w:ascii="Arial Narrow" w:hAnsi="Arial Narrow" w:cs="Arial"/>
          <w:spacing w:val="20"/>
        </w:rPr>
        <w:t xml:space="preserve"> </w:t>
      </w:r>
      <w:r w:rsidRPr="00BC3A21">
        <w:rPr>
          <w:rFonts w:ascii="Arial Narrow" w:hAnsi="Arial Narrow" w:cs="Arial"/>
        </w:rPr>
        <w:t>seront</w:t>
      </w:r>
      <w:r w:rsidRPr="00BC3A21">
        <w:rPr>
          <w:rFonts w:ascii="Arial Narrow" w:hAnsi="Arial Narrow" w:cs="Arial"/>
          <w:spacing w:val="20"/>
        </w:rPr>
        <w:t xml:space="preserve"> </w:t>
      </w:r>
      <w:r w:rsidRPr="00BC3A21">
        <w:rPr>
          <w:rFonts w:ascii="Arial Narrow" w:hAnsi="Arial Narrow" w:cs="Arial"/>
        </w:rPr>
        <w:t>majorés</w:t>
      </w:r>
      <w:r w:rsidRPr="00BC3A21">
        <w:rPr>
          <w:rFonts w:ascii="Arial Narrow" w:hAnsi="Arial Narrow" w:cs="Arial"/>
          <w:spacing w:val="20"/>
        </w:rPr>
        <w:t xml:space="preserve"> </w:t>
      </w:r>
      <w:r w:rsidRPr="00BC3A21">
        <w:rPr>
          <w:rFonts w:ascii="Arial Narrow" w:hAnsi="Arial Narrow" w:cs="Arial"/>
        </w:rPr>
        <w:t>pour</w:t>
      </w:r>
      <w:r w:rsidRPr="00BC3A21">
        <w:rPr>
          <w:rFonts w:ascii="Arial Narrow" w:hAnsi="Arial Narrow" w:cs="Arial"/>
          <w:spacing w:val="20"/>
        </w:rPr>
        <w:t xml:space="preserve"> </w:t>
      </w:r>
      <w:r w:rsidRPr="00BC3A21">
        <w:rPr>
          <w:rFonts w:ascii="Arial Narrow" w:hAnsi="Arial Narrow" w:cs="Arial"/>
        </w:rPr>
        <w:t>tenir compte des charges sociales de quarante pour cent</w:t>
      </w:r>
      <w:r w:rsidRPr="00BC3A21">
        <w:rPr>
          <w:rFonts w:ascii="Arial Narrow" w:hAnsi="Arial Narrow" w:cs="Arial"/>
          <w:spacing w:val="6"/>
        </w:rPr>
        <w:t xml:space="preserve"> </w:t>
      </w:r>
      <w:r w:rsidRPr="00BC3A21">
        <w:rPr>
          <w:rFonts w:ascii="Arial Narrow" w:hAnsi="Arial Narrow" w:cs="Arial"/>
        </w:rPr>
        <w:t>(40%)</w:t>
      </w:r>
      <w:r w:rsidRPr="00BC3A21">
        <w:rPr>
          <w:rFonts w:ascii="Arial Narrow" w:hAnsi="Arial Narrow" w:cs="Arial"/>
          <w:spacing w:val="6"/>
        </w:rPr>
        <w:t xml:space="preserve"> </w:t>
      </w:r>
      <w:r w:rsidRPr="00BC3A21">
        <w:rPr>
          <w:rFonts w:ascii="Arial Narrow" w:hAnsi="Arial Narrow" w:cs="Arial"/>
        </w:rPr>
        <w:t>;</w:t>
      </w:r>
    </w:p>
    <w:p w:rsidR="00EB441F" w:rsidRPr="00BC3A21" w:rsidRDefault="00EB441F" w:rsidP="00B3470B">
      <w:pPr>
        <w:pStyle w:val="Paragraphedeliste"/>
        <w:widowControl w:val="0"/>
        <w:numPr>
          <w:ilvl w:val="0"/>
          <w:numId w:val="22"/>
        </w:numPr>
        <w:autoSpaceDE w:val="0"/>
        <w:jc w:val="both"/>
        <w:rPr>
          <w:rFonts w:ascii="Arial Narrow" w:hAnsi="Arial Narrow"/>
        </w:rPr>
      </w:pPr>
      <w:r w:rsidRPr="00BC3A21">
        <w:rPr>
          <w:rFonts w:ascii="Arial Narrow" w:hAnsi="Arial Narrow" w:cs="Arial"/>
        </w:rPr>
        <w:t>Les heures d’engin seront décomptées au taux figurant</w:t>
      </w:r>
      <w:r w:rsidRPr="00BC3A21">
        <w:rPr>
          <w:rFonts w:ascii="Arial Narrow" w:hAnsi="Arial Narrow" w:cs="Arial"/>
          <w:spacing w:val="6"/>
        </w:rPr>
        <w:t xml:space="preserve"> </w:t>
      </w:r>
      <w:r w:rsidRPr="00BC3A21">
        <w:rPr>
          <w:rFonts w:ascii="Arial Narrow" w:hAnsi="Arial Narrow" w:cs="Arial"/>
        </w:rPr>
        <w:t>dans</w:t>
      </w:r>
      <w:r w:rsidRPr="00BC3A21">
        <w:rPr>
          <w:rFonts w:ascii="Arial Narrow" w:hAnsi="Arial Narrow" w:cs="Arial"/>
          <w:spacing w:val="6"/>
        </w:rPr>
        <w:t xml:space="preserve"> </w:t>
      </w:r>
      <w:r w:rsidRPr="00BC3A21">
        <w:rPr>
          <w:rFonts w:ascii="Arial Narrow" w:hAnsi="Arial Narrow" w:cs="Arial"/>
        </w:rPr>
        <w:t>les</w:t>
      </w:r>
      <w:r w:rsidRPr="00BC3A21">
        <w:rPr>
          <w:rFonts w:ascii="Arial Narrow" w:hAnsi="Arial Narrow" w:cs="Arial"/>
          <w:spacing w:val="6"/>
        </w:rPr>
        <w:t xml:space="preserve"> </w:t>
      </w:r>
      <w:r w:rsidRPr="00BC3A21">
        <w:rPr>
          <w:rFonts w:ascii="Arial Narrow" w:hAnsi="Arial Narrow" w:cs="Arial"/>
        </w:rPr>
        <w:t>sous-détails</w:t>
      </w:r>
      <w:r w:rsidRPr="00BC3A21">
        <w:rPr>
          <w:rFonts w:ascii="Arial Narrow" w:hAnsi="Arial Narrow" w:cs="Arial"/>
          <w:spacing w:val="6"/>
        </w:rPr>
        <w:t xml:space="preserve"> </w:t>
      </w:r>
      <w:r w:rsidRPr="00BC3A21">
        <w:rPr>
          <w:rFonts w:ascii="Arial Narrow" w:hAnsi="Arial Narrow" w:cs="Arial"/>
        </w:rPr>
        <w:t>de</w:t>
      </w:r>
      <w:r w:rsidRPr="00BC3A21">
        <w:rPr>
          <w:rFonts w:ascii="Arial Narrow" w:hAnsi="Arial Narrow" w:cs="Arial"/>
          <w:spacing w:val="6"/>
        </w:rPr>
        <w:t xml:space="preserve"> </w:t>
      </w:r>
      <w:r w:rsidRPr="00BC3A21">
        <w:rPr>
          <w:rFonts w:ascii="Arial Narrow" w:hAnsi="Arial Narrow" w:cs="Arial"/>
        </w:rPr>
        <w:t>prix</w:t>
      </w:r>
      <w:r w:rsidRPr="00BC3A21">
        <w:rPr>
          <w:rFonts w:ascii="Arial Narrow" w:hAnsi="Arial Narrow" w:cs="Arial"/>
          <w:spacing w:val="6"/>
        </w:rPr>
        <w:t xml:space="preserve"> </w:t>
      </w:r>
      <w:r w:rsidRPr="00BC3A21">
        <w:rPr>
          <w:rFonts w:ascii="Arial Narrow" w:hAnsi="Arial Narrow" w:cs="Arial"/>
        </w:rPr>
        <w:t>;</w:t>
      </w:r>
    </w:p>
    <w:p w:rsidR="00EB441F" w:rsidRPr="00BC3A21" w:rsidRDefault="00EB441F" w:rsidP="00B3470B">
      <w:pPr>
        <w:pStyle w:val="Paragraphedeliste"/>
        <w:widowControl w:val="0"/>
        <w:numPr>
          <w:ilvl w:val="0"/>
          <w:numId w:val="22"/>
        </w:numPr>
        <w:autoSpaceDE w:val="0"/>
        <w:jc w:val="both"/>
        <w:rPr>
          <w:rFonts w:ascii="Arial Narrow" w:hAnsi="Arial Narrow"/>
        </w:rPr>
      </w:pPr>
      <w:r w:rsidRPr="00BC3A21">
        <w:rPr>
          <w:rFonts w:ascii="Arial Narrow" w:hAnsi="Arial Narrow" w:cs="Arial"/>
        </w:rPr>
        <w:t>Les</w:t>
      </w:r>
      <w:r w:rsidRPr="00BC3A21">
        <w:rPr>
          <w:rFonts w:ascii="Arial Narrow" w:hAnsi="Arial Narrow" w:cs="Arial"/>
          <w:spacing w:val="21"/>
        </w:rPr>
        <w:t xml:space="preserve"> </w:t>
      </w:r>
      <w:r w:rsidRPr="00BC3A21">
        <w:rPr>
          <w:rFonts w:ascii="Arial Narrow" w:hAnsi="Arial Narrow" w:cs="Arial"/>
        </w:rPr>
        <w:t>matériaux</w:t>
      </w:r>
      <w:r w:rsidRPr="00BC3A21">
        <w:rPr>
          <w:rFonts w:ascii="Arial Narrow" w:hAnsi="Arial Narrow" w:cs="Arial"/>
          <w:spacing w:val="21"/>
        </w:rPr>
        <w:t xml:space="preserve"> </w:t>
      </w:r>
      <w:r w:rsidRPr="00BC3A21">
        <w:rPr>
          <w:rFonts w:ascii="Arial Narrow" w:hAnsi="Arial Narrow" w:cs="Arial"/>
        </w:rPr>
        <w:t>et</w:t>
      </w:r>
      <w:r w:rsidRPr="00BC3A21">
        <w:rPr>
          <w:rFonts w:ascii="Arial Narrow" w:hAnsi="Arial Narrow" w:cs="Arial"/>
          <w:spacing w:val="21"/>
        </w:rPr>
        <w:t xml:space="preserve"> </w:t>
      </w:r>
      <w:r w:rsidRPr="00BC3A21">
        <w:rPr>
          <w:rFonts w:ascii="Arial Narrow" w:hAnsi="Arial Narrow" w:cs="Arial"/>
        </w:rPr>
        <w:t>matières</w:t>
      </w:r>
      <w:r w:rsidRPr="00BC3A21">
        <w:rPr>
          <w:rFonts w:ascii="Arial Narrow" w:hAnsi="Arial Narrow" w:cs="Arial"/>
          <w:spacing w:val="21"/>
        </w:rPr>
        <w:t xml:space="preserve"> </w:t>
      </w:r>
      <w:r w:rsidRPr="00BC3A21">
        <w:rPr>
          <w:rFonts w:ascii="Arial Narrow" w:hAnsi="Arial Narrow" w:cs="Arial"/>
        </w:rPr>
        <w:t>seront</w:t>
      </w:r>
      <w:r w:rsidRPr="00BC3A21">
        <w:rPr>
          <w:rFonts w:ascii="Arial Narrow" w:hAnsi="Arial Narrow" w:cs="Arial"/>
          <w:spacing w:val="21"/>
        </w:rPr>
        <w:t xml:space="preserve"> </w:t>
      </w:r>
      <w:r w:rsidRPr="00BC3A21">
        <w:rPr>
          <w:rFonts w:ascii="Arial Narrow" w:hAnsi="Arial Narrow" w:cs="Arial"/>
        </w:rPr>
        <w:t>remboursés</w:t>
      </w:r>
      <w:r w:rsidRPr="00BC3A21">
        <w:rPr>
          <w:rFonts w:ascii="Arial Narrow" w:hAnsi="Arial Narrow" w:cs="Arial"/>
          <w:spacing w:val="21"/>
        </w:rPr>
        <w:t xml:space="preserve"> </w:t>
      </w:r>
      <w:r w:rsidRPr="00BC3A21">
        <w:rPr>
          <w:rFonts w:ascii="Arial Narrow" w:hAnsi="Arial Narrow" w:cs="Arial"/>
        </w:rPr>
        <w:t>au prix de revient dûment justifié au lieu d’emploi majoré</w:t>
      </w:r>
      <w:r w:rsidRPr="00BC3A21">
        <w:rPr>
          <w:rFonts w:ascii="Arial Narrow" w:hAnsi="Arial Narrow" w:cs="Arial"/>
          <w:spacing w:val="9"/>
        </w:rPr>
        <w:t xml:space="preserve"> </w:t>
      </w:r>
      <w:r w:rsidRPr="00BC3A21">
        <w:rPr>
          <w:rFonts w:ascii="Arial Narrow" w:hAnsi="Arial Narrow" w:cs="Arial"/>
        </w:rPr>
        <w:t>de</w:t>
      </w:r>
      <w:r w:rsidRPr="00BC3A21">
        <w:rPr>
          <w:rFonts w:ascii="Arial Narrow" w:hAnsi="Arial Narrow" w:cs="Arial"/>
          <w:spacing w:val="9"/>
        </w:rPr>
        <w:t xml:space="preserve"> </w:t>
      </w:r>
      <w:r w:rsidRPr="00BC3A21">
        <w:rPr>
          <w:rFonts w:ascii="Arial Narrow" w:hAnsi="Arial Narrow" w:cs="Arial"/>
        </w:rPr>
        <w:lastRenderedPageBreak/>
        <w:t>dix</w:t>
      </w:r>
      <w:r w:rsidRPr="00BC3A21">
        <w:rPr>
          <w:rFonts w:ascii="Arial Narrow" w:hAnsi="Arial Narrow" w:cs="Arial"/>
          <w:spacing w:val="9"/>
        </w:rPr>
        <w:t xml:space="preserve"> </w:t>
      </w:r>
      <w:r w:rsidRPr="00BC3A21">
        <w:rPr>
          <w:rFonts w:ascii="Arial Narrow" w:hAnsi="Arial Narrow" w:cs="Arial"/>
        </w:rPr>
        <w:t>pour</w:t>
      </w:r>
      <w:r w:rsidRPr="00BC3A21">
        <w:rPr>
          <w:rFonts w:ascii="Arial Narrow" w:hAnsi="Arial Narrow" w:cs="Arial"/>
          <w:spacing w:val="9"/>
        </w:rPr>
        <w:t xml:space="preserve"> </w:t>
      </w:r>
      <w:r w:rsidRPr="00BC3A21">
        <w:rPr>
          <w:rFonts w:ascii="Arial Narrow" w:hAnsi="Arial Narrow" w:cs="Arial"/>
        </w:rPr>
        <w:t>cent</w:t>
      </w:r>
      <w:r w:rsidRPr="00BC3A21">
        <w:rPr>
          <w:rFonts w:ascii="Arial Narrow" w:hAnsi="Arial Narrow" w:cs="Arial"/>
          <w:spacing w:val="9"/>
        </w:rPr>
        <w:t xml:space="preserve"> </w:t>
      </w:r>
      <w:r w:rsidRPr="00BC3A21">
        <w:rPr>
          <w:rFonts w:ascii="Arial Narrow" w:hAnsi="Arial Narrow" w:cs="Arial"/>
        </w:rPr>
        <w:t>pour</w:t>
      </w:r>
      <w:r w:rsidRPr="00BC3A21">
        <w:rPr>
          <w:rFonts w:ascii="Arial Narrow" w:hAnsi="Arial Narrow" w:cs="Arial"/>
          <w:spacing w:val="9"/>
        </w:rPr>
        <w:t xml:space="preserve"> </w:t>
      </w:r>
      <w:r w:rsidRPr="00BC3A21">
        <w:rPr>
          <w:rFonts w:ascii="Arial Narrow" w:hAnsi="Arial Narrow" w:cs="Arial"/>
        </w:rPr>
        <w:t>pertes,</w:t>
      </w:r>
      <w:r w:rsidRPr="00BC3A21">
        <w:rPr>
          <w:rFonts w:ascii="Arial Narrow" w:hAnsi="Arial Narrow" w:cs="Arial"/>
          <w:spacing w:val="9"/>
        </w:rPr>
        <w:t xml:space="preserve"> </w:t>
      </w:r>
      <w:r w:rsidRPr="00BC3A21">
        <w:rPr>
          <w:rFonts w:ascii="Arial Narrow" w:hAnsi="Arial Narrow" w:cs="Arial"/>
        </w:rPr>
        <w:t>magasinage et</w:t>
      </w:r>
      <w:r w:rsidRPr="00BC3A21">
        <w:rPr>
          <w:rFonts w:ascii="Arial Narrow" w:hAnsi="Arial Narrow" w:cs="Arial"/>
          <w:spacing w:val="6"/>
        </w:rPr>
        <w:t xml:space="preserve"> </w:t>
      </w:r>
      <w:r w:rsidRPr="00BC3A21">
        <w:rPr>
          <w:rFonts w:ascii="Arial Narrow" w:hAnsi="Arial Narrow" w:cs="Arial"/>
        </w:rPr>
        <w:t>manutention</w:t>
      </w:r>
      <w:r w:rsidRPr="00BC3A21">
        <w:rPr>
          <w:rFonts w:ascii="Arial Narrow" w:hAnsi="Arial Narrow" w:cs="Arial"/>
          <w:spacing w:val="6"/>
        </w:rPr>
        <w:t xml:space="preserve"> </w:t>
      </w:r>
      <w:r w:rsidRPr="00BC3A21">
        <w:rPr>
          <w:rFonts w:ascii="Arial Narrow" w:hAnsi="Arial Narrow" w:cs="Arial"/>
        </w:rPr>
        <w:t>;</w:t>
      </w:r>
    </w:p>
    <w:p w:rsidR="00EB441F" w:rsidRPr="00BC3A21" w:rsidRDefault="00EB441F" w:rsidP="00B3470B">
      <w:pPr>
        <w:pStyle w:val="Paragraphedeliste"/>
        <w:widowControl w:val="0"/>
        <w:numPr>
          <w:ilvl w:val="0"/>
          <w:numId w:val="22"/>
        </w:numPr>
        <w:autoSpaceDE w:val="0"/>
        <w:jc w:val="both"/>
        <w:rPr>
          <w:rFonts w:ascii="Arial Narrow" w:hAnsi="Arial Narrow"/>
        </w:rPr>
      </w:pPr>
      <w:r w:rsidRPr="00BC3A21">
        <w:rPr>
          <w:rFonts w:ascii="Arial Narrow" w:hAnsi="Arial Narrow" w:cs="Arial"/>
        </w:rPr>
        <w:t>Le</w:t>
      </w:r>
      <w:r w:rsidRPr="00BC3A21">
        <w:rPr>
          <w:rFonts w:ascii="Arial Narrow" w:hAnsi="Arial Narrow" w:cs="Arial"/>
          <w:spacing w:val="23"/>
        </w:rPr>
        <w:t xml:space="preserve"> </w:t>
      </w:r>
      <w:r w:rsidRPr="00BC3A21">
        <w:rPr>
          <w:rFonts w:ascii="Arial Narrow" w:hAnsi="Arial Narrow" w:cs="Arial"/>
        </w:rPr>
        <w:t>montant</w:t>
      </w:r>
      <w:r w:rsidRPr="00BC3A21">
        <w:rPr>
          <w:rFonts w:ascii="Arial Narrow" w:hAnsi="Arial Narrow" w:cs="Arial"/>
          <w:spacing w:val="23"/>
        </w:rPr>
        <w:t xml:space="preserve"> </w:t>
      </w:r>
      <w:r w:rsidRPr="00BC3A21">
        <w:rPr>
          <w:rFonts w:ascii="Arial Narrow" w:hAnsi="Arial Narrow" w:cs="Arial"/>
        </w:rPr>
        <w:t>des</w:t>
      </w:r>
      <w:r w:rsidRPr="00BC3A21">
        <w:rPr>
          <w:rFonts w:ascii="Arial Narrow" w:hAnsi="Arial Narrow" w:cs="Arial"/>
          <w:spacing w:val="23"/>
        </w:rPr>
        <w:t xml:space="preserve"> </w:t>
      </w:r>
      <w:r w:rsidRPr="00BC3A21">
        <w:rPr>
          <w:rFonts w:ascii="Arial Narrow" w:hAnsi="Arial Narrow" w:cs="Arial"/>
        </w:rPr>
        <w:t>prestations</w:t>
      </w:r>
      <w:r w:rsidRPr="00BC3A21">
        <w:rPr>
          <w:rFonts w:ascii="Arial Narrow" w:hAnsi="Arial Narrow" w:cs="Arial"/>
          <w:spacing w:val="23"/>
        </w:rPr>
        <w:t xml:space="preserve"> </w:t>
      </w:r>
      <w:r w:rsidRPr="00BC3A21">
        <w:rPr>
          <w:rFonts w:ascii="Arial Narrow" w:hAnsi="Arial Narrow" w:cs="Arial"/>
        </w:rPr>
        <w:t>ainsi</w:t>
      </w:r>
      <w:r w:rsidRPr="00BC3A21">
        <w:rPr>
          <w:rFonts w:ascii="Arial Narrow" w:hAnsi="Arial Narrow" w:cs="Arial"/>
          <w:spacing w:val="23"/>
        </w:rPr>
        <w:t xml:space="preserve"> </w:t>
      </w:r>
      <w:r w:rsidRPr="00BC3A21">
        <w:rPr>
          <w:rFonts w:ascii="Arial Narrow" w:hAnsi="Arial Narrow" w:cs="Arial"/>
        </w:rPr>
        <w:t>calculé,</w:t>
      </w:r>
      <w:r w:rsidRPr="00BC3A21">
        <w:rPr>
          <w:rFonts w:ascii="Arial Narrow" w:hAnsi="Arial Narrow" w:cs="Arial"/>
          <w:spacing w:val="23"/>
        </w:rPr>
        <w:t xml:space="preserve"> </w:t>
      </w:r>
      <w:r w:rsidRPr="00BC3A21">
        <w:rPr>
          <w:rFonts w:ascii="Arial Narrow" w:hAnsi="Arial Narrow" w:cs="Arial"/>
        </w:rPr>
        <w:t>y</w:t>
      </w:r>
      <w:r w:rsidRPr="00BC3A21">
        <w:rPr>
          <w:rFonts w:ascii="Arial Narrow" w:hAnsi="Arial Narrow" w:cs="Arial"/>
          <w:spacing w:val="23"/>
        </w:rPr>
        <w:t xml:space="preserve"> </w:t>
      </w:r>
      <w:r w:rsidRPr="00BC3A21">
        <w:rPr>
          <w:rFonts w:ascii="Arial Narrow" w:hAnsi="Arial Narrow" w:cs="Arial"/>
        </w:rPr>
        <w:t>compris</w:t>
      </w:r>
      <w:r w:rsidRPr="00BC3A21">
        <w:rPr>
          <w:rFonts w:ascii="Arial Narrow" w:hAnsi="Arial Narrow" w:cs="Arial"/>
          <w:spacing w:val="-6"/>
        </w:rPr>
        <w:t xml:space="preserve"> </w:t>
      </w:r>
      <w:r w:rsidRPr="00BC3A21">
        <w:rPr>
          <w:rFonts w:ascii="Arial Narrow" w:hAnsi="Arial Narrow" w:cs="Arial"/>
        </w:rPr>
        <w:t>les</w:t>
      </w:r>
      <w:r w:rsidRPr="00BC3A21">
        <w:rPr>
          <w:rFonts w:ascii="Arial Narrow" w:hAnsi="Arial Narrow" w:cs="Arial"/>
          <w:spacing w:val="-6"/>
        </w:rPr>
        <w:t xml:space="preserve"> </w:t>
      </w:r>
      <w:r w:rsidRPr="00BC3A21">
        <w:rPr>
          <w:rFonts w:ascii="Arial Narrow" w:hAnsi="Arial Narrow" w:cs="Arial"/>
        </w:rPr>
        <w:t>heures</w:t>
      </w:r>
      <w:r w:rsidRPr="00BC3A21">
        <w:rPr>
          <w:rFonts w:ascii="Arial Narrow" w:hAnsi="Arial Narrow" w:cs="Arial"/>
          <w:spacing w:val="-6"/>
        </w:rPr>
        <w:t xml:space="preserve"> </w:t>
      </w:r>
      <w:r w:rsidRPr="00BC3A21">
        <w:rPr>
          <w:rFonts w:ascii="Arial Narrow" w:hAnsi="Arial Narrow" w:cs="Arial"/>
        </w:rPr>
        <w:t>d’engins,</w:t>
      </w:r>
      <w:r w:rsidRPr="00BC3A21">
        <w:rPr>
          <w:rFonts w:ascii="Arial Narrow" w:hAnsi="Arial Narrow" w:cs="Arial"/>
          <w:spacing w:val="-6"/>
        </w:rPr>
        <w:t xml:space="preserve"> </w:t>
      </w:r>
      <w:r w:rsidRPr="00BC3A21">
        <w:rPr>
          <w:rFonts w:ascii="Arial Narrow" w:hAnsi="Arial Narrow" w:cs="Arial"/>
        </w:rPr>
        <w:t>sera</w:t>
      </w:r>
      <w:r w:rsidRPr="00BC3A21">
        <w:rPr>
          <w:rFonts w:ascii="Arial Narrow" w:hAnsi="Arial Narrow" w:cs="Arial"/>
          <w:spacing w:val="-6"/>
        </w:rPr>
        <w:t xml:space="preserve"> </w:t>
      </w:r>
      <w:r w:rsidRPr="00BC3A21">
        <w:rPr>
          <w:rFonts w:ascii="Arial Narrow" w:hAnsi="Arial Narrow" w:cs="Arial"/>
        </w:rPr>
        <w:t>majoré</w:t>
      </w:r>
      <w:r w:rsidRPr="00BC3A21">
        <w:rPr>
          <w:rFonts w:ascii="Arial Narrow" w:hAnsi="Arial Narrow" w:cs="Arial"/>
          <w:spacing w:val="-6"/>
        </w:rPr>
        <w:t xml:space="preserve"> </w:t>
      </w:r>
      <w:r w:rsidRPr="00BC3A21">
        <w:rPr>
          <w:rFonts w:ascii="Arial Narrow" w:hAnsi="Arial Narrow" w:cs="Arial"/>
        </w:rPr>
        <w:t>de</w:t>
      </w:r>
      <w:r w:rsidRPr="00BC3A21">
        <w:rPr>
          <w:rFonts w:ascii="Arial Narrow" w:hAnsi="Arial Narrow" w:cs="Arial"/>
          <w:spacing w:val="-6"/>
        </w:rPr>
        <w:t xml:space="preserve"> </w:t>
      </w:r>
      <w:r w:rsidRPr="00BC3A21">
        <w:rPr>
          <w:rFonts w:ascii="Arial Narrow" w:hAnsi="Arial Narrow" w:cs="Arial"/>
        </w:rPr>
        <w:t>25 %</w:t>
      </w:r>
      <w:r w:rsidRPr="00BC3A21">
        <w:rPr>
          <w:rFonts w:ascii="Arial Narrow" w:hAnsi="Arial Narrow" w:cs="Arial"/>
          <w:spacing w:val="-6"/>
        </w:rPr>
        <w:t xml:space="preserve"> </w:t>
      </w:r>
      <w:r w:rsidRPr="00BC3A21">
        <w:rPr>
          <w:rFonts w:ascii="Arial Narrow" w:hAnsi="Arial Narrow" w:cs="Arial"/>
        </w:rPr>
        <w:t>pour tenir compte des frais généraux, bénéfices et aléas</w:t>
      </w:r>
      <w:r w:rsidRPr="00BC3A21">
        <w:rPr>
          <w:rFonts w:ascii="Arial Narrow" w:hAnsi="Arial Narrow" w:cs="Arial"/>
          <w:spacing w:val="6"/>
        </w:rPr>
        <w:t xml:space="preserve"> </w:t>
      </w:r>
      <w:r w:rsidRPr="00BC3A21">
        <w:rPr>
          <w:rFonts w:ascii="Arial Narrow" w:hAnsi="Arial Narrow" w:cs="Arial"/>
        </w:rPr>
        <w:t>propres</w:t>
      </w:r>
      <w:r w:rsidRPr="00BC3A21">
        <w:rPr>
          <w:rFonts w:ascii="Arial Narrow" w:hAnsi="Arial Narrow" w:cs="Arial"/>
          <w:spacing w:val="6"/>
        </w:rPr>
        <w:t xml:space="preserve"> </w:t>
      </w:r>
      <w:r w:rsidRPr="00BC3A21">
        <w:rPr>
          <w:rFonts w:ascii="Arial Narrow" w:hAnsi="Arial Narrow" w:cs="Arial"/>
        </w:rPr>
        <w:t>à</w:t>
      </w:r>
      <w:r w:rsidRPr="00BC3A21">
        <w:rPr>
          <w:rFonts w:ascii="Arial Narrow" w:hAnsi="Arial Narrow" w:cs="Arial"/>
          <w:spacing w:val="6"/>
        </w:rPr>
        <w:t xml:space="preserve"> </w:t>
      </w:r>
      <w:r w:rsidRPr="00BC3A21">
        <w:rPr>
          <w:rFonts w:ascii="Arial Narrow" w:hAnsi="Arial Narrow" w:cs="Arial"/>
        </w:rPr>
        <w:t>l’entrepreneur.</w:t>
      </w:r>
    </w:p>
    <w:p w:rsidR="00EB441F" w:rsidRDefault="00EB441F" w:rsidP="00A91249">
      <w:pPr>
        <w:pStyle w:val="Titre5"/>
      </w:pPr>
      <w:bookmarkStart w:id="201" w:name="_Toc487284686"/>
      <w:r w:rsidRPr="00EB441F">
        <w:t>Article</w:t>
      </w:r>
      <w:r w:rsidRPr="00EB441F">
        <w:rPr>
          <w:spacing w:val="6"/>
        </w:rPr>
        <w:t xml:space="preserve"> </w:t>
      </w:r>
      <w:r w:rsidRPr="00EB441F">
        <w:t>18</w:t>
      </w:r>
      <w:r w:rsidRPr="00EB441F">
        <w:rPr>
          <w:spacing w:val="6"/>
        </w:rPr>
        <w:t xml:space="preserve"> </w:t>
      </w:r>
      <w:r w:rsidRPr="00EB441F">
        <w:t>:</w:t>
      </w:r>
      <w:r w:rsidRPr="00EB441F">
        <w:rPr>
          <w:spacing w:val="-8"/>
        </w:rPr>
        <w:t xml:space="preserve"> </w:t>
      </w:r>
      <w:r w:rsidRPr="00EB441F">
        <w:t>Valorisation</w:t>
      </w:r>
      <w:r w:rsidRPr="00EB441F">
        <w:rPr>
          <w:spacing w:val="6"/>
        </w:rPr>
        <w:t xml:space="preserve"> </w:t>
      </w:r>
      <w:r w:rsidRPr="00EB441F">
        <w:t>des</w:t>
      </w:r>
      <w:r w:rsidRPr="00EB441F">
        <w:rPr>
          <w:spacing w:val="6"/>
        </w:rPr>
        <w:t xml:space="preserve"> </w:t>
      </w:r>
      <w:r w:rsidRPr="00EB441F">
        <w:t>travaux (CCAG</w:t>
      </w:r>
      <w:r w:rsidRPr="00EB441F">
        <w:rPr>
          <w:spacing w:val="6"/>
        </w:rPr>
        <w:t xml:space="preserve"> </w:t>
      </w:r>
      <w:r w:rsidRPr="00EB441F">
        <w:t>article</w:t>
      </w:r>
      <w:r w:rsidRPr="00EB441F">
        <w:rPr>
          <w:spacing w:val="6"/>
        </w:rPr>
        <w:t xml:space="preserve"> </w:t>
      </w:r>
      <w:r w:rsidRPr="00EB441F">
        <w:t>23)</w:t>
      </w:r>
      <w:bookmarkEnd w:id="201"/>
    </w:p>
    <w:p w:rsidR="00EB441F" w:rsidRDefault="00EB441F" w:rsidP="00EB441F">
      <w:pPr>
        <w:widowControl w:val="0"/>
        <w:autoSpaceDE w:val="0"/>
        <w:jc w:val="both"/>
        <w:rPr>
          <w:rFonts w:ascii="Arial Narrow" w:hAnsi="Arial Narrow"/>
        </w:rPr>
      </w:pPr>
      <w:r w:rsidRPr="00EB441F">
        <w:rPr>
          <w:rFonts w:ascii="Arial Narrow" w:hAnsi="Arial Narrow" w:cs="Arial"/>
        </w:rPr>
        <w:t xml:space="preserve">Ce marché est </w:t>
      </w:r>
      <w:r w:rsidR="00BC3A21" w:rsidRPr="00BC3A21">
        <w:rPr>
          <w:rFonts w:ascii="Arial Narrow" w:hAnsi="Arial Narrow" w:cs="Arial"/>
          <w:iCs/>
        </w:rPr>
        <w:t>à prix unitaires.</w:t>
      </w:r>
    </w:p>
    <w:p w:rsidR="00EB441F" w:rsidRDefault="00EB441F" w:rsidP="00A91249">
      <w:pPr>
        <w:pStyle w:val="Titre5"/>
      </w:pPr>
      <w:bookmarkStart w:id="202" w:name="_Toc487284687"/>
      <w:r w:rsidRPr="00EB441F">
        <w:t>Article</w:t>
      </w:r>
      <w:r w:rsidRPr="00EB441F">
        <w:rPr>
          <w:spacing w:val="6"/>
        </w:rPr>
        <w:t xml:space="preserve"> </w:t>
      </w:r>
      <w:r w:rsidRPr="00EB441F">
        <w:t>19</w:t>
      </w:r>
      <w:r w:rsidRPr="00EB441F">
        <w:rPr>
          <w:spacing w:val="6"/>
        </w:rPr>
        <w:t xml:space="preserve"> </w:t>
      </w:r>
      <w:r w:rsidRPr="00EB441F">
        <w:t>:</w:t>
      </w:r>
      <w:r w:rsidRPr="00EB441F">
        <w:rPr>
          <w:spacing w:val="-7"/>
        </w:rPr>
        <w:t xml:space="preserve"> </w:t>
      </w:r>
      <w:r w:rsidRPr="00EB441F">
        <w:rPr>
          <w:spacing w:val="5"/>
        </w:rPr>
        <w:t>Valorisatio</w:t>
      </w:r>
      <w:r w:rsidR="00101409">
        <w:t xml:space="preserve">n </w:t>
      </w:r>
      <w:r w:rsidRPr="00EB441F">
        <w:rPr>
          <w:spacing w:val="5"/>
        </w:rPr>
        <w:t>de</w:t>
      </w:r>
      <w:r w:rsidRPr="00EB441F">
        <w:t xml:space="preserve">s </w:t>
      </w:r>
      <w:r w:rsidRPr="00EB441F">
        <w:rPr>
          <w:spacing w:val="5"/>
        </w:rPr>
        <w:t>approvisionne</w:t>
      </w:r>
      <w:r w:rsidRPr="00EB441F">
        <w:t>ments</w:t>
      </w:r>
      <w:r w:rsidRPr="00EB441F">
        <w:rPr>
          <w:spacing w:val="6"/>
        </w:rPr>
        <w:t xml:space="preserve"> </w:t>
      </w:r>
      <w:r w:rsidRPr="00EB441F">
        <w:t>(CCAG</w:t>
      </w:r>
      <w:r w:rsidRPr="00EB441F">
        <w:rPr>
          <w:spacing w:val="6"/>
        </w:rPr>
        <w:t xml:space="preserve"> </w:t>
      </w:r>
      <w:r w:rsidRPr="00EB441F">
        <w:t>article</w:t>
      </w:r>
      <w:r w:rsidRPr="00EB441F">
        <w:rPr>
          <w:spacing w:val="6"/>
        </w:rPr>
        <w:t xml:space="preserve"> </w:t>
      </w:r>
      <w:r w:rsidRPr="00EB441F">
        <w:t>24</w:t>
      </w:r>
      <w:r w:rsidRPr="00EB441F">
        <w:rPr>
          <w:spacing w:val="6"/>
        </w:rPr>
        <w:t xml:space="preserve"> </w:t>
      </w:r>
      <w:r w:rsidRPr="00EB441F">
        <w:t>complété)</w:t>
      </w:r>
      <w:bookmarkEnd w:id="202"/>
    </w:p>
    <w:p w:rsidR="00EB441F" w:rsidRDefault="00101409" w:rsidP="00EB441F">
      <w:pPr>
        <w:widowControl w:val="0"/>
        <w:autoSpaceDE w:val="0"/>
        <w:jc w:val="both"/>
        <w:rPr>
          <w:rFonts w:ascii="Arial Narrow" w:hAnsi="Arial Narrow"/>
        </w:rPr>
      </w:pPr>
      <w:r>
        <w:rPr>
          <w:rFonts w:ascii="Arial Narrow" w:hAnsi="Arial Narrow" w:cs="Arial"/>
        </w:rPr>
        <w:t>Sans Objet.</w:t>
      </w:r>
    </w:p>
    <w:p w:rsidR="00EB441F" w:rsidRDefault="00EB441F" w:rsidP="00A91249">
      <w:pPr>
        <w:pStyle w:val="Titre5"/>
      </w:pPr>
      <w:bookmarkStart w:id="203" w:name="_Toc487284688"/>
      <w:r w:rsidRPr="00EB441F">
        <w:t>Article</w:t>
      </w:r>
      <w:r w:rsidRPr="00EB441F">
        <w:rPr>
          <w:spacing w:val="6"/>
        </w:rPr>
        <w:t xml:space="preserve"> </w:t>
      </w:r>
      <w:r w:rsidRPr="00EB441F">
        <w:t>20</w:t>
      </w:r>
      <w:r w:rsidRPr="00EB441F">
        <w:rPr>
          <w:spacing w:val="6"/>
        </w:rPr>
        <w:t xml:space="preserve"> </w:t>
      </w:r>
      <w:r w:rsidRPr="00EB441F">
        <w:t>: Avances</w:t>
      </w:r>
      <w:r w:rsidRPr="00EB441F">
        <w:rPr>
          <w:spacing w:val="6"/>
        </w:rPr>
        <w:t xml:space="preserve"> </w:t>
      </w:r>
      <w:r w:rsidRPr="00EB441F">
        <w:t>(CCAG</w:t>
      </w:r>
      <w:r w:rsidRPr="00EB441F">
        <w:rPr>
          <w:spacing w:val="6"/>
        </w:rPr>
        <w:t xml:space="preserve"> </w:t>
      </w:r>
      <w:r w:rsidRPr="00EB441F">
        <w:t>article</w:t>
      </w:r>
      <w:r w:rsidRPr="00EB441F">
        <w:rPr>
          <w:spacing w:val="6"/>
        </w:rPr>
        <w:t xml:space="preserve"> </w:t>
      </w:r>
      <w:r w:rsidRPr="00EB441F">
        <w:t>28)</w:t>
      </w:r>
      <w:bookmarkEnd w:id="203"/>
    </w:p>
    <w:p w:rsidR="00EB441F" w:rsidRDefault="00EB441F" w:rsidP="00101409">
      <w:pPr>
        <w:widowControl w:val="0"/>
        <w:autoSpaceDE w:val="0"/>
        <w:spacing w:before="60"/>
        <w:jc w:val="both"/>
        <w:rPr>
          <w:rFonts w:ascii="Arial Narrow" w:hAnsi="Arial Narrow"/>
        </w:rPr>
      </w:pPr>
      <w:r w:rsidRPr="00EB441F">
        <w:rPr>
          <w:rFonts w:ascii="Arial Narrow" w:hAnsi="Arial Narrow" w:cs="Arial"/>
        </w:rPr>
        <w:t xml:space="preserve">20.1. Le Maître d’Ouvrage </w:t>
      </w:r>
      <w:r w:rsidR="00101409" w:rsidRPr="00101409">
        <w:rPr>
          <w:rFonts w:ascii="Arial Narrow" w:hAnsi="Arial Narrow" w:cs="Arial"/>
          <w:iCs/>
        </w:rPr>
        <w:t>pourrait accorder</w:t>
      </w:r>
      <w:r w:rsidR="00101409">
        <w:rPr>
          <w:rFonts w:ascii="Arial Narrow" w:hAnsi="Arial Narrow" w:cs="Arial"/>
          <w:i/>
          <w:iCs/>
        </w:rPr>
        <w:t xml:space="preserve"> </w:t>
      </w:r>
      <w:r w:rsidRPr="00EB441F">
        <w:rPr>
          <w:rFonts w:ascii="Arial Narrow" w:hAnsi="Arial Narrow" w:cs="Arial"/>
        </w:rPr>
        <w:t>une avance de démarrage</w:t>
      </w:r>
      <w:r w:rsidRPr="00101409">
        <w:rPr>
          <w:rFonts w:ascii="Arial Narrow" w:hAnsi="Arial Narrow" w:cs="Arial"/>
        </w:rPr>
        <w:t xml:space="preserve"> </w:t>
      </w:r>
      <w:r w:rsidRPr="00101409">
        <w:rPr>
          <w:rFonts w:ascii="Arial Narrow" w:hAnsi="Arial Narrow" w:cs="Arial"/>
          <w:iCs/>
        </w:rPr>
        <w:t xml:space="preserve">égale à </w:t>
      </w:r>
      <w:r w:rsidR="00101409" w:rsidRPr="00101409">
        <w:rPr>
          <w:rFonts w:ascii="Arial Narrow" w:hAnsi="Arial Narrow" w:cs="Arial"/>
          <w:iCs/>
        </w:rPr>
        <w:t>20</w:t>
      </w:r>
      <w:r w:rsidRPr="00101409">
        <w:rPr>
          <w:rFonts w:ascii="Arial Narrow" w:hAnsi="Arial Narrow" w:cs="Arial"/>
          <w:iCs/>
        </w:rPr>
        <w:t>% du montant</w:t>
      </w:r>
      <w:r w:rsidRPr="00101409">
        <w:rPr>
          <w:rFonts w:ascii="Arial Narrow" w:hAnsi="Arial Narrow" w:cs="Arial"/>
          <w:iCs/>
          <w:spacing w:val="5"/>
        </w:rPr>
        <w:t xml:space="preserve"> </w:t>
      </w:r>
      <w:r w:rsidR="00101409" w:rsidRPr="00101409">
        <w:rPr>
          <w:rFonts w:ascii="Arial Narrow" w:hAnsi="Arial Narrow" w:cs="Arial"/>
          <w:iCs/>
          <w:spacing w:val="5"/>
        </w:rPr>
        <w:t xml:space="preserve">TTC </w:t>
      </w:r>
      <w:r w:rsidRPr="00101409">
        <w:rPr>
          <w:rFonts w:ascii="Arial Narrow" w:hAnsi="Arial Narrow" w:cs="Arial"/>
          <w:iCs/>
        </w:rPr>
        <w:t>du</w:t>
      </w:r>
      <w:r w:rsidRPr="00101409">
        <w:rPr>
          <w:rFonts w:ascii="Arial Narrow" w:hAnsi="Arial Narrow" w:cs="Arial"/>
          <w:iCs/>
          <w:spacing w:val="5"/>
        </w:rPr>
        <w:t xml:space="preserve"> </w:t>
      </w:r>
      <w:r w:rsidR="00101409" w:rsidRPr="00101409">
        <w:rPr>
          <w:rFonts w:ascii="Arial Narrow" w:hAnsi="Arial Narrow" w:cs="Arial"/>
          <w:iCs/>
        </w:rPr>
        <w:t>marché.</w:t>
      </w:r>
    </w:p>
    <w:p w:rsidR="00EB441F" w:rsidRDefault="00EB441F" w:rsidP="00101409">
      <w:pPr>
        <w:widowControl w:val="0"/>
        <w:autoSpaceDE w:val="0"/>
        <w:spacing w:before="60"/>
        <w:jc w:val="both"/>
        <w:rPr>
          <w:rFonts w:ascii="Arial Narrow" w:hAnsi="Arial Narrow" w:cs="Arial"/>
        </w:rPr>
      </w:pPr>
      <w:r w:rsidRPr="00EB441F">
        <w:rPr>
          <w:rFonts w:ascii="Arial Narrow" w:hAnsi="Arial Narrow" w:cs="Arial"/>
        </w:rPr>
        <w:t>20.2</w:t>
      </w:r>
      <w:r>
        <w:rPr>
          <w:rFonts w:ascii="Arial Narrow" w:hAnsi="Arial Narrow" w:cs="Arial"/>
        </w:rPr>
        <w:t xml:space="preserve"> </w:t>
      </w:r>
      <w:r w:rsidRPr="00EB441F">
        <w:rPr>
          <w:rFonts w:ascii="Arial Narrow" w:hAnsi="Arial Narrow" w:cs="Arial"/>
        </w:rPr>
        <w:t xml:space="preserve">Cette avance dont la valeur ne peut excéder vingt pour cent (20%) du prix initial TTC du marché, est cautionnée à cent pour cent (100%) </w:t>
      </w:r>
      <w:r w:rsidR="00101409" w:rsidRPr="00BE795A">
        <w:rPr>
          <w:rFonts w:ascii="Arial Narrow" w:hAnsi="Arial Narrow" w:cs="Arial"/>
        </w:rPr>
        <w:t>par une banque de premier ordre ou une compagnie d’assurance agréée par le M</w:t>
      </w:r>
      <w:r w:rsidR="00101409">
        <w:rPr>
          <w:rFonts w:ascii="Arial Narrow" w:hAnsi="Arial Narrow" w:cs="Arial"/>
        </w:rPr>
        <w:t>inistère en charge des Finances</w:t>
      </w:r>
      <w:r w:rsidRPr="00EB441F">
        <w:rPr>
          <w:rFonts w:ascii="Arial Narrow" w:hAnsi="Arial Narrow" w:cs="Arial"/>
        </w:rPr>
        <w:t>, et remboursée par déduction sur les acomptes à verser à l’entrepreneur pendant l’exécution du marché, suivant des modalités définies dans le CCAP.</w:t>
      </w:r>
    </w:p>
    <w:p w:rsidR="00EB441F" w:rsidRDefault="00EB441F" w:rsidP="00101409">
      <w:pPr>
        <w:widowControl w:val="0"/>
        <w:autoSpaceDE w:val="0"/>
        <w:spacing w:before="60"/>
        <w:jc w:val="both"/>
        <w:rPr>
          <w:rFonts w:ascii="Arial Narrow" w:hAnsi="Arial Narrow"/>
        </w:rPr>
      </w:pPr>
      <w:r w:rsidRPr="00101409">
        <w:rPr>
          <w:rFonts w:ascii="Arial Narrow" w:hAnsi="Arial Narrow" w:cs="Arial"/>
          <w:bCs/>
        </w:rPr>
        <w:t>20.3</w:t>
      </w:r>
      <w:r w:rsidR="00101409">
        <w:rPr>
          <w:rFonts w:ascii="Arial Narrow" w:hAnsi="Arial Narrow" w:cs="Arial"/>
          <w:bCs/>
        </w:rPr>
        <w:t xml:space="preserve"> </w:t>
      </w:r>
      <w:r w:rsidRPr="00EB441F">
        <w:rPr>
          <w:rFonts w:ascii="Arial Narrow" w:hAnsi="Arial Narrow" w:cs="Arial"/>
        </w:rPr>
        <w:t>La totalité de l’avance doit être remboursée au plus tard dès le moment où la valeur en prix de base des prestations réalisées atteint quatre-vingt pour cent (80%) du montant du marché.</w:t>
      </w:r>
    </w:p>
    <w:p w:rsidR="00EB441F" w:rsidRDefault="00101409" w:rsidP="00101409">
      <w:pPr>
        <w:widowControl w:val="0"/>
        <w:autoSpaceDE w:val="0"/>
        <w:spacing w:before="60"/>
        <w:jc w:val="both"/>
        <w:rPr>
          <w:rFonts w:ascii="Arial Narrow" w:hAnsi="Arial Narrow" w:cs="Arial"/>
        </w:rPr>
      </w:pPr>
      <w:r>
        <w:rPr>
          <w:rFonts w:ascii="Arial Narrow" w:hAnsi="Arial Narrow" w:cs="Arial"/>
        </w:rPr>
        <w:t xml:space="preserve">20.4 </w:t>
      </w:r>
      <w:r w:rsidR="00EB441F" w:rsidRPr="00EB441F">
        <w:rPr>
          <w:rFonts w:ascii="Arial Narrow" w:hAnsi="Arial Narrow" w:cs="Arial"/>
        </w:rPr>
        <w:t xml:space="preserve">Au fur et à mesure du remboursement des avances, le Maître d’Ouvrage donnera la mainlevée de la partie de la caution correspondante, sur demande </w:t>
      </w:r>
      <w:r w:rsidR="00F15FCA">
        <w:rPr>
          <w:rFonts w:ascii="Arial Narrow" w:hAnsi="Arial Narrow" w:cs="Arial"/>
        </w:rPr>
        <w:t>expresse</w:t>
      </w:r>
      <w:r w:rsidR="00EB441F" w:rsidRPr="00EB441F">
        <w:rPr>
          <w:rFonts w:ascii="Arial Narrow" w:hAnsi="Arial Narrow" w:cs="Arial"/>
        </w:rPr>
        <w:t xml:space="preserve"> de l’entrepreneur.</w:t>
      </w:r>
    </w:p>
    <w:p w:rsidR="00EB441F" w:rsidRDefault="00EB441F" w:rsidP="00A91249">
      <w:pPr>
        <w:pStyle w:val="Titre5"/>
      </w:pPr>
      <w:bookmarkStart w:id="204" w:name="_Toc487284689"/>
      <w:r w:rsidRPr="00EB441F">
        <w:t>Article</w:t>
      </w:r>
      <w:r w:rsidRPr="00EB441F">
        <w:rPr>
          <w:spacing w:val="6"/>
        </w:rPr>
        <w:t xml:space="preserve"> </w:t>
      </w:r>
      <w:r w:rsidRPr="00EB441F">
        <w:t>21</w:t>
      </w:r>
      <w:r w:rsidRPr="00EB441F">
        <w:rPr>
          <w:spacing w:val="6"/>
        </w:rPr>
        <w:t xml:space="preserve"> </w:t>
      </w:r>
      <w:r w:rsidRPr="00EB441F">
        <w:t>: Règlement</w:t>
      </w:r>
      <w:r w:rsidRPr="00EB441F">
        <w:rPr>
          <w:spacing w:val="6"/>
        </w:rPr>
        <w:t xml:space="preserve"> </w:t>
      </w:r>
      <w:r w:rsidRPr="00EB441F">
        <w:t>des</w:t>
      </w:r>
      <w:r w:rsidRPr="00EB441F">
        <w:rPr>
          <w:spacing w:val="6"/>
        </w:rPr>
        <w:t xml:space="preserve"> </w:t>
      </w:r>
      <w:r w:rsidRPr="00EB441F">
        <w:t>travaux (cf. art.26, 27 et 30 CCAG complétés)</w:t>
      </w:r>
      <w:bookmarkEnd w:id="204"/>
    </w:p>
    <w:p w:rsidR="00EB441F" w:rsidRPr="00D03B5E" w:rsidRDefault="00EB441F" w:rsidP="008068A9">
      <w:pPr>
        <w:widowControl w:val="0"/>
        <w:autoSpaceDE w:val="0"/>
        <w:spacing w:before="200"/>
        <w:jc w:val="both"/>
        <w:rPr>
          <w:rFonts w:ascii="Arial Narrow" w:hAnsi="Arial Narrow"/>
          <w:b/>
          <w:i/>
        </w:rPr>
      </w:pPr>
      <w:r w:rsidRPr="00D03B5E">
        <w:rPr>
          <w:rFonts w:ascii="Arial Narrow" w:hAnsi="Arial Narrow" w:cs="Arial"/>
          <w:b/>
          <w:i/>
        </w:rPr>
        <w:t>21.1.</w:t>
      </w:r>
      <w:r w:rsidRPr="00D03B5E">
        <w:rPr>
          <w:rFonts w:ascii="Arial Narrow" w:hAnsi="Arial Narrow" w:cs="Arial"/>
          <w:b/>
          <w:i/>
          <w:spacing w:val="6"/>
        </w:rPr>
        <w:t xml:space="preserve"> </w:t>
      </w:r>
      <w:r w:rsidRPr="00D03B5E">
        <w:rPr>
          <w:rFonts w:ascii="Arial Narrow" w:hAnsi="Arial Narrow" w:cs="Arial"/>
          <w:b/>
          <w:i/>
        </w:rPr>
        <w:t>Constatation</w:t>
      </w:r>
      <w:r w:rsidRPr="00D03B5E">
        <w:rPr>
          <w:rFonts w:ascii="Arial Narrow" w:hAnsi="Arial Narrow" w:cs="Arial"/>
          <w:b/>
          <w:i/>
          <w:spacing w:val="6"/>
        </w:rPr>
        <w:t xml:space="preserve"> </w:t>
      </w:r>
      <w:r w:rsidRPr="00D03B5E">
        <w:rPr>
          <w:rFonts w:ascii="Arial Narrow" w:hAnsi="Arial Narrow" w:cs="Arial"/>
          <w:b/>
          <w:i/>
        </w:rPr>
        <w:t>des</w:t>
      </w:r>
      <w:r w:rsidRPr="00D03B5E">
        <w:rPr>
          <w:rFonts w:ascii="Arial Narrow" w:hAnsi="Arial Narrow" w:cs="Arial"/>
          <w:b/>
          <w:i/>
          <w:spacing w:val="6"/>
        </w:rPr>
        <w:t xml:space="preserve"> </w:t>
      </w:r>
      <w:r w:rsidRPr="00D03B5E">
        <w:rPr>
          <w:rFonts w:ascii="Arial Narrow" w:hAnsi="Arial Narrow" w:cs="Arial"/>
          <w:b/>
          <w:i/>
        </w:rPr>
        <w:t>travaux</w:t>
      </w:r>
      <w:r w:rsidRPr="00D03B5E">
        <w:rPr>
          <w:rFonts w:ascii="Arial Narrow" w:hAnsi="Arial Narrow" w:cs="Arial"/>
          <w:b/>
          <w:i/>
          <w:spacing w:val="6"/>
        </w:rPr>
        <w:t xml:space="preserve"> </w:t>
      </w:r>
      <w:r w:rsidRPr="00D03B5E">
        <w:rPr>
          <w:rFonts w:ascii="Arial Narrow" w:hAnsi="Arial Narrow" w:cs="Arial"/>
          <w:b/>
          <w:i/>
        </w:rPr>
        <w:t>exécutés</w:t>
      </w:r>
    </w:p>
    <w:p w:rsidR="00EB441F" w:rsidRPr="00D03B5E" w:rsidRDefault="00EB441F" w:rsidP="00EB441F">
      <w:pPr>
        <w:widowControl w:val="0"/>
        <w:autoSpaceDE w:val="0"/>
        <w:jc w:val="both"/>
        <w:rPr>
          <w:rFonts w:ascii="Arial Narrow" w:hAnsi="Arial Narrow"/>
        </w:rPr>
      </w:pPr>
      <w:r w:rsidRPr="00D03B5E">
        <w:rPr>
          <w:rFonts w:ascii="Arial Narrow" w:hAnsi="Arial Narrow" w:cs="Arial"/>
          <w:iCs/>
        </w:rPr>
        <w:t>Avant le 30 de chaque mois, l’entrepreneur et le Maître</w:t>
      </w:r>
      <w:r w:rsidRPr="00D03B5E">
        <w:rPr>
          <w:rFonts w:ascii="Arial Narrow" w:hAnsi="Arial Narrow" w:cs="Arial"/>
          <w:iCs/>
          <w:spacing w:val="14"/>
        </w:rPr>
        <w:t xml:space="preserve"> </w:t>
      </w:r>
      <w:r w:rsidRPr="00D03B5E">
        <w:rPr>
          <w:rFonts w:ascii="Arial Narrow" w:hAnsi="Arial Narrow" w:cs="Arial"/>
          <w:iCs/>
        </w:rPr>
        <w:t>d’Œuvre</w:t>
      </w:r>
      <w:r w:rsidRPr="00D03B5E">
        <w:rPr>
          <w:rFonts w:ascii="Arial Narrow" w:hAnsi="Arial Narrow" w:cs="Arial"/>
          <w:iCs/>
          <w:spacing w:val="14"/>
        </w:rPr>
        <w:t xml:space="preserve"> </w:t>
      </w:r>
      <w:r w:rsidRPr="00D03B5E">
        <w:rPr>
          <w:rFonts w:ascii="Arial Narrow" w:hAnsi="Arial Narrow" w:cs="Arial"/>
          <w:iCs/>
        </w:rPr>
        <w:t>établissent</w:t>
      </w:r>
      <w:r w:rsidRPr="00D03B5E">
        <w:rPr>
          <w:rFonts w:ascii="Arial Narrow" w:hAnsi="Arial Narrow" w:cs="Arial"/>
          <w:iCs/>
          <w:spacing w:val="14"/>
        </w:rPr>
        <w:t xml:space="preserve"> </w:t>
      </w:r>
      <w:r w:rsidRPr="00D03B5E">
        <w:rPr>
          <w:rFonts w:ascii="Arial Narrow" w:hAnsi="Arial Narrow" w:cs="Arial"/>
          <w:iCs/>
        </w:rPr>
        <w:t>un</w:t>
      </w:r>
      <w:r w:rsidRPr="00D03B5E">
        <w:rPr>
          <w:rFonts w:ascii="Arial Narrow" w:hAnsi="Arial Narrow" w:cs="Arial"/>
          <w:iCs/>
          <w:spacing w:val="14"/>
        </w:rPr>
        <w:t xml:space="preserve"> </w:t>
      </w:r>
      <w:r w:rsidRPr="00D03B5E">
        <w:rPr>
          <w:rFonts w:ascii="Arial Narrow" w:hAnsi="Arial Narrow" w:cs="Arial"/>
          <w:iCs/>
        </w:rPr>
        <w:t>attachement</w:t>
      </w:r>
      <w:r w:rsidRPr="00D03B5E">
        <w:rPr>
          <w:rFonts w:ascii="Arial Narrow" w:hAnsi="Arial Narrow" w:cs="Arial"/>
          <w:iCs/>
          <w:spacing w:val="14"/>
        </w:rPr>
        <w:t xml:space="preserve"> </w:t>
      </w:r>
      <w:r w:rsidRPr="00D03B5E">
        <w:rPr>
          <w:rFonts w:ascii="Arial Narrow" w:hAnsi="Arial Narrow" w:cs="Arial"/>
          <w:iCs/>
        </w:rPr>
        <w:t>contradictoire</w:t>
      </w:r>
      <w:r w:rsidRPr="00D03B5E">
        <w:rPr>
          <w:rFonts w:ascii="Arial Narrow" w:hAnsi="Arial Narrow" w:cs="Arial"/>
          <w:iCs/>
          <w:spacing w:val="17"/>
        </w:rPr>
        <w:t xml:space="preserve"> </w:t>
      </w:r>
      <w:r w:rsidRPr="00D03B5E">
        <w:rPr>
          <w:rFonts w:ascii="Arial Narrow" w:hAnsi="Arial Narrow" w:cs="Arial"/>
          <w:iCs/>
        </w:rPr>
        <w:t>qui</w:t>
      </w:r>
      <w:r w:rsidRPr="00D03B5E">
        <w:rPr>
          <w:rFonts w:ascii="Arial Narrow" w:hAnsi="Arial Narrow" w:cs="Arial"/>
          <w:iCs/>
          <w:spacing w:val="17"/>
        </w:rPr>
        <w:t xml:space="preserve"> </w:t>
      </w:r>
      <w:r w:rsidRPr="00D03B5E">
        <w:rPr>
          <w:rFonts w:ascii="Arial Narrow" w:hAnsi="Arial Narrow" w:cs="Arial"/>
          <w:iCs/>
        </w:rPr>
        <w:t>récapitule</w:t>
      </w:r>
      <w:r w:rsidRPr="00D03B5E">
        <w:rPr>
          <w:rFonts w:ascii="Arial Narrow" w:hAnsi="Arial Narrow" w:cs="Arial"/>
          <w:iCs/>
          <w:spacing w:val="17"/>
        </w:rPr>
        <w:t xml:space="preserve"> </w:t>
      </w:r>
      <w:r w:rsidRPr="00D03B5E">
        <w:rPr>
          <w:rFonts w:ascii="Arial Narrow" w:hAnsi="Arial Narrow" w:cs="Arial"/>
          <w:iCs/>
        </w:rPr>
        <w:t>et</w:t>
      </w:r>
      <w:r w:rsidRPr="00D03B5E">
        <w:rPr>
          <w:rFonts w:ascii="Arial Narrow" w:hAnsi="Arial Narrow" w:cs="Arial"/>
          <w:iCs/>
          <w:spacing w:val="17"/>
        </w:rPr>
        <w:t xml:space="preserve"> </w:t>
      </w:r>
      <w:r w:rsidRPr="00D03B5E">
        <w:rPr>
          <w:rFonts w:ascii="Arial Narrow" w:hAnsi="Arial Narrow" w:cs="Arial"/>
          <w:iCs/>
        </w:rPr>
        <w:t>fixe</w:t>
      </w:r>
      <w:r w:rsidRPr="00D03B5E">
        <w:rPr>
          <w:rFonts w:ascii="Arial Narrow" w:hAnsi="Arial Narrow" w:cs="Arial"/>
          <w:iCs/>
          <w:spacing w:val="17"/>
        </w:rPr>
        <w:t xml:space="preserve"> </w:t>
      </w:r>
      <w:r w:rsidRPr="00D03B5E">
        <w:rPr>
          <w:rFonts w:ascii="Arial Narrow" w:hAnsi="Arial Narrow" w:cs="Arial"/>
          <w:iCs/>
        </w:rPr>
        <w:t>les</w:t>
      </w:r>
      <w:r w:rsidRPr="00D03B5E">
        <w:rPr>
          <w:rFonts w:ascii="Arial Narrow" w:hAnsi="Arial Narrow" w:cs="Arial"/>
          <w:iCs/>
          <w:spacing w:val="17"/>
        </w:rPr>
        <w:t xml:space="preserve"> </w:t>
      </w:r>
      <w:r w:rsidRPr="00D03B5E">
        <w:rPr>
          <w:rFonts w:ascii="Arial Narrow" w:hAnsi="Arial Narrow" w:cs="Arial"/>
          <w:iCs/>
        </w:rPr>
        <w:t>quantités</w:t>
      </w:r>
      <w:r w:rsidRPr="00D03B5E">
        <w:rPr>
          <w:rFonts w:ascii="Arial Narrow" w:hAnsi="Arial Narrow" w:cs="Arial"/>
          <w:iCs/>
          <w:spacing w:val="17"/>
        </w:rPr>
        <w:t xml:space="preserve"> </w:t>
      </w:r>
      <w:r w:rsidRPr="00D03B5E">
        <w:rPr>
          <w:rFonts w:ascii="Arial Narrow" w:hAnsi="Arial Narrow" w:cs="Arial"/>
          <w:iCs/>
        </w:rPr>
        <w:t>réalisées et constatées pour chaque poste du bordereau au cours</w:t>
      </w:r>
      <w:r w:rsidRPr="00D03B5E">
        <w:rPr>
          <w:rFonts w:ascii="Arial Narrow" w:hAnsi="Arial Narrow" w:cs="Arial"/>
          <w:iCs/>
          <w:spacing w:val="6"/>
        </w:rPr>
        <w:t xml:space="preserve"> </w:t>
      </w:r>
      <w:r w:rsidRPr="00D03B5E">
        <w:rPr>
          <w:rFonts w:ascii="Arial Narrow" w:hAnsi="Arial Narrow" w:cs="Arial"/>
          <w:iCs/>
        </w:rPr>
        <w:t>du</w:t>
      </w:r>
      <w:r w:rsidRPr="00D03B5E">
        <w:rPr>
          <w:rFonts w:ascii="Arial Narrow" w:hAnsi="Arial Narrow" w:cs="Arial"/>
          <w:iCs/>
          <w:spacing w:val="6"/>
        </w:rPr>
        <w:t xml:space="preserve"> </w:t>
      </w:r>
      <w:r w:rsidRPr="00D03B5E">
        <w:rPr>
          <w:rFonts w:ascii="Arial Narrow" w:hAnsi="Arial Narrow" w:cs="Arial"/>
          <w:iCs/>
        </w:rPr>
        <w:t>mois</w:t>
      </w:r>
      <w:r w:rsidRPr="00D03B5E">
        <w:rPr>
          <w:rFonts w:ascii="Arial Narrow" w:hAnsi="Arial Narrow" w:cs="Arial"/>
          <w:iCs/>
          <w:spacing w:val="6"/>
        </w:rPr>
        <w:t xml:space="preserve"> </w:t>
      </w:r>
      <w:r w:rsidRPr="00D03B5E">
        <w:rPr>
          <w:rFonts w:ascii="Arial Narrow" w:hAnsi="Arial Narrow" w:cs="Arial"/>
          <w:iCs/>
        </w:rPr>
        <w:t>et</w:t>
      </w:r>
      <w:r w:rsidRPr="00D03B5E">
        <w:rPr>
          <w:rFonts w:ascii="Arial Narrow" w:hAnsi="Arial Narrow" w:cs="Arial"/>
          <w:iCs/>
          <w:spacing w:val="6"/>
        </w:rPr>
        <w:t xml:space="preserve"> </w:t>
      </w:r>
      <w:r w:rsidRPr="00D03B5E">
        <w:rPr>
          <w:rFonts w:ascii="Arial Narrow" w:hAnsi="Arial Narrow" w:cs="Arial"/>
          <w:iCs/>
        </w:rPr>
        <w:t>pouvant</w:t>
      </w:r>
      <w:r w:rsidRPr="00D03B5E">
        <w:rPr>
          <w:rFonts w:ascii="Arial Narrow" w:hAnsi="Arial Narrow" w:cs="Arial"/>
          <w:iCs/>
          <w:spacing w:val="6"/>
        </w:rPr>
        <w:t xml:space="preserve"> </w:t>
      </w:r>
      <w:r w:rsidRPr="00D03B5E">
        <w:rPr>
          <w:rFonts w:ascii="Arial Narrow" w:hAnsi="Arial Narrow" w:cs="Arial"/>
          <w:iCs/>
        </w:rPr>
        <w:t>donner</w:t>
      </w:r>
      <w:r w:rsidRPr="00D03B5E">
        <w:rPr>
          <w:rFonts w:ascii="Arial Narrow" w:hAnsi="Arial Narrow" w:cs="Arial"/>
          <w:iCs/>
          <w:spacing w:val="6"/>
        </w:rPr>
        <w:t xml:space="preserve"> </w:t>
      </w:r>
      <w:r w:rsidRPr="00D03B5E">
        <w:rPr>
          <w:rFonts w:ascii="Arial Narrow" w:hAnsi="Arial Narrow" w:cs="Arial"/>
          <w:iCs/>
        </w:rPr>
        <w:t>droit</w:t>
      </w:r>
      <w:r w:rsidRPr="00D03B5E">
        <w:rPr>
          <w:rFonts w:ascii="Arial Narrow" w:hAnsi="Arial Narrow" w:cs="Arial"/>
          <w:iCs/>
          <w:spacing w:val="6"/>
        </w:rPr>
        <w:t xml:space="preserve"> </w:t>
      </w:r>
      <w:r w:rsidRPr="00D03B5E">
        <w:rPr>
          <w:rFonts w:ascii="Arial Narrow" w:hAnsi="Arial Narrow" w:cs="Arial"/>
          <w:iCs/>
        </w:rPr>
        <w:t>au</w:t>
      </w:r>
      <w:r w:rsidRPr="00D03B5E">
        <w:rPr>
          <w:rFonts w:ascii="Arial Narrow" w:hAnsi="Arial Narrow" w:cs="Arial"/>
          <w:iCs/>
          <w:spacing w:val="6"/>
        </w:rPr>
        <w:t xml:space="preserve"> </w:t>
      </w:r>
      <w:r w:rsidRPr="00D03B5E">
        <w:rPr>
          <w:rFonts w:ascii="Arial Narrow" w:hAnsi="Arial Narrow" w:cs="Arial"/>
          <w:iCs/>
        </w:rPr>
        <w:t>paiement.</w:t>
      </w:r>
    </w:p>
    <w:p w:rsidR="00EB441F" w:rsidRPr="00D03B5E" w:rsidRDefault="00EB441F" w:rsidP="008068A9">
      <w:pPr>
        <w:widowControl w:val="0"/>
        <w:autoSpaceDE w:val="0"/>
        <w:spacing w:before="200"/>
        <w:jc w:val="both"/>
        <w:rPr>
          <w:rFonts w:ascii="Arial Narrow" w:hAnsi="Arial Narrow" w:cs="Arial"/>
          <w:b/>
          <w:i/>
        </w:rPr>
      </w:pPr>
      <w:r w:rsidRPr="00D03B5E">
        <w:rPr>
          <w:rFonts w:ascii="Arial Narrow" w:hAnsi="Arial Narrow" w:cs="Arial"/>
          <w:b/>
          <w:i/>
        </w:rPr>
        <w:t>21.2. Décompte mensuel</w:t>
      </w:r>
    </w:p>
    <w:p w:rsidR="00EB441F" w:rsidRPr="00D03B5E" w:rsidRDefault="00EB441F" w:rsidP="00EB441F">
      <w:pPr>
        <w:widowControl w:val="0"/>
        <w:autoSpaceDE w:val="0"/>
        <w:jc w:val="both"/>
        <w:rPr>
          <w:rFonts w:ascii="Arial Narrow" w:hAnsi="Arial Narrow"/>
        </w:rPr>
      </w:pPr>
      <w:r w:rsidRPr="00D03B5E">
        <w:rPr>
          <w:rFonts w:ascii="Arial Narrow" w:hAnsi="Arial Narrow" w:cs="Arial"/>
          <w:iCs/>
        </w:rPr>
        <w:t>Au</w:t>
      </w:r>
      <w:r w:rsidRPr="00D03B5E">
        <w:rPr>
          <w:rFonts w:ascii="Arial Narrow" w:hAnsi="Arial Narrow" w:cs="Arial"/>
          <w:iCs/>
          <w:spacing w:val="11"/>
        </w:rPr>
        <w:t xml:space="preserve"> </w:t>
      </w:r>
      <w:r w:rsidRPr="00D03B5E">
        <w:rPr>
          <w:rFonts w:ascii="Arial Narrow" w:hAnsi="Arial Narrow" w:cs="Arial"/>
          <w:iCs/>
        </w:rPr>
        <w:t>plus</w:t>
      </w:r>
      <w:r w:rsidRPr="00D03B5E">
        <w:rPr>
          <w:rFonts w:ascii="Arial Narrow" w:hAnsi="Arial Narrow" w:cs="Arial"/>
          <w:iCs/>
          <w:spacing w:val="11"/>
        </w:rPr>
        <w:t xml:space="preserve"> </w:t>
      </w:r>
      <w:r w:rsidRPr="00D03B5E">
        <w:rPr>
          <w:rFonts w:ascii="Arial Narrow" w:hAnsi="Arial Narrow" w:cs="Arial"/>
          <w:iCs/>
        </w:rPr>
        <w:t>tard</w:t>
      </w:r>
      <w:r w:rsidRPr="00D03B5E">
        <w:rPr>
          <w:rFonts w:ascii="Arial Narrow" w:hAnsi="Arial Narrow" w:cs="Arial"/>
          <w:iCs/>
          <w:spacing w:val="11"/>
        </w:rPr>
        <w:t xml:space="preserve"> </w:t>
      </w:r>
      <w:r w:rsidRPr="00D03B5E">
        <w:rPr>
          <w:rFonts w:ascii="Arial Narrow" w:hAnsi="Arial Narrow" w:cs="Arial"/>
          <w:iCs/>
        </w:rPr>
        <w:t>le</w:t>
      </w:r>
      <w:r w:rsidRPr="00D03B5E">
        <w:rPr>
          <w:rFonts w:ascii="Arial Narrow" w:hAnsi="Arial Narrow" w:cs="Arial"/>
          <w:iCs/>
          <w:spacing w:val="11"/>
        </w:rPr>
        <w:t xml:space="preserve"> </w:t>
      </w:r>
      <w:r w:rsidRPr="00D03B5E">
        <w:rPr>
          <w:rFonts w:ascii="Arial Narrow" w:hAnsi="Arial Narrow" w:cs="Arial"/>
          <w:iCs/>
        </w:rPr>
        <w:t>cinq</w:t>
      </w:r>
      <w:r w:rsidRPr="00D03B5E">
        <w:rPr>
          <w:rFonts w:ascii="Arial Narrow" w:hAnsi="Arial Narrow" w:cs="Arial"/>
          <w:iCs/>
          <w:spacing w:val="11"/>
        </w:rPr>
        <w:t xml:space="preserve"> </w:t>
      </w:r>
      <w:r w:rsidRPr="00D03B5E">
        <w:rPr>
          <w:rFonts w:ascii="Arial Narrow" w:hAnsi="Arial Narrow" w:cs="Arial"/>
          <w:iCs/>
        </w:rPr>
        <w:t>(</w:t>
      </w:r>
      <w:r w:rsidR="00D03B5E" w:rsidRPr="00D03B5E">
        <w:rPr>
          <w:rFonts w:ascii="Arial Narrow" w:hAnsi="Arial Narrow" w:cs="Arial"/>
          <w:iCs/>
        </w:rPr>
        <w:t>0</w:t>
      </w:r>
      <w:r w:rsidRPr="00D03B5E">
        <w:rPr>
          <w:rFonts w:ascii="Arial Narrow" w:hAnsi="Arial Narrow" w:cs="Arial"/>
          <w:iCs/>
        </w:rPr>
        <w:t>5)</w:t>
      </w:r>
      <w:r w:rsidRPr="00D03B5E">
        <w:rPr>
          <w:rFonts w:ascii="Arial Narrow" w:hAnsi="Arial Narrow" w:cs="Arial"/>
          <w:iCs/>
          <w:spacing w:val="11"/>
        </w:rPr>
        <w:t xml:space="preserve"> </w:t>
      </w:r>
      <w:r w:rsidRPr="00D03B5E">
        <w:rPr>
          <w:rFonts w:ascii="Arial Narrow" w:hAnsi="Arial Narrow" w:cs="Arial"/>
          <w:iCs/>
        </w:rPr>
        <w:t>du</w:t>
      </w:r>
      <w:r w:rsidRPr="00D03B5E">
        <w:rPr>
          <w:rFonts w:ascii="Arial Narrow" w:hAnsi="Arial Narrow" w:cs="Arial"/>
          <w:iCs/>
          <w:spacing w:val="11"/>
        </w:rPr>
        <w:t xml:space="preserve"> </w:t>
      </w:r>
      <w:r w:rsidRPr="00D03B5E">
        <w:rPr>
          <w:rFonts w:ascii="Arial Narrow" w:hAnsi="Arial Narrow" w:cs="Arial"/>
          <w:iCs/>
        </w:rPr>
        <w:t>mois</w:t>
      </w:r>
      <w:r w:rsidRPr="00D03B5E">
        <w:rPr>
          <w:rFonts w:ascii="Arial Narrow" w:hAnsi="Arial Narrow" w:cs="Arial"/>
          <w:iCs/>
          <w:spacing w:val="11"/>
        </w:rPr>
        <w:t xml:space="preserve"> </w:t>
      </w:r>
      <w:r w:rsidRPr="00D03B5E">
        <w:rPr>
          <w:rFonts w:ascii="Arial Narrow" w:hAnsi="Arial Narrow" w:cs="Arial"/>
          <w:iCs/>
        </w:rPr>
        <w:t>suivant</w:t>
      </w:r>
      <w:r w:rsidRPr="00D03B5E">
        <w:rPr>
          <w:rFonts w:ascii="Arial Narrow" w:hAnsi="Arial Narrow" w:cs="Arial"/>
          <w:iCs/>
          <w:spacing w:val="11"/>
        </w:rPr>
        <w:t xml:space="preserve"> </w:t>
      </w:r>
      <w:r w:rsidRPr="00D03B5E">
        <w:rPr>
          <w:rFonts w:ascii="Arial Narrow" w:hAnsi="Arial Narrow" w:cs="Arial"/>
          <w:iCs/>
        </w:rPr>
        <w:t>le</w:t>
      </w:r>
      <w:r w:rsidRPr="00D03B5E">
        <w:rPr>
          <w:rFonts w:ascii="Arial Narrow" w:hAnsi="Arial Narrow" w:cs="Arial"/>
          <w:iCs/>
          <w:spacing w:val="11"/>
        </w:rPr>
        <w:t xml:space="preserve"> </w:t>
      </w:r>
      <w:r w:rsidRPr="00D03B5E">
        <w:rPr>
          <w:rFonts w:ascii="Arial Narrow" w:hAnsi="Arial Narrow" w:cs="Arial"/>
          <w:iCs/>
        </w:rPr>
        <w:t>mois</w:t>
      </w:r>
      <w:r w:rsidRPr="00D03B5E">
        <w:rPr>
          <w:rFonts w:ascii="Arial Narrow" w:hAnsi="Arial Narrow" w:cs="Arial"/>
          <w:iCs/>
          <w:spacing w:val="11"/>
        </w:rPr>
        <w:t xml:space="preserve"> </w:t>
      </w:r>
      <w:r w:rsidRPr="00D03B5E">
        <w:rPr>
          <w:rFonts w:ascii="Arial Narrow" w:hAnsi="Arial Narrow" w:cs="Arial"/>
          <w:iCs/>
        </w:rPr>
        <w:t>des prestations, l’entrepreneur remettra en sept (07) exemplaires au Maître d’Œuvre, deux projets de décompte provisoire mensuel (un décompte hors TVA</w:t>
      </w:r>
      <w:r w:rsidRPr="00D03B5E">
        <w:rPr>
          <w:rFonts w:ascii="Arial Narrow" w:hAnsi="Arial Narrow" w:cs="Arial"/>
          <w:iCs/>
          <w:spacing w:val="15"/>
        </w:rPr>
        <w:t xml:space="preserve"> </w:t>
      </w:r>
      <w:r w:rsidRPr="00D03B5E">
        <w:rPr>
          <w:rFonts w:ascii="Arial Narrow" w:hAnsi="Arial Narrow" w:cs="Arial"/>
          <w:iCs/>
        </w:rPr>
        <w:t>et</w:t>
      </w:r>
      <w:r w:rsidRPr="00D03B5E">
        <w:rPr>
          <w:rFonts w:ascii="Arial Narrow" w:hAnsi="Arial Narrow" w:cs="Arial"/>
          <w:iCs/>
          <w:spacing w:val="15"/>
        </w:rPr>
        <w:t xml:space="preserve"> </w:t>
      </w:r>
      <w:r w:rsidRPr="00D03B5E">
        <w:rPr>
          <w:rFonts w:ascii="Arial Narrow" w:hAnsi="Arial Narrow" w:cs="Arial"/>
          <w:iCs/>
        </w:rPr>
        <w:t>un</w:t>
      </w:r>
      <w:r w:rsidRPr="00D03B5E">
        <w:rPr>
          <w:rFonts w:ascii="Arial Narrow" w:hAnsi="Arial Narrow" w:cs="Arial"/>
          <w:iCs/>
          <w:spacing w:val="15"/>
        </w:rPr>
        <w:t xml:space="preserve"> </w:t>
      </w:r>
      <w:r w:rsidRPr="00D03B5E">
        <w:rPr>
          <w:rFonts w:ascii="Arial Narrow" w:hAnsi="Arial Narrow" w:cs="Arial"/>
          <w:iCs/>
        </w:rPr>
        <w:t>décompte</w:t>
      </w:r>
      <w:r w:rsidRPr="00D03B5E">
        <w:rPr>
          <w:rFonts w:ascii="Arial Narrow" w:hAnsi="Arial Narrow" w:cs="Arial"/>
          <w:iCs/>
          <w:spacing w:val="15"/>
        </w:rPr>
        <w:t xml:space="preserve"> </w:t>
      </w:r>
      <w:r w:rsidRPr="00D03B5E">
        <w:rPr>
          <w:rFonts w:ascii="Arial Narrow" w:hAnsi="Arial Narrow" w:cs="Arial"/>
          <w:iCs/>
        </w:rPr>
        <w:t>du</w:t>
      </w:r>
      <w:r w:rsidRPr="00D03B5E">
        <w:rPr>
          <w:rFonts w:ascii="Arial Narrow" w:hAnsi="Arial Narrow" w:cs="Arial"/>
          <w:iCs/>
          <w:spacing w:val="15"/>
        </w:rPr>
        <w:t xml:space="preserve"> </w:t>
      </w:r>
      <w:r w:rsidRPr="00D03B5E">
        <w:rPr>
          <w:rFonts w:ascii="Arial Narrow" w:hAnsi="Arial Narrow" w:cs="Arial"/>
          <w:iCs/>
        </w:rPr>
        <w:t>montant</w:t>
      </w:r>
      <w:r w:rsidRPr="00D03B5E">
        <w:rPr>
          <w:rFonts w:ascii="Arial Narrow" w:hAnsi="Arial Narrow" w:cs="Arial"/>
          <w:iCs/>
          <w:spacing w:val="15"/>
        </w:rPr>
        <w:t xml:space="preserve"> </w:t>
      </w:r>
      <w:r w:rsidRPr="00D03B5E">
        <w:rPr>
          <w:rFonts w:ascii="Arial Narrow" w:hAnsi="Arial Narrow" w:cs="Arial"/>
          <w:iCs/>
        </w:rPr>
        <w:t>des</w:t>
      </w:r>
      <w:r w:rsidRPr="00D03B5E">
        <w:rPr>
          <w:rFonts w:ascii="Arial Narrow" w:hAnsi="Arial Narrow" w:cs="Arial"/>
          <w:iCs/>
          <w:spacing w:val="15"/>
        </w:rPr>
        <w:t xml:space="preserve"> </w:t>
      </w:r>
      <w:r w:rsidRPr="00D03B5E">
        <w:rPr>
          <w:rFonts w:ascii="Arial Narrow" w:hAnsi="Arial Narrow" w:cs="Arial"/>
          <w:iCs/>
        </w:rPr>
        <w:t>taxes</w:t>
      </w:r>
      <w:r w:rsidRPr="00D03B5E">
        <w:rPr>
          <w:rFonts w:ascii="Arial Narrow" w:hAnsi="Arial Narrow" w:cs="Arial"/>
          <w:iCs/>
          <w:spacing w:val="15"/>
        </w:rPr>
        <w:t xml:space="preserve"> </w:t>
      </w:r>
      <w:r w:rsidRPr="00D03B5E">
        <w:rPr>
          <w:rFonts w:ascii="Arial Narrow" w:hAnsi="Arial Narrow" w:cs="Arial"/>
          <w:iCs/>
        </w:rPr>
        <w:t>),</w:t>
      </w:r>
      <w:r w:rsidRPr="00D03B5E">
        <w:rPr>
          <w:rFonts w:ascii="Arial Narrow" w:hAnsi="Arial Narrow" w:cs="Arial"/>
          <w:iCs/>
          <w:spacing w:val="15"/>
        </w:rPr>
        <w:t xml:space="preserve"> </w:t>
      </w:r>
      <w:r w:rsidRPr="00D03B5E">
        <w:rPr>
          <w:rFonts w:ascii="Arial Narrow" w:hAnsi="Arial Narrow" w:cs="Arial"/>
          <w:iCs/>
        </w:rPr>
        <w:t>selon le</w:t>
      </w:r>
      <w:r w:rsidRPr="00D03B5E">
        <w:rPr>
          <w:rFonts w:ascii="Arial Narrow" w:hAnsi="Arial Narrow" w:cs="Arial"/>
          <w:iCs/>
          <w:spacing w:val="21"/>
        </w:rPr>
        <w:t xml:space="preserve"> </w:t>
      </w:r>
      <w:r w:rsidRPr="00D03B5E">
        <w:rPr>
          <w:rFonts w:ascii="Arial Narrow" w:hAnsi="Arial Narrow" w:cs="Arial"/>
          <w:iCs/>
        </w:rPr>
        <w:t>modèle</w:t>
      </w:r>
      <w:r w:rsidRPr="00D03B5E">
        <w:rPr>
          <w:rFonts w:ascii="Arial Narrow" w:hAnsi="Arial Narrow" w:cs="Arial"/>
          <w:iCs/>
          <w:spacing w:val="21"/>
        </w:rPr>
        <w:t xml:space="preserve"> </w:t>
      </w:r>
      <w:r w:rsidR="00D03B5E" w:rsidRPr="00D03B5E">
        <w:rPr>
          <w:rFonts w:ascii="Arial Narrow" w:hAnsi="Arial Narrow" w:cs="Arial"/>
          <w:iCs/>
        </w:rPr>
        <w:t>de l’Organisme Payeur</w:t>
      </w:r>
      <w:r w:rsidRPr="00D03B5E">
        <w:rPr>
          <w:rFonts w:ascii="Arial Narrow" w:hAnsi="Arial Narrow" w:cs="Arial"/>
          <w:iCs/>
          <w:spacing w:val="21"/>
        </w:rPr>
        <w:t xml:space="preserve"> </w:t>
      </w:r>
      <w:r w:rsidRPr="00D03B5E">
        <w:rPr>
          <w:rFonts w:ascii="Arial Narrow" w:hAnsi="Arial Narrow" w:cs="Arial"/>
          <w:iCs/>
        </w:rPr>
        <w:t>et</w:t>
      </w:r>
      <w:r w:rsidRPr="00D03B5E">
        <w:rPr>
          <w:rFonts w:ascii="Arial Narrow" w:hAnsi="Arial Narrow" w:cs="Arial"/>
          <w:iCs/>
          <w:spacing w:val="21"/>
        </w:rPr>
        <w:t xml:space="preserve"> </w:t>
      </w:r>
      <w:r w:rsidRPr="00D03B5E">
        <w:rPr>
          <w:rFonts w:ascii="Arial Narrow" w:hAnsi="Arial Narrow" w:cs="Arial"/>
          <w:iCs/>
        </w:rPr>
        <w:t>établissant</w:t>
      </w:r>
      <w:r w:rsidRPr="00D03B5E">
        <w:rPr>
          <w:rFonts w:ascii="Arial Narrow" w:hAnsi="Arial Narrow" w:cs="Arial"/>
          <w:iCs/>
          <w:spacing w:val="21"/>
        </w:rPr>
        <w:t xml:space="preserve"> </w:t>
      </w:r>
      <w:r w:rsidRPr="00D03B5E">
        <w:rPr>
          <w:rFonts w:ascii="Arial Narrow" w:hAnsi="Arial Narrow" w:cs="Arial"/>
          <w:iCs/>
        </w:rPr>
        <w:t>le</w:t>
      </w:r>
      <w:r w:rsidRPr="00D03B5E">
        <w:rPr>
          <w:rFonts w:ascii="Arial Narrow" w:hAnsi="Arial Narrow" w:cs="Arial"/>
          <w:iCs/>
          <w:spacing w:val="21"/>
        </w:rPr>
        <w:t xml:space="preserve"> </w:t>
      </w:r>
      <w:r w:rsidRPr="00D03B5E">
        <w:rPr>
          <w:rFonts w:ascii="Arial Narrow" w:hAnsi="Arial Narrow" w:cs="Arial"/>
          <w:iCs/>
        </w:rPr>
        <w:t>montant</w:t>
      </w:r>
      <w:r w:rsidRPr="00D03B5E">
        <w:rPr>
          <w:rFonts w:ascii="Arial Narrow" w:hAnsi="Arial Narrow" w:cs="Arial"/>
          <w:iCs/>
          <w:spacing w:val="21"/>
        </w:rPr>
        <w:t xml:space="preserve"> </w:t>
      </w:r>
      <w:r w:rsidRPr="00D03B5E">
        <w:rPr>
          <w:rFonts w:ascii="Arial Narrow" w:hAnsi="Arial Narrow" w:cs="Arial"/>
          <w:iCs/>
        </w:rPr>
        <w:t>total</w:t>
      </w:r>
      <w:r w:rsidRPr="00D03B5E">
        <w:rPr>
          <w:rFonts w:ascii="Arial Narrow" w:hAnsi="Arial Narrow" w:cs="Arial"/>
          <w:iCs/>
          <w:spacing w:val="21"/>
        </w:rPr>
        <w:t xml:space="preserve"> </w:t>
      </w:r>
      <w:r w:rsidRPr="00D03B5E">
        <w:rPr>
          <w:rFonts w:ascii="Arial Narrow" w:hAnsi="Arial Narrow" w:cs="Arial"/>
          <w:iCs/>
        </w:rPr>
        <w:t>des sommes</w:t>
      </w:r>
      <w:r w:rsidRPr="00D03B5E">
        <w:rPr>
          <w:rFonts w:ascii="Arial Narrow" w:hAnsi="Arial Narrow" w:cs="Arial"/>
          <w:iCs/>
          <w:spacing w:val="-8"/>
        </w:rPr>
        <w:t xml:space="preserve"> </w:t>
      </w:r>
      <w:r w:rsidRPr="00D03B5E">
        <w:rPr>
          <w:rFonts w:ascii="Arial Narrow" w:hAnsi="Arial Narrow" w:cs="Arial"/>
          <w:iCs/>
        </w:rPr>
        <w:t>auxquelles</w:t>
      </w:r>
      <w:r w:rsidRPr="00D03B5E">
        <w:rPr>
          <w:rFonts w:ascii="Arial Narrow" w:hAnsi="Arial Narrow" w:cs="Arial"/>
          <w:iCs/>
          <w:spacing w:val="-8"/>
        </w:rPr>
        <w:t xml:space="preserve"> </w:t>
      </w:r>
      <w:r w:rsidRPr="00D03B5E">
        <w:rPr>
          <w:rFonts w:ascii="Arial Narrow" w:hAnsi="Arial Narrow" w:cs="Arial"/>
          <w:iCs/>
        </w:rPr>
        <w:t>il</w:t>
      </w:r>
      <w:r w:rsidRPr="00D03B5E">
        <w:rPr>
          <w:rFonts w:ascii="Arial Narrow" w:hAnsi="Arial Narrow" w:cs="Arial"/>
          <w:iCs/>
          <w:spacing w:val="-8"/>
        </w:rPr>
        <w:t xml:space="preserve"> </w:t>
      </w:r>
      <w:r w:rsidRPr="00D03B5E">
        <w:rPr>
          <w:rFonts w:ascii="Arial Narrow" w:hAnsi="Arial Narrow" w:cs="Arial"/>
          <w:iCs/>
        </w:rPr>
        <w:t>peut</w:t>
      </w:r>
      <w:r w:rsidRPr="00D03B5E">
        <w:rPr>
          <w:rFonts w:ascii="Arial Narrow" w:hAnsi="Arial Narrow" w:cs="Arial"/>
          <w:iCs/>
          <w:spacing w:val="-8"/>
        </w:rPr>
        <w:t xml:space="preserve"> </w:t>
      </w:r>
      <w:r w:rsidRPr="00D03B5E">
        <w:rPr>
          <w:rFonts w:ascii="Arial Narrow" w:hAnsi="Arial Narrow" w:cs="Arial"/>
          <w:iCs/>
        </w:rPr>
        <w:t>prétendre</w:t>
      </w:r>
      <w:r w:rsidRPr="00D03B5E">
        <w:rPr>
          <w:rFonts w:ascii="Arial Narrow" w:hAnsi="Arial Narrow" w:cs="Arial"/>
          <w:iCs/>
          <w:spacing w:val="-8"/>
        </w:rPr>
        <w:t xml:space="preserve"> </w:t>
      </w:r>
      <w:r w:rsidRPr="00D03B5E">
        <w:rPr>
          <w:rFonts w:ascii="Arial Narrow" w:hAnsi="Arial Narrow" w:cs="Arial"/>
          <w:iCs/>
        </w:rPr>
        <w:t>du</w:t>
      </w:r>
      <w:r w:rsidRPr="00D03B5E">
        <w:rPr>
          <w:rFonts w:ascii="Arial Narrow" w:hAnsi="Arial Narrow" w:cs="Arial"/>
          <w:iCs/>
          <w:spacing w:val="-8"/>
        </w:rPr>
        <w:t xml:space="preserve"> </w:t>
      </w:r>
      <w:r w:rsidRPr="00D03B5E">
        <w:rPr>
          <w:rFonts w:ascii="Arial Narrow" w:hAnsi="Arial Narrow" w:cs="Arial"/>
          <w:iCs/>
        </w:rPr>
        <w:t>fait</w:t>
      </w:r>
      <w:r w:rsidRPr="00D03B5E">
        <w:rPr>
          <w:rFonts w:ascii="Arial Narrow" w:hAnsi="Arial Narrow" w:cs="Arial"/>
          <w:iCs/>
          <w:spacing w:val="-8"/>
        </w:rPr>
        <w:t xml:space="preserve"> </w:t>
      </w:r>
      <w:r w:rsidRPr="00D03B5E">
        <w:rPr>
          <w:rFonts w:ascii="Arial Narrow" w:hAnsi="Arial Narrow" w:cs="Arial"/>
          <w:iCs/>
        </w:rPr>
        <w:t>de</w:t>
      </w:r>
      <w:r w:rsidRPr="00D03B5E">
        <w:rPr>
          <w:rFonts w:ascii="Arial Narrow" w:hAnsi="Arial Narrow" w:cs="Arial"/>
          <w:iCs/>
          <w:spacing w:val="-8"/>
        </w:rPr>
        <w:t xml:space="preserve"> </w:t>
      </w:r>
      <w:r w:rsidRPr="00D03B5E">
        <w:rPr>
          <w:rFonts w:ascii="Arial Narrow" w:hAnsi="Arial Narrow" w:cs="Arial"/>
          <w:iCs/>
        </w:rPr>
        <w:t>l’exécution</w:t>
      </w:r>
      <w:r w:rsidRPr="00D03B5E">
        <w:rPr>
          <w:rFonts w:ascii="Arial Narrow" w:hAnsi="Arial Narrow" w:cs="Arial"/>
          <w:iCs/>
          <w:spacing w:val="6"/>
        </w:rPr>
        <w:t xml:space="preserve"> </w:t>
      </w:r>
      <w:r w:rsidRPr="00D03B5E">
        <w:rPr>
          <w:rFonts w:ascii="Arial Narrow" w:hAnsi="Arial Narrow" w:cs="Arial"/>
          <w:iCs/>
        </w:rPr>
        <w:t>du</w:t>
      </w:r>
      <w:r w:rsidRPr="00D03B5E">
        <w:rPr>
          <w:rFonts w:ascii="Arial Narrow" w:hAnsi="Arial Narrow" w:cs="Arial"/>
          <w:iCs/>
          <w:spacing w:val="6"/>
        </w:rPr>
        <w:t xml:space="preserve"> </w:t>
      </w:r>
      <w:r w:rsidRPr="00D03B5E">
        <w:rPr>
          <w:rFonts w:ascii="Arial Narrow" w:hAnsi="Arial Narrow" w:cs="Arial"/>
          <w:iCs/>
        </w:rPr>
        <w:t>marché,</w:t>
      </w:r>
      <w:r w:rsidRPr="00D03B5E">
        <w:rPr>
          <w:rFonts w:ascii="Arial Narrow" w:hAnsi="Arial Narrow" w:cs="Arial"/>
          <w:iCs/>
          <w:spacing w:val="6"/>
        </w:rPr>
        <w:t xml:space="preserve"> </w:t>
      </w:r>
      <w:r w:rsidRPr="00D03B5E">
        <w:rPr>
          <w:rFonts w:ascii="Arial Narrow" w:hAnsi="Arial Narrow" w:cs="Arial"/>
          <w:iCs/>
        </w:rPr>
        <w:t>depuis</w:t>
      </w:r>
      <w:r w:rsidRPr="00D03B5E">
        <w:rPr>
          <w:rFonts w:ascii="Arial Narrow" w:hAnsi="Arial Narrow" w:cs="Arial"/>
          <w:iCs/>
          <w:spacing w:val="6"/>
        </w:rPr>
        <w:t xml:space="preserve"> </w:t>
      </w:r>
      <w:r w:rsidRPr="00D03B5E">
        <w:rPr>
          <w:rFonts w:ascii="Arial Narrow" w:hAnsi="Arial Narrow" w:cs="Arial"/>
          <w:iCs/>
        </w:rPr>
        <w:t>le</w:t>
      </w:r>
      <w:r w:rsidRPr="00D03B5E">
        <w:rPr>
          <w:rFonts w:ascii="Arial Narrow" w:hAnsi="Arial Narrow" w:cs="Arial"/>
          <w:iCs/>
          <w:spacing w:val="6"/>
        </w:rPr>
        <w:t xml:space="preserve"> </w:t>
      </w:r>
      <w:r w:rsidRPr="00D03B5E">
        <w:rPr>
          <w:rFonts w:ascii="Arial Narrow" w:hAnsi="Arial Narrow" w:cs="Arial"/>
          <w:iCs/>
        </w:rPr>
        <w:t>début</w:t>
      </w:r>
      <w:r w:rsidRPr="00D03B5E">
        <w:rPr>
          <w:rFonts w:ascii="Arial Narrow" w:hAnsi="Arial Narrow" w:cs="Arial"/>
          <w:iCs/>
          <w:spacing w:val="6"/>
        </w:rPr>
        <w:t xml:space="preserve"> </w:t>
      </w:r>
      <w:r w:rsidRPr="00D03B5E">
        <w:rPr>
          <w:rFonts w:ascii="Arial Narrow" w:hAnsi="Arial Narrow" w:cs="Arial"/>
          <w:iCs/>
        </w:rPr>
        <w:t>de</w:t>
      </w:r>
      <w:r w:rsidRPr="00D03B5E">
        <w:rPr>
          <w:rFonts w:ascii="Arial Narrow" w:hAnsi="Arial Narrow" w:cs="Arial"/>
          <w:iCs/>
          <w:spacing w:val="6"/>
        </w:rPr>
        <w:t xml:space="preserve"> </w:t>
      </w:r>
      <w:r w:rsidRPr="00D03B5E">
        <w:rPr>
          <w:rFonts w:ascii="Arial Narrow" w:hAnsi="Arial Narrow" w:cs="Arial"/>
          <w:iCs/>
        </w:rPr>
        <w:t>celui-ci.</w:t>
      </w:r>
    </w:p>
    <w:p w:rsidR="00EB441F" w:rsidRPr="00D03B5E" w:rsidRDefault="00EB441F" w:rsidP="00D03B5E">
      <w:pPr>
        <w:widowControl w:val="0"/>
        <w:tabs>
          <w:tab w:val="left" w:pos="1040"/>
        </w:tabs>
        <w:autoSpaceDE w:val="0"/>
        <w:spacing w:before="100"/>
        <w:jc w:val="both"/>
        <w:rPr>
          <w:rFonts w:ascii="Arial Narrow" w:hAnsi="Arial Narrow"/>
        </w:rPr>
      </w:pPr>
      <w:r w:rsidRPr="00D03B5E">
        <w:rPr>
          <w:rFonts w:ascii="Arial Narrow" w:hAnsi="Arial Narrow" w:cs="Arial"/>
          <w:iCs/>
        </w:rPr>
        <w:t xml:space="preserve">Seul le décompte hors TVA sera réglé à l’entrepreneur. Le décompte du montant des taxes fera </w:t>
      </w:r>
      <w:r w:rsidRPr="00D03B5E">
        <w:rPr>
          <w:rFonts w:ascii="Arial Narrow" w:hAnsi="Arial Narrow" w:cs="Arial"/>
          <w:iCs/>
          <w:spacing w:val="2"/>
        </w:rPr>
        <w:t>l’obje</w:t>
      </w:r>
      <w:r w:rsidRPr="00D03B5E">
        <w:rPr>
          <w:rFonts w:ascii="Arial Narrow" w:hAnsi="Arial Narrow" w:cs="Arial"/>
          <w:iCs/>
        </w:rPr>
        <w:t xml:space="preserve">t </w:t>
      </w:r>
      <w:r w:rsidRPr="00D03B5E">
        <w:rPr>
          <w:rFonts w:ascii="Arial Narrow" w:hAnsi="Arial Narrow" w:cs="Arial"/>
          <w:iCs/>
          <w:spacing w:val="2"/>
        </w:rPr>
        <w:t>d’un</w:t>
      </w:r>
      <w:r w:rsidRPr="00D03B5E">
        <w:rPr>
          <w:rFonts w:ascii="Arial Narrow" w:hAnsi="Arial Narrow" w:cs="Arial"/>
          <w:iCs/>
        </w:rPr>
        <w:t xml:space="preserve">e </w:t>
      </w:r>
      <w:r w:rsidRPr="00D03B5E">
        <w:rPr>
          <w:rFonts w:ascii="Arial Narrow" w:hAnsi="Arial Narrow" w:cs="Arial"/>
          <w:iCs/>
          <w:spacing w:val="2"/>
        </w:rPr>
        <w:t>écritur</w:t>
      </w:r>
      <w:r w:rsidRPr="00D03B5E">
        <w:rPr>
          <w:rFonts w:ascii="Arial Narrow" w:hAnsi="Arial Narrow" w:cs="Arial"/>
          <w:iCs/>
        </w:rPr>
        <w:t xml:space="preserve">e </w:t>
      </w:r>
      <w:r w:rsidRPr="00D03B5E">
        <w:rPr>
          <w:rFonts w:ascii="Arial Narrow" w:hAnsi="Arial Narrow" w:cs="Arial"/>
          <w:iCs/>
          <w:spacing w:val="2"/>
        </w:rPr>
        <w:t>d’ordr</w:t>
      </w:r>
      <w:r w:rsidRPr="00D03B5E">
        <w:rPr>
          <w:rFonts w:ascii="Arial Narrow" w:hAnsi="Arial Narrow" w:cs="Arial"/>
          <w:iCs/>
        </w:rPr>
        <w:t xml:space="preserve">e </w:t>
      </w:r>
      <w:r w:rsidRPr="00D03B5E">
        <w:rPr>
          <w:rFonts w:ascii="Arial Narrow" w:hAnsi="Arial Narrow" w:cs="Arial"/>
          <w:iCs/>
          <w:spacing w:val="2"/>
        </w:rPr>
        <w:t>entr</w:t>
      </w:r>
      <w:r w:rsidRPr="00D03B5E">
        <w:rPr>
          <w:rFonts w:ascii="Arial Narrow" w:hAnsi="Arial Narrow" w:cs="Arial"/>
          <w:iCs/>
        </w:rPr>
        <w:t xml:space="preserve">e </w:t>
      </w:r>
      <w:r w:rsidRPr="00D03B5E">
        <w:rPr>
          <w:rFonts w:ascii="Arial Narrow" w:hAnsi="Arial Narrow" w:cs="Arial"/>
          <w:iCs/>
          <w:spacing w:val="2"/>
        </w:rPr>
        <w:t>le</w:t>
      </w:r>
      <w:r w:rsidRPr="00D03B5E">
        <w:rPr>
          <w:rFonts w:ascii="Arial Narrow" w:hAnsi="Arial Narrow" w:cs="Arial"/>
          <w:iCs/>
        </w:rPr>
        <w:t xml:space="preserve">s </w:t>
      </w:r>
      <w:r w:rsidRPr="00D03B5E">
        <w:rPr>
          <w:rFonts w:ascii="Arial Narrow" w:hAnsi="Arial Narrow" w:cs="Arial"/>
          <w:iCs/>
          <w:spacing w:val="2"/>
        </w:rPr>
        <w:t xml:space="preserve">budgets </w:t>
      </w:r>
      <w:r w:rsidRPr="00D03B5E">
        <w:rPr>
          <w:rFonts w:ascii="Arial Narrow" w:hAnsi="Arial Narrow" w:cs="Arial"/>
          <w:iCs/>
        </w:rPr>
        <w:t>du</w:t>
      </w:r>
      <w:r w:rsidRPr="00D03B5E">
        <w:rPr>
          <w:rFonts w:ascii="Arial Narrow" w:hAnsi="Arial Narrow" w:cs="Arial"/>
          <w:iCs/>
          <w:spacing w:val="6"/>
        </w:rPr>
        <w:t xml:space="preserve"> </w:t>
      </w:r>
      <w:r w:rsidRPr="00D03B5E">
        <w:rPr>
          <w:rFonts w:ascii="Arial Narrow" w:hAnsi="Arial Narrow" w:cs="Arial"/>
          <w:iCs/>
        </w:rPr>
        <w:t>Ministère</w:t>
      </w:r>
      <w:r w:rsidRPr="00D03B5E">
        <w:rPr>
          <w:rFonts w:ascii="Arial Narrow" w:hAnsi="Arial Narrow" w:cs="Arial"/>
          <w:iCs/>
          <w:spacing w:val="6"/>
        </w:rPr>
        <w:t xml:space="preserve"> </w:t>
      </w:r>
      <w:r w:rsidRPr="00D03B5E">
        <w:rPr>
          <w:rFonts w:ascii="Arial Narrow" w:hAnsi="Arial Narrow" w:cs="Arial"/>
          <w:iCs/>
        </w:rPr>
        <w:t>en</w:t>
      </w:r>
      <w:r w:rsidRPr="00D03B5E">
        <w:rPr>
          <w:rFonts w:ascii="Arial Narrow" w:hAnsi="Arial Narrow" w:cs="Arial"/>
          <w:iCs/>
          <w:spacing w:val="6"/>
        </w:rPr>
        <w:t xml:space="preserve"> </w:t>
      </w:r>
      <w:r w:rsidRPr="00D03B5E">
        <w:rPr>
          <w:rFonts w:ascii="Arial Narrow" w:hAnsi="Arial Narrow" w:cs="Arial"/>
          <w:iCs/>
        </w:rPr>
        <w:t>charge</w:t>
      </w:r>
      <w:r w:rsidRPr="00D03B5E">
        <w:rPr>
          <w:rFonts w:ascii="Arial Narrow" w:hAnsi="Arial Narrow" w:cs="Arial"/>
          <w:iCs/>
          <w:spacing w:val="6"/>
        </w:rPr>
        <w:t xml:space="preserve"> </w:t>
      </w:r>
      <w:r w:rsidRPr="00D03B5E">
        <w:rPr>
          <w:rFonts w:ascii="Arial Narrow" w:hAnsi="Arial Narrow" w:cs="Arial"/>
          <w:iCs/>
        </w:rPr>
        <w:t>des</w:t>
      </w:r>
      <w:r w:rsidRPr="00D03B5E">
        <w:rPr>
          <w:rFonts w:ascii="Arial Narrow" w:hAnsi="Arial Narrow" w:cs="Arial"/>
          <w:iCs/>
          <w:spacing w:val="6"/>
        </w:rPr>
        <w:t xml:space="preserve"> </w:t>
      </w:r>
      <w:r w:rsidRPr="00D03B5E">
        <w:rPr>
          <w:rFonts w:ascii="Arial Narrow" w:hAnsi="Arial Narrow" w:cs="Arial"/>
          <w:iCs/>
        </w:rPr>
        <w:t>finances.</w:t>
      </w:r>
    </w:p>
    <w:p w:rsidR="00EB441F" w:rsidRPr="00D03B5E" w:rsidRDefault="00EB441F" w:rsidP="00EB441F">
      <w:pPr>
        <w:widowControl w:val="0"/>
        <w:autoSpaceDE w:val="0"/>
        <w:jc w:val="both"/>
        <w:rPr>
          <w:rFonts w:ascii="Arial Narrow" w:hAnsi="Arial Narrow"/>
        </w:rPr>
      </w:pPr>
      <w:r w:rsidRPr="00D03B5E">
        <w:rPr>
          <w:rFonts w:ascii="Arial Narrow" w:hAnsi="Arial Narrow" w:cs="Arial"/>
          <w:iCs/>
        </w:rPr>
        <w:t>Le montant HTVA de l’acompte à payer à l’entrepreneur</w:t>
      </w:r>
      <w:r w:rsidRPr="00D03B5E">
        <w:rPr>
          <w:rFonts w:ascii="Arial Narrow" w:hAnsi="Arial Narrow" w:cs="Arial"/>
          <w:iCs/>
          <w:spacing w:val="6"/>
        </w:rPr>
        <w:t xml:space="preserve"> </w:t>
      </w:r>
      <w:r w:rsidRPr="00D03B5E">
        <w:rPr>
          <w:rFonts w:ascii="Arial Narrow" w:hAnsi="Arial Narrow" w:cs="Arial"/>
          <w:iCs/>
        </w:rPr>
        <w:t>sera</w:t>
      </w:r>
      <w:r w:rsidRPr="00D03B5E">
        <w:rPr>
          <w:rFonts w:ascii="Arial Narrow" w:hAnsi="Arial Narrow" w:cs="Arial"/>
          <w:iCs/>
          <w:spacing w:val="6"/>
        </w:rPr>
        <w:t xml:space="preserve"> </w:t>
      </w:r>
      <w:r w:rsidRPr="00D03B5E">
        <w:rPr>
          <w:rFonts w:ascii="Arial Narrow" w:hAnsi="Arial Narrow" w:cs="Arial"/>
          <w:iCs/>
        </w:rPr>
        <w:t>mandaté</w:t>
      </w:r>
      <w:r w:rsidRPr="00D03B5E">
        <w:rPr>
          <w:rFonts w:ascii="Arial Narrow" w:hAnsi="Arial Narrow" w:cs="Arial"/>
          <w:iCs/>
          <w:spacing w:val="6"/>
        </w:rPr>
        <w:t xml:space="preserve"> </w:t>
      </w:r>
      <w:r w:rsidRPr="00D03B5E">
        <w:rPr>
          <w:rFonts w:ascii="Arial Narrow" w:hAnsi="Arial Narrow" w:cs="Arial"/>
          <w:iCs/>
        </w:rPr>
        <w:t>comme</w:t>
      </w:r>
      <w:r w:rsidRPr="00D03B5E">
        <w:rPr>
          <w:rFonts w:ascii="Arial Narrow" w:hAnsi="Arial Narrow" w:cs="Arial"/>
          <w:iCs/>
          <w:spacing w:val="6"/>
        </w:rPr>
        <w:t xml:space="preserve"> </w:t>
      </w:r>
      <w:r w:rsidRPr="00D03B5E">
        <w:rPr>
          <w:rFonts w:ascii="Arial Narrow" w:hAnsi="Arial Narrow" w:cs="Arial"/>
          <w:iCs/>
        </w:rPr>
        <w:t>suit</w:t>
      </w:r>
      <w:r w:rsidRPr="00D03B5E">
        <w:rPr>
          <w:rFonts w:ascii="Arial Narrow" w:hAnsi="Arial Narrow" w:cs="Arial"/>
          <w:iCs/>
          <w:spacing w:val="6"/>
        </w:rPr>
        <w:t xml:space="preserve"> </w:t>
      </w:r>
      <w:r w:rsidRPr="00D03B5E">
        <w:rPr>
          <w:rFonts w:ascii="Arial Narrow" w:hAnsi="Arial Narrow" w:cs="Arial"/>
          <w:iCs/>
        </w:rPr>
        <w:t>:</w:t>
      </w:r>
    </w:p>
    <w:p w:rsidR="00EB441F" w:rsidRPr="00D03B5E" w:rsidRDefault="00EB441F" w:rsidP="00B3470B">
      <w:pPr>
        <w:pStyle w:val="Paragraphedeliste"/>
        <w:widowControl w:val="0"/>
        <w:numPr>
          <w:ilvl w:val="0"/>
          <w:numId w:val="23"/>
        </w:numPr>
        <w:autoSpaceDE w:val="0"/>
        <w:jc w:val="both"/>
        <w:rPr>
          <w:rFonts w:ascii="Arial Narrow" w:hAnsi="Arial Narrow"/>
        </w:rPr>
      </w:pPr>
      <w:r w:rsidRPr="00D03B5E">
        <w:rPr>
          <w:rFonts w:ascii="Arial Narrow" w:hAnsi="Arial Narrow" w:cs="Arial"/>
          <w:i/>
          <w:iCs/>
        </w:rPr>
        <w:t>[</w:t>
      </w:r>
      <w:r w:rsidR="00826B3B">
        <w:rPr>
          <w:rFonts w:ascii="Arial Narrow" w:hAnsi="Arial Narrow" w:cs="Arial"/>
          <w:i/>
          <w:iCs/>
        </w:rPr>
        <w:t>97</w:t>
      </w:r>
      <w:r w:rsidRPr="00D03B5E">
        <w:rPr>
          <w:rFonts w:ascii="Arial Narrow" w:hAnsi="Arial Narrow" w:cs="Arial"/>
          <w:i/>
          <w:iCs/>
        </w:rPr>
        <w:t>-</w:t>
      </w:r>
      <w:r w:rsidR="00826B3B">
        <w:rPr>
          <w:rFonts w:ascii="Arial Narrow" w:hAnsi="Arial Narrow" w:cs="Arial"/>
          <w:i/>
          <w:iCs/>
        </w:rPr>
        <w:t>8</w:t>
      </w:r>
      <w:r w:rsidR="00D03B5E" w:rsidRPr="00D03B5E">
        <w:rPr>
          <w:rFonts w:ascii="Arial Narrow" w:hAnsi="Arial Narrow" w:cs="Arial"/>
          <w:i/>
          <w:iCs/>
        </w:rPr>
        <w:t xml:space="preserve"> ou - </w:t>
      </w:r>
      <w:r w:rsidR="00826B3B">
        <w:rPr>
          <w:rFonts w:ascii="Arial Narrow" w:hAnsi="Arial Narrow" w:cs="Arial"/>
          <w:i/>
          <w:iCs/>
        </w:rPr>
        <w:t>2</w:t>
      </w:r>
      <w:r w:rsidR="00D03B5E" w:rsidRPr="00D03B5E">
        <w:rPr>
          <w:rFonts w:ascii="Arial Narrow" w:hAnsi="Arial Narrow" w:cs="Arial"/>
          <w:i/>
          <w:iCs/>
        </w:rPr>
        <w:t>,</w:t>
      </w:r>
      <w:r w:rsidR="00826B3B">
        <w:rPr>
          <w:rFonts w:ascii="Arial Narrow" w:hAnsi="Arial Narrow" w:cs="Arial"/>
          <w:i/>
          <w:iCs/>
        </w:rPr>
        <w:t>2</w:t>
      </w:r>
      <w:r w:rsidRPr="00D03B5E">
        <w:rPr>
          <w:rFonts w:ascii="Arial Narrow" w:hAnsi="Arial Narrow" w:cs="Arial"/>
          <w:i/>
          <w:iCs/>
        </w:rPr>
        <w:t>)]%</w:t>
      </w:r>
      <w:r w:rsidRPr="00D03B5E">
        <w:rPr>
          <w:rFonts w:ascii="Arial Narrow" w:hAnsi="Arial Narrow" w:cs="Arial"/>
          <w:i/>
          <w:iCs/>
          <w:spacing w:val="6"/>
        </w:rPr>
        <w:t xml:space="preserve"> </w:t>
      </w:r>
      <w:r w:rsidRPr="00D03B5E">
        <w:rPr>
          <w:rFonts w:ascii="Arial Narrow" w:hAnsi="Arial Narrow" w:cs="Arial"/>
          <w:i/>
          <w:iCs/>
        </w:rPr>
        <w:t>versé</w:t>
      </w:r>
      <w:r w:rsidRPr="00D03B5E">
        <w:rPr>
          <w:rFonts w:ascii="Arial Narrow" w:hAnsi="Arial Narrow" w:cs="Arial"/>
          <w:i/>
          <w:iCs/>
          <w:spacing w:val="6"/>
        </w:rPr>
        <w:t xml:space="preserve"> </w:t>
      </w:r>
      <w:r w:rsidRPr="00D03B5E">
        <w:rPr>
          <w:rFonts w:ascii="Arial Narrow" w:hAnsi="Arial Narrow" w:cs="Arial"/>
          <w:i/>
          <w:iCs/>
        </w:rPr>
        <w:t>directement</w:t>
      </w:r>
      <w:r w:rsidRPr="00D03B5E">
        <w:rPr>
          <w:rFonts w:ascii="Arial Narrow" w:hAnsi="Arial Narrow" w:cs="Arial"/>
          <w:i/>
          <w:iCs/>
          <w:spacing w:val="6"/>
        </w:rPr>
        <w:t xml:space="preserve"> </w:t>
      </w:r>
      <w:r w:rsidRPr="00D03B5E">
        <w:rPr>
          <w:rFonts w:ascii="Arial Narrow" w:hAnsi="Arial Narrow" w:cs="Arial"/>
          <w:i/>
          <w:iCs/>
        </w:rPr>
        <w:t>au</w:t>
      </w:r>
      <w:r w:rsidRPr="00D03B5E">
        <w:rPr>
          <w:rFonts w:ascii="Arial Narrow" w:hAnsi="Arial Narrow" w:cs="Arial"/>
          <w:i/>
          <w:iCs/>
          <w:spacing w:val="6"/>
        </w:rPr>
        <w:t xml:space="preserve"> </w:t>
      </w:r>
      <w:r w:rsidRPr="00D03B5E">
        <w:rPr>
          <w:rFonts w:ascii="Arial Narrow" w:hAnsi="Arial Narrow" w:cs="Arial"/>
          <w:i/>
          <w:iCs/>
        </w:rPr>
        <w:t>compte</w:t>
      </w:r>
      <w:r w:rsidRPr="00D03B5E">
        <w:rPr>
          <w:rFonts w:ascii="Arial Narrow" w:hAnsi="Arial Narrow" w:cs="Arial"/>
          <w:i/>
          <w:iCs/>
          <w:spacing w:val="6"/>
        </w:rPr>
        <w:t xml:space="preserve"> </w:t>
      </w:r>
      <w:r w:rsidRPr="00D03B5E">
        <w:rPr>
          <w:rFonts w:ascii="Arial Narrow" w:hAnsi="Arial Narrow" w:cs="Arial"/>
          <w:i/>
          <w:iCs/>
        </w:rPr>
        <w:t>de l’entrepreneur</w:t>
      </w:r>
      <w:r w:rsidRPr="00D03B5E">
        <w:rPr>
          <w:rFonts w:ascii="Arial Narrow" w:hAnsi="Arial Narrow" w:cs="Arial"/>
          <w:i/>
          <w:iCs/>
          <w:spacing w:val="6"/>
        </w:rPr>
        <w:t xml:space="preserve"> </w:t>
      </w:r>
      <w:r w:rsidRPr="00D03B5E">
        <w:rPr>
          <w:rFonts w:ascii="Arial Narrow" w:hAnsi="Arial Narrow" w:cs="Arial"/>
          <w:i/>
          <w:iCs/>
        </w:rPr>
        <w:t>;</w:t>
      </w:r>
    </w:p>
    <w:p w:rsidR="00EB441F" w:rsidRPr="00D03B5E" w:rsidRDefault="00826B3B" w:rsidP="00B3470B">
      <w:pPr>
        <w:pStyle w:val="Paragraphedeliste"/>
        <w:widowControl w:val="0"/>
        <w:numPr>
          <w:ilvl w:val="0"/>
          <w:numId w:val="23"/>
        </w:numPr>
        <w:autoSpaceDE w:val="0"/>
        <w:jc w:val="both"/>
        <w:rPr>
          <w:rFonts w:ascii="Arial Narrow" w:hAnsi="Arial Narrow"/>
        </w:rPr>
      </w:pPr>
      <w:r>
        <w:rPr>
          <w:rFonts w:ascii="Arial Narrow" w:hAnsi="Arial Narrow" w:cs="Arial"/>
          <w:i/>
          <w:iCs/>
        </w:rPr>
        <w:t>94</w:t>
      </w:r>
      <w:r w:rsidR="00D03B5E" w:rsidRPr="00D03B5E">
        <w:rPr>
          <w:rFonts w:ascii="Arial Narrow" w:hAnsi="Arial Narrow" w:cs="Arial"/>
          <w:i/>
          <w:iCs/>
        </w:rPr>
        <w:t>,</w:t>
      </w:r>
      <w:r>
        <w:rPr>
          <w:rFonts w:ascii="Arial Narrow" w:hAnsi="Arial Narrow" w:cs="Arial"/>
          <w:i/>
          <w:iCs/>
        </w:rPr>
        <w:t>5</w:t>
      </w:r>
      <w:r w:rsidR="00EB441F" w:rsidRPr="00D03B5E">
        <w:rPr>
          <w:rFonts w:ascii="Arial Narrow" w:hAnsi="Arial Narrow" w:cs="Arial"/>
          <w:i/>
          <w:iCs/>
        </w:rPr>
        <w:t>%</w:t>
      </w:r>
      <w:r w:rsidR="00601700">
        <w:rPr>
          <w:rFonts w:ascii="Arial Narrow" w:hAnsi="Arial Narrow" w:cs="Arial"/>
          <w:i/>
          <w:iCs/>
          <w:spacing w:val="-6"/>
        </w:rPr>
        <w:t xml:space="preserve"> </w:t>
      </w:r>
      <w:r w:rsidR="00D03B5E" w:rsidRPr="00D03B5E">
        <w:rPr>
          <w:rFonts w:ascii="Arial Narrow" w:hAnsi="Arial Narrow" w:cs="Arial"/>
          <w:i/>
          <w:iCs/>
          <w:spacing w:val="-6"/>
        </w:rPr>
        <w:t xml:space="preserve">ou 5,5% </w:t>
      </w:r>
      <w:r w:rsidR="00EB441F" w:rsidRPr="00D03B5E">
        <w:rPr>
          <w:rFonts w:ascii="Arial Narrow" w:hAnsi="Arial Narrow" w:cs="Arial"/>
          <w:i/>
          <w:iCs/>
        </w:rPr>
        <w:t>versé</w:t>
      </w:r>
      <w:r w:rsidR="00EB441F" w:rsidRPr="00D03B5E">
        <w:rPr>
          <w:rFonts w:ascii="Arial Narrow" w:hAnsi="Arial Narrow" w:cs="Arial"/>
          <w:i/>
          <w:iCs/>
          <w:spacing w:val="-6"/>
        </w:rPr>
        <w:t xml:space="preserve"> </w:t>
      </w:r>
      <w:r w:rsidR="00EB441F" w:rsidRPr="00D03B5E">
        <w:rPr>
          <w:rFonts w:ascii="Arial Narrow" w:hAnsi="Arial Narrow" w:cs="Arial"/>
          <w:i/>
          <w:iCs/>
        </w:rPr>
        <w:t>au</w:t>
      </w:r>
      <w:r w:rsidR="00EB441F" w:rsidRPr="00D03B5E">
        <w:rPr>
          <w:rFonts w:ascii="Arial Narrow" w:hAnsi="Arial Narrow" w:cs="Arial"/>
          <w:i/>
          <w:iCs/>
          <w:spacing w:val="-6"/>
        </w:rPr>
        <w:t xml:space="preserve"> </w:t>
      </w:r>
      <w:r w:rsidR="00EB441F" w:rsidRPr="00D03B5E">
        <w:rPr>
          <w:rFonts w:ascii="Arial Narrow" w:hAnsi="Arial Narrow" w:cs="Arial"/>
          <w:i/>
          <w:iCs/>
        </w:rPr>
        <w:t>Trésor</w:t>
      </w:r>
      <w:r w:rsidR="00EB441F" w:rsidRPr="00D03B5E">
        <w:rPr>
          <w:rFonts w:ascii="Arial Narrow" w:hAnsi="Arial Narrow" w:cs="Arial"/>
          <w:i/>
          <w:iCs/>
          <w:spacing w:val="-6"/>
        </w:rPr>
        <w:t xml:space="preserve"> </w:t>
      </w:r>
      <w:r w:rsidR="00EB441F" w:rsidRPr="00D03B5E">
        <w:rPr>
          <w:rFonts w:ascii="Arial Narrow" w:hAnsi="Arial Narrow" w:cs="Arial"/>
          <w:i/>
          <w:iCs/>
        </w:rPr>
        <w:t>public</w:t>
      </w:r>
      <w:r w:rsidR="00EB441F" w:rsidRPr="00D03B5E">
        <w:rPr>
          <w:rFonts w:ascii="Arial Narrow" w:hAnsi="Arial Narrow" w:cs="Arial"/>
          <w:i/>
          <w:iCs/>
          <w:spacing w:val="-6"/>
        </w:rPr>
        <w:t xml:space="preserve"> </w:t>
      </w:r>
      <w:r w:rsidR="00EB441F" w:rsidRPr="00D03B5E">
        <w:rPr>
          <w:rFonts w:ascii="Arial Narrow" w:hAnsi="Arial Narrow" w:cs="Arial"/>
          <w:i/>
          <w:iCs/>
        </w:rPr>
        <w:t>au</w:t>
      </w:r>
      <w:r w:rsidR="00EB441F" w:rsidRPr="00D03B5E">
        <w:rPr>
          <w:rFonts w:ascii="Arial Narrow" w:hAnsi="Arial Narrow" w:cs="Arial"/>
          <w:i/>
          <w:iCs/>
          <w:spacing w:val="-6"/>
        </w:rPr>
        <w:t xml:space="preserve"> </w:t>
      </w:r>
      <w:r w:rsidR="00EB441F" w:rsidRPr="00D03B5E">
        <w:rPr>
          <w:rFonts w:ascii="Arial Narrow" w:hAnsi="Arial Narrow" w:cs="Arial"/>
          <w:i/>
          <w:iCs/>
        </w:rPr>
        <w:t>titre</w:t>
      </w:r>
      <w:r w:rsidR="00EB441F" w:rsidRPr="00D03B5E">
        <w:rPr>
          <w:rFonts w:ascii="Arial Narrow" w:hAnsi="Arial Narrow" w:cs="Arial"/>
          <w:i/>
          <w:iCs/>
          <w:spacing w:val="-6"/>
        </w:rPr>
        <w:t xml:space="preserve"> </w:t>
      </w:r>
      <w:r w:rsidR="00EB441F" w:rsidRPr="00D03B5E">
        <w:rPr>
          <w:rFonts w:ascii="Arial Narrow" w:hAnsi="Arial Narrow" w:cs="Arial"/>
          <w:i/>
          <w:iCs/>
        </w:rPr>
        <w:t>de</w:t>
      </w:r>
      <w:r w:rsidR="00EB441F" w:rsidRPr="00D03B5E">
        <w:rPr>
          <w:rFonts w:ascii="Arial Narrow" w:hAnsi="Arial Narrow" w:cs="Arial"/>
          <w:i/>
          <w:iCs/>
          <w:spacing w:val="-6"/>
        </w:rPr>
        <w:t xml:space="preserve"> </w:t>
      </w:r>
      <w:r w:rsidR="00EB441F" w:rsidRPr="00D03B5E">
        <w:rPr>
          <w:rFonts w:ascii="Arial Narrow" w:hAnsi="Arial Narrow" w:cs="Arial"/>
          <w:i/>
          <w:iCs/>
        </w:rPr>
        <w:t>l’AIR</w:t>
      </w:r>
      <w:r w:rsidR="00EB441F" w:rsidRPr="00D03B5E">
        <w:rPr>
          <w:rFonts w:ascii="Arial Narrow" w:hAnsi="Arial Narrow" w:cs="Arial"/>
          <w:i/>
          <w:iCs/>
          <w:spacing w:val="-6"/>
        </w:rPr>
        <w:t xml:space="preserve"> </w:t>
      </w:r>
      <w:r w:rsidR="00EB441F" w:rsidRPr="00D03B5E">
        <w:rPr>
          <w:rFonts w:ascii="Arial Narrow" w:hAnsi="Arial Narrow" w:cs="Arial"/>
          <w:i/>
          <w:iCs/>
        </w:rPr>
        <w:t>dû</w:t>
      </w:r>
      <w:r w:rsidR="00EB441F" w:rsidRPr="00D03B5E">
        <w:rPr>
          <w:rFonts w:ascii="Arial Narrow" w:hAnsi="Arial Narrow" w:cs="Arial"/>
          <w:i/>
          <w:iCs/>
          <w:spacing w:val="-6"/>
        </w:rPr>
        <w:t xml:space="preserve"> </w:t>
      </w:r>
      <w:r w:rsidR="00EB441F" w:rsidRPr="00D03B5E">
        <w:rPr>
          <w:rFonts w:ascii="Arial Narrow" w:hAnsi="Arial Narrow" w:cs="Arial"/>
          <w:i/>
          <w:iCs/>
        </w:rPr>
        <w:t>par l’entrepreneur ;</w:t>
      </w:r>
    </w:p>
    <w:p w:rsidR="00EB441F" w:rsidRPr="00D03B5E" w:rsidRDefault="00EB441F" w:rsidP="00D03B5E">
      <w:pPr>
        <w:widowControl w:val="0"/>
        <w:tabs>
          <w:tab w:val="left" w:pos="1040"/>
        </w:tabs>
        <w:autoSpaceDE w:val="0"/>
        <w:spacing w:before="100"/>
        <w:jc w:val="both"/>
        <w:rPr>
          <w:rFonts w:ascii="Arial Narrow" w:hAnsi="Arial Narrow"/>
        </w:rPr>
      </w:pPr>
      <w:r w:rsidRPr="00D03B5E">
        <w:rPr>
          <w:rFonts w:ascii="Arial Narrow" w:hAnsi="Arial Narrow" w:cs="Arial"/>
          <w:iCs/>
        </w:rPr>
        <w:t>Le</w:t>
      </w:r>
      <w:r w:rsidRPr="00D03B5E">
        <w:rPr>
          <w:rFonts w:ascii="Arial Narrow" w:hAnsi="Arial Narrow" w:cs="Arial"/>
          <w:iCs/>
          <w:spacing w:val="10"/>
        </w:rPr>
        <w:t xml:space="preserve"> </w:t>
      </w:r>
      <w:r w:rsidRPr="00D03B5E">
        <w:rPr>
          <w:rFonts w:ascii="Arial Narrow" w:hAnsi="Arial Narrow" w:cs="Arial"/>
          <w:iCs/>
        </w:rPr>
        <w:t>Maitre</w:t>
      </w:r>
      <w:r w:rsidRPr="00D03B5E">
        <w:rPr>
          <w:rFonts w:ascii="Arial Narrow" w:hAnsi="Arial Narrow" w:cs="Arial"/>
          <w:iCs/>
          <w:spacing w:val="10"/>
        </w:rPr>
        <w:t xml:space="preserve"> </w:t>
      </w:r>
      <w:r w:rsidRPr="00D03B5E">
        <w:rPr>
          <w:rFonts w:ascii="Arial Narrow" w:hAnsi="Arial Narrow" w:cs="Arial"/>
          <w:iCs/>
        </w:rPr>
        <w:t>d’Œuvre</w:t>
      </w:r>
      <w:r w:rsidRPr="00D03B5E">
        <w:rPr>
          <w:rFonts w:ascii="Arial Narrow" w:hAnsi="Arial Narrow" w:cs="Arial"/>
          <w:iCs/>
          <w:spacing w:val="10"/>
        </w:rPr>
        <w:t xml:space="preserve"> </w:t>
      </w:r>
      <w:r w:rsidRPr="00D03B5E">
        <w:rPr>
          <w:rFonts w:ascii="Arial Narrow" w:hAnsi="Arial Narrow" w:cs="Arial"/>
          <w:iCs/>
        </w:rPr>
        <w:t>disposera</w:t>
      </w:r>
      <w:r w:rsidRPr="00D03B5E">
        <w:rPr>
          <w:rFonts w:ascii="Arial Narrow" w:hAnsi="Arial Narrow" w:cs="Arial"/>
          <w:iCs/>
          <w:spacing w:val="10"/>
        </w:rPr>
        <w:t xml:space="preserve"> </w:t>
      </w:r>
      <w:r w:rsidRPr="00D03B5E">
        <w:rPr>
          <w:rFonts w:ascii="Arial Narrow" w:hAnsi="Arial Narrow" w:cs="Arial"/>
          <w:iCs/>
        </w:rPr>
        <w:t>d’un</w:t>
      </w:r>
      <w:r w:rsidRPr="00D03B5E">
        <w:rPr>
          <w:rFonts w:ascii="Arial Narrow" w:hAnsi="Arial Narrow" w:cs="Arial"/>
          <w:iCs/>
          <w:spacing w:val="10"/>
        </w:rPr>
        <w:t xml:space="preserve"> </w:t>
      </w:r>
      <w:r w:rsidRPr="00D03B5E">
        <w:rPr>
          <w:rFonts w:ascii="Arial Narrow" w:hAnsi="Arial Narrow" w:cs="Arial"/>
          <w:iCs/>
        </w:rPr>
        <w:t>délai</w:t>
      </w:r>
      <w:r w:rsidRPr="00D03B5E">
        <w:rPr>
          <w:rFonts w:ascii="Arial Narrow" w:hAnsi="Arial Narrow" w:cs="Arial"/>
          <w:iCs/>
          <w:spacing w:val="10"/>
        </w:rPr>
        <w:t xml:space="preserve"> </w:t>
      </w:r>
      <w:r w:rsidRPr="00D03B5E">
        <w:rPr>
          <w:rFonts w:ascii="Arial Narrow" w:hAnsi="Arial Narrow" w:cs="Arial"/>
          <w:iCs/>
        </w:rPr>
        <w:t>de</w:t>
      </w:r>
      <w:r w:rsidRPr="00D03B5E">
        <w:rPr>
          <w:rFonts w:ascii="Arial Narrow" w:hAnsi="Arial Narrow" w:cs="Arial"/>
          <w:iCs/>
          <w:spacing w:val="10"/>
        </w:rPr>
        <w:t xml:space="preserve"> </w:t>
      </w:r>
      <w:r w:rsidRPr="00D03B5E">
        <w:rPr>
          <w:rFonts w:ascii="Arial Narrow" w:hAnsi="Arial Narrow" w:cs="Arial"/>
          <w:iCs/>
        </w:rPr>
        <w:t>sept</w:t>
      </w:r>
      <w:r w:rsidRPr="00D03B5E">
        <w:rPr>
          <w:rFonts w:ascii="Arial Narrow" w:hAnsi="Arial Narrow" w:cs="Arial"/>
          <w:iCs/>
          <w:spacing w:val="10"/>
        </w:rPr>
        <w:t xml:space="preserve"> </w:t>
      </w:r>
      <w:r w:rsidRPr="00D03B5E">
        <w:rPr>
          <w:rFonts w:ascii="Arial Narrow" w:hAnsi="Arial Narrow" w:cs="Arial"/>
          <w:iCs/>
        </w:rPr>
        <w:t>(</w:t>
      </w:r>
      <w:r w:rsidR="00D03B5E" w:rsidRPr="00D03B5E">
        <w:rPr>
          <w:rFonts w:ascii="Arial Narrow" w:hAnsi="Arial Narrow" w:cs="Arial"/>
          <w:iCs/>
        </w:rPr>
        <w:t>0</w:t>
      </w:r>
      <w:r w:rsidRPr="00D03B5E">
        <w:rPr>
          <w:rFonts w:ascii="Arial Narrow" w:hAnsi="Arial Narrow" w:cs="Arial"/>
          <w:iCs/>
        </w:rPr>
        <w:t xml:space="preserve">7) </w:t>
      </w:r>
      <w:r w:rsidRPr="00D03B5E">
        <w:rPr>
          <w:rFonts w:ascii="Arial Narrow" w:hAnsi="Arial Narrow" w:cs="Arial"/>
          <w:iCs/>
          <w:spacing w:val="4"/>
        </w:rPr>
        <w:t>jour</w:t>
      </w:r>
      <w:r w:rsidRPr="00D03B5E">
        <w:rPr>
          <w:rFonts w:ascii="Arial Narrow" w:hAnsi="Arial Narrow" w:cs="Arial"/>
          <w:iCs/>
        </w:rPr>
        <w:t xml:space="preserve">s </w:t>
      </w:r>
      <w:r w:rsidRPr="00D03B5E">
        <w:rPr>
          <w:rFonts w:ascii="Arial Narrow" w:hAnsi="Arial Narrow" w:cs="Arial"/>
          <w:iCs/>
          <w:spacing w:val="4"/>
        </w:rPr>
        <w:t>pou</w:t>
      </w:r>
      <w:r w:rsidRPr="00D03B5E">
        <w:rPr>
          <w:rFonts w:ascii="Arial Narrow" w:hAnsi="Arial Narrow" w:cs="Arial"/>
          <w:iCs/>
        </w:rPr>
        <w:t xml:space="preserve">r </w:t>
      </w:r>
      <w:r w:rsidRPr="00D03B5E">
        <w:rPr>
          <w:rFonts w:ascii="Arial Narrow" w:hAnsi="Arial Narrow" w:cs="Arial"/>
          <w:iCs/>
          <w:spacing w:val="4"/>
        </w:rPr>
        <w:t>transmettr</w:t>
      </w:r>
      <w:r w:rsidRPr="00D03B5E">
        <w:rPr>
          <w:rFonts w:ascii="Arial Narrow" w:hAnsi="Arial Narrow" w:cs="Arial"/>
          <w:iCs/>
        </w:rPr>
        <w:t xml:space="preserve">e </w:t>
      </w:r>
      <w:r w:rsidR="00D03B5E" w:rsidRPr="00D03B5E">
        <w:rPr>
          <w:rFonts w:ascii="Arial Narrow" w:hAnsi="Arial Narrow" w:cs="Arial"/>
          <w:iCs/>
          <w:spacing w:val="4"/>
        </w:rPr>
        <w:t>à l’</w:t>
      </w:r>
      <w:r w:rsidR="00D03B5E">
        <w:rPr>
          <w:rFonts w:ascii="Arial Narrow" w:hAnsi="Arial Narrow" w:cs="Arial"/>
          <w:iCs/>
          <w:spacing w:val="4"/>
        </w:rPr>
        <w:t>I</w:t>
      </w:r>
      <w:r w:rsidR="00D03B5E" w:rsidRPr="00D03B5E">
        <w:rPr>
          <w:rFonts w:ascii="Arial Narrow" w:hAnsi="Arial Narrow" w:cs="Arial"/>
          <w:iCs/>
          <w:spacing w:val="4"/>
        </w:rPr>
        <w:t>ngénieur du marché</w:t>
      </w:r>
      <w:r w:rsidRPr="00D03B5E">
        <w:rPr>
          <w:rFonts w:ascii="Arial Narrow" w:hAnsi="Arial Narrow" w:cs="Arial"/>
          <w:iCs/>
        </w:rPr>
        <w:t>,</w:t>
      </w:r>
      <w:r w:rsidRPr="00D03B5E">
        <w:rPr>
          <w:rFonts w:ascii="Arial Narrow" w:hAnsi="Arial Narrow" w:cs="Arial"/>
          <w:iCs/>
          <w:spacing w:val="6"/>
        </w:rPr>
        <w:t xml:space="preserve"> </w:t>
      </w:r>
      <w:r w:rsidRPr="00D03B5E">
        <w:rPr>
          <w:rFonts w:ascii="Arial Narrow" w:hAnsi="Arial Narrow" w:cs="Arial"/>
          <w:iCs/>
        </w:rPr>
        <w:t>les</w:t>
      </w:r>
      <w:r w:rsidRPr="00D03B5E">
        <w:rPr>
          <w:rFonts w:ascii="Arial Narrow" w:hAnsi="Arial Narrow" w:cs="Arial"/>
          <w:iCs/>
          <w:spacing w:val="6"/>
        </w:rPr>
        <w:t xml:space="preserve"> </w:t>
      </w:r>
      <w:r w:rsidRPr="00D03B5E">
        <w:rPr>
          <w:rFonts w:ascii="Arial Narrow" w:hAnsi="Arial Narrow" w:cs="Arial"/>
          <w:iCs/>
        </w:rPr>
        <w:t>décomptes</w:t>
      </w:r>
      <w:r w:rsidRPr="00D03B5E">
        <w:rPr>
          <w:rFonts w:ascii="Arial Narrow" w:hAnsi="Arial Narrow" w:cs="Arial"/>
          <w:iCs/>
          <w:spacing w:val="6"/>
        </w:rPr>
        <w:t xml:space="preserve"> </w:t>
      </w:r>
      <w:r w:rsidRPr="00D03B5E">
        <w:rPr>
          <w:rFonts w:ascii="Arial Narrow" w:hAnsi="Arial Narrow" w:cs="Arial"/>
          <w:iCs/>
        </w:rPr>
        <w:t>qu’il</w:t>
      </w:r>
      <w:r w:rsidRPr="00D03B5E">
        <w:rPr>
          <w:rFonts w:ascii="Arial Narrow" w:hAnsi="Arial Narrow" w:cs="Arial"/>
          <w:iCs/>
          <w:spacing w:val="6"/>
        </w:rPr>
        <w:t xml:space="preserve"> </w:t>
      </w:r>
      <w:r w:rsidRPr="00D03B5E">
        <w:rPr>
          <w:rFonts w:ascii="Arial Narrow" w:hAnsi="Arial Narrow" w:cs="Arial"/>
          <w:iCs/>
        </w:rPr>
        <w:t>a</w:t>
      </w:r>
      <w:r w:rsidRPr="00D03B5E">
        <w:rPr>
          <w:rFonts w:ascii="Arial Narrow" w:hAnsi="Arial Narrow" w:cs="Arial"/>
          <w:iCs/>
          <w:spacing w:val="6"/>
        </w:rPr>
        <w:t xml:space="preserve"> </w:t>
      </w:r>
      <w:r w:rsidRPr="00D03B5E">
        <w:rPr>
          <w:rFonts w:ascii="Arial Narrow" w:hAnsi="Arial Narrow" w:cs="Arial"/>
          <w:iCs/>
        </w:rPr>
        <w:t>approuvés.</w:t>
      </w:r>
    </w:p>
    <w:p w:rsidR="00EB441F" w:rsidRPr="00D03B5E" w:rsidRDefault="00EB441F" w:rsidP="00D03B5E">
      <w:pPr>
        <w:widowControl w:val="0"/>
        <w:tabs>
          <w:tab w:val="left" w:pos="1040"/>
        </w:tabs>
        <w:autoSpaceDE w:val="0"/>
        <w:spacing w:before="100"/>
        <w:jc w:val="both"/>
        <w:rPr>
          <w:rFonts w:ascii="Arial Narrow" w:hAnsi="Arial Narrow" w:cs="Arial"/>
          <w:iCs/>
        </w:rPr>
      </w:pPr>
      <w:r w:rsidRPr="00D03B5E">
        <w:rPr>
          <w:rFonts w:ascii="Arial Narrow" w:hAnsi="Arial Narrow" w:cs="Arial"/>
          <w:iCs/>
        </w:rPr>
        <w:t>L’ingénieur disposera d’un délai de sept (</w:t>
      </w:r>
      <w:r w:rsidR="00D03B5E">
        <w:rPr>
          <w:rFonts w:ascii="Arial Narrow" w:hAnsi="Arial Narrow" w:cs="Arial"/>
          <w:iCs/>
        </w:rPr>
        <w:t>0</w:t>
      </w:r>
      <w:r w:rsidRPr="00D03B5E">
        <w:rPr>
          <w:rFonts w:ascii="Arial Narrow" w:hAnsi="Arial Narrow" w:cs="Arial"/>
          <w:iCs/>
        </w:rPr>
        <w:t xml:space="preserve">7) jours pour transmettre au </w:t>
      </w:r>
      <w:r w:rsidR="00D03B5E">
        <w:rPr>
          <w:rFonts w:ascii="Arial Narrow" w:hAnsi="Arial Narrow" w:cs="Arial"/>
          <w:iCs/>
        </w:rPr>
        <w:t>C</w:t>
      </w:r>
      <w:r w:rsidRPr="00D03B5E">
        <w:rPr>
          <w:rFonts w:ascii="Arial Narrow" w:hAnsi="Arial Narrow" w:cs="Arial"/>
          <w:iCs/>
        </w:rPr>
        <w:t xml:space="preserve">hef de </w:t>
      </w:r>
      <w:r w:rsidR="00D03B5E">
        <w:rPr>
          <w:rFonts w:ascii="Arial Narrow" w:hAnsi="Arial Narrow" w:cs="Arial"/>
          <w:iCs/>
        </w:rPr>
        <w:t>S</w:t>
      </w:r>
      <w:r w:rsidRPr="00D03B5E">
        <w:rPr>
          <w:rFonts w:ascii="Arial Narrow" w:hAnsi="Arial Narrow" w:cs="Arial"/>
          <w:iCs/>
        </w:rPr>
        <w:t xml:space="preserve">ervice du marché, les décomptes qu’il a approuvés de façon à ce qu’ils soient en sa possession au plus tard le </w:t>
      </w:r>
      <w:r w:rsidR="00D03B5E">
        <w:rPr>
          <w:rFonts w:ascii="Arial Narrow" w:hAnsi="Arial Narrow" w:cs="Arial"/>
          <w:iCs/>
        </w:rPr>
        <w:t>19</w:t>
      </w:r>
      <w:r w:rsidRPr="00D03B5E">
        <w:rPr>
          <w:rFonts w:ascii="Arial Narrow" w:hAnsi="Arial Narrow" w:cs="Arial"/>
          <w:iCs/>
        </w:rPr>
        <w:t xml:space="preserve"> du mois.</w:t>
      </w:r>
    </w:p>
    <w:p w:rsidR="00EB441F" w:rsidRPr="00D03B5E" w:rsidRDefault="00EB441F" w:rsidP="00D03B5E">
      <w:pPr>
        <w:widowControl w:val="0"/>
        <w:tabs>
          <w:tab w:val="left" w:pos="1040"/>
        </w:tabs>
        <w:autoSpaceDE w:val="0"/>
        <w:spacing w:before="100"/>
        <w:jc w:val="both"/>
        <w:rPr>
          <w:rFonts w:ascii="Arial Narrow" w:hAnsi="Arial Narrow" w:cs="Arial"/>
          <w:iCs/>
        </w:rPr>
      </w:pPr>
      <w:r w:rsidRPr="00D03B5E">
        <w:rPr>
          <w:rFonts w:ascii="Arial Narrow" w:hAnsi="Arial Narrow" w:cs="Arial"/>
          <w:iCs/>
        </w:rPr>
        <w:t xml:space="preserve">Le </w:t>
      </w:r>
      <w:r w:rsidR="00D03B5E">
        <w:rPr>
          <w:rFonts w:ascii="Arial Narrow" w:hAnsi="Arial Narrow" w:cs="Arial"/>
          <w:iCs/>
        </w:rPr>
        <w:t>C</w:t>
      </w:r>
      <w:r w:rsidRPr="00D03B5E">
        <w:rPr>
          <w:rFonts w:ascii="Arial Narrow" w:hAnsi="Arial Narrow" w:cs="Arial"/>
          <w:iCs/>
        </w:rPr>
        <w:t xml:space="preserve">hef de </w:t>
      </w:r>
      <w:r w:rsidR="00D03B5E">
        <w:rPr>
          <w:rFonts w:ascii="Arial Narrow" w:hAnsi="Arial Narrow" w:cs="Arial"/>
          <w:iCs/>
        </w:rPr>
        <w:t>S</w:t>
      </w:r>
      <w:r w:rsidRPr="00D03B5E">
        <w:rPr>
          <w:rFonts w:ascii="Arial Narrow" w:hAnsi="Arial Narrow" w:cs="Arial"/>
          <w:iCs/>
        </w:rPr>
        <w:t>ervice</w:t>
      </w:r>
      <w:r w:rsidR="00D03B5E">
        <w:rPr>
          <w:rFonts w:ascii="Arial Narrow" w:hAnsi="Arial Narrow" w:cs="Arial"/>
          <w:iCs/>
        </w:rPr>
        <w:t xml:space="preserve"> et le maître d’Ouvrage</w:t>
      </w:r>
      <w:r w:rsidRPr="00D03B5E">
        <w:rPr>
          <w:rFonts w:ascii="Arial Narrow" w:hAnsi="Arial Narrow" w:cs="Arial"/>
          <w:iCs/>
        </w:rPr>
        <w:t xml:space="preserve"> dispose</w:t>
      </w:r>
      <w:r w:rsidR="00D03B5E">
        <w:rPr>
          <w:rFonts w:ascii="Arial Narrow" w:hAnsi="Arial Narrow" w:cs="Arial"/>
          <w:iCs/>
        </w:rPr>
        <w:t>nt</w:t>
      </w:r>
      <w:r w:rsidRPr="00D03B5E">
        <w:rPr>
          <w:rFonts w:ascii="Arial Narrow" w:hAnsi="Arial Narrow" w:cs="Arial"/>
          <w:iCs/>
        </w:rPr>
        <w:t xml:space="preserve"> d’un délai de </w:t>
      </w:r>
      <w:r w:rsidR="00D03B5E">
        <w:rPr>
          <w:rFonts w:ascii="Arial Narrow" w:hAnsi="Arial Narrow" w:cs="Arial"/>
          <w:iCs/>
        </w:rPr>
        <w:t>sept</w:t>
      </w:r>
      <w:r w:rsidRPr="00D03B5E">
        <w:rPr>
          <w:rFonts w:ascii="Arial Narrow" w:hAnsi="Arial Narrow" w:cs="Arial"/>
          <w:iCs/>
        </w:rPr>
        <w:t xml:space="preserve"> (</w:t>
      </w:r>
      <w:r w:rsidR="00D03B5E">
        <w:rPr>
          <w:rFonts w:ascii="Arial Narrow" w:hAnsi="Arial Narrow" w:cs="Arial"/>
          <w:iCs/>
        </w:rPr>
        <w:t>07</w:t>
      </w:r>
      <w:r w:rsidRPr="00D03B5E">
        <w:rPr>
          <w:rFonts w:ascii="Arial Narrow" w:hAnsi="Arial Narrow" w:cs="Arial"/>
          <w:iCs/>
        </w:rPr>
        <w:t>) jours maximum pour procéder à la signature des décomptes.</w:t>
      </w:r>
    </w:p>
    <w:p w:rsidR="00EB441F" w:rsidRPr="00D03B5E" w:rsidRDefault="00EB441F" w:rsidP="00D03B5E">
      <w:pPr>
        <w:widowControl w:val="0"/>
        <w:tabs>
          <w:tab w:val="left" w:pos="1040"/>
        </w:tabs>
        <w:autoSpaceDE w:val="0"/>
        <w:spacing w:before="100"/>
        <w:jc w:val="both"/>
        <w:rPr>
          <w:rFonts w:ascii="Arial Narrow" w:hAnsi="Arial Narrow"/>
        </w:rPr>
      </w:pPr>
      <w:r w:rsidRPr="00D03B5E">
        <w:rPr>
          <w:rFonts w:ascii="Arial Narrow" w:hAnsi="Arial Narrow" w:cs="Arial"/>
          <w:iCs/>
        </w:rPr>
        <w:t>Les paiements seront effectués par le</w:t>
      </w:r>
      <w:r w:rsidR="00D03B5E">
        <w:rPr>
          <w:rFonts w:ascii="Arial Narrow" w:hAnsi="Arial Narrow" w:cs="Arial"/>
          <w:iCs/>
        </w:rPr>
        <w:t xml:space="preserve"> FEICOM </w:t>
      </w:r>
      <w:r w:rsidRPr="00D03B5E">
        <w:rPr>
          <w:rFonts w:ascii="Arial Narrow" w:hAnsi="Arial Narrow" w:cs="Arial"/>
          <w:iCs/>
        </w:rPr>
        <w:t xml:space="preserve">dans </w:t>
      </w:r>
      <w:r w:rsidR="00D03B5E">
        <w:rPr>
          <w:rFonts w:ascii="Arial Narrow" w:hAnsi="Arial Narrow" w:cs="Arial"/>
          <w:iCs/>
        </w:rPr>
        <w:t>les délais prévus par la réglementation</w:t>
      </w:r>
      <w:r w:rsidRPr="00D03B5E">
        <w:rPr>
          <w:rFonts w:ascii="Arial Narrow" w:hAnsi="Arial Narrow" w:cs="Arial"/>
          <w:iCs/>
        </w:rPr>
        <w:t xml:space="preserve"> à compter de la remise du</w:t>
      </w:r>
      <w:r w:rsidRPr="00D03B5E">
        <w:rPr>
          <w:rFonts w:ascii="Arial Narrow" w:hAnsi="Arial Narrow" w:cs="Arial"/>
          <w:iCs/>
          <w:spacing w:val="6"/>
        </w:rPr>
        <w:t xml:space="preserve"> </w:t>
      </w:r>
      <w:r w:rsidRPr="00D03B5E">
        <w:rPr>
          <w:rFonts w:ascii="Arial Narrow" w:hAnsi="Arial Narrow" w:cs="Arial"/>
          <w:iCs/>
        </w:rPr>
        <w:t>décompte</w:t>
      </w:r>
      <w:r w:rsidRPr="00D03B5E">
        <w:rPr>
          <w:rFonts w:ascii="Arial Narrow" w:hAnsi="Arial Narrow" w:cs="Arial"/>
          <w:iCs/>
          <w:spacing w:val="6"/>
        </w:rPr>
        <w:t xml:space="preserve"> </w:t>
      </w:r>
      <w:r w:rsidRPr="00D03B5E">
        <w:rPr>
          <w:rFonts w:ascii="Arial Narrow" w:hAnsi="Arial Narrow" w:cs="Arial"/>
          <w:iCs/>
        </w:rPr>
        <w:t>approuvé.</w:t>
      </w:r>
    </w:p>
    <w:p w:rsidR="00EB441F" w:rsidRDefault="00EB441F" w:rsidP="00A91249">
      <w:pPr>
        <w:pStyle w:val="Titre5"/>
      </w:pPr>
      <w:bookmarkStart w:id="205" w:name="_Toc487284690"/>
      <w:r w:rsidRPr="00EB441F">
        <w:t>Article 22 : Intérêts moratoires (CCAG Article 31)</w:t>
      </w:r>
      <w:bookmarkEnd w:id="205"/>
    </w:p>
    <w:p w:rsidR="00EB441F" w:rsidRDefault="00EB441F" w:rsidP="00D03B5E">
      <w:pPr>
        <w:widowControl w:val="0"/>
        <w:autoSpaceDE w:val="0"/>
        <w:spacing w:line="276" w:lineRule="auto"/>
        <w:jc w:val="both"/>
        <w:rPr>
          <w:rFonts w:ascii="Arial Narrow" w:hAnsi="Arial Narrow"/>
        </w:rPr>
      </w:pPr>
      <w:r w:rsidRPr="00EB441F">
        <w:rPr>
          <w:rFonts w:ascii="Arial Narrow" w:hAnsi="Arial Narrow" w:cs="Arial"/>
        </w:rPr>
        <w:t>Les intérêts moratoires éventuels sont payés par état</w:t>
      </w:r>
      <w:r w:rsidRPr="00EB441F">
        <w:rPr>
          <w:rFonts w:ascii="Arial Narrow" w:hAnsi="Arial Narrow" w:cs="Arial"/>
          <w:spacing w:val="24"/>
        </w:rPr>
        <w:t xml:space="preserve"> </w:t>
      </w:r>
      <w:r w:rsidRPr="00EB441F">
        <w:rPr>
          <w:rFonts w:ascii="Arial Narrow" w:hAnsi="Arial Narrow" w:cs="Arial"/>
        </w:rPr>
        <w:t>des</w:t>
      </w:r>
      <w:r w:rsidRPr="00EB441F">
        <w:rPr>
          <w:rFonts w:ascii="Arial Narrow" w:hAnsi="Arial Narrow" w:cs="Arial"/>
          <w:spacing w:val="24"/>
        </w:rPr>
        <w:t xml:space="preserve"> </w:t>
      </w:r>
      <w:r w:rsidRPr="00EB441F">
        <w:rPr>
          <w:rFonts w:ascii="Arial Narrow" w:hAnsi="Arial Narrow" w:cs="Arial"/>
        </w:rPr>
        <w:t>sommes</w:t>
      </w:r>
      <w:r w:rsidRPr="00EB441F">
        <w:rPr>
          <w:rFonts w:ascii="Arial Narrow" w:hAnsi="Arial Narrow" w:cs="Arial"/>
          <w:spacing w:val="24"/>
        </w:rPr>
        <w:t xml:space="preserve"> </w:t>
      </w:r>
      <w:r w:rsidRPr="00EB441F">
        <w:rPr>
          <w:rFonts w:ascii="Arial Narrow" w:hAnsi="Arial Narrow" w:cs="Arial"/>
        </w:rPr>
        <w:t>dues</w:t>
      </w:r>
      <w:r w:rsidRPr="00EB441F">
        <w:rPr>
          <w:rFonts w:ascii="Arial Narrow" w:hAnsi="Arial Narrow" w:cs="Arial"/>
          <w:spacing w:val="24"/>
        </w:rPr>
        <w:t xml:space="preserve"> </w:t>
      </w:r>
      <w:r w:rsidRPr="00EB441F">
        <w:rPr>
          <w:rFonts w:ascii="Arial Narrow" w:hAnsi="Arial Narrow" w:cs="Arial"/>
        </w:rPr>
        <w:t>conformément</w:t>
      </w:r>
      <w:r w:rsidRPr="00EB441F">
        <w:rPr>
          <w:rFonts w:ascii="Arial Narrow" w:hAnsi="Arial Narrow" w:cs="Arial"/>
          <w:spacing w:val="24"/>
        </w:rPr>
        <w:t xml:space="preserve"> </w:t>
      </w:r>
      <w:r w:rsidRPr="00EB441F">
        <w:rPr>
          <w:rFonts w:ascii="Arial Narrow" w:hAnsi="Arial Narrow" w:cs="Arial"/>
        </w:rPr>
        <w:t>à</w:t>
      </w:r>
      <w:r w:rsidRPr="00EB441F">
        <w:rPr>
          <w:rFonts w:ascii="Arial Narrow" w:hAnsi="Arial Narrow" w:cs="Arial"/>
          <w:spacing w:val="24"/>
        </w:rPr>
        <w:t xml:space="preserve"> </w:t>
      </w:r>
      <w:r w:rsidRPr="00EB441F">
        <w:rPr>
          <w:rFonts w:ascii="Arial Narrow" w:hAnsi="Arial Narrow" w:cs="Arial"/>
        </w:rPr>
        <w:t>l’article</w:t>
      </w:r>
      <w:r w:rsidRPr="00EB441F">
        <w:rPr>
          <w:rFonts w:ascii="Arial Narrow" w:hAnsi="Arial Narrow" w:cs="Arial"/>
          <w:spacing w:val="24"/>
        </w:rPr>
        <w:t xml:space="preserve"> </w:t>
      </w:r>
      <w:r w:rsidR="00D03B5E">
        <w:rPr>
          <w:rFonts w:ascii="Arial Narrow" w:hAnsi="Arial Narrow" w:cs="Arial"/>
        </w:rPr>
        <w:t xml:space="preserve">88 du </w:t>
      </w:r>
      <w:r w:rsidR="00887480">
        <w:rPr>
          <w:rFonts w:ascii="Arial Narrow" w:hAnsi="Arial Narrow" w:cs="Arial"/>
        </w:rPr>
        <w:t>D</w:t>
      </w:r>
      <w:r w:rsidR="00D03B5E">
        <w:rPr>
          <w:rFonts w:ascii="Arial Narrow" w:hAnsi="Arial Narrow" w:cs="Arial"/>
        </w:rPr>
        <w:t>écret</w:t>
      </w:r>
      <w:r w:rsidR="00887480" w:rsidRPr="00887480">
        <w:rPr>
          <w:rFonts w:ascii="Arial Narrow" w:hAnsi="Arial Narrow" w:cs="Arial"/>
        </w:rPr>
        <w:t xml:space="preserve"> n°2018/366 du 20 juin 2018 portant Code des Marchés Publics et ses différents textes d’application ;</w:t>
      </w:r>
      <w:r w:rsidRPr="00EB441F">
        <w:rPr>
          <w:rFonts w:ascii="Arial Narrow" w:hAnsi="Arial Narrow" w:cs="Arial"/>
        </w:rPr>
        <w:t>.</w:t>
      </w:r>
    </w:p>
    <w:p w:rsidR="00EB441F" w:rsidRDefault="00EB441F" w:rsidP="00A91249">
      <w:pPr>
        <w:pStyle w:val="Titre5"/>
      </w:pPr>
      <w:bookmarkStart w:id="206" w:name="_Toc487284691"/>
      <w:r w:rsidRPr="00EB441F">
        <w:lastRenderedPageBreak/>
        <w:t>Article</w:t>
      </w:r>
      <w:r w:rsidRPr="00EB441F">
        <w:rPr>
          <w:spacing w:val="6"/>
        </w:rPr>
        <w:t xml:space="preserve"> </w:t>
      </w:r>
      <w:r w:rsidRPr="00EB441F">
        <w:t>23</w:t>
      </w:r>
      <w:r w:rsidRPr="00EB441F">
        <w:rPr>
          <w:spacing w:val="6"/>
        </w:rPr>
        <w:t xml:space="preserve"> </w:t>
      </w:r>
      <w:r w:rsidRPr="00EB441F">
        <w:t>: Pénalités</w:t>
      </w:r>
      <w:r w:rsidRPr="00EB441F">
        <w:rPr>
          <w:spacing w:val="6"/>
        </w:rPr>
        <w:t xml:space="preserve"> </w:t>
      </w:r>
      <w:r w:rsidRPr="00EB441F">
        <w:t>(CCAG</w:t>
      </w:r>
      <w:r w:rsidRPr="00EB441F">
        <w:rPr>
          <w:spacing w:val="6"/>
        </w:rPr>
        <w:t xml:space="preserve"> </w:t>
      </w:r>
      <w:r w:rsidRPr="00EB441F">
        <w:t>Article</w:t>
      </w:r>
      <w:r w:rsidRPr="00EB441F">
        <w:rPr>
          <w:spacing w:val="6"/>
        </w:rPr>
        <w:t xml:space="preserve"> </w:t>
      </w:r>
      <w:r w:rsidRPr="00EB441F">
        <w:t>32</w:t>
      </w:r>
      <w:r w:rsidRPr="00EB441F">
        <w:rPr>
          <w:spacing w:val="6"/>
        </w:rPr>
        <w:t xml:space="preserve"> </w:t>
      </w:r>
      <w:r w:rsidRPr="00EB441F">
        <w:t>complété)</w:t>
      </w:r>
      <w:bookmarkEnd w:id="206"/>
    </w:p>
    <w:p w:rsidR="00EB441F" w:rsidRDefault="00EB441F" w:rsidP="00B3470B">
      <w:pPr>
        <w:widowControl w:val="0"/>
        <w:numPr>
          <w:ilvl w:val="0"/>
          <w:numId w:val="14"/>
        </w:numPr>
        <w:suppressAutoHyphens/>
        <w:autoSpaceDE w:val="0"/>
        <w:autoSpaceDN w:val="0"/>
        <w:spacing w:before="200"/>
        <w:ind w:left="284" w:hanging="284"/>
        <w:jc w:val="both"/>
        <w:textAlignment w:val="baseline"/>
        <w:rPr>
          <w:rFonts w:ascii="Arial Narrow" w:hAnsi="Arial Narrow"/>
        </w:rPr>
      </w:pPr>
      <w:r w:rsidRPr="00EB441F">
        <w:rPr>
          <w:rFonts w:ascii="Arial Narrow" w:hAnsi="Arial Narrow" w:cs="Arial"/>
          <w:b/>
          <w:bCs/>
        </w:rPr>
        <w:t>Pénalités de retard</w:t>
      </w:r>
    </w:p>
    <w:p w:rsidR="00EB441F" w:rsidRDefault="00EB441F" w:rsidP="00D03B5E">
      <w:pPr>
        <w:widowControl w:val="0"/>
        <w:autoSpaceDE w:val="0"/>
        <w:spacing w:before="60"/>
        <w:ind w:left="567" w:hanging="567"/>
        <w:jc w:val="both"/>
        <w:rPr>
          <w:rFonts w:ascii="Arial Narrow" w:hAnsi="Arial Narrow"/>
        </w:rPr>
      </w:pPr>
      <w:r w:rsidRPr="00EB441F">
        <w:rPr>
          <w:rFonts w:ascii="Arial Narrow" w:hAnsi="Arial Narrow" w:cs="Arial"/>
        </w:rPr>
        <w:t xml:space="preserve">23.1. </w:t>
      </w:r>
      <w:r w:rsidR="00D03B5E">
        <w:rPr>
          <w:rFonts w:ascii="Arial Narrow" w:hAnsi="Arial Narrow" w:cs="Arial"/>
        </w:rPr>
        <w:tab/>
      </w:r>
      <w:r w:rsidRPr="00EB441F">
        <w:rPr>
          <w:rFonts w:ascii="Arial Narrow" w:hAnsi="Arial Narrow" w:cs="Arial"/>
        </w:rPr>
        <w:t>Le montant des pénalités de retard est fixé comme</w:t>
      </w:r>
      <w:r w:rsidRPr="00EB441F">
        <w:rPr>
          <w:rFonts w:ascii="Arial Narrow" w:hAnsi="Arial Narrow" w:cs="Arial"/>
          <w:spacing w:val="6"/>
        </w:rPr>
        <w:t xml:space="preserve"> </w:t>
      </w:r>
      <w:r w:rsidRPr="00EB441F">
        <w:rPr>
          <w:rFonts w:ascii="Arial Narrow" w:hAnsi="Arial Narrow" w:cs="Arial"/>
        </w:rPr>
        <w:t>suit</w:t>
      </w:r>
      <w:r w:rsidRPr="00EB441F">
        <w:rPr>
          <w:rFonts w:ascii="Arial Narrow" w:hAnsi="Arial Narrow" w:cs="Arial"/>
          <w:spacing w:val="6"/>
        </w:rPr>
        <w:t xml:space="preserve"> </w:t>
      </w:r>
      <w:r w:rsidRPr="00EB441F">
        <w:rPr>
          <w:rFonts w:ascii="Arial Narrow" w:hAnsi="Arial Narrow" w:cs="Arial"/>
        </w:rPr>
        <w:t>:</w:t>
      </w:r>
    </w:p>
    <w:p w:rsidR="00EB441F" w:rsidRPr="00D03B5E" w:rsidRDefault="00EB441F" w:rsidP="00B3470B">
      <w:pPr>
        <w:pStyle w:val="Paragraphedeliste"/>
        <w:widowControl w:val="0"/>
        <w:numPr>
          <w:ilvl w:val="0"/>
          <w:numId w:val="24"/>
        </w:numPr>
        <w:autoSpaceDE w:val="0"/>
        <w:spacing w:before="60"/>
        <w:ind w:left="284" w:hanging="218"/>
        <w:jc w:val="both"/>
        <w:rPr>
          <w:rFonts w:ascii="Arial Narrow" w:hAnsi="Arial Narrow"/>
        </w:rPr>
      </w:pPr>
      <w:r w:rsidRPr="00D03B5E">
        <w:rPr>
          <w:rFonts w:ascii="Arial Narrow" w:hAnsi="Arial Narrow" w:cs="Arial"/>
        </w:rPr>
        <w:t>Un</w:t>
      </w:r>
      <w:r w:rsidRPr="00D03B5E">
        <w:rPr>
          <w:rFonts w:ascii="Arial Narrow" w:hAnsi="Arial Narrow" w:cs="Arial"/>
          <w:spacing w:val="14"/>
        </w:rPr>
        <w:t xml:space="preserve"> </w:t>
      </w:r>
      <w:r w:rsidRPr="00D03B5E">
        <w:rPr>
          <w:rFonts w:ascii="Arial Narrow" w:hAnsi="Arial Narrow" w:cs="Arial"/>
        </w:rPr>
        <w:t>deux</w:t>
      </w:r>
      <w:r w:rsidRPr="00D03B5E">
        <w:rPr>
          <w:rFonts w:ascii="Arial Narrow" w:hAnsi="Arial Narrow" w:cs="Arial"/>
          <w:spacing w:val="14"/>
        </w:rPr>
        <w:t xml:space="preserve"> </w:t>
      </w:r>
      <w:r w:rsidRPr="00D03B5E">
        <w:rPr>
          <w:rFonts w:ascii="Arial Narrow" w:hAnsi="Arial Narrow" w:cs="Arial"/>
        </w:rPr>
        <w:t>millième</w:t>
      </w:r>
      <w:r w:rsidRPr="00D03B5E">
        <w:rPr>
          <w:rFonts w:ascii="Arial Narrow" w:hAnsi="Arial Narrow" w:cs="Arial"/>
          <w:spacing w:val="14"/>
        </w:rPr>
        <w:t xml:space="preserve"> </w:t>
      </w:r>
      <w:r w:rsidRPr="00D03B5E">
        <w:rPr>
          <w:rFonts w:ascii="Arial Narrow" w:hAnsi="Arial Narrow" w:cs="Arial"/>
        </w:rPr>
        <w:t>(1/2000</w:t>
      </w:r>
      <w:r w:rsidRPr="00D03B5E">
        <w:rPr>
          <w:rFonts w:ascii="Arial Narrow" w:hAnsi="Arial Narrow" w:cs="Arial"/>
          <w:vertAlign w:val="superscript"/>
        </w:rPr>
        <w:t>ème</w:t>
      </w:r>
      <w:r w:rsidRPr="00D03B5E">
        <w:rPr>
          <w:rFonts w:ascii="Arial Narrow" w:hAnsi="Arial Narrow" w:cs="Arial"/>
        </w:rPr>
        <w:t>)</w:t>
      </w:r>
      <w:r w:rsidRPr="00D03B5E">
        <w:rPr>
          <w:rFonts w:ascii="Arial Narrow" w:hAnsi="Arial Narrow" w:cs="Arial"/>
          <w:spacing w:val="14"/>
        </w:rPr>
        <w:t xml:space="preserve"> </w:t>
      </w:r>
      <w:r w:rsidRPr="00D03B5E">
        <w:rPr>
          <w:rFonts w:ascii="Arial Narrow" w:hAnsi="Arial Narrow" w:cs="Arial"/>
        </w:rPr>
        <w:t>du</w:t>
      </w:r>
      <w:r w:rsidRPr="00D03B5E">
        <w:rPr>
          <w:rFonts w:ascii="Arial Narrow" w:hAnsi="Arial Narrow" w:cs="Arial"/>
          <w:spacing w:val="14"/>
        </w:rPr>
        <w:t xml:space="preserve"> </w:t>
      </w:r>
      <w:r w:rsidRPr="00D03B5E">
        <w:rPr>
          <w:rFonts w:ascii="Arial Narrow" w:hAnsi="Arial Narrow" w:cs="Arial"/>
        </w:rPr>
        <w:t>montant</w:t>
      </w:r>
      <w:r w:rsidRPr="00D03B5E">
        <w:rPr>
          <w:rFonts w:ascii="Arial Narrow" w:hAnsi="Arial Narrow" w:cs="Arial"/>
          <w:spacing w:val="14"/>
        </w:rPr>
        <w:t xml:space="preserve"> </w:t>
      </w:r>
      <w:r w:rsidRPr="00D03B5E">
        <w:rPr>
          <w:rFonts w:ascii="Arial Narrow" w:hAnsi="Arial Narrow" w:cs="Arial"/>
        </w:rPr>
        <w:t>TTC</w:t>
      </w:r>
      <w:r w:rsidRPr="00D03B5E">
        <w:rPr>
          <w:rFonts w:ascii="Arial Narrow" w:hAnsi="Arial Narrow" w:cs="Arial"/>
          <w:spacing w:val="14"/>
        </w:rPr>
        <w:t xml:space="preserve"> </w:t>
      </w:r>
      <w:r w:rsidRPr="00D03B5E">
        <w:rPr>
          <w:rFonts w:ascii="Arial Narrow" w:hAnsi="Arial Narrow" w:cs="Arial"/>
        </w:rPr>
        <w:t>du marché</w:t>
      </w:r>
      <w:r w:rsidRPr="00D03B5E">
        <w:rPr>
          <w:rFonts w:ascii="Arial Narrow" w:hAnsi="Arial Narrow" w:cs="Arial"/>
          <w:spacing w:val="4"/>
        </w:rPr>
        <w:t xml:space="preserve"> </w:t>
      </w:r>
      <w:r w:rsidRPr="00D03B5E">
        <w:rPr>
          <w:rFonts w:ascii="Arial Narrow" w:hAnsi="Arial Narrow" w:cs="Arial"/>
        </w:rPr>
        <w:t>de</w:t>
      </w:r>
      <w:r w:rsidRPr="00D03B5E">
        <w:rPr>
          <w:rFonts w:ascii="Arial Narrow" w:hAnsi="Arial Narrow" w:cs="Arial"/>
          <w:spacing w:val="4"/>
        </w:rPr>
        <w:t xml:space="preserve"> </w:t>
      </w:r>
      <w:r w:rsidRPr="00D03B5E">
        <w:rPr>
          <w:rFonts w:ascii="Arial Narrow" w:hAnsi="Arial Narrow" w:cs="Arial"/>
        </w:rPr>
        <w:t>base</w:t>
      </w:r>
      <w:r w:rsidRPr="00D03B5E">
        <w:rPr>
          <w:rFonts w:ascii="Arial Narrow" w:hAnsi="Arial Narrow" w:cs="Arial"/>
          <w:spacing w:val="4"/>
        </w:rPr>
        <w:t xml:space="preserve"> </w:t>
      </w:r>
      <w:r w:rsidRPr="00D03B5E">
        <w:rPr>
          <w:rFonts w:ascii="Arial Narrow" w:hAnsi="Arial Narrow" w:cs="Arial"/>
        </w:rPr>
        <w:t>par</w:t>
      </w:r>
      <w:r w:rsidRPr="00D03B5E">
        <w:rPr>
          <w:rFonts w:ascii="Arial Narrow" w:hAnsi="Arial Narrow" w:cs="Arial"/>
          <w:spacing w:val="4"/>
        </w:rPr>
        <w:t xml:space="preserve"> </w:t>
      </w:r>
      <w:r w:rsidRPr="00D03B5E">
        <w:rPr>
          <w:rFonts w:ascii="Arial Narrow" w:hAnsi="Arial Narrow" w:cs="Arial"/>
        </w:rPr>
        <w:t>jour</w:t>
      </w:r>
      <w:r w:rsidRPr="00D03B5E">
        <w:rPr>
          <w:rFonts w:ascii="Arial Narrow" w:hAnsi="Arial Narrow" w:cs="Arial"/>
          <w:spacing w:val="4"/>
        </w:rPr>
        <w:t xml:space="preserve"> </w:t>
      </w:r>
      <w:r w:rsidRPr="00D03B5E">
        <w:rPr>
          <w:rFonts w:ascii="Arial Narrow" w:hAnsi="Arial Narrow" w:cs="Arial"/>
        </w:rPr>
        <w:t>calendaire</w:t>
      </w:r>
      <w:r w:rsidRPr="00D03B5E">
        <w:rPr>
          <w:rFonts w:ascii="Arial Narrow" w:hAnsi="Arial Narrow" w:cs="Arial"/>
          <w:spacing w:val="4"/>
        </w:rPr>
        <w:t xml:space="preserve"> </w:t>
      </w:r>
      <w:r w:rsidRPr="00D03B5E">
        <w:rPr>
          <w:rFonts w:ascii="Arial Narrow" w:hAnsi="Arial Narrow" w:cs="Arial"/>
        </w:rPr>
        <w:t>de</w:t>
      </w:r>
      <w:r w:rsidRPr="00D03B5E">
        <w:rPr>
          <w:rFonts w:ascii="Arial Narrow" w:hAnsi="Arial Narrow" w:cs="Arial"/>
          <w:spacing w:val="4"/>
        </w:rPr>
        <w:t xml:space="preserve"> </w:t>
      </w:r>
      <w:r w:rsidRPr="00D03B5E">
        <w:rPr>
          <w:rFonts w:ascii="Arial Narrow" w:hAnsi="Arial Narrow" w:cs="Arial"/>
        </w:rPr>
        <w:t>retard</w:t>
      </w:r>
      <w:r w:rsidRPr="00D03B5E">
        <w:rPr>
          <w:rFonts w:ascii="Arial Narrow" w:hAnsi="Arial Narrow" w:cs="Arial"/>
          <w:spacing w:val="4"/>
        </w:rPr>
        <w:t xml:space="preserve"> </w:t>
      </w:r>
      <w:r w:rsidRPr="00D03B5E">
        <w:rPr>
          <w:rFonts w:ascii="Arial Narrow" w:hAnsi="Arial Narrow" w:cs="Arial"/>
        </w:rPr>
        <w:t xml:space="preserve">du </w:t>
      </w:r>
      <w:r w:rsidRPr="00D03B5E">
        <w:rPr>
          <w:rFonts w:ascii="Arial Narrow" w:hAnsi="Arial Narrow" w:cs="Arial"/>
          <w:spacing w:val="1"/>
        </w:rPr>
        <w:t>premie</w:t>
      </w:r>
      <w:r w:rsidRPr="00D03B5E">
        <w:rPr>
          <w:rFonts w:ascii="Arial Narrow" w:hAnsi="Arial Narrow" w:cs="Arial"/>
        </w:rPr>
        <w:t xml:space="preserve">r </w:t>
      </w:r>
      <w:r w:rsidRPr="00D03B5E">
        <w:rPr>
          <w:rFonts w:ascii="Arial Narrow" w:hAnsi="Arial Narrow" w:cs="Arial"/>
          <w:spacing w:val="1"/>
        </w:rPr>
        <w:t>a</w:t>
      </w:r>
      <w:r w:rsidRPr="00D03B5E">
        <w:rPr>
          <w:rFonts w:ascii="Arial Narrow" w:hAnsi="Arial Narrow" w:cs="Arial"/>
        </w:rPr>
        <w:t xml:space="preserve">u </w:t>
      </w:r>
      <w:r w:rsidRPr="00D03B5E">
        <w:rPr>
          <w:rFonts w:ascii="Arial Narrow" w:hAnsi="Arial Narrow" w:cs="Arial"/>
          <w:spacing w:val="1"/>
        </w:rPr>
        <w:t>trentièm</w:t>
      </w:r>
      <w:r w:rsidRPr="00D03B5E">
        <w:rPr>
          <w:rFonts w:ascii="Arial Narrow" w:hAnsi="Arial Narrow" w:cs="Arial"/>
        </w:rPr>
        <w:t xml:space="preserve">e </w:t>
      </w:r>
      <w:r w:rsidRPr="00D03B5E">
        <w:rPr>
          <w:rFonts w:ascii="Arial Narrow" w:hAnsi="Arial Narrow" w:cs="Arial"/>
          <w:spacing w:val="1"/>
        </w:rPr>
        <w:t>jou</w:t>
      </w:r>
      <w:r w:rsidRPr="00D03B5E">
        <w:rPr>
          <w:rFonts w:ascii="Arial Narrow" w:hAnsi="Arial Narrow" w:cs="Arial"/>
        </w:rPr>
        <w:t xml:space="preserve">r au-delà </w:t>
      </w:r>
      <w:r w:rsidRPr="00D03B5E">
        <w:rPr>
          <w:rFonts w:ascii="Arial Narrow" w:hAnsi="Arial Narrow" w:cs="Arial"/>
          <w:spacing w:val="1"/>
        </w:rPr>
        <w:t>d</w:t>
      </w:r>
      <w:r w:rsidRPr="00D03B5E">
        <w:rPr>
          <w:rFonts w:ascii="Arial Narrow" w:hAnsi="Arial Narrow" w:cs="Arial"/>
        </w:rPr>
        <w:t xml:space="preserve">u </w:t>
      </w:r>
      <w:r w:rsidRPr="00D03B5E">
        <w:rPr>
          <w:rFonts w:ascii="Arial Narrow" w:hAnsi="Arial Narrow" w:cs="Arial"/>
          <w:spacing w:val="1"/>
        </w:rPr>
        <w:t xml:space="preserve">délai </w:t>
      </w:r>
      <w:r w:rsidRPr="00D03B5E">
        <w:rPr>
          <w:rFonts w:ascii="Arial Narrow" w:hAnsi="Arial Narrow" w:cs="Arial"/>
        </w:rPr>
        <w:t>contractuel</w:t>
      </w:r>
      <w:r w:rsidRPr="00D03B5E">
        <w:rPr>
          <w:rFonts w:ascii="Arial Narrow" w:hAnsi="Arial Narrow" w:cs="Arial"/>
          <w:spacing w:val="6"/>
        </w:rPr>
        <w:t xml:space="preserve"> </w:t>
      </w:r>
      <w:r w:rsidRPr="00D03B5E">
        <w:rPr>
          <w:rFonts w:ascii="Arial Narrow" w:hAnsi="Arial Narrow" w:cs="Arial"/>
        </w:rPr>
        <w:t>fixé</w:t>
      </w:r>
      <w:r w:rsidRPr="00D03B5E">
        <w:rPr>
          <w:rFonts w:ascii="Arial Narrow" w:hAnsi="Arial Narrow" w:cs="Arial"/>
          <w:spacing w:val="6"/>
        </w:rPr>
        <w:t xml:space="preserve"> </w:t>
      </w:r>
      <w:r w:rsidRPr="00D03B5E">
        <w:rPr>
          <w:rFonts w:ascii="Arial Narrow" w:hAnsi="Arial Narrow" w:cs="Arial"/>
        </w:rPr>
        <w:t>par</w:t>
      </w:r>
      <w:r w:rsidRPr="00D03B5E">
        <w:rPr>
          <w:rFonts w:ascii="Arial Narrow" w:hAnsi="Arial Narrow" w:cs="Arial"/>
          <w:spacing w:val="6"/>
        </w:rPr>
        <w:t xml:space="preserve"> </w:t>
      </w:r>
      <w:r w:rsidRPr="00D03B5E">
        <w:rPr>
          <w:rFonts w:ascii="Arial Narrow" w:hAnsi="Arial Narrow" w:cs="Arial"/>
        </w:rPr>
        <w:t>le</w:t>
      </w:r>
      <w:r w:rsidRPr="00D03B5E">
        <w:rPr>
          <w:rFonts w:ascii="Arial Narrow" w:hAnsi="Arial Narrow" w:cs="Arial"/>
          <w:spacing w:val="6"/>
        </w:rPr>
        <w:t xml:space="preserve"> </w:t>
      </w:r>
      <w:r w:rsidRPr="00D03B5E">
        <w:rPr>
          <w:rFonts w:ascii="Arial Narrow" w:hAnsi="Arial Narrow" w:cs="Arial"/>
        </w:rPr>
        <w:t>marché</w:t>
      </w:r>
      <w:r w:rsidRPr="00D03B5E">
        <w:rPr>
          <w:rFonts w:ascii="Arial Narrow" w:hAnsi="Arial Narrow" w:cs="Arial"/>
          <w:spacing w:val="6"/>
        </w:rPr>
        <w:t xml:space="preserve"> </w:t>
      </w:r>
      <w:r w:rsidRPr="00D03B5E">
        <w:rPr>
          <w:rFonts w:ascii="Arial Narrow" w:hAnsi="Arial Narrow" w:cs="Arial"/>
        </w:rPr>
        <w:t>;</w:t>
      </w:r>
    </w:p>
    <w:p w:rsidR="00EB441F" w:rsidRPr="00D03B5E" w:rsidRDefault="00EB441F" w:rsidP="00B3470B">
      <w:pPr>
        <w:pStyle w:val="Paragraphedeliste"/>
        <w:widowControl w:val="0"/>
        <w:numPr>
          <w:ilvl w:val="0"/>
          <w:numId w:val="24"/>
        </w:numPr>
        <w:autoSpaceDE w:val="0"/>
        <w:spacing w:before="60"/>
        <w:ind w:left="284" w:hanging="218"/>
        <w:jc w:val="both"/>
        <w:rPr>
          <w:rFonts w:ascii="Arial Narrow" w:hAnsi="Arial Narrow"/>
          <w:spacing w:val="-4"/>
        </w:rPr>
      </w:pPr>
      <w:r w:rsidRPr="00D03B5E">
        <w:rPr>
          <w:rFonts w:ascii="Arial Narrow" w:hAnsi="Arial Narrow" w:cs="Arial"/>
          <w:spacing w:val="-4"/>
        </w:rPr>
        <w:t>Un millième (1/1000</w:t>
      </w:r>
      <w:r w:rsidRPr="00D03B5E">
        <w:rPr>
          <w:rFonts w:ascii="Arial Narrow" w:hAnsi="Arial Narrow" w:cs="Arial"/>
          <w:spacing w:val="-4"/>
          <w:vertAlign w:val="superscript"/>
        </w:rPr>
        <w:t>ème</w:t>
      </w:r>
      <w:r w:rsidRPr="00D03B5E">
        <w:rPr>
          <w:rFonts w:ascii="Arial Narrow" w:hAnsi="Arial Narrow" w:cs="Arial"/>
          <w:spacing w:val="-4"/>
        </w:rPr>
        <w:t>) du montant TTC du marché de base par jour calendaire de retard au-delà du trentième jour.</w:t>
      </w:r>
    </w:p>
    <w:p w:rsidR="00EB441F" w:rsidRDefault="00EB441F" w:rsidP="00B3470B">
      <w:pPr>
        <w:widowControl w:val="0"/>
        <w:numPr>
          <w:ilvl w:val="1"/>
          <w:numId w:val="15"/>
        </w:numPr>
        <w:suppressAutoHyphens/>
        <w:autoSpaceDE w:val="0"/>
        <w:autoSpaceDN w:val="0"/>
        <w:spacing w:before="60"/>
        <w:ind w:left="567" w:hanging="567"/>
        <w:jc w:val="both"/>
        <w:textAlignment w:val="baseline"/>
        <w:rPr>
          <w:rFonts w:ascii="Arial Narrow" w:hAnsi="Arial Narrow"/>
        </w:rPr>
      </w:pPr>
      <w:r w:rsidRPr="00EB441F">
        <w:rPr>
          <w:rFonts w:ascii="Arial Narrow" w:hAnsi="Arial Narrow" w:cs="Arial"/>
        </w:rPr>
        <w:t>Le montant cumulé des pénalités de retard est limité à dix pour cent (10%) du montant TTC</w:t>
      </w:r>
      <w:r w:rsidRPr="00EB441F">
        <w:rPr>
          <w:rFonts w:ascii="Arial Narrow" w:hAnsi="Arial Narrow" w:cs="Arial"/>
          <w:spacing w:val="6"/>
        </w:rPr>
        <w:t xml:space="preserve"> </w:t>
      </w:r>
      <w:r w:rsidRPr="00EB441F">
        <w:rPr>
          <w:rFonts w:ascii="Arial Narrow" w:hAnsi="Arial Narrow" w:cs="Arial"/>
        </w:rPr>
        <w:t>du</w:t>
      </w:r>
      <w:r w:rsidRPr="00EB441F">
        <w:rPr>
          <w:rFonts w:ascii="Arial Narrow" w:hAnsi="Arial Narrow" w:cs="Arial"/>
          <w:spacing w:val="6"/>
        </w:rPr>
        <w:t xml:space="preserve"> </w:t>
      </w:r>
      <w:r w:rsidRPr="00EB441F">
        <w:rPr>
          <w:rFonts w:ascii="Arial Narrow" w:hAnsi="Arial Narrow" w:cs="Arial"/>
        </w:rPr>
        <w:t>marché</w:t>
      </w:r>
      <w:r w:rsidRPr="00EB441F">
        <w:rPr>
          <w:rFonts w:ascii="Arial Narrow" w:hAnsi="Arial Narrow" w:cs="Arial"/>
          <w:spacing w:val="6"/>
        </w:rPr>
        <w:t xml:space="preserve"> </w:t>
      </w:r>
      <w:r w:rsidRPr="00EB441F">
        <w:rPr>
          <w:rFonts w:ascii="Arial Narrow" w:hAnsi="Arial Narrow" w:cs="Arial"/>
        </w:rPr>
        <w:t>de</w:t>
      </w:r>
      <w:r w:rsidRPr="00EB441F">
        <w:rPr>
          <w:rFonts w:ascii="Arial Narrow" w:hAnsi="Arial Narrow" w:cs="Arial"/>
          <w:spacing w:val="6"/>
        </w:rPr>
        <w:t xml:space="preserve"> </w:t>
      </w:r>
      <w:r w:rsidRPr="00EB441F">
        <w:rPr>
          <w:rFonts w:ascii="Arial Narrow" w:hAnsi="Arial Narrow" w:cs="Arial"/>
        </w:rPr>
        <w:t>base et de ses avenants éventuels</w:t>
      </w:r>
    </w:p>
    <w:p w:rsidR="00EB441F" w:rsidRDefault="00EB441F" w:rsidP="00B3470B">
      <w:pPr>
        <w:keepNext/>
        <w:numPr>
          <w:ilvl w:val="0"/>
          <w:numId w:val="14"/>
        </w:numPr>
        <w:suppressAutoHyphens/>
        <w:autoSpaceDE w:val="0"/>
        <w:autoSpaceDN w:val="0"/>
        <w:spacing w:before="200"/>
        <w:ind w:left="284" w:hanging="284"/>
        <w:jc w:val="both"/>
        <w:textAlignment w:val="baseline"/>
        <w:rPr>
          <w:rFonts w:ascii="Arial Narrow" w:hAnsi="Arial Narrow" w:cs="Arial"/>
          <w:b/>
          <w:bCs/>
        </w:rPr>
      </w:pPr>
      <w:r w:rsidRPr="00EB441F">
        <w:rPr>
          <w:rFonts w:ascii="Arial Narrow" w:hAnsi="Arial Narrow" w:cs="Arial"/>
          <w:b/>
          <w:bCs/>
        </w:rPr>
        <w:t>Pénalités spécifiques [montant à préciser]</w:t>
      </w:r>
    </w:p>
    <w:p w:rsidR="00EB441F" w:rsidRPr="00EB441F" w:rsidRDefault="00EB441F" w:rsidP="00B3470B">
      <w:pPr>
        <w:keepNext/>
        <w:numPr>
          <w:ilvl w:val="1"/>
          <w:numId w:val="16"/>
        </w:numPr>
        <w:suppressAutoHyphens/>
        <w:autoSpaceDE w:val="0"/>
        <w:autoSpaceDN w:val="0"/>
        <w:ind w:left="0" w:firstLine="0"/>
        <w:jc w:val="both"/>
        <w:textAlignment w:val="baseline"/>
        <w:rPr>
          <w:rFonts w:ascii="Arial Narrow" w:hAnsi="Arial Narrow" w:cs="Arial"/>
        </w:rPr>
      </w:pPr>
      <w:r w:rsidRPr="00EB441F">
        <w:rPr>
          <w:rFonts w:ascii="Arial Narrow" w:hAnsi="Arial Narrow" w:cs="Arial"/>
        </w:rPr>
        <w:t>Indépendamment des pénalités pour dépassement du délai contractuel, le cocontractant est passible des pénalités particulières suivantes pour</w:t>
      </w:r>
      <w:r>
        <w:rPr>
          <w:rFonts w:ascii="Arial Narrow" w:hAnsi="Arial Narrow" w:cs="Arial"/>
        </w:rPr>
        <w:t xml:space="preserve"> </w:t>
      </w:r>
      <w:r w:rsidRPr="00EB441F">
        <w:rPr>
          <w:rFonts w:ascii="Arial Narrow" w:hAnsi="Arial Narrow" w:cs="Arial"/>
        </w:rPr>
        <w:t>inobservation des dispositions du contrat, notamment :</w:t>
      </w:r>
    </w:p>
    <w:p w:rsidR="00EB441F" w:rsidRPr="00EB441F" w:rsidRDefault="00EB441F" w:rsidP="00B3470B">
      <w:pPr>
        <w:widowControl w:val="0"/>
        <w:numPr>
          <w:ilvl w:val="0"/>
          <w:numId w:val="25"/>
        </w:numPr>
        <w:suppressAutoHyphens/>
        <w:autoSpaceDE w:val="0"/>
        <w:autoSpaceDN w:val="0"/>
        <w:ind w:left="284" w:hanging="218"/>
        <w:jc w:val="both"/>
        <w:textAlignment w:val="baseline"/>
        <w:rPr>
          <w:rFonts w:ascii="Arial Narrow" w:hAnsi="Arial Narrow" w:cs="Arial"/>
        </w:rPr>
      </w:pPr>
      <w:r w:rsidRPr="00EB441F">
        <w:rPr>
          <w:rFonts w:ascii="Arial Narrow" w:hAnsi="Arial Narrow" w:cs="Arial"/>
        </w:rPr>
        <w:t>Remise tardive du cautionnement définitif ;</w:t>
      </w:r>
    </w:p>
    <w:p w:rsidR="00EB441F" w:rsidRPr="00EB441F" w:rsidRDefault="00EB441F" w:rsidP="00B3470B">
      <w:pPr>
        <w:widowControl w:val="0"/>
        <w:numPr>
          <w:ilvl w:val="0"/>
          <w:numId w:val="25"/>
        </w:numPr>
        <w:suppressAutoHyphens/>
        <w:autoSpaceDE w:val="0"/>
        <w:autoSpaceDN w:val="0"/>
        <w:ind w:left="284" w:hanging="218"/>
        <w:jc w:val="both"/>
        <w:textAlignment w:val="baseline"/>
        <w:rPr>
          <w:rFonts w:ascii="Arial Narrow" w:hAnsi="Arial Narrow" w:cs="Arial"/>
        </w:rPr>
      </w:pPr>
      <w:r w:rsidRPr="00EB441F">
        <w:rPr>
          <w:rFonts w:ascii="Arial Narrow" w:hAnsi="Arial Narrow" w:cs="Arial"/>
        </w:rPr>
        <w:t>Remise tardive des assurances ;</w:t>
      </w:r>
    </w:p>
    <w:p w:rsidR="00EB441F" w:rsidRDefault="00EB441F" w:rsidP="00B3470B">
      <w:pPr>
        <w:widowControl w:val="0"/>
        <w:numPr>
          <w:ilvl w:val="0"/>
          <w:numId w:val="25"/>
        </w:numPr>
        <w:suppressAutoHyphens/>
        <w:autoSpaceDE w:val="0"/>
        <w:autoSpaceDN w:val="0"/>
        <w:ind w:left="284" w:hanging="218"/>
        <w:jc w:val="both"/>
        <w:textAlignment w:val="baseline"/>
        <w:rPr>
          <w:rFonts w:ascii="Arial Narrow" w:hAnsi="Arial Narrow" w:cs="Arial"/>
        </w:rPr>
      </w:pPr>
      <w:r w:rsidRPr="00EB441F">
        <w:rPr>
          <w:rFonts w:ascii="Arial Narrow" w:hAnsi="Arial Narrow" w:cs="Arial"/>
        </w:rPr>
        <w:t xml:space="preserve">Remise tardive du projet d’exécution pour autant que le retard </w:t>
      </w:r>
      <w:r w:rsidR="00D03B5E">
        <w:rPr>
          <w:rFonts w:ascii="Arial Narrow" w:hAnsi="Arial Narrow" w:cs="Arial"/>
        </w:rPr>
        <w:t>soit du fait de l’entrepreneur.</w:t>
      </w:r>
    </w:p>
    <w:p w:rsidR="00D03B5E" w:rsidRDefault="00D03B5E" w:rsidP="00D03B5E">
      <w:pPr>
        <w:widowControl w:val="0"/>
        <w:suppressAutoHyphens/>
        <w:autoSpaceDE w:val="0"/>
        <w:autoSpaceDN w:val="0"/>
        <w:spacing w:before="60"/>
        <w:ind w:left="68"/>
        <w:jc w:val="both"/>
        <w:textAlignment w:val="baseline"/>
        <w:rPr>
          <w:rFonts w:ascii="Arial Narrow" w:hAnsi="Arial Narrow" w:cs="Arial"/>
        </w:rPr>
      </w:pPr>
      <w:r w:rsidRPr="00D03B5E">
        <w:rPr>
          <w:rFonts w:ascii="Arial Narrow" w:hAnsi="Arial Narrow" w:cs="Arial"/>
        </w:rPr>
        <w:t>La non production des documents susvisés dans les délais réglementaire</w:t>
      </w:r>
      <w:r w:rsidR="009B0F76">
        <w:rPr>
          <w:rFonts w:ascii="Arial Narrow" w:hAnsi="Arial Narrow" w:cs="Arial"/>
        </w:rPr>
        <w:t>s</w:t>
      </w:r>
      <w:r w:rsidRPr="00D03B5E">
        <w:rPr>
          <w:rFonts w:ascii="Arial Narrow" w:hAnsi="Arial Narrow" w:cs="Arial"/>
        </w:rPr>
        <w:t xml:space="preserve"> entraine une pénalité de </w:t>
      </w:r>
      <w:r w:rsidR="00887480">
        <w:rPr>
          <w:rFonts w:ascii="Arial Narrow" w:hAnsi="Arial Narrow" w:cs="Arial"/>
          <w:b/>
        </w:rPr>
        <w:t>10 000 (dix </w:t>
      </w:r>
      <w:r w:rsidRPr="00D03B5E">
        <w:rPr>
          <w:rFonts w:ascii="Arial Narrow" w:hAnsi="Arial Narrow" w:cs="Arial"/>
          <w:b/>
        </w:rPr>
        <w:t>mille) francs CFA</w:t>
      </w:r>
      <w:r w:rsidRPr="00D03B5E">
        <w:rPr>
          <w:rFonts w:ascii="Arial Narrow" w:hAnsi="Arial Narrow" w:cs="Arial"/>
        </w:rPr>
        <w:t xml:space="preserve"> par jour calendaire de retard.</w:t>
      </w:r>
    </w:p>
    <w:p w:rsidR="00EB441F" w:rsidRDefault="00EB441F" w:rsidP="00A91249">
      <w:pPr>
        <w:pStyle w:val="Titre5"/>
      </w:pPr>
      <w:bookmarkStart w:id="207" w:name="_Toc487284692"/>
      <w:r w:rsidRPr="00EB441F">
        <w:t>Article</w:t>
      </w:r>
      <w:r w:rsidRPr="00EB441F">
        <w:rPr>
          <w:spacing w:val="6"/>
        </w:rPr>
        <w:t xml:space="preserve"> </w:t>
      </w:r>
      <w:r w:rsidRPr="00EB441F">
        <w:t>24</w:t>
      </w:r>
      <w:r w:rsidRPr="00EB441F">
        <w:rPr>
          <w:spacing w:val="6"/>
        </w:rPr>
        <w:t xml:space="preserve"> </w:t>
      </w:r>
      <w:r w:rsidRPr="00EB441F">
        <w:t>: Règlement en cas de groupement d’entreprises</w:t>
      </w:r>
      <w:r w:rsidRPr="00EB441F">
        <w:rPr>
          <w:spacing w:val="6"/>
        </w:rPr>
        <w:t xml:space="preserve"> </w:t>
      </w:r>
      <w:r w:rsidRPr="00EB441F">
        <w:t>(CCAG</w:t>
      </w:r>
      <w:r w:rsidRPr="00EB441F">
        <w:rPr>
          <w:spacing w:val="6"/>
        </w:rPr>
        <w:t xml:space="preserve"> </w:t>
      </w:r>
      <w:r w:rsidRPr="00EB441F">
        <w:t>Article</w:t>
      </w:r>
      <w:r w:rsidRPr="00EB441F">
        <w:rPr>
          <w:spacing w:val="6"/>
        </w:rPr>
        <w:t xml:space="preserve"> </w:t>
      </w:r>
      <w:r w:rsidRPr="00EB441F">
        <w:t>33)</w:t>
      </w:r>
      <w:bookmarkEnd w:id="207"/>
    </w:p>
    <w:p w:rsidR="00EB441F" w:rsidRDefault="00EB441F" w:rsidP="00D03B5E">
      <w:pPr>
        <w:widowControl w:val="0"/>
        <w:autoSpaceDE w:val="0"/>
        <w:spacing w:line="276" w:lineRule="auto"/>
        <w:jc w:val="both"/>
        <w:rPr>
          <w:rFonts w:ascii="Arial Narrow" w:hAnsi="Arial Narrow"/>
        </w:rPr>
      </w:pPr>
      <w:r w:rsidRPr="00EB441F">
        <w:rPr>
          <w:rFonts w:ascii="Arial Narrow" w:hAnsi="Arial Narrow" w:cs="Arial"/>
        </w:rPr>
        <w:t xml:space="preserve">24.1. </w:t>
      </w:r>
      <w:r w:rsidR="00D03B5E">
        <w:rPr>
          <w:rFonts w:ascii="Arial Narrow" w:hAnsi="Arial Narrow" w:cs="Arial"/>
        </w:rPr>
        <w:t>E</w:t>
      </w:r>
      <w:r w:rsidRPr="00EB441F">
        <w:rPr>
          <w:rFonts w:ascii="Arial Narrow" w:hAnsi="Arial Narrow" w:cs="Arial"/>
        </w:rPr>
        <w:t>n</w:t>
      </w:r>
      <w:r w:rsidRPr="00EB441F">
        <w:rPr>
          <w:rFonts w:ascii="Arial Narrow" w:hAnsi="Arial Narrow" w:cs="Arial"/>
          <w:spacing w:val="19"/>
        </w:rPr>
        <w:t xml:space="preserve"> </w:t>
      </w:r>
      <w:r w:rsidRPr="00EB441F">
        <w:rPr>
          <w:rFonts w:ascii="Arial Narrow" w:hAnsi="Arial Narrow" w:cs="Arial"/>
        </w:rPr>
        <w:t>cas</w:t>
      </w:r>
      <w:r w:rsidRPr="00EB441F">
        <w:rPr>
          <w:rFonts w:ascii="Arial Narrow" w:hAnsi="Arial Narrow" w:cs="Arial"/>
          <w:spacing w:val="19"/>
        </w:rPr>
        <w:t xml:space="preserve"> </w:t>
      </w:r>
      <w:r w:rsidRPr="00EB441F">
        <w:rPr>
          <w:rFonts w:ascii="Arial Narrow" w:hAnsi="Arial Narrow" w:cs="Arial"/>
        </w:rPr>
        <w:t>de</w:t>
      </w:r>
      <w:r w:rsidRPr="00EB441F">
        <w:rPr>
          <w:rFonts w:ascii="Arial Narrow" w:hAnsi="Arial Narrow" w:cs="Arial"/>
          <w:spacing w:val="19"/>
        </w:rPr>
        <w:t xml:space="preserve"> </w:t>
      </w:r>
      <w:r w:rsidRPr="00EB441F">
        <w:rPr>
          <w:rFonts w:ascii="Arial Narrow" w:hAnsi="Arial Narrow" w:cs="Arial"/>
        </w:rPr>
        <w:t>groupement</w:t>
      </w:r>
      <w:r w:rsidRPr="00EB441F">
        <w:rPr>
          <w:rFonts w:ascii="Arial Narrow" w:hAnsi="Arial Narrow" w:cs="Arial"/>
          <w:spacing w:val="19"/>
        </w:rPr>
        <w:t xml:space="preserve"> </w:t>
      </w:r>
      <w:r w:rsidR="00D03B5E">
        <w:rPr>
          <w:rFonts w:ascii="Arial Narrow" w:hAnsi="Arial Narrow" w:cs="Arial"/>
        </w:rPr>
        <w:t>d’entreprises, les paiements se feront dans le compte du mandataire ;</w:t>
      </w:r>
    </w:p>
    <w:p w:rsidR="00EB441F" w:rsidRDefault="00EB441F" w:rsidP="00D03B5E">
      <w:pPr>
        <w:widowControl w:val="0"/>
        <w:autoSpaceDE w:val="0"/>
        <w:spacing w:line="276" w:lineRule="auto"/>
        <w:jc w:val="both"/>
        <w:rPr>
          <w:rFonts w:ascii="Arial Narrow" w:hAnsi="Arial Narrow"/>
        </w:rPr>
      </w:pPr>
      <w:r w:rsidRPr="00EB441F">
        <w:rPr>
          <w:rFonts w:ascii="Arial Narrow" w:hAnsi="Arial Narrow" w:cs="Arial"/>
        </w:rPr>
        <w:t xml:space="preserve">24.2. </w:t>
      </w:r>
      <w:r w:rsidR="00D03B5E">
        <w:rPr>
          <w:rFonts w:ascii="Arial Narrow" w:hAnsi="Arial Narrow" w:cs="Arial"/>
        </w:rPr>
        <w:t xml:space="preserve">La gestion des paiements des sous-traitants est à la charge de l’entrepreneur. </w:t>
      </w:r>
      <w:r w:rsidR="00A71121">
        <w:rPr>
          <w:rFonts w:ascii="Arial Narrow" w:hAnsi="Arial Narrow" w:cs="Arial"/>
        </w:rPr>
        <w:t>Toutefois l</w:t>
      </w:r>
      <w:r w:rsidR="00D03B5E">
        <w:rPr>
          <w:rFonts w:ascii="Arial Narrow" w:hAnsi="Arial Narrow" w:cs="Arial"/>
        </w:rPr>
        <w:t xml:space="preserve">e Maître d’Ouvrage, l’Autorité Contractante et l’Organisme Payeur </w:t>
      </w:r>
      <w:r w:rsidR="00A71121">
        <w:rPr>
          <w:rFonts w:ascii="Arial Narrow" w:hAnsi="Arial Narrow" w:cs="Arial"/>
        </w:rPr>
        <w:t>pourront intervenir en cas de réclamation des parties.</w:t>
      </w:r>
    </w:p>
    <w:p w:rsidR="00EB441F" w:rsidRDefault="00EB441F" w:rsidP="00A91249">
      <w:pPr>
        <w:pStyle w:val="Titre5"/>
      </w:pPr>
      <w:bookmarkStart w:id="208" w:name="_Toc487284693"/>
      <w:r w:rsidRPr="00EB441F">
        <w:t>Article</w:t>
      </w:r>
      <w:r w:rsidRPr="00EB441F">
        <w:rPr>
          <w:spacing w:val="6"/>
        </w:rPr>
        <w:t xml:space="preserve"> </w:t>
      </w:r>
      <w:r w:rsidRPr="00EB441F">
        <w:t>25</w:t>
      </w:r>
      <w:r w:rsidRPr="00EB441F">
        <w:rPr>
          <w:spacing w:val="6"/>
        </w:rPr>
        <w:t xml:space="preserve"> </w:t>
      </w:r>
      <w:r w:rsidRPr="00EB441F">
        <w:t>:</w:t>
      </w:r>
      <w:r w:rsidRPr="00EB441F">
        <w:rPr>
          <w:spacing w:val="6"/>
        </w:rPr>
        <w:t xml:space="preserve"> </w:t>
      </w:r>
      <w:r w:rsidRPr="00EB441F">
        <w:t>Décompte</w:t>
      </w:r>
      <w:r w:rsidRPr="00EB441F">
        <w:rPr>
          <w:spacing w:val="6"/>
        </w:rPr>
        <w:t xml:space="preserve"> </w:t>
      </w:r>
      <w:r w:rsidRPr="00EB441F">
        <w:t>final</w:t>
      </w:r>
      <w:r w:rsidRPr="00EB441F">
        <w:rPr>
          <w:spacing w:val="6"/>
        </w:rPr>
        <w:t xml:space="preserve"> </w:t>
      </w:r>
      <w:r w:rsidRPr="00EB441F">
        <w:t>(CCAG</w:t>
      </w:r>
      <w:r w:rsidRPr="00EB441F">
        <w:rPr>
          <w:spacing w:val="6"/>
        </w:rPr>
        <w:t xml:space="preserve"> </w:t>
      </w:r>
      <w:r w:rsidRPr="00EB441F">
        <w:t>Article</w:t>
      </w:r>
      <w:r w:rsidRPr="00EB441F">
        <w:rPr>
          <w:spacing w:val="6"/>
        </w:rPr>
        <w:t xml:space="preserve"> </w:t>
      </w:r>
      <w:r w:rsidRPr="00EB441F">
        <w:t>34)</w:t>
      </w:r>
      <w:bookmarkEnd w:id="208"/>
    </w:p>
    <w:p w:rsidR="00EB441F" w:rsidRDefault="00EB441F" w:rsidP="00C952D6">
      <w:pPr>
        <w:widowControl w:val="0"/>
        <w:autoSpaceDE w:val="0"/>
        <w:spacing w:before="40"/>
        <w:jc w:val="both"/>
        <w:rPr>
          <w:rFonts w:ascii="Arial Narrow" w:hAnsi="Arial Narrow" w:cs="Arial"/>
        </w:rPr>
      </w:pPr>
      <w:r w:rsidRPr="00EB441F">
        <w:rPr>
          <w:rFonts w:ascii="Arial Narrow" w:hAnsi="Arial Narrow" w:cs="Arial"/>
        </w:rPr>
        <w:t>25.1. Après achèvement des travaux et dans un délai maximum</w:t>
      </w:r>
      <w:r w:rsidRPr="00EB441F">
        <w:rPr>
          <w:rFonts w:ascii="Arial Narrow" w:hAnsi="Arial Narrow" w:cs="Arial"/>
          <w:spacing w:val="16"/>
        </w:rPr>
        <w:t xml:space="preserve"> </w:t>
      </w:r>
      <w:r w:rsidRPr="00EB441F">
        <w:rPr>
          <w:rFonts w:ascii="Arial Narrow" w:hAnsi="Arial Narrow" w:cs="Arial"/>
        </w:rPr>
        <w:t>de</w:t>
      </w:r>
      <w:r w:rsidRPr="00EB441F">
        <w:rPr>
          <w:rFonts w:ascii="Arial Narrow" w:hAnsi="Arial Narrow" w:cs="Arial"/>
          <w:spacing w:val="16"/>
        </w:rPr>
        <w:t xml:space="preserve"> </w:t>
      </w:r>
      <w:r w:rsidR="00C952D6" w:rsidRPr="00C952D6">
        <w:rPr>
          <w:rFonts w:ascii="Arial Narrow" w:hAnsi="Arial Narrow" w:cs="Arial"/>
          <w:b/>
        </w:rPr>
        <w:t>quinze (15)</w:t>
      </w:r>
      <w:r w:rsidR="00C952D6" w:rsidRPr="00C952D6">
        <w:rPr>
          <w:rFonts w:ascii="Arial Narrow" w:hAnsi="Arial Narrow" w:cs="Arial"/>
        </w:rPr>
        <w:t xml:space="preserve"> </w:t>
      </w:r>
      <w:r w:rsidRPr="00C952D6">
        <w:rPr>
          <w:rFonts w:ascii="Arial Narrow" w:hAnsi="Arial Narrow" w:cs="Arial"/>
        </w:rPr>
        <w:t>jours</w:t>
      </w:r>
      <w:r w:rsidRPr="00EB441F">
        <w:rPr>
          <w:rFonts w:ascii="Arial Narrow" w:hAnsi="Arial Narrow" w:cs="Arial"/>
          <w:spacing w:val="16"/>
        </w:rPr>
        <w:t xml:space="preserve"> </w:t>
      </w:r>
      <w:r w:rsidRPr="00EB441F">
        <w:rPr>
          <w:rFonts w:ascii="Arial Narrow" w:hAnsi="Arial Narrow" w:cs="Arial"/>
        </w:rPr>
        <w:t>après</w:t>
      </w:r>
      <w:r w:rsidRPr="00EB441F">
        <w:rPr>
          <w:rFonts w:ascii="Arial Narrow" w:hAnsi="Arial Narrow" w:cs="Arial"/>
          <w:spacing w:val="16"/>
        </w:rPr>
        <w:t xml:space="preserve"> </w:t>
      </w:r>
      <w:r w:rsidRPr="00EB441F">
        <w:rPr>
          <w:rFonts w:ascii="Arial Narrow" w:hAnsi="Arial Narrow" w:cs="Arial"/>
        </w:rPr>
        <w:t>la</w:t>
      </w:r>
      <w:r w:rsidRPr="00EB441F">
        <w:rPr>
          <w:rFonts w:ascii="Arial Narrow" w:hAnsi="Arial Narrow" w:cs="Arial"/>
          <w:spacing w:val="16"/>
        </w:rPr>
        <w:t xml:space="preserve"> </w:t>
      </w:r>
      <w:r w:rsidRPr="00EB441F">
        <w:rPr>
          <w:rFonts w:ascii="Arial Narrow" w:hAnsi="Arial Narrow" w:cs="Arial"/>
        </w:rPr>
        <w:t>date</w:t>
      </w:r>
      <w:r w:rsidRPr="00EB441F">
        <w:rPr>
          <w:rFonts w:ascii="Arial Narrow" w:hAnsi="Arial Narrow" w:cs="Arial"/>
          <w:spacing w:val="16"/>
        </w:rPr>
        <w:t xml:space="preserve"> </w:t>
      </w:r>
      <w:r w:rsidRPr="00EB441F">
        <w:rPr>
          <w:rFonts w:ascii="Arial Narrow" w:hAnsi="Arial Narrow" w:cs="Arial"/>
        </w:rPr>
        <w:t>de</w:t>
      </w:r>
      <w:r w:rsidRPr="00EB441F">
        <w:rPr>
          <w:rFonts w:ascii="Arial Narrow" w:hAnsi="Arial Narrow" w:cs="Arial"/>
          <w:spacing w:val="16"/>
        </w:rPr>
        <w:t xml:space="preserve"> </w:t>
      </w:r>
      <w:r w:rsidRPr="00EB441F">
        <w:rPr>
          <w:rFonts w:ascii="Arial Narrow" w:hAnsi="Arial Narrow" w:cs="Arial"/>
        </w:rPr>
        <w:t xml:space="preserve">réception </w:t>
      </w:r>
      <w:r w:rsidRPr="00EB441F">
        <w:rPr>
          <w:rFonts w:ascii="Arial Narrow" w:hAnsi="Arial Narrow" w:cs="Arial"/>
          <w:spacing w:val="5"/>
        </w:rPr>
        <w:t>provisoire</w:t>
      </w:r>
      <w:r w:rsidRPr="00EB441F">
        <w:rPr>
          <w:rFonts w:ascii="Arial Narrow" w:hAnsi="Arial Narrow" w:cs="Arial"/>
        </w:rPr>
        <w:t>,</w:t>
      </w:r>
      <w:r>
        <w:rPr>
          <w:rFonts w:ascii="Arial Narrow" w:hAnsi="Arial Narrow" w:cs="Arial"/>
        </w:rPr>
        <w:t xml:space="preserve"> </w:t>
      </w:r>
      <w:r w:rsidRPr="00EB441F">
        <w:rPr>
          <w:rFonts w:ascii="Arial Narrow" w:hAnsi="Arial Narrow" w:cs="Arial"/>
          <w:spacing w:val="5"/>
        </w:rPr>
        <w:t>l’entrepreneu</w:t>
      </w:r>
      <w:r w:rsidRPr="00EB441F">
        <w:rPr>
          <w:rFonts w:ascii="Arial Narrow" w:hAnsi="Arial Narrow" w:cs="Arial"/>
        </w:rPr>
        <w:t>r</w:t>
      </w:r>
      <w:r>
        <w:rPr>
          <w:rFonts w:ascii="Arial Narrow" w:hAnsi="Arial Narrow" w:cs="Arial"/>
        </w:rPr>
        <w:t xml:space="preserve"> </w:t>
      </w:r>
      <w:r w:rsidRPr="00EB441F">
        <w:rPr>
          <w:rFonts w:ascii="Arial Narrow" w:hAnsi="Arial Narrow" w:cs="Arial"/>
          <w:spacing w:val="5"/>
        </w:rPr>
        <w:t>établir</w:t>
      </w:r>
      <w:r w:rsidRPr="00EB441F">
        <w:rPr>
          <w:rFonts w:ascii="Arial Narrow" w:hAnsi="Arial Narrow" w:cs="Arial"/>
        </w:rPr>
        <w:t>a</w:t>
      </w:r>
      <w:r>
        <w:rPr>
          <w:rFonts w:ascii="Arial Narrow" w:hAnsi="Arial Narrow" w:cs="Arial"/>
        </w:rPr>
        <w:t xml:space="preserve"> </w:t>
      </w:r>
      <w:r w:rsidRPr="00EB441F">
        <w:rPr>
          <w:rFonts w:ascii="Arial Narrow" w:hAnsi="Arial Narrow" w:cs="Arial"/>
        </w:rPr>
        <w:t>à</w:t>
      </w:r>
      <w:r>
        <w:rPr>
          <w:rFonts w:ascii="Arial Narrow" w:hAnsi="Arial Narrow" w:cs="Arial"/>
        </w:rPr>
        <w:t xml:space="preserve"> </w:t>
      </w:r>
      <w:r w:rsidRPr="00EB441F">
        <w:rPr>
          <w:rFonts w:ascii="Arial Narrow" w:hAnsi="Arial Narrow" w:cs="Arial"/>
          <w:spacing w:val="5"/>
        </w:rPr>
        <w:t>parti</w:t>
      </w:r>
      <w:r w:rsidRPr="00EB441F">
        <w:rPr>
          <w:rFonts w:ascii="Arial Narrow" w:hAnsi="Arial Narrow" w:cs="Arial"/>
        </w:rPr>
        <w:t>r</w:t>
      </w:r>
      <w:r>
        <w:rPr>
          <w:rFonts w:ascii="Arial Narrow" w:hAnsi="Arial Narrow" w:cs="Arial"/>
        </w:rPr>
        <w:t xml:space="preserve"> </w:t>
      </w:r>
      <w:r w:rsidRPr="00EB441F">
        <w:rPr>
          <w:rFonts w:ascii="Arial Narrow" w:hAnsi="Arial Narrow" w:cs="Arial"/>
          <w:spacing w:val="5"/>
        </w:rPr>
        <w:t xml:space="preserve">des </w:t>
      </w:r>
      <w:r w:rsidRPr="00EB441F">
        <w:rPr>
          <w:rFonts w:ascii="Arial Narrow" w:hAnsi="Arial Narrow" w:cs="Arial"/>
        </w:rPr>
        <w:t>constats</w:t>
      </w:r>
      <w:r w:rsidRPr="00EB441F">
        <w:rPr>
          <w:rFonts w:ascii="Arial Narrow" w:hAnsi="Arial Narrow" w:cs="Arial"/>
          <w:spacing w:val="12"/>
        </w:rPr>
        <w:t xml:space="preserve"> </w:t>
      </w:r>
      <w:r w:rsidRPr="00EB441F">
        <w:rPr>
          <w:rFonts w:ascii="Arial Narrow" w:hAnsi="Arial Narrow" w:cs="Arial"/>
        </w:rPr>
        <w:t>contradictoires,</w:t>
      </w:r>
      <w:r w:rsidRPr="00EB441F">
        <w:rPr>
          <w:rFonts w:ascii="Arial Narrow" w:hAnsi="Arial Narrow" w:cs="Arial"/>
          <w:spacing w:val="12"/>
        </w:rPr>
        <w:t xml:space="preserve"> </w:t>
      </w:r>
      <w:r w:rsidRPr="00EB441F">
        <w:rPr>
          <w:rFonts w:ascii="Arial Narrow" w:hAnsi="Arial Narrow" w:cs="Arial"/>
        </w:rPr>
        <w:t>le</w:t>
      </w:r>
      <w:r w:rsidRPr="00EB441F">
        <w:rPr>
          <w:rFonts w:ascii="Arial Narrow" w:hAnsi="Arial Narrow" w:cs="Arial"/>
          <w:spacing w:val="12"/>
        </w:rPr>
        <w:t xml:space="preserve"> </w:t>
      </w:r>
      <w:r w:rsidRPr="00EB441F">
        <w:rPr>
          <w:rFonts w:ascii="Arial Narrow" w:hAnsi="Arial Narrow" w:cs="Arial"/>
        </w:rPr>
        <w:t>projet</w:t>
      </w:r>
      <w:r w:rsidRPr="00EB441F">
        <w:rPr>
          <w:rFonts w:ascii="Arial Narrow" w:hAnsi="Arial Narrow" w:cs="Arial"/>
          <w:spacing w:val="12"/>
        </w:rPr>
        <w:t xml:space="preserve"> </w:t>
      </w:r>
      <w:r w:rsidRPr="00EB441F">
        <w:rPr>
          <w:rFonts w:ascii="Arial Narrow" w:hAnsi="Arial Narrow" w:cs="Arial"/>
        </w:rPr>
        <w:t>de</w:t>
      </w:r>
      <w:r w:rsidRPr="00EB441F">
        <w:rPr>
          <w:rFonts w:ascii="Arial Narrow" w:hAnsi="Arial Narrow" w:cs="Arial"/>
          <w:spacing w:val="12"/>
        </w:rPr>
        <w:t xml:space="preserve"> </w:t>
      </w:r>
      <w:r w:rsidRPr="00EB441F">
        <w:rPr>
          <w:rFonts w:ascii="Arial Narrow" w:hAnsi="Arial Narrow" w:cs="Arial"/>
        </w:rPr>
        <w:t>décompte</w:t>
      </w:r>
      <w:r w:rsidRPr="00EB441F">
        <w:rPr>
          <w:rFonts w:ascii="Arial Narrow" w:hAnsi="Arial Narrow" w:cs="Arial"/>
          <w:spacing w:val="12"/>
        </w:rPr>
        <w:t xml:space="preserve"> </w:t>
      </w:r>
      <w:r w:rsidRPr="00EB441F">
        <w:rPr>
          <w:rFonts w:ascii="Arial Narrow" w:hAnsi="Arial Narrow" w:cs="Arial"/>
        </w:rPr>
        <w:t>final des travaux effectivement réalisés qui récapitule le montant total des sommes auxquelles il peut prétendre</w:t>
      </w:r>
      <w:r w:rsidRPr="00EB441F">
        <w:rPr>
          <w:rFonts w:ascii="Arial Narrow" w:hAnsi="Arial Narrow" w:cs="Arial"/>
          <w:spacing w:val="3"/>
        </w:rPr>
        <w:t xml:space="preserve"> </w:t>
      </w:r>
      <w:r w:rsidRPr="00EB441F">
        <w:rPr>
          <w:rFonts w:ascii="Arial Narrow" w:hAnsi="Arial Narrow" w:cs="Arial"/>
        </w:rPr>
        <w:t>du</w:t>
      </w:r>
      <w:r w:rsidRPr="00EB441F">
        <w:rPr>
          <w:rFonts w:ascii="Arial Narrow" w:hAnsi="Arial Narrow" w:cs="Arial"/>
          <w:spacing w:val="3"/>
        </w:rPr>
        <w:t xml:space="preserve"> </w:t>
      </w:r>
      <w:r w:rsidRPr="00EB441F">
        <w:rPr>
          <w:rFonts w:ascii="Arial Narrow" w:hAnsi="Arial Narrow" w:cs="Arial"/>
        </w:rPr>
        <w:t>fait</w:t>
      </w:r>
      <w:r w:rsidRPr="00EB441F">
        <w:rPr>
          <w:rFonts w:ascii="Arial Narrow" w:hAnsi="Arial Narrow" w:cs="Arial"/>
          <w:spacing w:val="3"/>
        </w:rPr>
        <w:t xml:space="preserve"> </w:t>
      </w:r>
      <w:r w:rsidRPr="00EB441F">
        <w:rPr>
          <w:rFonts w:ascii="Arial Narrow" w:hAnsi="Arial Narrow" w:cs="Arial"/>
        </w:rPr>
        <w:t>de</w:t>
      </w:r>
      <w:r w:rsidRPr="00EB441F">
        <w:rPr>
          <w:rFonts w:ascii="Arial Narrow" w:hAnsi="Arial Narrow" w:cs="Arial"/>
          <w:spacing w:val="3"/>
        </w:rPr>
        <w:t xml:space="preserve"> </w:t>
      </w:r>
      <w:r w:rsidRPr="00EB441F">
        <w:rPr>
          <w:rFonts w:ascii="Arial Narrow" w:hAnsi="Arial Narrow" w:cs="Arial"/>
        </w:rPr>
        <w:t>l’exécution</w:t>
      </w:r>
      <w:r w:rsidRPr="00EB441F">
        <w:rPr>
          <w:rFonts w:ascii="Arial Narrow" w:hAnsi="Arial Narrow" w:cs="Arial"/>
          <w:spacing w:val="3"/>
        </w:rPr>
        <w:t xml:space="preserve"> </w:t>
      </w:r>
      <w:r w:rsidRPr="00EB441F">
        <w:rPr>
          <w:rFonts w:ascii="Arial Narrow" w:hAnsi="Arial Narrow" w:cs="Arial"/>
        </w:rPr>
        <w:t>du</w:t>
      </w:r>
      <w:r w:rsidRPr="00EB441F">
        <w:rPr>
          <w:rFonts w:ascii="Arial Narrow" w:hAnsi="Arial Narrow" w:cs="Arial"/>
          <w:spacing w:val="3"/>
        </w:rPr>
        <w:t xml:space="preserve"> </w:t>
      </w:r>
      <w:r w:rsidRPr="00EB441F">
        <w:rPr>
          <w:rFonts w:ascii="Arial Narrow" w:hAnsi="Arial Narrow" w:cs="Arial"/>
        </w:rPr>
        <w:t>marché</w:t>
      </w:r>
      <w:r w:rsidRPr="00EB441F">
        <w:rPr>
          <w:rFonts w:ascii="Arial Narrow" w:hAnsi="Arial Narrow" w:cs="Arial"/>
          <w:spacing w:val="3"/>
        </w:rPr>
        <w:t xml:space="preserve"> </w:t>
      </w:r>
      <w:r w:rsidRPr="00EB441F">
        <w:rPr>
          <w:rFonts w:ascii="Arial Narrow" w:hAnsi="Arial Narrow" w:cs="Arial"/>
        </w:rPr>
        <w:t>dans</w:t>
      </w:r>
      <w:r w:rsidRPr="00EB441F">
        <w:rPr>
          <w:rFonts w:ascii="Arial Narrow" w:hAnsi="Arial Narrow" w:cs="Arial"/>
          <w:spacing w:val="3"/>
        </w:rPr>
        <w:t xml:space="preserve"> </w:t>
      </w:r>
      <w:r w:rsidRPr="00EB441F">
        <w:rPr>
          <w:rFonts w:ascii="Arial Narrow" w:hAnsi="Arial Narrow" w:cs="Arial"/>
        </w:rPr>
        <w:t>son ensemble.</w:t>
      </w:r>
    </w:p>
    <w:p w:rsidR="00C952D6" w:rsidRDefault="00C952D6" w:rsidP="00C952D6">
      <w:pPr>
        <w:widowControl w:val="0"/>
        <w:autoSpaceDE w:val="0"/>
        <w:spacing w:before="40"/>
        <w:jc w:val="both"/>
        <w:rPr>
          <w:rFonts w:ascii="Arial Narrow" w:hAnsi="Arial Narrow"/>
        </w:rPr>
      </w:pPr>
      <w:r>
        <w:rPr>
          <w:rFonts w:ascii="Arial Narrow" w:hAnsi="Arial Narrow" w:cs="Arial"/>
        </w:rPr>
        <w:t xml:space="preserve">Les délais </w:t>
      </w:r>
      <w:r w:rsidR="00E11E0C">
        <w:rPr>
          <w:rFonts w:ascii="Arial Narrow" w:hAnsi="Arial Narrow" w:cs="Arial"/>
        </w:rPr>
        <w:t xml:space="preserve">de production, </w:t>
      </w:r>
      <w:r>
        <w:rPr>
          <w:rFonts w:ascii="Arial Narrow" w:hAnsi="Arial Narrow" w:cs="Arial"/>
        </w:rPr>
        <w:t>d’approbation et/ou de visa des décomptes par les parties prenantes restent les mêmes que ceux précisés à l’article 21.2.</w:t>
      </w:r>
    </w:p>
    <w:p w:rsidR="00EB441F" w:rsidRDefault="00EB441F" w:rsidP="00A91249">
      <w:pPr>
        <w:pStyle w:val="Titre5"/>
      </w:pPr>
      <w:bookmarkStart w:id="209" w:name="_Toc487284694"/>
      <w:r w:rsidRPr="00EB441F">
        <w:t>Article</w:t>
      </w:r>
      <w:r w:rsidRPr="00EB441F">
        <w:rPr>
          <w:spacing w:val="6"/>
        </w:rPr>
        <w:t xml:space="preserve"> </w:t>
      </w:r>
      <w:r w:rsidRPr="00EB441F">
        <w:t>26</w:t>
      </w:r>
      <w:r w:rsidRPr="00EB441F">
        <w:rPr>
          <w:spacing w:val="6"/>
        </w:rPr>
        <w:t xml:space="preserve"> </w:t>
      </w:r>
      <w:r w:rsidRPr="00EB441F">
        <w:t>: Décompte</w:t>
      </w:r>
      <w:r w:rsidRPr="00EB441F">
        <w:rPr>
          <w:spacing w:val="6"/>
        </w:rPr>
        <w:t xml:space="preserve"> </w:t>
      </w:r>
      <w:r w:rsidRPr="00EB441F">
        <w:t>général</w:t>
      </w:r>
      <w:r w:rsidRPr="00EB441F">
        <w:rPr>
          <w:spacing w:val="6"/>
        </w:rPr>
        <w:t xml:space="preserve"> </w:t>
      </w:r>
      <w:r w:rsidRPr="00EB441F">
        <w:t>et</w:t>
      </w:r>
      <w:r w:rsidRPr="00EB441F">
        <w:rPr>
          <w:spacing w:val="6"/>
        </w:rPr>
        <w:t xml:space="preserve"> </w:t>
      </w:r>
      <w:r w:rsidRPr="00EB441F">
        <w:t>définitif (CCAG</w:t>
      </w:r>
      <w:r w:rsidRPr="00EB441F">
        <w:rPr>
          <w:spacing w:val="6"/>
        </w:rPr>
        <w:t xml:space="preserve"> </w:t>
      </w:r>
      <w:r w:rsidRPr="00EB441F">
        <w:t>Article</w:t>
      </w:r>
      <w:r w:rsidRPr="00EB441F">
        <w:rPr>
          <w:spacing w:val="6"/>
        </w:rPr>
        <w:t xml:space="preserve"> </w:t>
      </w:r>
      <w:r w:rsidRPr="00EB441F">
        <w:t>35)</w:t>
      </w:r>
      <w:bookmarkEnd w:id="209"/>
    </w:p>
    <w:p w:rsidR="00EB441F" w:rsidRDefault="00EB441F" w:rsidP="00EB441F">
      <w:pPr>
        <w:widowControl w:val="0"/>
        <w:autoSpaceDE w:val="0"/>
        <w:jc w:val="both"/>
        <w:rPr>
          <w:rFonts w:ascii="Arial Narrow" w:hAnsi="Arial Narrow"/>
        </w:rPr>
      </w:pPr>
      <w:r w:rsidRPr="00EB441F">
        <w:rPr>
          <w:rFonts w:ascii="Arial Narrow" w:hAnsi="Arial Narrow" w:cs="Arial"/>
        </w:rPr>
        <w:t xml:space="preserve">26.1. </w:t>
      </w:r>
      <w:r w:rsidR="0035340E">
        <w:rPr>
          <w:rFonts w:ascii="Arial Narrow" w:hAnsi="Arial Narrow" w:cs="Arial"/>
        </w:rPr>
        <w:t>À</w:t>
      </w:r>
      <w:r w:rsidRPr="00EB441F">
        <w:rPr>
          <w:rFonts w:ascii="Arial Narrow" w:hAnsi="Arial Narrow" w:cs="Arial"/>
          <w:spacing w:val="27"/>
        </w:rPr>
        <w:t xml:space="preserve"> </w:t>
      </w:r>
      <w:r w:rsidRPr="00EB441F">
        <w:rPr>
          <w:rFonts w:ascii="Arial Narrow" w:hAnsi="Arial Narrow" w:cs="Arial"/>
        </w:rPr>
        <w:t>la</w:t>
      </w:r>
      <w:r w:rsidRPr="00EB441F">
        <w:rPr>
          <w:rFonts w:ascii="Arial Narrow" w:hAnsi="Arial Narrow" w:cs="Arial"/>
          <w:spacing w:val="27"/>
        </w:rPr>
        <w:t xml:space="preserve"> </w:t>
      </w:r>
      <w:r w:rsidRPr="00EB441F">
        <w:rPr>
          <w:rFonts w:ascii="Arial Narrow" w:hAnsi="Arial Narrow" w:cs="Arial"/>
        </w:rPr>
        <w:t>fin</w:t>
      </w:r>
      <w:r w:rsidRPr="00EB441F">
        <w:rPr>
          <w:rFonts w:ascii="Arial Narrow" w:hAnsi="Arial Narrow" w:cs="Arial"/>
          <w:spacing w:val="27"/>
        </w:rPr>
        <w:t xml:space="preserve"> </w:t>
      </w:r>
      <w:r w:rsidRPr="00EB441F">
        <w:rPr>
          <w:rFonts w:ascii="Arial Narrow" w:hAnsi="Arial Narrow" w:cs="Arial"/>
        </w:rPr>
        <w:t>de</w:t>
      </w:r>
      <w:r w:rsidRPr="00EB441F">
        <w:rPr>
          <w:rFonts w:ascii="Arial Narrow" w:hAnsi="Arial Narrow" w:cs="Arial"/>
          <w:spacing w:val="27"/>
        </w:rPr>
        <w:t xml:space="preserve"> </w:t>
      </w:r>
      <w:r w:rsidRPr="00EB441F">
        <w:rPr>
          <w:rFonts w:ascii="Arial Narrow" w:hAnsi="Arial Narrow" w:cs="Arial"/>
        </w:rPr>
        <w:t>période</w:t>
      </w:r>
      <w:r w:rsidRPr="00EB441F">
        <w:rPr>
          <w:rFonts w:ascii="Arial Narrow" w:hAnsi="Arial Narrow" w:cs="Arial"/>
          <w:spacing w:val="27"/>
        </w:rPr>
        <w:t xml:space="preserve"> </w:t>
      </w:r>
      <w:r w:rsidRPr="00EB441F">
        <w:rPr>
          <w:rFonts w:ascii="Arial Narrow" w:hAnsi="Arial Narrow" w:cs="Arial"/>
        </w:rPr>
        <w:t>de</w:t>
      </w:r>
      <w:r w:rsidRPr="00EB441F">
        <w:rPr>
          <w:rFonts w:ascii="Arial Narrow" w:hAnsi="Arial Narrow" w:cs="Arial"/>
          <w:spacing w:val="27"/>
        </w:rPr>
        <w:t xml:space="preserve"> </w:t>
      </w:r>
      <w:r w:rsidRPr="00EB441F">
        <w:rPr>
          <w:rFonts w:ascii="Arial Narrow" w:hAnsi="Arial Narrow" w:cs="Arial"/>
        </w:rPr>
        <w:t>garantie</w:t>
      </w:r>
      <w:r w:rsidRPr="00EB441F">
        <w:rPr>
          <w:rFonts w:ascii="Arial Narrow" w:hAnsi="Arial Narrow" w:cs="Arial"/>
          <w:spacing w:val="27"/>
        </w:rPr>
        <w:t xml:space="preserve"> </w:t>
      </w:r>
      <w:r w:rsidRPr="00EB441F">
        <w:rPr>
          <w:rFonts w:ascii="Arial Narrow" w:hAnsi="Arial Narrow" w:cs="Arial"/>
        </w:rPr>
        <w:t>qui</w:t>
      </w:r>
      <w:r w:rsidRPr="00EB441F">
        <w:rPr>
          <w:rFonts w:ascii="Arial Narrow" w:hAnsi="Arial Narrow" w:cs="Arial"/>
          <w:spacing w:val="27"/>
        </w:rPr>
        <w:t xml:space="preserve"> </w:t>
      </w:r>
      <w:r w:rsidRPr="00EB441F">
        <w:rPr>
          <w:rFonts w:ascii="Arial Narrow" w:hAnsi="Arial Narrow" w:cs="Arial"/>
        </w:rPr>
        <w:t>donne</w:t>
      </w:r>
      <w:r w:rsidRPr="00EB441F">
        <w:rPr>
          <w:rFonts w:ascii="Arial Narrow" w:hAnsi="Arial Narrow" w:cs="Arial"/>
          <w:spacing w:val="27"/>
        </w:rPr>
        <w:t xml:space="preserve"> </w:t>
      </w:r>
      <w:r w:rsidRPr="00EB441F">
        <w:rPr>
          <w:rFonts w:ascii="Arial Narrow" w:hAnsi="Arial Narrow" w:cs="Arial"/>
        </w:rPr>
        <w:t>lieu</w:t>
      </w:r>
      <w:r w:rsidRPr="00EB441F">
        <w:rPr>
          <w:rFonts w:ascii="Arial Narrow" w:hAnsi="Arial Narrow" w:cs="Arial"/>
          <w:spacing w:val="27"/>
        </w:rPr>
        <w:t xml:space="preserve"> </w:t>
      </w:r>
      <w:r w:rsidRPr="00EB441F">
        <w:rPr>
          <w:rFonts w:ascii="Arial Narrow" w:hAnsi="Arial Narrow" w:cs="Arial"/>
        </w:rPr>
        <w:t>à</w:t>
      </w:r>
      <w:r w:rsidRPr="00EB441F">
        <w:rPr>
          <w:rFonts w:ascii="Arial Narrow" w:hAnsi="Arial Narrow" w:cs="Arial"/>
          <w:spacing w:val="27"/>
        </w:rPr>
        <w:t xml:space="preserve"> </w:t>
      </w:r>
      <w:r w:rsidRPr="00EB441F">
        <w:rPr>
          <w:rFonts w:ascii="Arial Narrow" w:hAnsi="Arial Narrow" w:cs="Arial"/>
        </w:rPr>
        <w:t>la réception</w:t>
      </w:r>
      <w:r w:rsidRPr="00EB441F">
        <w:rPr>
          <w:rFonts w:ascii="Arial Narrow" w:hAnsi="Arial Narrow" w:cs="Arial"/>
          <w:spacing w:val="24"/>
        </w:rPr>
        <w:t xml:space="preserve"> </w:t>
      </w:r>
      <w:r w:rsidRPr="00EB441F">
        <w:rPr>
          <w:rFonts w:ascii="Arial Narrow" w:hAnsi="Arial Narrow" w:cs="Arial"/>
        </w:rPr>
        <w:t>définitive</w:t>
      </w:r>
      <w:r w:rsidRPr="00EB441F">
        <w:rPr>
          <w:rFonts w:ascii="Arial Narrow" w:hAnsi="Arial Narrow" w:cs="Arial"/>
          <w:spacing w:val="24"/>
        </w:rPr>
        <w:t xml:space="preserve"> </w:t>
      </w:r>
      <w:r w:rsidRPr="00EB441F">
        <w:rPr>
          <w:rFonts w:ascii="Arial Narrow" w:hAnsi="Arial Narrow" w:cs="Arial"/>
        </w:rPr>
        <w:t>des</w:t>
      </w:r>
      <w:r w:rsidRPr="00EB441F">
        <w:rPr>
          <w:rFonts w:ascii="Arial Narrow" w:hAnsi="Arial Narrow" w:cs="Arial"/>
          <w:spacing w:val="24"/>
        </w:rPr>
        <w:t xml:space="preserve"> </w:t>
      </w:r>
      <w:r w:rsidRPr="00EB441F">
        <w:rPr>
          <w:rFonts w:ascii="Arial Narrow" w:hAnsi="Arial Narrow" w:cs="Arial"/>
        </w:rPr>
        <w:t>travaux,</w:t>
      </w:r>
      <w:r w:rsidRPr="00EB441F">
        <w:rPr>
          <w:rFonts w:ascii="Arial Narrow" w:hAnsi="Arial Narrow" w:cs="Arial"/>
          <w:spacing w:val="24"/>
        </w:rPr>
        <w:t xml:space="preserve"> </w:t>
      </w:r>
      <w:r w:rsidRPr="00EB441F">
        <w:rPr>
          <w:rFonts w:ascii="Arial Narrow" w:hAnsi="Arial Narrow" w:cs="Arial"/>
        </w:rPr>
        <w:t>le</w:t>
      </w:r>
      <w:r w:rsidRPr="00EB441F">
        <w:rPr>
          <w:rFonts w:ascii="Arial Narrow" w:hAnsi="Arial Narrow" w:cs="Arial"/>
          <w:spacing w:val="24"/>
        </w:rPr>
        <w:t xml:space="preserve"> </w:t>
      </w:r>
      <w:r w:rsidRPr="00EB441F">
        <w:rPr>
          <w:rFonts w:ascii="Arial Narrow" w:hAnsi="Arial Narrow" w:cs="Arial"/>
        </w:rPr>
        <w:t>Chef</w:t>
      </w:r>
      <w:r w:rsidRPr="00EB441F">
        <w:rPr>
          <w:rFonts w:ascii="Arial Narrow" w:hAnsi="Arial Narrow" w:cs="Arial"/>
          <w:spacing w:val="24"/>
        </w:rPr>
        <w:t xml:space="preserve"> </w:t>
      </w:r>
      <w:r w:rsidRPr="00EB441F">
        <w:rPr>
          <w:rFonts w:ascii="Arial Narrow" w:hAnsi="Arial Narrow" w:cs="Arial"/>
        </w:rPr>
        <w:t>de</w:t>
      </w:r>
      <w:r w:rsidRPr="00EB441F">
        <w:rPr>
          <w:rFonts w:ascii="Arial Narrow" w:hAnsi="Arial Narrow" w:cs="Arial"/>
          <w:spacing w:val="24"/>
        </w:rPr>
        <w:t xml:space="preserve"> </w:t>
      </w:r>
      <w:r w:rsidRPr="00EB441F">
        <w:rPr>
          <w:rFonts w:ascii="Arial Narrow" w:hAnsi="Arial Narrow" w:cs="Arial"/>
        </w:rPr>
        <w:t xml:space="preserve">service </w:t>
      </w:r>
      <w:r w:rsidR="009644BA">
        <w:rPr>
          <w:rFonts w:ascii="Arial Narrow" w:hAnsi="Arial Narrow" w:cs="Arial"/>
        </w:rPr>
        <w:t>du marché élabore</w:t>
      </w:r>
      <w:r w:rsidRPr="00EB441F">
        <w:rPr>
          <w:rFonts w:ascii="Arial Narrow" w:hAnsi="Arial Narrow" w:cs="Arial"/>
        </w:rPr>
        <w:t xml:space="preserve"> le décompte général et définitif du marché qu’il</w:t>
      </w:r>
      <w:r w:rsidRPr="00EB441F">
        <w:rPr>
          <w:rFonts w:ascii="Arial Narrow" w:hAnsi="Arial Narrow" w:cs="Arial"/>
          <w:spacing w:val="2"/>
        </w:rPr>
        <w:t xml:space="preserve"> </w:t>
      </w:r>
      <w:r w:rsidRPr="00EB441F">
        <w:rPr>
          <w:rFonts w:ascii="Arial Narrow" w:hAnsi="Arial Narrow" w:cs="Arial"/>
        </w:rPr>
        <w:t>fait</w:t>
      </w:r>
      <w:r w:rsidRPr="00EB441F">
        <w:rPr>
          <w:rFonts w:ascii="Arial Narrow" w:hAnsi="Arial Narrow" w:cs="Arial"/>
          <w:spacing w:val="2"/>
        </w:rPr>
        <w:t xml:space="preserve"> </w:t>
      </w:r>
      <w:r w:rsidRPr="00EB441F">
        <w:rPr>
          <w:rFonts w:ascii="Arial Narrow" w:hAnsi="Arial Narrow" w:cs="Arial"/>
        </w:rPr>
        <w:t>signer</w:t>
      </w:r>
      <w:r w:rsidRPr="00EB441F">
        <w:rPr>
          <w:rFonts w:ascii="Arial Narrow" w:hAnsi="Arial Narrow" w:cs="Arial"/>
          <w:spacing w:val="2"/>
        </w:rPr>
        <w:t xml:space="preserve"> </w:t>
      </w:r>
      <w:r w:rsidRPr="00EB441F">
        <w:rPr>
          <w:rFonts w:ascii="Arial Narrow" w:hAnsi="Arial Narrow" w:cs="Arial"/>
        </w:rPr>
        <w:t>contradictoirement</w:t>
      </w:r>
      <w:r w:rsidRPr="00EB441F">
        <w:rPr>
          <w:rFonts w:ascii="Arial Narrow" w:hAnsi="Arial Narrow" w:cs="Arial"/>
          <w:spacing w:val="2"/>
        </w:rPr>
        <w:t xml:space="preserve"> </w:t>
      </w:r>
      <w:r w:rsidRPr="00EB441F">
        <w:rPr>
          <w:rFonts w:ascii="Arial Narrow" w:hAnsi="Arial Narrow" w:cs="Arial"/>
        </w:rPr>
        <w:t>par</w:t>
      </w:r>
      <w:r w:rsidRPr="00EB441F">
        <w:rPr>
          <w:rFonts w:ascii="Arial Narrow" w:hAnsi="Arial Narrow" w:cs="Arial"/>
          <w:spacing w:val="2"/>
        </w:rPr>
        <w:t xml:space="preserve"> </w:t>
      </w:r>
      <w:r w:rsidRPr="00EB441F">
        <w:rPr>
          <w:rFonts w:ascii="Arial Narrow" w:hAnsi="Arial Narrow" w:cs="Arial"/>
        </w:rPr>
        <w:t>l’entrepreneur et</w:t>
      </w:r>
      <w:r w:rsidRPr="00EB441F">
        <w:rPr>
          <w:rFonts w:ascii="Arial Narrow" w:hAnsi="Arial Narrow" w:cs="Arial"/>
          <w:spacing w:val="6"/>
        </w:rPr>
        <w:t xml:space="preserve"> </w:t>
      </w:r>
      <w:r w:rsidRPr="00EB441F">
        <w:rPr>
          <w:rFonts w:ascii="Arial Narrow" w:hAnsi="Arial Narrow" w:cs="Arial"/>
        </w:rPr>
        <w:t>l’Autorité Contractante.</w:t>
      </w:r>
      <w:r w:rsidRPr="00EB441F">
        <w:rPr>
          <w:rFonts w:ascii="Arial Narrow" w:hAnsi="Arial Narrow" w:cs="Arial"/>
          <w:spacing w:val="6"/>
        </w:rPr>
        <w:t xml:space="preserve"> </w:t>
      </w:r>
      <w:r w:rsidRPr="00EB441F">
        <w:rPr>
          <w:rFonts w:ascii="Arial Narrow" w:hAnsi="Arial Narrow" w:cs="Arial"/>
        </w:rPr>
        <w:t>Ce</w:t>
      </w:r>
      <w:r w:rsidRPr="00EB441F">
        <w:rPr>
          <w:rFonts w:ascii="Arial Narrow" w:hAnsi="Arial Narrow" w:cs="Arial"/>
          <w:spacing w:val="6"/>
        </w:rPr>
        <w:t xml:space="preserve"> </w:t>
      </w:r>
      <w:r w:rsidRPr="00EB441F">
        <w:rPr>
          <w:rFonts w:ascii="Arial Narrow" w:hAnsi="Arial Narrow" w:cs="Arial"/>
        </w:rPr>
        <w:t>décompte</w:t>
      </w:r>
      <w:r w:rsidRPr="00EB441F">
        <w:rPr>
          <w:rFonts w:ascii="Arial Narrow" w:hAnsi="Arial Narrow" w:cs="Arial"/>
          <w:spacing w:val="6"/>
        </w:rPr>
        <w:t xml:space="preserve"> </w:t>
      </w:r>
      <w:r w:rsidRPr="00EB441F">
        <w:rPr>
          <w:rFonts w:ascii="Arial Narrow" w:hAnsi="Arial Narrow" w:cs="Arial"/>
        </w:rPr>
        <w:t>comprend</w:t>
      </w:r>
      <w:r w:rsidRPr="00EB441F">
        <w:rPr>
          <w:rFonts w:ascii="Arial Narrow" w:hAnsi="Arial Narrow" w:cs="Arial"/>
          <w:spacing w:val="6"/>
        </w:rPr>
        <w:t xml:space="preserve"> </w:t>
      </w:r>
      <w:r w:rsidRPr="00EB441F">
        <w:rPr>
          <w:rFonts w:ascii="Arial Narrow" w:hAnsi="Arial Narrow" w:cs="Arial"/>
        </w:rPr>
        <w:t>:</w:t>
      </w:r>
    </w:p>
    <w:p w:rsidR="00EB441F" w:rsidRPr="00E11E0C" w:rsidRDefault="00EB441F" w:rsidP="00B3470B">
      <w:pPr>
        <w:pStyle w:val="Paragraphedeliste"/>
        <w:widowControl w:val="0"/>
        <w:numPr>
          <w:ilvl w:val="0"/>
          <w:numId w:val="26"/>
        </w:numPr>
        <w:autoSpaceDE w:val="0"/>
        <w:ind w:left="567" w:hanging="218"/>
        <w:jc w:val="both"/>
        <w:rPr>
          <w:rFonts w:ascii="Arial Narrow" w:hAnsi="Arial Narrow"/>
        </w:rPr>
      </w:pPr>
      <w:r w:rsidRPr="00E11E0C">
        <w:rPr>
          <w:rFonts w:ascii="Arial Narrow" w:hAnsi="Arial Narrow" w:cs="Arial"/>
        </w:rPr>
        <w:t>le</w:t>
      </w:r>
      <w:r w:rsidRPr="00E11E0C">
        <w:rPr>
          <w:rFonts w:ascii="Arial Narrow" w:hAnsi="Arial Narrow" w:cs="Arial"/>
          <w:spacing w:val="6"/>
        </w:rPr>
        <w:t xml:space="preserve"> </w:t>
      </w:r>
      <w:r w:rsidRPr="00E11E0C">
        <w:rPr>
          <w:rFonts w:ascii="Arial Narrow" w:hAnsi="Arial Narrow" w:cs="Arial"/>
        </w:rPr>
        <w:t>décompte</w:t>
      </w:r>
      <w:r w:rsidRPr="00E11E0C">
        <w:rPr>
          <w:rFonts w:ascii="Arial Narrow" w:hAnsi="Arial Narrow" w:cs="Arial"/>
          <w:spacing w:val="6"/>
        </w:rPr>
        <w:t xml:space="preserve"> </w:t>
      </w:r>
      <w:r w:rsidRPr="00E11E0C">
        <w:rPr>
          <w:rFonts w:ascii="Arial Narrow" w:hAnsi="Arial Narrow" w:cs="Arial"/>
        </w:rPr>
        <w:t>final,</w:t>
      </w:r>
    </w:p>
    <w:p w:rsidR="00EB441F" w:rsidRPr="00E11E0C" w:rsidRDefault="00EB441F" w:rsidP="00B3470B">
      <w:pPr>
        <w:pStyle w:val="Paragraphedeliste"/>
        <w:widowControl w:val="0"/>
        <w:numPr>
          <w:ilvl w:val="0"/>
          <w:numId w:val="26"/>
        </w:numPr>
        <w:autoSpaceDE w:val="0"/>
        <w:ind w:left="567" w:hanging="218"/>
        <w:jc w:val="both"/>
        <w:rPr>
          <w:rFonts w:ascii="Arial Narrow" w:hAnsi="Arial Narrow"/>
        </w:rPr>
      </w:pPr>
      <w:r w:rsidRPr="00E11E0C">
        <w:rPr>
          <w:rFonts w:ascii="Arial Narrow" w:hAnsi="Arial Narrow" w:cs="Arial"/>
        </w:rPr>
        <w:t>le</w:t>
      </w:r>
      <w:r w:rsidRPr="00E11E0C">
        <w:rPr>
          <w:rFonts w:ascii="Arial Narrow" w:hAnsi="Arial Narrow" w:cs="Arial"/>
          <w:spacing w:val="6"/>
        </w:rPr>
        <w:t xml:space="preserve"> </w:t>
      </w:r>
      <w:r w:rsidRPr="00E11E0C">
        <w:rPr>
          <w:rFonts w:ascii="Arial Narrow" w:hAnsi="Arial Narrow" w:cs="Arial"/>
        </w:rPr>
        <w:t>solde,</w:t>
      </w:r>
    </w:p>
    <w:p w:rsidR="00EB441F" w:rsidRPr="00E11E0C" w:rsidRDefault="00EB441F" w:rsidP="00B3470B">
      <w:pPr>
        <w:pStyle w:val="Paragraphedeliste"/>
        <w:widowControl w:val="0"/>
        <w:numPr>
          <w:ilvl w:val="0"/>
          <w:numId w:val="26"/>
        </w:numPr>
        <w:autoSpaceDE w:val="0"/>
        <w:ind w:left="567" w:hanging="218"/>
        <w:jc w:val="both"/>
        <w:rPr>
          <w:rFonts w:ascii="Arial Narrow" w:hAnsi="Arial Narrow"/>
        </w:rPr>
      </w:pPr>
      <w:r w:rsidRPr="00E11E0C">
        <w:rPr>
          <w:rFonts w:ascii="Arial Narrow" w:hAnsi="Arial Narrow" w:cs="Arial"/>
        </w:rPr>
        <w:t>la</w:t>
      </w:r>
      <w:r w:rsidRPr="00E11E0C">
        <w:rPr>
          <w:rFonts w:ascii="Arial Narrow" w:hAnsi="Arial Narrow" w:cs="Arial"/>
          <w:spacing w:val="6"/>
        </w:rPr>
        <w:t xml:space="preserve"> </w:t>
      </w:r>
      <w:r w:rsidRPr="00E11E0C">
        <w:rPr>
          <w:rFonts w:ascii="Arial Narrow" w:hAnsi="Arial Narrow" w:cs="Arial"/>
        </w:rPr>
        <w:t>récapitulation</w:t>
      </w:r>
      <w:r w:rsidRPr="00E11E0C">
        <w:rPr>
          <w:rFonts w:ascii="Arial Narrow" w:hAnsi="Arial Narrow" w:cs="Arial"/>
          <w:spacing w:val="6"/>
        </w:rPr>
        <w:t xml:space="preserve"> </w:t>
      </w:r>
      <w:r w:rsidRPr="00E11E0C">
        <w:rPr>
          <w:rFonts w:ascii="Arial Narrow" w:hAnsi="Arial Narrow" w:cs="Arial"/>
        </w:rPr>
        <w:t>des</w:t>
      </w:r>
      <w:r w:rsidRPr="00E11E0C">
        <w:rPr>
          <w:rFonts w:ascii="Arial Narrow" w:hAnsi="Arial Narrow" w:cs="Arial"/>
          <w:spacing w:val="6"/>
        </w:rPr>
        <w:t xml:space="preserve"> </w:t>
      </w:r>
      <w:r w:rsidRPr="00E11E0C">
        <w:rPr>
          <w:rFonts w:ascii="Arial Narrow" w:hAnsi="Arial Narrow" w:cs="Arial"/>
        </w:rPr>
        <w:t>acomptes</w:t>
      </w:r>
      <w:r w:rsidRPr="00E11E0C">
        <w:rPr>
          <w:rFonts w:ascii="Arial Narrow" w:hAnsi="Arial Narrow" w:cs="Arial"/>
          <w:spacing w:val="6"/>
        </w:rPr>
        <w:t xml:space="preserve"> </w:t>
      </w:r>
      <w:r w:rsidRPr="00E11E0C">
        <w:rPr>
          <w:rFonts w:ascii="Arial Narrow" w:hAnsi="Arial Narrow" w:cs="Arial"/>
        </w:rPr>
        <w:t>mensuels.</w:t>
      </w:r>
    </w:p>
    <w:p w:rsidR="00EB441F" w:rsidRDefault="00EB441F" w:rsidP="00EB441F">
      <w:pPr>
        <w:widowControl w:val="0"/>
        <w:autoSpaceDE w:val="0"/>
        <w:jc w:val="both"/>
        <w:rPr>
          <w:rFonts w:ascii="Arial Narrow" w:hAnsi="Arial Narrow"/>
        </w:rPr>
      </w:pPr>
      <w:r w:rsidRPr="00EB441F">
        <w:rPr>
          <w:rFonts w:ascii="Arial Narrow" w:hAnsi="Arial Narrow" w:cs="Arial"/>
        </w:rPr>
        <w:t xml:space="preserve">La signature du décompte général et définitif sans réserve par l’entrepreneur, lie définitivement les </w:t>
      </w:r>
      <w:r w:rsidRPr="00EB441F">
        <w:rPr>
          <w:rFonts w:ascii="Arial Narrow" w:hAnsi="Arial Narrow" w:cs="Arial"/>
          <w:spacing w:val="1"/>
        </w:rPr>
        <w:t>partie</w:t>
      </w:r>
      <w:r w:rsidRPr="00EB441F">
        <w:rPr>
          <w:rFonts w:ascii="Arial Narrow" w:hAnsi="Arial Narrow" w:cs="Arial"/>
        </w:rPr>
        <w:t>s</w:t>
      </w:r>
      <w:r>
        <w:rPr>
          <w:rFonts w:ascii="Arial Narrow" w:hAnsi="Arial Narrow" w:cs="Arial"/>
        </w:rPr>
        <w:t xml:space="preserve"> </w:t>
      </w:r>
      <w:r w:rsidRPr="00EB441F">
        <w:rPr>
          <w:rFonts w:ascii="Arial Narrow" w:hAnsi="Arial Narrow" w:cs="Arial"/>
          <w:spacing w:val="1"/>
        </w:rPr>
        <w:t>e</w:t>
      </w:r>
      <w:r w:rsidRPr="00EB441F">
        <w:rPr>
          <w:rFonts w:ascii="Arial Narrow" w:hAnsi="Arial Narrow" w:cs="Arial"/>
        </w:rPr>
        <w:t>t</w:t>
      </w:r>
      <w:r>
        <w:rPr>
          <w:rFonts w:ascii="Arial Narrow" w:hAnsi="Arial Narrow" w:cs="Arial"/>
        </w:rPr>
        <w:t xml:space="preserve"> </w:t>
      </w:r>
      <w:r w:rsidRPr="00EB441F">
        <w:rPr>
          <w:rFonts w:ascii="Arial Narrow" w:hAnsi="Arial Narrow" w:cs="Arial"/>
          <w:spacing w:val="1"/>
        </w:rPr>
        <w:t>me</w:t>
      </w:r>
      <w:r w:rsidRPr="00EB441F">
        <w:rPr>
          <w:rFonts w:ascii="Arial Narrow" w:hAnsi="Arial Narrow" w:cs="Arial"/>
        </w:rPr>
        <w:t>t</w:t>
      </w:r>
      <w:r>
        <w:rPr>
          <w:rFonts w:ascii="Arial Narrow" w:hAnsi="Arial Narrow" w:cs="Arial"/>
        </w:rPr>
        <w:t xml:space="preserve"> </w:t>
      </w:r>
      <w:r w:rsidRPr="00EB441F">
        <w:rPr>
          <w:rFonts w:ascii="Arial Narrow" w:hAnsi="Arial Narrow" w:cs="Arial"/>
          <w:spacing w:val="1"/>
        </w:rPr>
        <w:t>fi</w:t>
      </w:r>
      <w:r w:rsidRPr="00EB441F">
        <w:rPr>
          <w:rFonts w:ascii="Arial Narrow" w:hAnsi="Arial Narrow" w:cs="Arial"/>
        </w:rPr>
        <w:t>n</w:t>
      </w:r>
      <w:r>
        <w:rPr>
          <w:rFonts w:ascii="Arial Narrow" w:hAnsi="Arial Narrow" w:cs="Arial"/>
        </w:rPr>
        <w:t xml:space="preserve"> </w:t>
      </w:r>
      <w:r w:rsidRPr="00EB441F">
        <w:rPr>
          <w:rFonts w:ascii="Arial Narrow" w:hAnsi="Arial Narrow" w:cs="Arial"/>
          <w:spacing w:val="1"/>
        </w:rPr>
        <w:t>a</w:t>
      </w:r>
      <w:r w:rsidRPr="00EB441F">
        <w:rPr>
          <w:rFonts w:ascii="Arial Narrow" w:hAnsi="Arial Narrow" w:cs="Arial"/>
        </w:rPr>
        <w:t>u</w:t>
      </w:r>
      <w:r>
        <w:rPr>
          <w:rFonts w:ascii="Arial Narrow" w:hAnsi="Arial Narrow" w:cs="Arial"/>
        </w:rPr>
        <w:t xml:space="preserve"> </w:t>
      </w:r>
      <w:r w:rsidRPr="00EB441F">
        <w:rPr>
          <w:rFonts w:ascii="Arial Narrow" w:hAnsi="Arial Narrow" w:cs="Arial"/>
          <w:spacing w:val="1"/>
        </w:rPr>
        <w:t>marché</w:t>
      </w:r>
      <w:r w:rsidRPr="00EB441F">
        <w:rPr>
          <w:rFonts w:ascii="Arial Narrow" w:hAnsi="Arial Narrow" w:cs="Arial"/>
        </w:rPr>
        <w:t>,</w:t>
      </w:r>
      <w:r>
        <w:rPr>
          <w:rFonts w:ascii="Arial Narrow" w:hAnsi="Arial Narrow" w:cs="Arial"/>
        </w:rPr>
        <w:t xml:space="preserve"> </w:t>
      </w:r>
      <w:r w:rsidRPr="00EB441F">
        <w:rPr>
          <w:rFonts w:ascii="Arial Narrow" w:hAnsi="Arial Narrow" w:cs="Arial"/>
          <w:spacing w:val="1"/>
        </w:rPr>
        <w:t>sau</w:t>
      </w:r>
      <w:r w:rsidRPr="00EB441F">
        <w:rPr>
          <w:rFonts w:ascii="Arial Narrow" w:hAnsi="Arial Narrow" w:cs="Arial"/>
        </w:rPr>
        <w:t>f</w:t>
      </w:r>
      <w:r>
        <w:rPr>
          <w:rFonts w:ascii="Arial Narrow" w:hAnsi="Arial Narrow" w:cs="Arial"/>
        </w:rPr>
        <w:t xml:space="preserve"> </w:t>
      </w:r>
      <w:r w:rsidRPr="00EB441F">
        <w:rPr>
          <w:rFonts w:ascii="Arial Narrow" w:hAnsi="Arial Narrow" w:cs="Arial"/>
          <w:spacing w:val="1"/>
        </w:rPr>
        <w:t>e</w:t>
      </w:r>
      <w:r w:rsidRPr="00EB441F">
        <w:rPr>
          <w:rFonts w:ascii="Arial Narrow" w:hAnsi="Arial Narrow" w:cs="Arial"/>
        </w:rPr>
        <w:t>n</w:t>
      </w:r>
      <w:r>
        <w:rPr>
          <w:rFonts w:ascii="Arial Narrow" w:hAnsi="Arial Narrow" w:cs="Arial"/>
        </w:rPr>
        <w:t xml:space="preserve"> </w:t>
      </w:r>
      <w:r w:rsidRPr="00EB441F">
        <w:rPr>
          <w:rFonts w:ascii="Arial Narrow" w:hAnsi="Arial Narrow" w:cs="Arial"/>
          <w:spacing w:val="1"/>
        </w:rPr>
        <w:t>c</w:t>
      </w:r>
      <w:r w:rsidRPr="00EB441F">
        <w:rPr>
          <w:rFonts w:ascii="Arial Narrow" w:hAnsi="Arial Narrow" w:cs="Arial"/>
        </w:rPr>
        <w:t>e</w:t>
      </w:r>
      <w:r>
        <w:rPr>
          <w:rFonts w:ascii="Arial Narrow" w:hAnsi="Arial Narrow" w:cs="Arial"/>
        </w:rPr>
        <w:t xml:space="preserve"> </w:t>
      </w:r>
      <w:r w:rsidRPr="00EB441F">
        <w:rPr>
          <w:rFonts w:ascii="Arial Narrow" w:hAnsi="Arial Narrow" w:cs="Arial"/>
          <w:spacing w:val="1"/>
        </w:rPr>
        <w:t xml:space="preserve">qui </w:t>
      </w:r>
      <w:r w:rsidRPr="00EB441F">
        <w:rPr>
          <w:rFonts w:ascii="Arial Narrow" w:hAnsi="Arial Narrow" w:cs="Arial"/>
        </w:rPr>
        <w:t>concerne</w:t>
      </w:r>
      <w:r w:rsidRPr="00EB441F">
        <w:rPr>
          <w:rFonts w:ascii="Arial Narrow" w:hAnsi="Arial Narrow" w:cs="Arial"/>
          <w:spacing w:val="6"/>
        </w:rPr>
        <w:t xml:space="preserve"> </w:t>
      </w:r>
      <w:r w:rsidRPr="00EB441F">
        <w:rPr>
          <w:rFonts w:ascii="Arial Narrow" w:hAnsi="Arial Narrow" w:cs="Arial"/>
        </w:rPr>
        <w:t>les</w:t>
      </w:r>
      <w:r w:rsidRPr="00EB441F">
        <w:rPr>
          <w:rFonts w:ascii="Arial Narrow" w:hAnsi="Arial Narrow" w:cs="Arial"/>
          <w:spacing w:val="6"/>
        </w:rPr>
        <w:t xml:space="preserve"> </w:t>
      </w:r>
      <w:r w:rsidRPr="00EB441F">
        <w:rPr>
          <w:rFonts w:ascii="Arial Narrow" w:hAnsi="Arial Narrow" w:cs="Arial"/>
        </w:rPr>
        <w:t>intérêts</w:t>
      </w:r>
      <w:r w:rsidRPr="00EB441F">
        <w:rPr>
          <w:rFonts w:ascii="Arial Narrow" w:hAnsi="Arial Narrow" w:cs="Arial"/>
          <w:spacing w:val="6"/>
        </w:rPr>
        <w:t xml:space="preserve"> </w:t>
      </w:r>
      <w:r w:rsidRPr="00EB441F">
        <w:rPr>
          <w:rFonts w:ascii="Arial Narrow" w:hAnsi="Arial Narrow" w:cs="Arial"/>
        </w:rPr>
        <w:t>moratoires.</w:t>
      </w:r>
    </w:p>
    <w:p w:rsidR="00E11E0C" w:rsidRDefault="00E11E0C" w:rsidP="00E11E0C">
      <w:pPr>
        <w:widowControl w:val="0"/>
        <w:autoSpaceDE w:val="0"/>
        <w:spacing w:before="40"/>
        <w:jc w:val="both"/>
        <w:rPr>
          <w:rFonts w:ascii="Arial Narrow" w:hAnsi="Arial Narrow"/>
        </w:rPr>
      </w:pPr>
      <w:bookmarkStart w:id="210" w:name="_Toc487284695"/>
      <w:r>
        <w:rPr>
          <w:rFonts w:ascii="Arial Narrow" w:hAnsi="Arial Narrow" w:cs="Arial"/>
        </w:rPr>
        <w:t>Les délais de production, d’approbation et/ou de visa des décomptes par les parties prenantes restent les mêmes que ceux précisés à l’article 21.2.</w:t>
      </w:r>
    </w:p>
    <w:p w:rsidR="00EB441F" w:rsidRDefault="00EB441F" w:rsidP="00A91249">
      <w:pPr>
        <w:pStyle w:val="Titre5"/>
      </w:pPr>
      <w:r w:rsidRPr="00EB441F">
        <w:t>Article</w:t>
      </w:r>
      <w:r w:rsidRPr="00EB441F">
        <w:rPr>
          <w:spacing w:val="7"/>
        </w:rPr>
        <w:t xml:space="preserve"> </w:t>
      </w:r>
      <w:r w:rsidRPr="00EB441F">
        <w:t>27</w:t>
      </w:r>
      <w:r w:rsidRPr="00EB441F">
        <w:rPr>
          <w:spacing w:val="7"/>
        </w:rPr>
        <w:t xml:space="preserve"> </w:t>
      </w:r>
      <w:r w:rsidRPr="00EB441F">
        <w:t>: Régime</w:t>
      </w:r>
      <w:r w:rsidRPr="00EB441F">
        <w:rPr>
          <w:spacing w:val="-29"/>
        </w:rPr>
        <w:t xml:space="preserve"> </w:t>
      </w:r>
      <w:r w:rsidRPr="00EB441F">
        <w:rPr>
          <w:spacing w:val="1"/>
        </w:rPr>
        <w:t>fisca</w:t>
      </w:r>
      <w:r w:rsidRPr="00EB441F">
        <w:t>l</w:t>
      </w:r>
      <w:r w:rsidRPr="00EB441F">
        <w:rPr>
          <w:spacing w:val="-29"/>
        </w:rPr>
        <w:t xml:space="preserve"> </w:t>
      </w:r>
      <w:r w:rsidRPr="00EB441F">
        <w:rPr>
          <w:spacing w:val="1"/>
        </w:rPr>
        <w:t>e</w:t>
      </w:r>
      <w:r w:rsidRPr="00EB441F">
        <w:t>t</w:t>
      </w:r>
      <w:r w:rsidRPr="00EB441F">
        <w:rPr>
          <w:spacing w:val="-29"/>
        </w:rPr>
        <w:t xml:space="preserve"> </w:t>
      </w:r>
      <w:r w:rsidRPr="00EB441F">
        <w:rPr>
          <w:spacing w:val="1"/>
        </w:rPr>
        <w:t>douanie</w:t>
      </w:r>
      <w:r w:rsidRPr="00EB441F">
        <w:t>r</w:t>
      </w:r>
      <w:r w:rsidRPr="00EB441F">
        <w:rPr>
          <w:spacing w:val="-29"/>
        </w:rPr>
        <w:t xml:space="preserve"> </w:t>
      </w:r>
      <w:r w:rsidRPr="00EB441F">
        <w:rPr>
          <w:spacing w:val="1"/>
        </w:rPr>
        <w:t xml:space="preserve">(CCAG </w:t>
      </w:r>
      <w:r w:rsidRPr="00EB441F">
        <w:t>Article</w:t>
      </w:r>
      <w:r w:rsidRPr="00EB441F">
        <w:rPr>
          <w:spacing w:val="6"/>
        </w:rPr>
        <w:t xml:space="preserve"> </w:t>
      </w:r>
      <w:r w:rsidRPr="00EB441F">
        <w:t>36)</w:t>
      </w:r>
      <w:bookmarkEnd w:id="210"/>
    </w:p>
    <w:p w:rsidR="00EB441F" w:rsidRDefault="00EB441F" w:rsidP="00EB441F">
      <w:pPr>
        <w:widowControl w:val="0"/>
        <w:autoSpaceDE w:val="0"/>
        <w:jc w:val="both"/>
        <w:rPr>
          <w:rFonts w:ascii="Arial Narrow" w:hAnsi="Arial Narrow"/>
        </w:rPr>
      </w:pPr>
      <w:r w:rsidRPr="00EB441F">
        <w:rPr>
          <w:rFonts w:ascii="Arial Narrow" w:hAnsi="Arial Narrow" w:cs="Arial"/>
        </w:rPr>
        <w:t>Le</w:t>
      </w:r>
      <w:r w:rsidRPr="00EB441F">
        <w:rPr>
          <w:rFonts w:ascii="Arial Narrow" w:hAnsi="Arial Narrow" w:cs="Arial"/>
          <w:spacing w:val="27"/>
        </w:rPr>
        <w:t xml:space="preserve"> </w:t>
      </w:r>
      <w:r w:rsidRPr="00EB441F">
        <w:rPr>
          <w:rFonts w:ascii="Arial Narrow" w:hAnsi="Arial Narrow" w:cs="Arial"/>
        </w:rPr>
        <w:t>décret</w:t>
      </w:r>
      <w:r w:rsidRPr="00EB441F">
        <w:rPr>
          <w:rFonts w:ascii="Arial Narrow" w:hAnsi="Arial Narrow" w:cs="Arial"/>
          <w:spacing w:val="27"/>
        </w:rPr>
        <w:t xml:space="preserve"> </w:t>
      </w:r>
      <w:r w:rsidRPr="00EB441F">
        <w:rPr>
          <w:rFonts w:ascii="Arial Narrow" w:hAnsi="Arial Narrow" w:cs="Arial"/>
        </w:rPr>
        <w:t>N°</w:t>
      </w:r>
      <w:r w:rsidRPr="00EB441F">
        <w:rPr>
          <w:rFonts w:ascii="Arial Narrow" w:hAnsi="Arial Narrow" w:cs="Arial"/>
          <w:spacing w:val="27"/>
        </w:rPr>
        <w:t xml:space="preserve"> </w:t>
      </w:r>
      <w:r w:rsidRPr="00EB441F">
        <w:rPr>
          <w:rFonts w:ascii="Arial Narrow" w:hAnsi="Arial Narrow" w:cs="Arial"/>
        </w:rPr>
        <w:t>2003/651/PM</w:t>
      </w:r>
      <w:r w:rsidRPr="00EB441F">
        <w:rPr>
          <w:rFonts w:ascii="Arial Narrow" w:hAnsi="Arial Narrow" w:cs="Arial"/>
          <w:spacing w:val="27"/>
        </w:rPr>
        <w:t xml:space="preserve"> </w:t>
      </w:r>
      <w:r w:rsidRPr="00EB441F">
        <w:rPr>
          <w:rFonts w:ascii="Arial Narrow" w:hAnsi="Arial Narrow" w:cs="Arial"/>
        </w:rPr>
        <w:t>du</w:t>
      </w:r>
      <w:r w:rsidRPr="00EB441F">
        <w:rPr>
          <w:rFonts w:ascii="Arial Narrow" w:hAnsi="Arial Narrow" w:cs="Arial"/>
          <w:spacing w:val="27"/>
        </w:rPr>
        <w:t xml:space="preserve"> </w:t>
      </w:r>
      <w:r w:rsidRPr="00EB441F">
        <w:rPr>
          <w:rFonts w:ascii="Arial Narrow" w:hAnsi="Arial Narrow" w:cs="Arial"/>
        </w:rPr>
        <w:t>16</w:t>
      </w:r>
      <w:r w:rsidRPr="00EB441F">
        <w:rPr>
          <w:rFonts w:ascii="Arial Narrow" w:hAnsi="Arial Narrow" w:cs="Arial"/>
          <w:spacing w:val="27"/>
        </w:rPr>
        <w:t xml:space="preserve"> </w:t>
      </w:r>
      <w:r w:rsidRPr="00EB441F">
        <w:rPr>
          <w:rFonts w:ascii="Arial Narrow" w:hAnsi="Arial Narrow" w:cs="Arial"/>
        </w:rPr>
        <w:t>avril</w:t>
      </w:r>
      <w:r w:rsidRPr="00EB441F">
        <w:rPr>
          <w:rFonts w:ascii="Arial Narrow" w:hAnsi="Arial Narrow" w:cs="Arial"/>
          <w:spacing w:val="27"/>
        </w:rPr>
        <w:t xml:space="preserve"> </w:t>
      </w:r>
      <w:r w:rsidRPr="00EB441F">
        <w:rPr>
          <w:rFonts w:ascii="Arial Narrow" w:hAnsi="Arial Narrow" w:cs="Arial"/>
        </w:rPr>
        <w:t>2003</w:t>
      </w:r>
      <w:r w:rsidRPr="00EB441F">
        <w:rPr>
          <w:rFonts w:ascii="Arial Narrow" w:hAnsi="Arial Narrow" w:cs="Arial"/>
          <w:spacing w:val="27"/>
        </w:rPr>
        <w:t xml:space="preserve"> </w:t>
      </w:r>
      <w:r w:rsidRPr="00EB441F">
        <w:rPr>
          <w:rFonts w:ascii="Arial Narrow" w:hAnsi="Arial Narrow" w:cs="Arial"/>
        </w:rPr>
        <w:t>définit les</w:t>
      </w:r>
      <w:r w:rsidRPr="00EB441F">
        <w:rPr>
          <w:rFonts w:ascii="Arial Narrow" w:hAnsi="Arial Narrow" w:cs="Arial"/>
          <w:spacing w:val="-6"/>
        </w:rPr>
        <w:t xml:space="preserve"> </w:t>
      </w:r>
      <w:r w:rsidRPr="00EB441F">
        <w:rPr>
          <w:rFonts w:ascii="Arial Narrow" w:hAnsi="Arial Narrow" w:cs="Arial"/>
        </w:rPr>
        <w:t>modalités</w:t>
      </w:r>
      <w:r w:rsidRPr="00EB441F">
        <w:rPr>
          <w:rFonts w:ascii="Arial Narrow" w:hAnsi="Arial Narrow" w:cs="Arial"/>
          <w:spacing w:val="-6"/>
        </w:rPr>
        <w:t xml:space="preserve"> </w:t>
      </w:r>
      <w:r w:rsidRPr="00EB441F">
        <w:rPr>
          <w:rFonts w:ascii="Arial Narrow" w:hAnsi="Arial Narrow" w:cs="Arial"/>
        </w:rPr>
        <w:t>de</w:t>
      </w:r>
      <w:r w:rsidRPr="00EB441F">
        <w:rPr>
          <w:rFonts w:ascii="Arial Narrow" w:hAnsi="Arial Narrow" w:cs="Arial"/>
          <w:spacing w:val="-6"/>
        </w:rPr>
        <w:t xml:space="preserve"> </w:t>
      </w:r>
      <w:r w:rsidRPr="00EB441F">
        <w:rPr>
          <w:rFonts w:ascii="Arial Narrow" w:hAnsi="Arial Narrow" w:cs="Arial"/>
        </w:rPr>
        <w:t>mise</w:t>
      </w:r>
      <w:r w:rsidRPr="00EB441F">
        <w:rPr>
          <w:rFonts w:ascii="Arial Narrow" w:hAnsi="Arial Narrow" w:cs="Arial"/>
          <w:spacing w:val="-6"/>
        </w:rPr>
        <w:t xml:space="preserve"> </w:t>
      </w:r>
      <w:r w:rsidRPr="00EB441F">
        <w:rPr>
          <w:rFonts w:ascii="Arial Narrow" w:hAnsi="Arial Narrow" w:cs="Arial"/>
        </w:rPr>
        <w:t>en</w:t>
      </w:r>
      <w:r w:rsidRPr="00EB441F">
        <w:rPr>
          <w:rFonts w:ascii="Arial Narrow" w:hAnsi="Arial Narrow" w:cs="Arial"/>
          <w:spacing w:val="-6"/>
        </w:rPr>
        <w:t xml:space="preserve"> </w:t>
      </w:r>
      <w:r w:rsidRPr="00EB441F">
        <w:rPr>
          <w:rFonts w:ascii="Arial Narrow" w:hAnsi="Arial Narrow" w:cs="Arial"/>
        </w:rPr>
        <w:t>œuvre</w:t>
      </w:r>
      <w:r w:rsidRPr="00EB441F">
        <w:rPr>
          <w:rFonts w:ascii="Arial Narrow" w:hAnsi="Arial Narrow" w:cs="Arial"/>
          <w:spacing w:val="-6"/>
        </w:rPr>
        <w:t xml:space="preserve"> </w:t>
      </w:r>
      <w:r w:rsidRPr="00EB441F">
        <w:rPr>
          <w:rFonts w:ascii="Arial Narrow" w:hAnsi="Arial Narrow" w:cs="Arial"/>
        </w:rPr>
        <w:t>du</w:t>
      </w:r>
      <w:r w:rsidRPr="00EB441F">
        <w:rPr>
          <w:rFonts w:ascii="Arial Narrow" w:hAnsi="Arial Narrow" w:cs="Arial"/>
          <w:spacing w:val="-6"/>
        </w:rPr>
        <w:t xml:space="preserve"> </w:t>
      </w:r>
      <w:r w:rsidRPr="00EB441F">
        <w:rPr>
          <w:rFonts w:ascii="Arial Narrow" w:hAnsi="Arial Narrow" w:cs="Arial"/>
        </w:rPr>
        <w:t>régime</w:t>
      </w:r>
      <w:r w:rsidRPr="00EB441F">
        <w:rPr>
          <w:rFonts w:ascii="Arial Narrow" w:hAnsi="Arial Narrow" w:cs="Arial"/>
          <w:spacing w:val="-6"/>
        </w:rPr>
        <w:t xml:space="preserve"> </w:t>
      </w:r>
      <w:r w:rsidRPr="00EB441F">
        <w:rPr>
          <w:rFonts w:ascii="Arial Narrow" w:hAnsi="Arial Narrow" w:cs="Arial"/>
        </w:rPr>
        <w:t>fiscal</w:t>
      </w:r>
      <w:r w:rsidRPr="00EB441F">
        <w:rPr>
          <w:rFonts w:ascii="Arial Narrow" w:hAnsi="Arial Narrow" w:cs="Arial"/>
          <w:spacing w:val="-6"/>
        </w:rPr>
        <w:t xml:space="preserve"> </w:t>
      </w:r>
      <w:r w:rsidRPr="00EB441F">
        <w:rPr>
          <w:rFonts w:ascii="Arial Narrow" w:hAnsi="Arial Narrow" w:cs="Arial"/>
        </w:rPr>
        <w:t>des Marchés</w:t>
      </w:r>
      <w:r w:rsidRPr="00EB441F">
        <w:rPr>
          <w:rFonts w:ascii="Arial Narrow" w:hAnsi="Arial Narrow" w:cs="Arial"/>
          <w:spacing w:val="26"/>
        </w:rPr>
        <w:t xml:space="preserve"> </w:t>
      </w:r>
      <w:r w:rsidRPr="00EB441F">
        <w:rPr>
          <w:rFonts w:ascii="Arial Narrow" w:hAnsi="Arial Narrow" w:cs="Arial"/>
        </w:rPr>
        <w:t>Publics.</w:t>
      </w:r>
      <w:r w:rsidRPr="00EB441F">
        <w:rPr>
          <w:rFonts w:ascii="Arial Narrow" w:hAnsi="Arial Narrow" w:cs="Arial"/>
          <w:spacing w:val="26"/>
        </w:rPr>
        <w:t xml:space="preserve"> </w:t>
      </w:r>
      <w:r w:rsidRPr="00EB441F">
        <w:rPr>
          <w:rFonts w:ascii="Arial Narrow" w:hAnsi="Arial Narrow" w:cs="Arial"/>
        </w:rPr>
        <w:t>La</w:t>
      </w:r>
      <w:r w:rsidRPr="00EB441F">
        <w:rPr>
          <w:rFonts w:ascii="Arial Narrow" w:hAnsi="Arial Narrow" w:cs="Arial"/>
          <w:spacing w:val="26"/>
        </w:rPr>
        <w:t xml:space="preserve"> </w:t>
      </w:r>
      <w:r w:rsidRPr="00EB441F">
        <w:rPr>
          <w:rFonts w:ascii="Arial Narrow" w:hAnsi="Arial Narrow" w:cs="Arial"/>
        </w:rPr>
        <w:t>fiscalité</w:t>
      </w:r>
      <w:r w:rsidRPr="00EB441F">
        <w:rPr>
          <w:rFonts w:ascii="Arial Narrow" w:hAnsi="Arial Narrow" w:cs="Arial"/>
          <w:spacing w:val="26"/>
        </w:rPr>
        <w:t xml:space="preserve"> </w:t>
      </w:r>
      <w:r w:rsidRPr="00EB441F">
        <w:rPr>
          <w:rFonts w:ascii="Arial Narrow" w:hAnsi="Arial Narrow" w:cs="Arial"/>
        </w:rPr>
        <w:t>applicable</w:t>
      </w:r>
      <w:r w:rsidRPr="00EB441F">
        <w:rPr>
          <w:rFonts w:ascii="Arial Narrow" w:hAnsi="Arial Narrow" w:cs="Arial"/>
          <w:spacing w:val="26"/>
        </w:rPr>
        <w:t xml:space="preserve"> </w:t>
      </w:r>
      <w:r w:rsidRPr="00EB441F">
        <w:rPr>
          <w:rFonts w:ascii="Arial Narrow" w:hAnsi="Arial Narrow" w:cs="Arial"/>
        </w:rPr>
        <w:t>au</w:t>
      </w:r>
      <w:r w:rsidRPr="00EB441F">
        <w:rPr>
          <w:rFonts w:ascii="Arial Narrow" w:hAnsi="Arial Narrow" w:cs="Arial"/>
          <w:spacing w:val="26"/>
        </w:rPr>
        <w:t xml:space="preserve"> </w:t>
      </w:r>
      <w:r w:rsidRPr="00EB441F">
        <w:rPr>
          <w:rFonts w:ascii="Arial Narrow" w:hAnsi="Arial Narrow" w:cs="Arial"/>
        </w:rPr>
        <w:t>présent marché</w:t>
      </w:r>
      <w:r w:rsidRPr="00EB441F">
        <w:rPr>
          <w:rFonts w:ascii="Arial Narrow" w:hAnsi="Arial Narrow" w:cs="Arial"/>
          <w:spacing w:val="6"/>
        </w:rPr>
        <w:t xml:space="preserve"> </w:t>
      </w:r>
      <w:r w:rsidRPr="00EB441F">
        <w:rPr>
          <w:rFonts w:ascii="Arial Narrow" w:hAnsi="Arial Narrow" w:cs="Arial"/>
        </w:rPr>
        <w:t>comporte</w:t>
      </w:r>
      <w:r w:rsidRPr="00EB441F">
        <w:rPr>
          <w:rFonts w:ascii="Arial Narrow" w:hAnsi="Arial Narrow" w:cs="Arial"/>
          <w:spacing w:val="6"/>
        </w:rPr>
        <w:t xml:space="preserve"> </w:t>
      </w:r>
      <w:r w:rsidRPr="00EB441F">
        <w:rPr>
          <w:rFonts w:ascii="Arial Narrow" w:hAnsi="Arial Narrow" w:cs="Arial"/>
        </w:rPr>
        <w:t>notamment</w:t>
      </w:r>
      <w:r w:rsidRPr="00EB441F">
        <w:rPr>
          <w:rFonts w:ascii="Arial Narrow" w:hAnsi="Arial Narrow" w:cs="Arial"/>
          <w:spacing w:val="6"/>
        </w:rPr>
        <w:t xml:space="preserve"> </w:t>
      </w:r>
      <w:r w:rsidRPr="00EB441F">
        <w:rPr>
          <w:rFonts w:ascii="Arial Narrow" w:hAnsi="Arial Narrow" w:cs="Arial"/>
        </w:rPr>
        <w:t>:</w:t>
      </w:r>
    </w:p>
    <w:p w:rsidR="00EB441F" w:rsidRPr="00567CCE" w:rsidRDefault="00EB441F" w:rsidP="00B3470B">
      <w:pPr>
        <w:pStyle w:val="Paragraphedeliste"/>
        <w:widowControl w:val="0"/>
        <w:numPr>
          <w:ilvl w:val="0"/>
          <w:numId w:val="27"/>
        </w:numPr>
        <w:autoSpaceDE w:val="0"/>
        <w:spacing w:before="40"/>
        <w:ind w:left="567" w:hanging="210"/>
        <w:jc w:val="both"/>
        <w:rPr>
          <w:rFonts w:ascii="Arial Narrow" w:hAnsi="Arial Narrow"/>
        </w:rPr>
      </w:pPr>
      <w:r w:rsidRPr="00567CCE">
        <w:rPr>
          <w:rFonts w:ascii="Arial Narrow" w:hAnsi="Arial Narrow" w:cs="Arial"/>
          <w:spacing w:val="5"/>
        </w:rPr>
        <w:t>de</w:t>
      </w:r>
      <w:r w:rsidRPr="00567CCE">
        <w:rPr>
          <w:rFonts w:ascii="Arial Narrow" w:hAnsi="Arial Narrow" w:cs="Arial"/>
        </w:rPr>
        <w:t xml:space="preserve">s </w:t>
      </w:r>
      <w:r w:rsidRPr="00567CCE">
        <w:rPr>
          <w:rFonts w:ascii="Arial Narrow" w:hAnsi="Arial Narrow" w:cs="Arial"/>
          <w:spacing w:val="5"/>
        </w:rPr>
        <w:t>impôt</w:t>
      </w:r>
      <w:r w:rsidRPr="00567CCE">
        <w:rPr>
          <w:rFonts w:ascii="Arial Narrow" w:hAnsi="Arial Narrow" w:cs="Arial"/>
        </w:rPr>
        <w:t xml:space="preserve">s </w:t>
      </w:r>
      <w:r w:rsidRPr="00567CCE">
        <w:rPr>
          <w:rFonts w:ascii="Arial Narrow" w:hAnsi="Arial Narrow" w:cs="Arial"/>
          <w:spacing w:val="5"/>
        </w:rPr>
        <w:t>e</w:t>
      </w:r>
      <w:r w:rsidRPr="00567CCE">
        <w:rPr>
          <w:rFonts w:ascii="Arial Narrow" w:hAnsi="Arial Narrow" w:cs="Arial"/>
        </w:rPr>
        <w:t xml:space="preserve">t </w:t>
      </w:r>
      <w:r w:rsidRPr="00567CCE">
        <w:rPr>
          <w:rFonts w:ascii="Arial Narrow" w:hAnsi="Arial Narrow" w:cs="Arial"/>
          <w:spacing w:val="5"/>
        </w:rPr>
        <w:t>taxe</w:t>
      </w:r>
      <w:r w:rsidRPr="00567CCE">
        <w:rPr>
          <w:rFonts w:ascii="Arial Narrow" w:hAnsi="Arial Narrow" w:cs="Arial"/>
        </w:rPr>
        <w:t xml:space="preserve">s </w:t>
      </w:r>
      <w:r w:rsidRPr="00567CCE">
        <w:rPr>
          <w:rFonts w:ascii="Arial Narrow" w:hAnsi="Arial Narrow" w:cs="Arial"/>
          <w:spacing w:val="5"/>
        </w:rPr>
        <w:t>relatif</w:t>
      </w:r>
      <w:r w:rsidRPr="00567CCE">
        <w:rPr>
          <w:rFonts w:ascii="Arial Narrow" w:hAnsi="Arial Narrow" w:cs="Arial"/>
        </w:rPr>
        <w:t xml:space="preserve">s </w:t>
      </w:r>
      <w:r w:rsidRPr="00567CCE">
        <w:rPr>
          <w:rFonts w:ascii="Arial Narrow" w:hAnsi="Arial Narrow" w:cs="Arial"/>
          <w:spacing w:val="5"/>
        </w:rPr>
        <w:t>au</w:t>
      </w:r>
      <w:r w:rsidRPr="00567CCE">
        <w:rPr>
          <w:rFonts w:ascii="Arial Narrow" w:hAnsi="Arial Narrow" w:cs="Arial"/>
        </w:rPr>
        <w:t xml:space="preserve">x </w:t>
      </w:r>
      <w:r w:rsidRPr="00567CCE">
        <w:rPr>
          <w:rFonts w:ascii="Arial Narrow" w:hAnsi="Arial Narrow" w:cs="Arial"/>
          <w:spacing w:val="5"/>
        </w:rPr>
        <w:t xml:space="preserve">bénéfices </w:t>
      </w:r>
      <w:r w:rsidRPr="00567CCE">
        <w:rPr>
          <w:rFonts w:ascii="Arial Narrow" w:hAnsi="Arial Narrow" w:cs="Arial"/>
        </w:rPr>
        <w:t>industriels et commerciaux, y compris l’IAR qui constitue</w:t>
      </w:r>
      <w:r w:rsidRPr="00567CCE">
        <w:rPr>
          <w:rFonts w:ascii="Arial Narrow" w:hAnsi="Arial Narrow" w:cs="Arial"/>
          <w:spacing w:val="6"/>
        </w:rPr>
        <w:t xml:space="preserve"> </w:t>
      </w:r>
      <w:r w:rsidRPr="00567CCE">
        <w:rPr>
          <w:rFonts w:ascii="Arial Narrow" w:hAnsi="Arial Narrow" w:cs="Arial"/>
        </w:rPr>
        <w:t>un</w:t>
      </w:r>
      <w:r w:rsidRPr="00567CCE">
        <w:rPr>
          <w:rFonts w:ascii="Arial Narrow" w:hAnsi="Arial Narrow" w:cs="Arial"/>
          <w:spacing w:val="6"/>
        </w:rPr>
        <w:t xml:space="preserve"> </w:t>
      </w:r>
      <w:r w:rsidRPr="00567CCE">
        <w:rPr>
          <w:rFonts w:ascii="Arial Narrow" w:hAnsi="Arial Narrow" w:cs="Arial"/>
        </w:rPr>
        <w:t>précompte</w:t>
      </w:r>
      <w:r w:rsidRPr="00567CCE">
        <w:rPr>
          <w:rFonts w:ascii="Arial Narrow" w:hAnsi="Arial Narrow" w:cs="Arial"/>
          <w:spacing w:val="6"/>
        </w:rPr>
        <w:t xml:space="preserve"> </w:t>
      </w:r>
      <w:r w:rsidRPr="00567CCE">
        <w:rPr>
          <w:rFonts w:ascii="Arial Narrow" w:hAnsi="Arial Narrow" w:cs="Arial"/>
        </w:rPr>
        <w:t>sur</w:t>
      </w:r>
      <w:r w:rsidRPr="00567CCE">
        <w:rPr>
          <w:rFonts w:ascii="Arial Narrow" w:hAnsi="Arial Narrow" w:cs="Arial"/>
          <w:spacing w:val="6"/>
        </w:rPr>
        <w:t xml:space="preserve"> </w:t>
      </w:r>
      <w:r w:rsidRPr="00567CCE">
        <w:rPr>
          <w:rFonts w:ascii="Arial Narrow" w:hAnsi="Arial Narrow" w:cs="Arial"/>
        </w:rPr>
        <w:t>l’impôt</w:t>
      </w:r>
      <w:r w:rsidRPr="00567CCE">
        <w:rPr>
          <w:rFonts w:ascii="Arial Narrow" w:hAnsi="Arial Narrow" w:cs="Arial"/>
          <w:spacing w:val="6"/>
        </w:rPr>
        <w:t xml:space="preserve"> </w:t>
      </w:r>
      <w:r w:rsidRPr="00567CCE">
        <w:rPr>
          <w:rFonts w:ascii="Arial Narrow" w:hAnsi="Arial Narrow" w:cs="Arial"/>
        </w:rPr>
        <w:t>des</w:t>
      </w:r>
      <w:r w:rsidRPr="00567CCE">
        <w:rPr>
          <w:rFonts w:ascii="Arial Narrow" w:hAnsi="Arial Narrow" w:cs="Arial"/>
          <w:spacing w:val="6"/>
        </w:rPr>
        <w:t xml:space="preserve"> </w:t>
      </w:r>
      <w:r w:rsidRPr="00567CCE">
        <w:rPr>
          <w:rFonts w:ascii="Arial Narrow" w:hAnsi="Arial Narrow" w:cs="Arial"/>
        </w:rPr>
        <w:t>sociétés</w:t>
      </w:r>
      <w:r w:rsidRPr="00567CCE">
        <w:rPr>
          <w:rFonts w:ascii="Arial Narrow" w:hAnsi="Arial Narrow" w:cs="Arial"/>
          <w:spacing w:val="6"/>
        </w:rPr>
        <w:t xml:space="preserve"> </w:t>
      </w:r>
      <w:r w:rsidRPr="00567CCE">
        <w:rPr>
          <w:rFonts w:ascii="Arial Narrow" w:hAnsi="Arial Narrow" w:cs="Arial"/>
        </w:rPr>
        <w:t>;</w:t>
      </w:r>
    </w:p>
    <w:p w:rsidR="00EB441F" w:rsidRPr="00567CCE" w:rsidRDefault="00EB441F" w:rsidP="00B3470B">
      <w:pPr>
        <w:pStyle w:val="Paragraphedeliste"/>
        <w:widowControl w:val="0"/>
        <w:numPr>
          <w:ilvl w:val="0"/>
          <w:numId w:val="27"/>
        </w:numPr>
        <w:autoSpaceDE w:val="0"/>
        <w:spacing w:before="40"/>
        <w:ind w:left="567" w:hanging="210"/>
        <w:jc w:val="both"/>
        <w:rPr>
          <w:rFonts w:ascii="Arial Narrow" w:hAnsi="Arial Narrow"/>
        </w:rPr>
      </w:pPr>
      <w:r w:rsidRPr="00567CCE">
        <w:rPr>
          <w:rFonts w:ascii="Arial Narrow" w:hAnsi="Arial Narrow" w:cs="Arial"/>
        </w:rPr>
        <w:t>des droits d’enregistrement calculés conformé- ment</w:t>
      </w:r>
      <w:r w:rsidRPr="00567CCE">
        <w:rPr>
          <w:rFonts w:ascii="Arial Narrow" w:hAnsi="Arial Narrow" w:cs="Arial"/>
          <w:spacing w:val="6"/>
        </w:rPr>
        <w:t xml:space="preserve"> </w:t>
      </w:r>
      <w:r w:rsidRPr="00567CCE">
        <w:rPr>
          <w:rFonts w:ascii="Arial Narrow" w:hAnsi="Arial Narrow" w:cs="Arial"/>
        </w:rPr>
        <w:t>aux</w:t>
      </w:r>
      <w:r w:rsidRPr="00567CCE">
        <w:rPr>
          <w:rFonts w:ascii="Arial Narrow" w:hAnsi="Arial Narrow" w:cs="Arial"/>
          <w:spacing w:val="6"/>
        </w:rPr>
        <w:t xml:space="preserve"> </w:t>
      </w:r>
      <w:r w:rsidRPr="00567CCE">
        <w:rPr>
          <w:rFonts w:ascii="Arial Narrow" w:hAnsi="Arial Narrow" w:cs="Arial"/>
        </w:rPr>
        <w:t>stipulations</w:t>
      </w:r>
      <w:r w:rsidRPr="00567CCE">
        <w:rPr>
          <w:rFonts w:ascii="Arial Narrow" w:hAnsi="Arial Narrow" w:cs="Arial"/>
          <w:spacing w:val="6"/>
        </w:rPr>
        <w:t xml:space="preserve"> </w:t>
      </w:r>
      <w:r w:rsidRPr="00567CCE">
        <w:rPr>
          <w:rFonts w:ascii="Arial Narrow" w:hAnsi="Arial Narrow" w:cs="Arial"/>
        </w:rPr>
        <w:t>du</w:t>
      </w:r>
      <w:r w:rsidRPr="00567CCE">
        <w:rPr>
          <w:rFonts w:ascii="Arial Narrow" w:hAnsi="Arial Narrow" w:cs="Arial"/>
          <w:spacing w:val="6"/>
        </w:rPr>
        <w:t xml:space="preserve"> </w:t>
      </w:r>
      <w:r w:rsidRPr="00567CCE">
        <w:rPr>
          <w:rFonts w:ascii="Arial Narrow" w:hAnsi="Arial Narrow" w:cs="Arial"/>
        </w:rPr>
        <w:t>code</w:t>
      </w:r>
      <w:r w:rsidRPr="00567CCE">
        <w:rPr>
          <w:rFonts w:ascii="Arial Narrow" w:hAnsi="Arial Narrow" w:cs="Arial"/>
          <w:spacing w:val="6"/>
        </w:rPr>
        <w:t xml:space="preserve"> </w:t>
      </w:r>
      <w:r w:rsidRPr="00567CCE">
        <w:rPr>
          <w:rFonts w:ascii="Arial Narrow" w:hAnsi="Arial Narrow" w:cs="Arial"/>
        </w:rPr>
        <w:t>des</w:t>
      </w:r>
      <w:r w:rsidRPr="00567CCE">
        <w:rPr>
          <w:rFonts w:ascii="Arial Narrow" w:hAnsi="Arial Narrow" w:cs="Arial"/>
          <w:spacing w:val="6"/>
        </w:rPr>
        <w:t xml:space="preserve"> </w:t>
      </w:r>
      <w:r w:rsidRPr="00567CCE">
        <w:rPr>
          <w:rFonts w:ascii="Arial Narrow" w:hAnsi="Arial Narrow" w:cs="Arial"/>
        </w:rPr>
        <w:t>impôts</w:t>
      </w:r>
      <w:r w:rsidRPr="00567CCE">
        <w:rPr>
          <w:rFonts w:ascii="Arial Narrow" w:hAnsi="Arial Narrow" w:cs="Arial"/>
          <w:spacing w:val="6"/>
        </w:rPr>
        <w:t xml:space="preserve"> </w:t>
      </w:r>
      <w:r w:rsidRPr="00567CCE">
        <w:rPr>
          <w:rFonts w:ascii="Arial Narrow" w:hAnsi="Arial Narrow" w:cs="Arial"/>
        </w:rPr>
        <w:t>;</w:t>
      </w:r>
    </w:p>
    <w:p w:rsidR="00EB441F" w:rsidRPr="00567CCE" w:rsidRDefault="00EB441F" w:rsidP="00B3470B">
      <w:pPr>
        <w:pStyle w:val="Paragraphedeliste"/>
        <w:widowControl w:val="0"/>
        <w:numPr>
          <w:ilvl w:val="0"/>
          <w:numId w:val="27"/>
        </w:numPr>
        <w:autoSpaceDE w:val="0"/>
        <w:spacing w:before="40"/>
        <w:ind w:left="567" w:hanging="210"/>
        <w:jc w:val="both"/>
        <w:rPr>
          <w:rFonts w:ascii="Arial Narrow" w:hAnsi="Arial Narrow"/>
        </w:rPr>
      </w:pPr>
      <w:r w:rsidRPr="00567CCE">
        <w:rPr>
          <w:rFonts w:ascii="Arial Narrow" w:hAnsi="Arial Narrow" w:cs="Arial"/>
        </w:rPr>
        <w:t>des droits et taxes attachés à la réalisation des prestations</w:t>
      </w:r>
      <w:r w:rsidRPr="00567CCE">
        <w:rPr>
          <w:rFonts w:ascii="Arial Narrow" w:hAnsi="Arial Narrow" w:cs="Arial"/>
          <w:spacing w:val="6"/>
        </w:rPr>
        <w:t xml:space="preserve"> </w:t>
      </w:r>
      <w:r w:rsidRPr="00567CCE">
        <w:rPr>
          <w:rFonts w:ascii="Arial Narrow" w:hAnsi="Arial Narrow" w:cs="Arial"/>
        </w:rPr>
        <w:t>prévues</w:t>
      </w:r>
      <w:r w:rsidRPr="00567CCE">
        <w:rPr>
          <w:rFonts w:ascii="Arial Narrow" w:hAnsi="Arial Narrow" w:cs="Arial"/>
          <w:spacing w:val="6"/>
        </w:rPr>
        <w:t xml:space="preserve"> </w:t>
      </w:r>
      <w:r w:rsidRPr="00567CCE">
        <w:rPr>
          <w:rFonts w:ascii="Arial Narrow" w:hAnsi="Arial Narrow" w:cs="Arial"/>
        </w:rPr>
        <w:t>par</w:t>
      </w:r>
      <w:r w:rsidRPr="00567CCE">
        <w:rPr>
          <w:rFonts w:ascii="Arial Narrow" w:hAnsi="Arial Narrow" w:cs="Arial"/>
          <w:spacing w:val="6"/>
        </w:rPr>
        <w:t xml:space="preserve"> </w:t>
      </w:r>
      <w:r w:rsidRPr="00567CCE">
        <w:rPr>
          <w:rFonts w:ascii="Arial Narrow" w:hAnsi="Arial Narrow" w:cs="Arial"/>
        </w:rPr>
        <w:t>le</w:t>
      </w:r>
      <w:r w:rsidRPr="00567CCE">
        <w:rPr>
          <w:rFonts w:ascii="Arial Narrow" w:hAnsi="Arial Narrow" w:cs="Arial"/>
          <w:spacing w:val="6"/>
        </w:rPr>
        <w:t xml:space="preserve"> </w:t>
      </w:r>
      <w:r w:rsidRPr="00567CCE">
        <w:rPr>
          <w:rFonts w:ascii="Arial Narrow" w:hAnsi="Arial Narrow" w:cs="Arial"/>
        </w:rPr>
        <w:t>marché</w:t>
      </w:r>
      <w:r w:rsidRPr="00567CCE">
        <w:rPr>
          <w:rFonts w:ascii="Arial Narrow" w:hAnsi="Arial Narrow" w:cs="Arial"/>
          <w:spacing w:val="6"/>
        </w:rPr>
        <w:t xml:space="preserve"> </w:t>
      </w:r>
      <w:r w:rsidRPr="00567CCE">
        <w:rPr>
          <w:rFonts w:ascii="Arial Narrow" w:hAnsi="Arial Narrow" w:cs="Arial"/>
        </w:rPr>
        <w:t>:</w:t>
      </w:r>
    </w:p>
    <w:p w:rsidR="00EB441F" w:rsidRPr="00567CCE" w:rsidRDefault="00EB441F" w:rsidP="00B3470B">
      <w:pPr>
        <w:pStyle w:val="Paragraphedeliste"/>
        <w:widowControl w:val="0"/>
        <w:numPr>
          <w:ilvl w:val="3"/>
          <w:numId w:val="28"/>
        </w:numPr>
        <w:autoSpaceDE w:val="0"/>
        <w:spacing w:before="40"/>
        <w:ind w:left="993" w:hanging="284"/>
        <w:jc w:val="both"/>
        <w:rPr>
          <w:rFonts w:ascii="Arial Narrow" w:hAnsi="Arial Narrow"/>
        </w:rPr>
      </w:pPr>
      <w:r w:rsidRPr="00567CCE">
        <w:rPr>
          <w:rFonts w:ascii="Arial Narrow" w:hAnsi="Arial Narrow" w:cs="Arial"/>
        </w:rPr>
        <w:t>des droits et taxes d’entrée sur le territoire camerounais (droits de douanes, TVA, taxe informatique)</w:t>
      </w:r>
      <w:r w:rsidRPr="00567CCE">
        <w:rPr>
          <w:rFonts w:ascii="Arial Narrow" w:hAnsi="Arial Narrow" w:cs="Arial"/>
          <w:spacing w:val="6"/>
        </w:rPr>
        <w:t xml:space="preserve"> </w:t>
      </w:r>
      <w:r w:rsidRPr="00567CCE">
        <w:rPr>
          <w:rFonts w:ascii="Arial Narrow" w:hAnsi="Arial Narrow" w:cs="Arial"/>
        </w:rPr>
        <w:t>;</w:t>
      </w:r>
    </w:p>
    <w:p w:rsidR="00EB441F" w:rsidRPr="00567CCE" w:rsidRDefault="00EB441F" w:rsidP="00B3470B">
      <w:pPr>
        <w:pStyle w:val="Paragraphedeliste"/>
        <w:widowControl w:val="0"/>
        <w:numPr>
          <w:ilvl w:val="3"/>
          <w:numId w:val="28"/>
        </w:numPr>
        <w:autoSpaceDE w:val="0"/>
        <w:spacing w:before="40"/>
        <w:ind w:left="993" w:hanging="284"/>
        <w:jc w:val="both"/>
        <w:rPr>
          <w:rFonts w:ascii="Arial Narrow" w:hAnsi="Arial Narrow"/>
        </w:rPr>
      </w:pPr>
      <w:r w:rsidRPr="00567CCE">
        <w:rPr>
          <w:rFonts w:ascii="Arial Narrow" w:hAnsi="Arial Narrow" w:cs="Arial"/>
        </w:rPr>
        <w:lastRenderedPageBreak/>
        <w:t>des</w:t>
      </w:r>
      <w:r w:rsidRPr="00567CCE">
        <w:rPr>
          <w:rFonts w:ascii="Arial Narrow" w:hAnsi="Arial Narrow" w:cs="Arial"/>
          <w:spacing w:val="6"/>
        </w:rPr>
        <w:t xml:space="preserve"> </w:t>
      </w:r>
      <w:r w:rsidRPr="00567CCE">
        <w:rPr>
          <w:rFonts w:ascii="Arial Narrow" w:hAnsi="Arial Narrow" w:cs="Arial"/>
        </w:rPr>
        <w:t>droits</w:t>
      </w:r>
      <w:r w:rsidRPr="00567CCE">
        <w:rPr>
          <w:rFonts w:ascii="Arial Narrow" w:hAnsi="Arial Narrow" w:cs="Arial"/>
          <w:spacing w:val="6"/>
        </w:rPr>
        <w:t xml:space="preserve"> </w:t>
      </w:r>
      <w:r w:rsidRPr="00567CCE">
        <w:rPr>
          <w:rFonts w:ascii="Arial Narrow" w:hAnsi="Arial Narrow" w:cs="Arial"/>
        </w:rPr>
        <w:t>et</w:t>
      </w:r>
      <w:r w:rsidRPr="00567CCE">
        <w:rPr>
          <w:rFonts w:ascii="Arial Narrow" w:hAnsi="Arial Narrow" w:cs="Arial"/>
          <w:spacing w:val="6"/>
        </w:rPr>
        <w:t xml:space="preserve"> </w:t>
      </w:r>
      <w:r w:rsidRPr="00567CCE">
        <w:rPr>
          <w:rFonts w:ascii="Arial Narrow" w:hAnsi="Arial Narrow" w:cs="Arial"/>
        </w:rPr>
        <w:t>taxes</w:t>
      </w:r>
      <w:r w:rsidRPr="00567CCE">
        <w:rPr>
          <w:rFonts w:ascii="Arial Narrow" w:hAnsi="Arial Narrow" w:cs="Arial"/>
          <w:spacing w:val="6"/>
        </w:rPr>
        <w:t xml:space="preserve"> </w:t>
      </w:r>
      <w:r w:rsidRPr="00567CCE">
        <w:rPr>
          <w:rFonts w:ascii="Arial Narrow" w:hAnsi="Arial Narrow" w:cs="Arial"/>
        </w:rPr>
        <w:t>communaux,</w:t>
      </w:r>
    </w:p>
    <w:p w:rsidR="00EB441F" w:rsidRPr="00567CCE" w:rsidRDefault="00EB441F" w:rsidP="00B3470B">
      <w:pPr>
        <w:pStyle w:val="Paragraphedeliste"/>
        <w:widowControl w:val="0"/>
        <w:numPr>
          <w:ilvl w:val="3"/>
          <w:numId w:val="28"/>
        </w:numPr>
        <w:autoSpaceDE w:val="0"/>
        <w:spacing w:before="40"/>
        <w:ind w:left="993" w:hanging="284"/>
        <w:jc w:val="both"/>
        <w:rPr>
          <w:rFonts w:ascii="Arial Narrow" w:hAnsi="Arial Narrow"/>
        </w:rPr>
      </w:pPr>
      <w:r w:rsidRPr="00567CCE">
        <w:rPr>
          <w:rFonts w:ascii="Arial Narrow" w:hAnsi="Arial Narrow" w:cs="Arial"/>
        </w:rPr>
        <w:t>des droits et taxes relatifs aux prélèvements des</w:t>
      </w:r>
      <w:r w:rsidRPr="00567CCE">
        <w:rPr>
          <w:rFonts w:ascii="Arial Narrow" w:hAnsi="Arial Narrow" w:cs="Arial"/>
          <w:spacing w:val="6"/>
        </w:rPr>
        <w:t xml:space="preserve"> </w:t>
      </w:r>
      <w:r w:rsidRPr="00567CCE">
        <w:rPr>
          <w:rFonts w:ascii="Arial Narrow" w:hAnsi="Arial Narrow" w:cs="Arial"/>
        </w:rPr>
        <w:t>matériaux</w:t>
      </w:r>
      <w:r w:rsidRPr="00567CCE">
        <w:rPr>
          <w:rFonts w:ascii="Arial Narrow" w:hAnsi="Arial Narrow" w:cs="Arial"/>
          <w:spacing w:val="6"/>
        </w:rPr>
        <w:t xml:space="preserve"> </w:t>
      </w:r>
      <w:r w:rsidRPr="00567CCE">
        <w:rPr>
          <w:rFonts w:ascii="Arial Narrow" w:hAnsi="Arial Narrow" w:cs="Arial"/>
        </w:rPr>
        <w:t>et</w:t>
      </w:r>
      <w:r w:rsidRPr="00567CCE">
        <w:rPr>
          <w:rFonts w:ascii="Arial Narrow" w:hAnsi="Arial Narrow" w:cs="Arial"/>
          <w:spacing w:val="6"/>
        </w:rPr>
        <w:t xml:space="preserve"> </w:t>
      </w:r>
      <w:r w:rsidRPr="00567CCE">
        <w:rPr>
          <w:rFonts w:ascii="Arial Narrow" w:hAnsi="Arial Narrow" w:cs="Arial"/>
        </w:rPr>
        <w:t>d’eau.</w:t>
      </w:r>
    </w:p>
    <w:p w:rsidR="00EB441F" w:rsidRDefault="00EB441F" w:rsidP="00567CCE">
      <w:pPr>
        <w:widowControl w:val="0"/>
        <w:autoSpaceDE w:val="0"/>
        <w:spacing w:before="60"/>
        <w:jc w:val="both"/>
        <w:rPr>
          <w:rFonts w:ascii="Arial Narrow" w:hAnsi="Arial Narrow"/>
        </w:rPr>
      </w:pPr>
      <w:r w:rsidRPr="00EB441F">
        <w:rPr>
          <w:rFonts w:ascii="Arial Narrow" w:hAnsi="Arial Narrow" w:cs="Arial"/>
        </w:rPr>
        <w:t>Ces</w:t>
      </w:r>
      <w:r w:rsidRPr="00EB441F">
        <w:rPr>
          <w:rFonts w:ascii="Arial Narrow" w:hAnsi="Arial Narrow" w:cs="Arial"/>
          <w:spacing w:val="-6"/>
        </w:rPr>
        <w:t xml:space="preserve"> </w:t>
      </w:r>
      <w:r w:rsidRPr="00EB441F">
        <w:rPr>
          <w:rFonts w:ascii="Arial Narrow" w:hAnsi="Arial Narrow" w:cs="Arial"/>
        </w:rPr>
        <w:t>éléments</w:t>
      </w:r>
      <w:r w:rsidRPr="00EB441F">
        <w:rPr>
          <w:rFonts w:ascii="Arial Narrow" w:hAnsi="Arial Narrow" w:cs="Arial"/>
          <w:spacing w:val="-6"/>
        </w:rPr>
        <w:t xml:space="preserve"> </w:t>
      </w:r>
      <w:r w:rsidRPr="00EB441F">
        <w:rPr>
          <w:rFonts w:ascii="Arial Narrow" w:hAnsi="Arial Narrow" w:cs="Arial"/>
        </w:rPr>
        <w:t>doivent</w:t>
      </w:r>
      <w:r w:rsidRPr="00EB441F">
        <w:rPr>
          <w:rFonts w:ascii="Arial Narrow" w:hAnsi="Arial Narrow" w:cs="Arial"/>
          <w:spacing w:val="-6"/>
        </w:rPr>
        <w:t xml:space="preserve"> </w:t>
      </w:r>
      <w:r w:rsidRPr="00EB441F">
        <w:rPr>
          <w:rFonts w:ascii="Arial Narrow" w:hAnsi="Arial Narrow" w:cs="Arial"/>
        </w:rPr>
        <w:t>être</w:t>
      </w:r>
      <w:r w:rsidRPr="00EB441F">
        <w:rPr>
          <w:rFonts w:ascii="Arial Narrow" w:hAnsi="Arial Narrow" w:cs="Arial"/>
          <w:spacing w:val="-6"/>
        </w:rPr>
        <w:t xml:space="preserve"> </w:t>
      </w:r>
      <w:r w:rsidRPr="00EB441F">
        <w:rPr>
          <w:rFonts w:ascii="Arial Narrow" w:hAnsi="Arial Narrow" w:cs="Arial"/>
        </w:rPr>
        <w:t>intégrés</w:t>
      </w:r>
      <w:r w:rsidRPr="00EB441F">
        <w:rPr>
          <w:rFonts w:ascii="Arial Narrow" w:hAnsi="Arial Narrow" w:cs="Arial"/>
          <w:spacing w:val="-6"/>
        </w:rPr>
        <w:t xml:space="preserve"> </w:t>
      </w:r>
      <w:r w:rsidRPr="00EB441F">
        <w:rPr>
          <w:rFonts w:ascii="Arial Narrow" w:hAnsi="Arial Narrow" w:cs="Arial"/>
        </w:rPr>
        <w:t>dans</w:t>
      </w:r>
      <w:r w:rsidRPr="00EB441F">
        <w:rPr>
          <w:rFonts w:ascii="Arial Narrow" w:hAnsi="Arial Narrow" w:cs="Arial"/>
          <w:spacing w:val="-6"/>
        </w:rPr>
        <w:t xml:space="preserve"> </w:t>
      </w:r>
      <w:r w:rsidRPr="00EB441F">
        <w:rPr>
          <w:rFonts w:ascii="Arial Narrow" w:hAnsi="Arial Narrow" w:cs="Arial"/>
        </w:rPr>
        <w:t>les</w:t>
      </w:r>
      <w:r w:rsidRPr="00EB441F">
        <w:rPr>
          <w:rFonts w:ascii="Arial Narrow" w:hAnsi="Arial Narrow" w:cs="Arial"/>
          <w:spacing w:val="-6"/>
        </w:rPr>
        <w:t xml:space="preserve"> </w:t>
      </w:r>
      <w:r w:rsidRPr="00EB441F">
        <w:rPr>
          <w:rFonts w:ascii="Arial Narrow" w:hAnsi="Arial Narrow" w:cs="Arial"/>
        </w:rPr>
        <w:t>charges que</w:t>
      </w:r>
      <w:r w:rsidRPr="00EB441F">
        <w:rPr>
          <w:rFonts w:ascii="Arial Narrow" w:hAnsi="Arial Narrow" w:cs="Arial"/>
          <w:spacing w:val="22"/>
        </w:rPr>
        <w:t xml:space="preserve"> </w:t>
      </w:r>
      <w:r w:rsidRPr="00EB441F">
        <w:rPr>
          <w:rFonts w:ascii="Arial Narrow" w:hAnsi="Arial Narrow" w:cs="Arial"/>
        </w:rPr>
        <w:t>l’entreprise</w:t>
      </w:r>
      <w:r w:rsidRPr="00EB441F">
        <w:rPr>
          <w:rFonts w:ascii="Arial Narrow" w:hAnsi="Arial Narrow" w:cs="Arial"/>
          <w:spacing w:val="22"/>
        </w:rPr>
        <w:t xml:space="preserve"> </w:t>
      </w:r>
      <w:r w:rsidRPr="00EB441F">
        <w:rPr>
          <w:rFonts w:ascii="Arial Narrow" w:hAnsi="Arial Narrow" w:cs="Arial"/>
        </w:rPr>
        <w:t>impute</w:t>
      </w:r>
      <w:r w:rsidRPr="00EB441F">
        <w:rPr>
          <w:rFonts w:ascii="Arial Narrow" w:hAnsi="Arial Narrow" w:cs="Arial"/>
          <w:spacing w:val="22"/>
        </w:rPr>
        <w:t xml:space="preserve"> </w:t>
      </w:r>
      <w:r w:rsidRPr="00EB441F">
        <w:rPr>
          <w:rFonts w:ascii="Arial Narrow" w:hAnsi="Arial Narrow" w:cs="Arial"/>
        </w:rPr>
        <w:t>sur</w:t>
      </w:r>
      <w:r w:rsidRPr="00EB441F">
        <w:rPr>
          <w:rFonts w:ascii="Arial Narrow" w:hAnsi="Arial Narrow" w:cs="Arial"/>
          <w:spacing w:val="22"/>
        </w:rPr>
        <w:t xml:space="preserve"> </w:t>
      </w:r>
      <w:r w:rsidRPr="00EB441F">
        <w:rPr>
          <w:rFonts w:ascii="Arial Narrow" w:hAnsi="Arial Narrow" w:cs="Arial"/>
        </w:rPr>
        <w:t>ses</w:t>
      </w:r>
      <w:r w:rsidRPr="00EB441F">
        <w:rPr>
          <w:rFonts w:ascii="Arial Narrow" w:hAnsi="Arial Narrow" w:cs="Arial"/>
          <w:spacing w:val="22"/>
        </w:rPr>
        <w:t xml:space="preserve"> </w:t>
      </w:r>
      <w:r w:rsidRPr="00EB441F">
        <w:rPr>
          <w:rFonts w:ascii="Arial Narrow" w:hAnsi="Arial Narrow" w:cs="Arial"/>
        </w:rPr>
        <w:t>coûts</w:t>
      </w:r>
      <w:r w:rsidRPr="00EB441F">
        <w:rPr>
          <w:rFonts w:ascii="Arial Narrow" w:hAnsi="Arial Narrow" w:cs="Arial"/>
          <w:spacing w:val="22"/>
        </w:rPr>
        <w:t xml:space="preserve"> </w:t>
      </w:r>
      <w:r w:rsidRPr="00EB441F">
        <w:rPr>
          <w:rFonts w:ascii="Arial Narrow" w:hAnsi="Arial Narrow" w:cs="Arial"/>
        </w:rPr>
        <w:t>d’intervention et</w:t>
      </w:r>
      <w:r w:rsidRPr="00EB441F">
        <w:rPr>
          <w:rFonts w:ascii="Arial Narrow" w:hAnsi="Arial Narrow" w:cs="Arial"/>
          <w:spacing w:val="7"/>
        </w:rPr>
        <w:t xml:space="preserve"> </w:t>
      </w:r>
      <w:r w:rsidRPr="00EB441F">
        <w:rPr>
          <w:rFonts w:ascii="Arial Narrow" w:hAnsi="Arial Narrow" w:cs="Arial"/>
        </w:rPr>
        <w:t>constituer</w:t>
      </w:r>
      <w:r w:rsidRPr="00EB441F">
        <w:rPr>
          <w:rFonts w:ascii="Arial Narrow" w:hAnsi="Arial Narrow" w:cs="Arial"/>
          <w:spacing w:val="7"/>
        </w:rPr>
        <w:t xml:space="preserve"> </w:t>
      </w:r>
      <w:r w:rsidRPr="00EB441F">
        <w:rPr>
          <w:rFonts w:ascii="Arial Narrow" w:hAnsi="Arial Narrow" w:cs="Arial"/>
        </w:rPr>
        <w:t>l’un</w:t>
      </w:r>
      <w:r w:rsidRPr="00EB441F">
        <w:rPr>
          <w:rFonts w:ascii="Arial Narrow" w:hAnsi="Arial Narrow" w:cs="Arial"/>
          <w:spacing w:val="7"/>
        </w:rPr>
        <w:t xml:space="preserve"> </w:t>
      </w:r>
      <w:r w:rsidRPr="00EB441F">
        <w:rPr>
          <w:rFonts w:ascii="Arial Narrow" w:hAnsi="Arial Narrow" w:cs="Arial"/>
        </w:rPr>
        <w:t>des</w:t>
      </w:r>
      <w:r w:rsidRPr="00EB441F">
        <w:rPr>
          <w:rFonts w:ascii="Arial Narrow" w:hAnsi="Arial Narrow" w:cs="Arial"/>
          <w:spacing w:val="7"/>
        </w:rPr>
        <w:t xml:space="preserve"> </w:t>
      </w:r>
      <w:r w:rsidRPr="00EB441F">
        <w:rPr>
          <w:rFonts w:ascii="Arial Narrow" w:hAnsi="Arial Narrow" w:cs="Arial"/>
        </w:rPr>
        <w:t>éléments</w:t>
      </w:r>
      <w:r w:rsidRPr="00EB441F">
        <w:rPr>
          <w:rFonts w:ascii="Arial Narrow" w:hAnsi="Arial Narrow" w:cs="Arial"/>
          <w:spacing w:val="7"/>
        </w:rPr>
        <w:t xml:space="preserve"> </w:t>
      </w:r>
      <w:r w:rsidRPr="00EB441F">
        <w:rPr>
          <w:rFonts w:ascii="Arial Narrow" w:hAnsi="Arial Narrow" w:cs="Arial"/>
        </w:rPr>
        <w:t>des</w:t>
      </w:r>
      <w:r w:rsidRPr="00EB441F">
        <w:rPr>
          <w:rFonts w:ascii="Arial Narrow" w:hAnsi="Arial Narrow" w:cs="Arial"/>
          <w:spacing w:val="7"/>
        </w:rPr>
        <w:t xml:space="preserve"> </w:t>
      </w:r>
      <w:r w:rsidRPr="00EB441F">
        <w:rPr>
          <w:rFonts w:ascii="Arial Narrow" w:hAnsi="Arial Narrow" w:cs="Arial"/>
        </w:rPr>
        <w:t>sous-détails</w:t>
      </w:r>
      <w:r w:rsidRPr="00EB441F">
        <w:rPr>
          <w:rFonts w:ascii="Arial Narrow" w:hAnsi="Arial Narrow" w:cs="Arial"/>
          <w:spacing w:val="7"/>
        </w:rPr>
        <w:t xml:space="preserve"> </w:t>
      </w:r>
      <w:r w:rsidRPr="00EB441F">
        <w:rPr>
          <w:rFonts w:ascii="Arial Narrow" w:hAnsi="Arial Narrow" w:cs="Arial"/>
        </w:rPr>
        <w:t>des prix</w:t>
      </w:r>
      <w:r w:rsidRPr="00EB441F">
        <w:rPr>
          <w:rFonts w:ascii="Arial Narrow" w:hAnsi="Arial Narrow" w:cs="Arial"/>
          <w:spacing w:val="6"/>
        </w:rPr>
        <w:t xml:space="preserve"> </w:t>
      </w:r>
      <w:r w:rsidRPr="00EB441F">
        <w:rPr>
          <w:rFonts w:ascii="Arial Narrow" w:hAnsi="Arial Narrow" w:cs="Arial"/>
        </w:rPr>
        <w:t>hors</w:t>
      </w:r>
      <w:r w:rsidRPr="00EB441F">
        <w:rPr>
          <w:rFonts w:ascii="Arial Narrow" w:hAnsi="Arial Narrow" w:cs="Arial"/>
          <w:spacing w:val="6"/>
        </w:rPr>
        <w:t xml:space="preserve"> </w:t>
      </w:r>
      <w:r w:rsidRPr="00EB441F">
        <w:rPr>
          <w:rFonts w:ascii="Arial Narrow" w:hAnsi="Arial Narrow" w:cs="Arial"/>
        </w:rPr>
        <w:t>taxes.</w:t>
      </w:r>
    </w:p>
    <w:p w:rsidR="00EB441F" w:rsidRDefault="00EB441F" w:rsidP="00567CCE">
      <w:pPr>
        <w:widowControl w:val="0"/>
        <w:autoSpaceDE w:val="0"/>
        <w:spacing w:before="60"/>
        <w:jc w:val="both"/>
        <w:rPr>
          <w:rFonts w:ascii="Arial Narrow" w:hAnsi="Arial Narrow"/>
        </w:rPr>
      </w:pPr>
      <w:r w:rsidRPr="00EB441F">
        <w:rPr>
          <w:rFonts w:ascii="Arial Narrow" w:hAnsi="Arial Narrow" w:cs="Arial"/>
        </w:rPr>
        <w:t>Le</w:t>
      </w:r>
      <w:r w:rsidRPr="00EB441F">
        <w:rPr>
          <w:rFonts w:ascii="Arial Narrow" w:hAnsi="Arial Narrow" w:cs="Arial"/>
          <w:spacing w:val="6"/>
        </w:rPr>
        <w:t xml:space="preserve"> </w:t>
      </w:r>
      <w:r w:rsidRPr="00EB441F">
        <w:rPr>
          <w:rFonts w:ascii="Arial Narrow" w:hAnsi="Arial Narrow" w:cs="Arial"/>
        </w:rPr>
        <w:t>prix</w:t>
      </w:r>
      <w:r w:rsidRPr="00EB441F">
        <w:rPr>
          <w:rFonts w:ascii="Arial Narrow" w:hAnsi="Arial Narrow" w:cs="Arial"/>
          <w:spacing w:val="6"/>
        </w:rPr>
        <w:t xml:space="preserve"> </w:t>
      </w:r>
      <w:r w:rsidRPr="00EB441F">
        <w:rPr>
          <w:rFonts w:ascii="Arial Narrow" w:hAnsi="Arial Narrow" w:cs="Arial"/>
        </w:rPr>
        <w:t>TTC</w:t>
      </w:r>
      <w:r w:rsidRPr="00EB441F">
        <w:rPr>
          <w:rFonts w:ascii="Arial Narrow" w:hAnsi="Arial Narrow" w:cs="Arial"/>
          <w:spacing w:val="6"/>
        </w:rPr>
        <w:t xml:space="preserve"> </w:t>
      </w:r>
      <w:r w:rsidRPr="00EB441F">
        <w:rPr>
          <w:rFonts w:ascii="Arial Narrow" w:hAnsi="Arial Narrow" w:cs="Arial"/>
        </w:rPr>
        <w:t>s’entend</w:t>
      </w:r>
      <w:r w:rsidRPr="00EB441F">
        <w:rPr>
          <w:rFonts w:ascii="Arial Narrow" w:hAnsi="Arial Narrow" w:cs="Arial"/>
          <w:spacing w:val="6"/>
        </w:rPr>
        <w:t xml:space="preserve"> </w:t>
      </w:r>
      <w:r w:rsidRPr="00EB441F">
        <w:rPr>
          <w:rFonts w:ascii="Arial Narrow" w:hAnsi="Arial Narrow" w:cs="Arial"/>
        </w:rPr>
        <w:t>TVA</w:t>
      </w:r>
      <w:r w:rsidRPr="00EB441F">
        <w:rPr>
          <w:rFonts w:ascii="Arial Narrow" w:hAnsi="Arial Narrow" w:cs="Arial"/>
          <w:spacing w:val="6"/>
        </w:rPr>
        <w:t xml:space="preserve"> </w:t>
      </w:r>
      <w:r w:rsidRPr="00EB441F">
        <w:rPr>
          <w:rFonts w:ascii="Arial Narrow" w:hAnsi="Arial Narrow" w:cs="Arial"/>
        </w:rPr>
        <w:t>incluse.</w:t>
      </w:r>
    </w:p>
    <w:p w:rsidR="00EB441F" w:rsidRDefault="00EB441F" w:rsidP="00A91249">
      <w:pPr>
        <w:pStyle w:val="Titre5"/>
      </w:pPr>
      <w:bookmarkStart w:id="211" w:name="_Toc487284696"/>
      <w:r w:rsidRPr="00EB441F">
        <w:t>Article</w:t>
      </w:r>
      <w:r w:rsidRPr="00EB441F">
        <w:rPr>
          <w:spacing w:val="6"/>
        </w:rPr>
        <w:t xml:space="preserve"> </w:t>
      </w:r>
      <w:r w:rsidRPr="00EB441F">
        <w:t>28</w:t>
      </w:r>
      <w:r w:rsidRPr="00EB441F">
        <w:rPr>
          <w:spacing w:val="6"/>
        </w:rPr>
        <w:t xml:space="preserve"> </w:t>
      </w:r>
      <w:r w:rsidRPr="00EB441F">
        <w:t xml:space="preserve">: </w:t>
      </w:r>
      <w:r w:rsidRPr="00EB441F">
        <w:rPr>
          <w:spacing w:val="5"/>
        </w:rPr>
        <w:t>Timbre</w:t>
      </w:r>
      <w:r w:rsidRPr="00EB441F">
        <w:t xml:space="preserve">s </w:t>
      </w:r>
      <w:r w:rsidRPr="00EB441F">
        <w:rPr>
          <w:spacing w:val="5"/>
        </w:rPr>
        <w:t>e</w:t>
      </w:r>
      <w:r w:rsidRPr="00EB441F">
        <w:t xml:space="preserve">t </w:t>
      </w:r>
      <w:r w:rsidRPr="00EB441F">
        <w:rPr>
          <w:spacing w:val="5"/>
        </w:rPr>
        <w:t>enregistremen</w:t>
      </w:r>
      <w:r w:rsidRPr="00EB441F">
        <w:t xml:space="preserve">t </w:t>
      </w:r>
      <w:r w:rsidRPr="00EB441F">
        <w:rPr>
          <w:spacing w:val="5"/>
        </w:rPr>
        <w:t xml:space="preserve">des </w:t>
      </w:r>
      <w:r w:rsidRPr="00EB441F">
        <w:t>marchés</w:t>
      </w:r>
      <w:r w:rsidRPr="00EB441F">
        <w:rPr>
          <w:spacing w:val="6"/>
        </w:rPr>
        <w:t xml:space="preserve"> </w:t>
      </w:r>
      <w:r w:rsidRPr="00EB441F">
        <w:t>(CCAG</w:t>
      </w:r>
      <w:r w:rsidRPr="00EB441F">
        <w:rPr>
          <w:spacing w:val="6"/>
        </w:rPr>
        <w:t xml:space="preserve"> </w:t>
      </w:r>
      <w:r w:rsidRPr="00EB441F">
        <w:t>Article</w:t>
      </w:r>
      <w:r w:rsidRPr="00EB441F">
        <w:rPr>
          <w:spacing w:val="6"/>
        </w:rPr>
        <w:t xml:space="preserve"> </w:t>
      </w:r>
      <w:r w:rsidRPr="00EB441F">
        <w:t>37)</w:t>
      </w:r>
      <w:bookmarkEnd w:id="211"/>
    </w:p>
    <w:p w:rsidR="00EB441F" w:rsidRDefault="00EB441F" w:rsidP="00EB441F">
      <w:pPr>
        <w:widowControl w:val="0"/>
        <w:autoSpaceDE w:val="0"/>
        <w:jc w:val="both"/>
        <w:rPr>
          <w:rFonts w:ascii="Arial Narrow" w:hAnsi="Arial Narrow"/>
        </w:rPr>
      </w:pPr>
      <w:r w:rsidRPr="00EB441F">
        <w:rPr>
          <w:rFonts w:ascii="Arial Narrow" w:hAnsi="Arial Narrow" w:cs="Arial"/>
        </w:rPr>
        <w:t>Sept (07) exemplaires originaux du marché seront timbrés</w:t>
      </w:r>
      <w:r w:rsidRPr="00EB441F">
        <w:rPr>
          <w:rFonts w:ascii="Arial Narrow" w:hAnsi="Arial Narrow" w:cs="Arial"/>
          <w:spacing w:val="26"/>
        </w:rPr>
        <w:t xml:space="preserve"> </w:t>
      </w:r>
      <w:r w:rsidRPr="00EB441F">
        <w:rPr>
          <w:rFonts w:ascii="Arial Narrow" w:hAnsi="Arial Narrow" w:cs="Arial"/>
        </w:rPr>
        <w:t>et</w:t>
      </w:r>
      <w:r w:rsidRPr="00EB441F">
        <w:rPr>
          <w:rFonts w:ascii="Arial Narrow" w:hAnsi="Arial Narrow" w:cs="Arial"/>
          <w:spacing w:val="26"/>
        </w:rPr>
        <w:t xml:space="preserve"> </w:t>
      </w:r>
      <w:r w:rsidRPr="00EB441F">
        <w:rPr>
          <w:rFonts w:ascii="Arial Narrow" w:hAnsi="Arial Narrow" w:cs="Arial"/>
        </w:rPr>
        <w:t>enregistrés</w:t>
      </w:r>
      <w:r w:rsidRPr="00EB441F">
        <w:rPr>
          <w:rFonts w:ascii="Arial Narrow" w:hAnsi="Arial Narrow" w:cs="Arial"/>
          <w:spacing w:val="26"/>
        </w:rPr>
        <w:t xml:space="preserve"> </w:t>
      </w:r>
      <w:r w:rsidRPr="00EB441F">
        <w:rPr>
          <w:rFonts w:ascii="Arial Narrow" w:hAnsi="Arial Narrow" w:cs="Arial"/>
        </w:rPr>
        <w:t>par</w:t>
      </w:r>
      <w:r w:rsidRPr="00EB441F">
        <w:rPr>
          <w:rFonts w:ascii="Arial Narrow" w:hAnsi="Arial Narrow" w:cs="Arial"/>
          <w:spacing w:val="26"/>
        </w:rPr>
        <w:t xml:space="preserve"> </w:t>
      </w:r>
      <w:r w:rsidRPr="00EB441F">
        <w:rPr>
          <w:rFonts w:ascii="Arial Narrow" w:hAnsi="Arial Narrow" w:cs="Arial"/>
        </w:rPr>
        <w:t>les</w:t>
      </w:r>
      <w:r w:rsidRPr="00EB441F">
        <w:rPr>
          <w:rFonts w:ascii="Arial Narrow" w:hAnsi="Arial Narrow" w:cs="Arial"/>
          <w:spacing w:val="26"/>
        </w:rPr>
        <w:t xml:space="preserve"> </w:t>
      </w:r>
      <w:r w:rsidRPr="00EB441F">
        <w:rPr>
          <w:rFonts w:ascii="Arial Narrow" w:hAnsi="Arial Narrow" w:cs="Arial"/>
        </w:rPr>
        <w:t>soins</w:t>
      </w:r>
      <w:r w:rsidRPr="00EB441F">
        <w:rPr>
          <w:rFonts w:ascii="Arial Narrow" w:hAnsi="Arial Narrow" w:cs="Arial"/>
          <w:spacing w:val="26"/>
        </w:rPr>
        <w:t xml:space="preserve"> </w:t>
      </w:r>
      <w:r w:rsidRPr="00EB441F">
        <w:rPr>
          <w:rFonts w:ascii="Arial Narrow" w:hAnsi="Arial Narrow" w:cs="Arial"/>
        </w:rPr>
        <w:t>et</w:t>
      </w:r>
      <w:r w:rsidRPr="00EB441F">
        <w:rPr>
          <w:rFonts w:ascii="Arial Narrow" w:hAnsi="Arial Narrow" w:cs="Arial"/>
          <w:spacing w:val="26"/>
        </w:rPr>
        <w:t xml:space="preserve"> </w:t>
      </w:r>
      <w:r w:rsidRPr="00EB441F">
        <w:rPr>
          <w:rFonts w:ascii="Arial Narrow" w:hAnsi="Arial Narrow" w:cs="Arial"/>
        </w:rPr>
        <w:t>aux</w:t>
      </w:r>
      <w:r w:rsidRPr="00EB441F">
        <w:rPr>
          <w:rFonts w:ascii="Arial Narrow" w:hAnsi="Arial Narrow" w:cs="Arial"/>
          <w:spacing w:val="26"/>
        </w:rPr>
        <w:t xml:space="preserve"> </w:t>
      </w:r>
      <w:r w:rsidRPr="00EB441F">
        <w:rPr>
          <w:rFonts w:ascii="Arial Narrow" w:hAnsi="Arial Narrow" w:cs="Arial"/>
        </w:rPr>
        <w:t>frais</w:t>
      </w:r>
      <w:r w:rsidRPr="00EB441F">
        <w:rPr>
          <w:rFonts w:ascii="Arial Narrow" w:hAnsi="Arial Narrow" w:cs="Arial"/>
          <w:spacing w:val="26"/>
        </w:rPr>
        <w:t xml:space="preserve"> </w:t>
      </w:r>
      <w:r w:rsidRPr="00EB441F">
        <w:rPr>
          <w:rFonts w:ascii="Arial Narrow" w:hAnsi="Arial Narrow" w:cs="Arial"/>
        </w:rPr>
        <w:t>de l’entrepreneur,</w:t>
      </w:r>
      <w:r w:rsidRPr="00EB441F">
        <w:rPr>
          <w:rFonts w:ascii="Arial Narrow" w:hAnsi="Arial Narrow" w:cs="Arial"/>
          <w:spacing w:val="20"/>
        </w:rPr>
        <w:t xml:space="preserve"> </w:t>
      </w:r>
      <w:r w:rsidRPr="00EB441F">
        <w:rPr>
          <w:rFonts w:ascii="Arial Narrow" w:hAnsi="Arial Narrow" w:cs="Arial"/>
        </w:rPr>
        <w:t>conformément</w:t>
      </w:r>
      <w:r w:rsidRPr="00EB441F">
        <w:rPr>
          <w:rFonts w:ascii="Arial Narrow" w:hAnsi="Arial Narrow" w:cs="Arial"/>
          <w:spacing w:val="20"/>
        </w:rPr>
        <w:t xml:space="preserve"> </w:t>
      </w:r>
      <w:r w:rsidRPr="00EB441F">
        <w:rPr>
          <w:rFonts w:ascii="Arial Narrow" w:hAnsi="Arial Narrow" w:cs="Arial"/>
        </w:rPr>
        <w:t>à</w:t>
      </w:r>
      <w:r w:rsidRPr="00EB441F">
        <w:rPr>
          <w:rFonts w:ascii="Arial Narrow" w:hAnsi="Arial Narrow" w:cs="Arial"/>
          <w:spacing w:val="20"/>
        </w:rPr>
        <w:t xml:space="preserve"> </w:t>
      </w:r>
      <w:r w:rsidRPr="00EB441F">
        <w:rPr>
          <w:rFonts w:ascii="Arial Narrow" w:hAnsi="Arial Narrow" w:cs="Arial"/>
        </w:rPr>
        <w:t>la</w:t>
      </w:r>
      <w:r w:rsidRPr="00EB441F">
        <w:rPr>
          <w:rFonts w:ascii="Arial Narrow" w:hAnsi="Arial Narrow" w:cs="Arial"/>
          <w:spacing w:val="20"/>
        </w:rPr>
        <w:t xml:space="preserve"> </w:t>
      </w:r>
      <w:r w:rsidRPr="00EB441F">
        <w:rPr>
          <w:rFonts w:ascii="Arial Narrow" w:hAnsi="Arial Narrow" w:cs="Arial"/>
        </w:rPr>
        <w:t>règlementation.</w:t>
      </w:r>
    </w:p>
    <w:p w:rsidR="00EB441F" w:rsidRDefault="00EB441F" w:rsidP="006E7163">
      <w:pPr>
        <w:pStyle w:val="Titre4"/>
      </w:pPr>
      <w:bookmarkStart w:id="212" w:name="_Toc487284697"/>
      <w:r w:rsidRPr="00EB441F">
        <w:t>Chapitre</w:t>
      </w:r>
      <w:r w:rsidRPr="00EB441F">
        <w:rPr>
          <w:spacing w:val="9"/>
        </w:rPr>
        <w:t xml:space="preserve"> </w:t>
      </w:r>
      <w:r w:rsidRPr="00EB441F">
        <w:t>III</w:t>
      </w:r>
      <w:r w:rsidRPr="00EB441F">
        <w:rPr>
          <w:spacing w:val="9"/>
        </w:rPr>
        <w:t xml:space="preserve"> </w:t>
      </w:r>
      <w:r w:rsidRPr="00EB441F">
        <w:t>:</w:t>
      </w:r>
      <w:r w:rsidRPr="00EB441F">
        <w:rPr>
          <w:spacing w:val="9"/>
        </w:rPr>
        <w:t xml:space="preserve"> </w:t>
      </w:r>
      <w:r w:rsidR="00DD1D97">
        <w:t>ExÉ</w:t>
      </w:r>
      <w:r w:rsidRPr="00EB441F">
        <w:t>cution</w:t>
      </w:r>
      <w:r w:rsidRPr="00EB441F">
        <w:rPr>
          <w:spacing w:val="9"/>
        </w:rPr>
        <w:t xml:space="preserve"> </w:t>
      </w:r>
      <w:r w:rsidRPr="00EB441F">
        <w:t>des</w:t>
      </w:r>
      <w:r w:rsidRPr="00EB441F">
        <w:rPr>
          <w:spacing w:val="9"/>
        </w:rPr>
        <w:t xml:space="preserve"> </w:t>
      </w:r>
      <w:r w:rsidRPr="00EB441F">
        <w:t>travaux</w:t>
      </w:r>
      <w:bookmarkEnd w:id="212"/>
    </w:p>
    <w:p w:rsidR="00EB441F" w:rsidRDefault="00EB441F" w:rsidP="00A91249">
      <w:pPr>
        <w:pStyle w:val="Titre5"/>
      </w:pPr>
      <w:bookmarkStart w:id="213" w:name="_Toc487284698"/>
      <w:r w:rsidRPr="00EB441F">
        <w:t>Article 29 : Consistance des prestations</w:t>
      </w:r>
      <w:bookmarkEnd w:id="213"/>
    </w:p>
    <w:p w:rsidR="00A6225F" w:rsidRDefault="00EB441F" w:rsidP="00EB441F">
      <w:pPr>
        <w:widowControl w:val="0"/>
        <w:autoSpaceDE w:val="0"/>
        <w:jc w:val="both"/>
        <w:rPr>
          <w:rFonts w:ascii="Arial Narrow" w:hAnsi="Arial Narrow" w:cs="Arial"/>
        </w:rPr>
      </w:pPr>
      <w:r w:rsidRPr="00EB441F">
        <w:rPr>
          <w:rFonts w:ascii="Arial Narrow" w:hAnsi="Arial Narrow" w:cs="Arial"/>
        </w:rPr>
        <w:t xml:space="preserve">Les travaux comprennent notamment : </w:t>
      </w:r>
    </w:p>
    <w:p w:rsidR="00A704E5" w:rsidRPr="00A704E5" w:rsidRDefault="00A704E5" w:rsidP="00A704E5">
      <w:pPr>
        <w:ind w:firstLine="360"/>
        <w:jc w:val="center"/>
        <w:rPr>
          <w:rFonts w:ascii="Arial Narrow" w:hAnsi="Arial Narrow"/>
        </w:rPr>
      </w:pPr>
      <w:bookmarkStart w:id="214" w:name="_Toc487284699"/>
      <w:r w:rsidRPr="00A704E5">
        <w:rPr>
          <w:rFonts w:ascii="Arial Narrow" w:hAnsi="Arial Narrow" w:cs="Calibri"/>
          <w:b/>
          <w:bCs/>
          <w:color w:val="000000"/>
          <w:sz w:val="22"/>
          <w:szCs w:val="22"/>
        </w:rPr>
        <w:t>BATIMENT PRINCIPAL</w:t>
      </w:r>
    </w:p>
    <w:p w:rsidR="00A704E5" w:rsidRPr="00A704E5" w:rsidRDefault="00A704E5" w:rsidP="00B3470B">
      <w:pPr>
        <w:numPr>
          <w:ilvl w:val="0"/>
          <w:numId w:val="55"/>
        </w:numPr>
        <w:jc w:val="both"/>
        <w:rPr>
          <w:rFonts w:ascii="Arial Narrow" w:hAnsi="Arial Narrow"/>
        </w:rPr>
      </w:pPr>
      <w:r w:rsidRPr="00A704E5">
        <w:rPr>
          <w:rFonts w:ascii="Arial Narrow" w:hAnsi="Arial Narrow" w:cs="Calibri"/>
          <w:color w:val="000000"/>
        </w:rPr>
        <w:t>Installation du chantier  et travaux préliminaires ;</w:t>
      </w:r>
    </w:p>
    <w:p w:rsidR="00A704E5" w:rsidRPr="00A704E5" w:rsidRDefault="00A704E5" w:rsidP="00B3470B">
      <w:pPr>
        <w:numPr>
          <w:ilvl w:val="0"/>
          <w:numId w:val="55"/>
        </w:numPr>
        <w:jc w:val="both"/>
        <w:rPr>
          <w:rFonts w:ascii="Arial Narrow" w:hAnsi="Arial Narrow"/>
        </w:rPr>
      </w:pPr>
      <w:r w:rsidRPr="00A704E5">
        <w:rPr>
          <w:rFonts w:ascii="Arial Narrow" w:hAnsi="Arial Narrow" w:cs="Calibri"/>
          <w:color w:val="000000"/>
        </w:rPr>
        <w:t>Terrassement ;</w:t>
      </w:r>
    </w:p>
    <w:p w:rsidR="00A704E5" w:rsidRPr="00A704E5" w:rsidRDefault="00A704E5" w:rsidP="00B3470B">
      <w:pPr>
        <w:numPr>
          <w:ilvl w:val="0"/>
          <w:numId w:val="55"/>
        </w:numPr>
        <w:jc w:val="both"/>
        <w:rPr>
          <w:rFonts w:ascii="Arial Narrow" w:hAnsi="Arial Narrow"/>
        </w:rPr>
      </w:pPr>
      <w:r w:rsidRPr="00A704E5">
        <w:rPr>
          <w:rFonts w:ascii="Arial Narrow" w:hAnsi="Arial Narrow" w:cs="Calibri"/>
          <w:color w:val="000000"/>
        </w:rPr>
        <w:t>Travaux de béton et béton arme ;</w:t>
      </w:r>
    </w:p>
    <w:p w:rsidR="00A704E5" w:rsidRPr="00A704E5" w:rsidRDefault="00A704E5" w:rsidP="00B3470B">
      <w:pPr>
        <w:numPr>
          <w:ilvl w:val="0"/>
          <w:numId w:val="55"/>
        </w:numPr>
        <w:jc w:val="both"/>
        <w:rPr>
          <w:rFonts w:ascii="Arial Narrow" w:hAnsi="Arial Narrow"/>
        </w:rPr>
      </w:pPr>
      <w:r w:rsidRPr="00A704E5">
        <w:rPr>
          <w:rFonts w:ascii="Arial Narrow" w:hAnsi="Arial Narrow" w:cs="Calibri"/>
          <w:color w:val="000000"/>
        </w:rPr>
        <w:t>Travaux de maçonneries ;</w:t>
      </w:r>
    </w:p>
    <w:p w:rsidR="00A704E5" w:rsidRPr="00A704E5" w:rsidRDefault="00A704E5" w:rsidP="00B3470B">
      <w:pPr>
        <w:numPr>
          <w:ilvl w:val="0"/>
          <w:numId w:val="55"/>
        </w:numPr>
        <w:jc w:val="both"/>
        <w:rPr>
          <w:rFonts w:ascii="Arial Narrow" w:hAnsi="Arial Narrow"/>
        </w:rPr>
      </w:pPr>
      <w:r w:rsidRPr="00A704E5">
        <w:rPr>
          <w:rFonts w:ascii="Arial Narrow" w:hAnsi="Arial Narrow" w:cs="Calibri"/>
          <w:color w:val="000000"/>
        </w:rPr>
        <w:t>Etanchéité et isolation ;</w:t>
      </w:r>
    </w:p>
    <w:p w:rsidR="00A704E5" w:rsidRPr="00A704E5" w:rsidRDefault="00A704E5" w:rsidP="00B3470B">
      <w:pPr>
        <w:numPr>
          <w:ilvl w:val="0"/>
          <w:numId w:val="55"/>
        </w:numPr>
        <w:jc w:val="both"/>
        <w:rPr>
          <w:rFonts w:ascii="Arial Narrow" w:hAnsi="Arial Narrow"/>
        </w:rPr>
      </w:pPr>
      <w:r w:rsidRPr="00A704E5">
        <w:rPr>
          <w:rFonts w:ascii="Arial Narrow" w:hAnsi="Arial Narrow" w:cs="Calibri"/>
          <w:color w:val="000000"/>
        </w:rPr>
        <w:t>Charpente et couverture et faux plafond ;</w:t>
      </w:r>
    </w:p>
    <w:p w:rsidR="00A704E5" w:rsidRPr="00A704E5" w:rsidRDefault="00A704E5" w:rsidP="00B3470B">
      <w:pPr>
        <w:numPr>
          <w:ilvl w:val="0"/>
          <w:numId w:val="55"/>
        </w:numPr>
        <w:jc w:val="both"/>
        <w:rPr>
          <w:rFonts w:ascii="Arial Narrow" w:hAnsi="Arial Narrow"/>
        </w:rPr>
      </w:pPr>
      <w:r w:rsidRPr="00A704E5">
        <w:rPr>
          <w:rFonts w:ascii="Arial Narrow" w:hAnsi="Arial Narrow" w:cs="Calibri"/>
          <w:color w:val="000000"/>
        </w:rPr>
        <w:t>Revêtements durs ;</w:t>
      </w:r>
    </w:p>
    <w:p w:rsidR="00A704E5" w:rsidRPr="00A704E5" w:rsidRDefault="00A704E5" w:rsidP="00B3470B">
      <w:pPr>
        <w:numPr>
          <w:ilvl w:val="0"/>
          <w:numId w:val="55"/>
        </w:numPr>
        <w:jc w:val="both"/>
        <w:rPr>
          <w:rFonts w:ascii="Arial Narrow" w:hAnsi="Arial Narrow"/>
        </w:rPr>
      </w:pPr>
      <w:r w:rsidRPr="00A704E5">
        <w:rPr>
          <w:rFonts w:ascii="Arial Narrow" w:hAnsi="Arial Narrow" w:cs="Calibri"/>
          <w:color w:val="000000"/>
        </w:rPr>
        <w:t>Plomberie ;</w:t>
      </w:r>
    </w:p>
    <w:p w:rsidR="00A704E5" w:rsidRPr="00A704E5" w:rsidRDefault="00A704E5" w:rsidP="00B3470B">
      <w:pPr>
        <w:numPr>
          <w:ilvl w:val="0"/>
          <w:numId w:val="55"/>
        </w:numPr>
        <w:jc w:val="both"/>
        <w:rPr>
          <w:rFonts w:ascii="Arial Narrow" w:hAnsi="Arial Narrow"/>
        </w:rPr>
      </w:pPr>
      <w:r w:rsidRPr="00A704E5">
        <w:rPr>
          <w:rFonts w:ascii="Arial Narrow" w:hAnsi="Arial Narrow" w:cs="Calibri"/>
          <w:color w:val="000000"/>
        </w:rPr>
        <w:t>Electricité ;</w:t>
      </w:r>
    </w:p>
    <w:p w:rsidR="00A704E5" w:rsidRPr="00A704E5" w:rsidRDefault="00A704E5" w:rsidP="00B3470B">
      <w:pPr>
        <w:numPr>
          <w:ilvl w:val="0"/>
          <w:numId w:val="55"/>
        </w:numPr>
        <w:jc w:val="both"/>
        <w:rPr>
          <w:rFonts w:ascii="Arial Narrow" w:hAnsi="Arial Narrow"/>
        </w:rPr>
      </w:pPr>
      <w:r w:rsidRPr="00A704E5">
        <w:rPr>
          <w:rFonts w:ascii="Arial Narrow" w:hAnsi="Arial Narrow" w:cs="Calibri"/>
          <w:color w:val="000000"/>
        </w:rPr>
        <w:t>Menuiserie bois, métallique, alu  et vitrerie ;</w:t>
      </w:r>
    </w:p>
    <w:p w:rsidR="00A704E5" w:rsidRPr="00A704E5" w:rsidRDefault="00A704E5" w:rsidP="00B3470B">
      <w:pPr>
        <w:numPr>
          <w:ilvl w:val="0"/>
          <w:numId w:val="55"/>
        </w:numPr>
        <w:jc w:val="both"/>
        <w:rPr>
          <w:rFonts w:ascii="Arial Narrow" w:hAnsi="Arial Narrow"/>
        </w:rPr>
      </w:pPr>
      <w:r w:rsidRPr="00A704E5">
        <w:rPr>
          <w:rFonts w:ascii="Arial Narrow" w:hAnsi="Arial Narrow" w:cs="Calibri"/>
          <w:color w:val="000000"/>
        </w:rPr>
        <w:t>Peinture ;</w:t>
      </w:r>
    </w:p>
    <w:p w:rsidR="00A704E5" w:rsidRPr="00A704E5" w:rsidRDefault="00A704E5" w:rsidP="00B3470B">
      <w:pPr>
        <w:numPr>
          <w:ilvl w:val="0"/>
          <w:numId w:val="55"/>
        </w:numPr>
        <w:jc w:val="both"/>
        <w:rPr>
          <w:rFonts w:ascii="Arial Narrow" w:hAnsi="Arial Narrow"/>
        </w:rPr>
      </w:pPr>
      <w:r w:rsidRPr="00A704E5">
        <w:rPr>
          <w:rFonts w:ascii="Arial Narrow" w:hAnsi="Arial Narrow" w:cs="Calibri"/>
          <w:color w:val="000000"/>
        </w:rPr>
        <w:t>VRD ;</w:t>
      </w:r>
    </w:p>
    <w:p w:rsidR="00A704E5" w:rsidRPr="00A704E5" w:rsidRDefault="00A704E5" w:rsidP="00B3470B">
      <w:pPr>
        <w:numPr>
          <w:ilvl w:val="0"/>
          <w:numId w:val="55"/>
        </w:numPr>
        <w:jc w:val="both"/>
        <w:rPr>
          <w:rFonts w:ascii="Arial Narrow" w:hAnsi="Arial Narrow"/>
        </w:rPr>
      </w:pPr>
      <w:r w:rsidRPr="00A704E5">
        <w:rPr>
          <w:rFonts w:ascii="Arial Narrow" w:hAnsi="Arial Narrow" w:cs="Calibri"/>
          <w:color w:val="000000"/>
        </w:rPr>
        <w:t>Eléments décoratifs en façade.</w:t>
      </w:r>
    </w:p>
    <w:p w:rsidR="00A704E5" w:rsidRPr="00A704E5" w:rsidRDefault="00A704E5" w:rsidP="00A704E5">
      <w:pPr>
        <w:ind w:left="1080"/>
        <w:jc w:val="both"/>
        <w:rPr>
          <w:rFonts w:ascii="Arial Narrow" w:hAnsi="Arial Narrow"/>
        </w:rPr>
      </w:pPr>
    </w:p>
    <w:p w:rsidR="00A704E5" w:rsidRPr="00A704E5" w:rsidRDefault="00A704E5" w:rsidP="00A704E5">
      <w:pPr>
        <w:ind w:firstLine="360"/>
        <w:jc w:val="center"/>
        <w:rPr>
          <w:rFonts w:ascii="Arial Narrow" w:hAnsi="Arial Narrow" w:cs="Calibri"/>
          <w:b/>
          <w:bCs/>
          <w:color w:val="000000"/>
          <w:sz w:val="22"/>
          <w:szCs w:val="22"/>
        </w:rPr>
      </w:pPr>
      <w:r w:rsidRPr="00A704E5">
        <w:rPr>
          <w:rFonts w:ascii="Arial Narrow" w:hAnsi="Arial Narrow" w:cs="Calibri"/>
          <w:b/>
          <w:bCs/>
          <w:color w:val="000000"/>
          <w:sz w:val="22"/>
          <w:szCs w:val="22"/>
        </w:rPr>
        <w:t>SALLE DES ACTES</w:t>
      </w:r>
    </w:p>
    <w:p w:rsidR="00A704E5" w:rsidRPr="00A704E5" w:rsidRDefault="00A704E5" w:rsidP="00B3470B">
      <w:pPr>
        <w:numPr>
          <w:ilvl w:val="0"/>
          <w:numId w:val="56"/>
        </w:numPr>
        <w:rPr>
          <w:rFonts w:ascii="Arial Narrow" w:hAnsi="Arial Narrow"/>
        </w:rPr>
      </w:pPr>
      <w:r w:rsidRPr="00A704E5">
        <w:rPr>
          <w:rFonts w:ascii="Arial Narrow" w:hAnsi="Arial Narrow" w:cs="Calibri"/>
          <w:color w:val="000000"/>
        </w:rPr>
        <w:t>Terrassements ;</w:t>
      </w:r>
    </w:p>
    <w:p w:rsidR="00A704E5" w:rsidRPr="00A704E5" w:rsidRDefault="00A704E5" w:rsidP="00B3470B">
      <w:pPr>
        <w:numPr>
          <w:ilvl w:val="0"/>
          <w:numId w:val="56"/>
        </w:numPr>
        <w:rPr>
          <w:rFonts w:ascii="Arial Narrow" w:hAnsi="Arial Narrow"/>
        </w:rPr>
      </w:pPr>
      <w:r w:rsidRPr="00A704E5">
        <w:rPr>
          <w:rFonts w:ascii="Arial Narrow" w:hAnsi="Arial Narrow" w:cs="Calibri"/>
          <w:color w:val="000000"/>
        </w:rPr>
        <w:t>Travaux de béton et béton arme ;</w:t>
      </w:r>
    </w:p>
    <w:p w:rsidR="00A704E5" w:rsidRPr="00A704E5" w:rsidRDefault="00A704E5" w:rsidP="00B3470B">
      <w:pPr>
        <w:numPr>
          <w:ilvl w:val="0"/>
          <w:numId w:val="56"/>
        </w:numPr>
        <w:rPr>
          <w:rFonts w:ascii="Arial Narrow" w:hAnsi="Arial Narrow"/>
        </w:rPr>
      </w:pPr>
      <w:r w:rsidRPr="00A704E5">
        <w:rPr>
          <w:rFonts w:ascii="Arial Narrow" w:hAnsi="Arial Narrow" w:cs="Calibri"/>
          <w:color w:val="000000"/>
        </w:rPr>
        <w:t>Travaux de maçonnerie ;</w:t>
      </w:r>
    </w:p>
    <w:p w:rsidR="00A704E5" w:rsidRPr="00A704E5" w:rsidRDefault="00A704E5" w:rsidP="00B3470B">
      <w:pPr>
        <w:numPr>
          <w:ilvl w:val="0"/>
          <w:numId w:val="56"/>
        </w:numPr>
        <w:rPr>
          <w:rFonts w:ascii="Arial Narrow" w:hAnsi="Arial Narrow"/>
        </w:rPr>
      </w:pPr>
      <w:r w:rsidRPr="00A704E5">
        <w:rPr>
          <w:rFonts w:ascii="Arial Narrow" w:hAnsi="Arial Narrow" w:cs="Calibri"/>
          <w:color w:val="000000"/>
        </w:rPr>
        <w:t>Etanchéité et isolation ;</w:t>
      </w:r>
    </w:p>
    <w:p w:rsidR="00A704E5" w:rsidRPr="00A704E5" w:rsidRDefault="00A704E5" w:rsidP="00B3470B">
      <w:pPr>
        <w:numPr>
          <w:ilvl w:val="0"/>
          <w:numId w:val="56"/>
        </w:numPr>
        <w:rPr>
          <w:rFonts w:ascii="Arial Narrow" w:hAnsi="Arial Narrow"/>
        </w:rPr>
      </w:pPr>
      <w:r w:rsidRPr="00A704E5">
        <w:rPr>
          <w:rFonts w:ascii="Arial Narrow" w:hAnsi="Arial Narrow" w:cs="Calibri"/>
          <w:color w:val="000000"/>
        </w:rPr>
        <w:t>Charpente et couverture ;</w:t>
      </w:r>
    </w:p>
    <w:p w:rsidR="00A704E5" w:rsidRPr="00A704E5" w:rsidRDefault="00A704E5" w:rsidP="00B3470B">
      <w:pPr>
        <w:numPr>
          <w:ilvl w:val="0"/>
          <w:numId w:val="56"/>
        </w:numPr>
        <w:rPr>
          <w:rFonts w:ascii="Arial Narrow" w:hAnsi="Arial Narrow"/>
        </w:rPr>
      </w:pPr>
      <w:r w:rsidRPr="00A704E5">
        <w:rPr>
          <w:rFonts w:ascii="Arial Narrow" w:hAnsi="Arial Narrow" w:cs="Calibri"/>
          <w:color w:val="000000"/>
        </w:rPr>
        <w:t>Revêtements durs ;</w:t>
      </w:r>
    </w:p>
    <w:p w:rsidR="00A704E5" w:rsidRPr="00A704E5" w:rsidRDefault="00A704E5" w:rsidP="00B3470B">
      <w:pPr>
        <w:numPr>
          <w:ilvl w:val="0"/>
          <w:numId w:val="56"/>
        </w:numPr>
        <w:rPr>
          <w:rFonts w:ascii="Arial Narrow" w:hAnsi="Arial Narrow"/>
        </w:rPr>
      </w:pPr>
      <w:r w:rsidRPr="00A704E5">
        <w:rPr>
          <w:rFonts w:ascii="Arial Narrow" w:hAnsi="Arial Narrow" w:cs="Calibri"/>
          <w:color w:val="000000"/>
        </w:rPr>
        <w:t>Plomberie ;</w:t>
      </w:r>
    </w:p>
    <w:p w:rsidR="00A704E5" w:rsidRPr="00A704E5" w:rsidRDefault="00A704E5" w:rsidP="00B3470B">
      <w:pPr>
        <w:numPr>
          <w:ilvl w:val="0"/>
          <w:numId w:val="56"/>
        </w:numPr>
        <w:rPr>
          <w:rFonts w:ascii="Arial Narrow" w:hAnsi="Arial Narrow"/>
        </w:rPr>
      </w:pPr>
      <w:r w:rsidRPr="00A704E5">
        <w:rPr>
          <w:rFonts w:ascii="Arial Narrow" w:hAnsi="Arial Narrow" w:cs="Calibri"/>
          <w:color w:val="000000"/>
        </w:rPr>
        <w:t>Electricité ;</w:t>
      </w:r>
    </w:p>
    <w:p w:rsidR="00A704E5" w:rsidRPr="00A704E5" w:rsidRDefault="00A704E5" w:rsidP="00B3470B">
      <w:pPr>
        <w:numPr>
          <w:ilvl w:val="0"/>
          <w:numId w:val="56"/>
        </w:numPr>
        <w:rPr>
          <w:rFonts w:ascii="Arial Narrow" w:hAnsi="Arial Narrow"/>
        </w:rPr>
      </w:pPr>
      <w:r w:rsidRPr="00A704E5">
        <w:rPr>
          <w:rFonts w:ascii="Arial Narrow" w:hAnsi="Arial Narrow" w:cs="Calibri"/>
          <w:color w:val="000000"/>
        </w:rPr>
        <w:t>Menuiserie aluminium et bois ;</w:t>
      </w:r>
    </w:p>
    <w:p w:rsidR="00A704E5" w:rsidRPr="00A704E5" w:rsidRDefault="00A704E5" w:rsidP="00B3470B">
      <w:pPr>
        <w:numPr>
          <w:ilvl w:val="0"/>
          <w:numId w:val="56"/>
        </w:numPr>
        <w:rPr>
          <w:rFonts w:ascii="Arial Narrow" w:hAnsi="Arial Narrow"/>
        </w:rPr>
      </w:pPr>
      <w:r w:rsidRPr="00A704E5">
        <w:rPr>
          <w:rFonts w:ascii="Arial Narrow" w:hAnsi="Arial Narrow" w:cs="Calibri"/>
          <w:color w:val="000000"/>
        </w:rPr>
        <w:t>Menuiserie métallique ;</w:t>
      </w:r>
    </w:p>
    <w:p w:rsidR="00A704E5" w:rsidRPr="001C7E0C" w:rsidRDefault="00A704E5" w:rsidP="00B3470B">
      <w:pPr>
        <w:numPr>
          <w:ilvl w:val="0"/>
          <w:numId w:val="56"/>
        </w:numPr>
        <w:rPr>
          <w:rFonts w:ascii="Arial Narrow" w:hAnsi="Arial Narrow"/>
        </w:rPr>
      </w:pPr>
      <w:r w:rsidRPr="00A704E5">
        <w:rPr>
          <w:rFonts w:ascii="Arial Narrow" w:hAnsi="Arial Narrow" w:cs="Calibri"/>
          <w:color w:val="000000"/>
        </w:rPr>
        <w:t>Peinture ;</w:t>
      </w:r>
    </w:p>
    <w:p w:rsidR="001C7E0C" w:rsidRPr="001C7E0C" w:rsidRDefault="001C7E0C" w:rsidP="001C7E0C">
      <w:pPr>
        <w:pStyle w:val="Paragraphedeliste"/>
        <w:numPr>
          <w:ilvl w:val="0"/>
          <w:numId w:val="56"/>
        </w:numPr>
        <w:jc w:val="both"/>
        <w:rPr>
          <w:rFonts w:ascii="Arial Narrow" w:hAnsi="Arial Narrow" w:cs="Calibri"/>
          <w:color w:val="000000"/>
        </w:rPr>
      </w:pPr>
      <w:r w:rsidRPr="00943A96">
        <w:rPr>
          <w:rFonts w:ascii="Arial Narrow" w:hAnsi="Arial Narrow" w:cs="Calibri"/>
          <w:color w:val="000000"/>
        </w:rPr>
        <w:t>Brise soleil et réservoir d'eau</w:t>
      </w:r>
    </w:p>
    <w:p w:rsidR="00A704E5" w:rsidRPr="001C7E0C" w:rsidRDefault="00A704E5" w:rsidP="00B3470B">
      <w:pPr>
        <w:numPr>
          <w:ilvl w:val="0"/>
          <w:numId w:val="56"/>
        </w:numPr>
        <w:rPr>
          <w:rFonts w:ascii="Arial Narrow" w:hAnsi="Arial Narrow"/>
        </w:rPr>
      </w:pPr>
      <w:r w:rsidRPr="00A704E5">
        <w:rPr>
          <w:rFonts w:ascii="Arial Narrow" w:hAnsi="Arial Narrow" w:cs="Calibri"/>
          <w:color w:val="000000"/>
        </w:rPr>
        <w:t>VRD.</w:t>
      </w:r>
    </w:p>
    <w:p w:rsidR="001C7E0C" w:rsidRPr="00A704E5" w:rsidRDefault="001C7E0C" w:rsidP="001C7E0C">
      <w:pPr>
        <w:ind w:left="1080"/>
        <w:rPr>
          <w:rFonts w:ascii="Arial Narrow" w:hAnsi="Arial Narrow"/>
        </w:rPr>
      </w:pPr>
    </w:p>
    <w:p w:rsidR="00A704E5" w:rsidRDefault="00A704E5" w:rsidP="00A704E5">
      <w:pPr>
        <w:ind w:left="1080"/>
        <w:jc w:val="center"/>
        <w:rPr>
          <w:rFonts w:ascii="Arial Narrow" w:hAnsi="Arial Narrow" w:cs="Calibri"/>
          <w:b/>
          <w:bCs/>
          <w:color w:val="000000"/>
          <w:sz w:val="22"/>
          <w:szCs w:val="22"/>
        </w:rPr>
      </w:pPr>
      <w:r w:rsidRPr="00A704E5">
        <w:rPr>
          <w:rFonts w:ascii="Arial Narrow" w:hAnsi="Arial Narrow" w:cs="Calibri"/>
          <w:b/>
          <w:bCs/>
          <w:color w:val="000000"/>
          <w:sz w:val="22"/>
          <w:szCs w:val="22"/>
        </w:rPr>
        <w:t>CAHIER DE CHARGES ENVIRONNEMENTALES (CCE)</w:t>
      </w:r>
    </w:p>
    <w:p w:rsidR="00AC5854" w:rsidRPr="00797C51" w:rsidRDefault="00AC5854" w:rsidP="00AC5854">
      <w:pPr>
        <w:pStyle w:val="Paragraphedeliste"/>
        <w:numPr>
          <w:ilvl w:val="0"/>
          <w:numId w:val="56"/>
        </w:numPr>
        <w:rPr>
          <w:rFonts w:ascii="Arial Narrow" w:hAnsi="Arial Narrow" w:cs="Calibri"/>
          <w:b/>
          <w:bCs/>
          <w:color w:val="000000"/>
        </w:rPr>
      </w:pPr>
      <w:r w:rsidRPr="00F02AC4">
        <w:rPr>
          <w:rFonts w:ascii="Arial Narrow" w:hAnsi="Arial Narrow" w:cs="Calibri"/>
          <w:color w:val="000000"/>
        </w:rPr>
        <w:t>Fournitures des bacs à ordures en fonction de chaque type de déchets</w:t>
      </w:r>
      <w:r w:rsidRPr="00797C51">
        <w:rPr>
          <w:rFonts w:ascii="Arial Narrow" w:hAnsi="Arial Narrow" w:cs="Calibri"/>
          <w:color w:val="000000"/>
        </w:rPr>
        <w:t> ;</w:t>
      </w:r>
    </w:p>
    <w:p w:rsidR="00AC5854" w:rsidRPr="00797C51" w:rsidRDefault="00AC5854" w:rsidP="00AC5854">
      <w:pPr>
        <w:pStyle w:val="Paragraphedeliste"/>
        <w:numPr>
          <w:ilvl w:val="0"/>
          <w:numId w:val="56"/>
        </w:numPr>
        <w:rPr>
          <w:rFonts w:ascii="Arial Narrow" w:hAnsi="Arial Narrow" w:cs="Calibri"/>
          <w:b/>
          <w:bCs/>
          <w:color w:val="000000"/>
        </w:rPr>
      </w:pPr>
      <w:r w:rsidRPr="00F02AC4">
        <w:rPr>
          <w:rFonts w:ascii="Arial Narrow" w:hAnsi="Arial Narrow" w:cs="Calibri"/>
          <w:color w:val="000000"/>
        </w:rPr>
        <w:t>Vidanger les anciennes fosses du site</w:t>
      </w:r>
      <w:r w:rsidRPr="00797C51">
        <w:rPr>
          <w:rFonts w:ascii="Arial Narrow" w:hAnsi="Arial Narrow" w:cs="Calibri"/>
          <w:color w:val="000000"/>
        </w:rPr>
        <w:t> ;</w:t>
      </w:r>
    </w:p>
    <w:p w:rsidR="00AC5854" w:rsidRPr="00283451" w:rsidRDefault="00AC5854" w:rsidP="00AC5854">
      <w:pPr>
        <w:pStyle w:val="Paragraphedeliste"/>
        <w:numPr>
          <w:ilvl w:val="0"/>
          <w:numId w:val="56"/>
        </w:numPr>
        <w:rPr>
          <w:rFonts w:ascii="Arial Narrow" w:hAnsi="Arial Narrow" w:cs="Calibri"/>
          <w:b/>
          <w:bCs/>
          <w:color w:val="000000"/>
        </w:rPr>
      </w:pPr>
      <w:r w:rsidRPr="00F02AC4">
        <w:rPr>
          <w:rFonts w:ascii="Arial Narrow" w:hAnsi="Arial Narrow" w:cs="Calibri"/>
          <w:color w:val="000000"/>
        </w:rPr>
        <w:t>Sensibilisation des ouvriers sur la prévention des IST et des problèmes de mœurs pouvant engendrer des conflits sociaux</w:t>
      </w:r>
      <w:r w:rsidRPr="00797C51">
        <w:rPr>
          <w:rFonts w:ascii="Arial Narrow" w:hAnsi="Arial Narrow" w:cs="Calibri"/>
          <w:color w:val="000000"/>
        </w:rPr>
        <w:t> ;</w:t>
      </w:r>
    </w:p>
    <w:p w:rsidR="00AC5854" w:rsidRPr="00283451" w:rsidRDefault="00AC5854" w:rsidP="00AC5854">
      <w:pPr>
        <w:pStyle w:val="Paragraphedeliste"/>
        <w:numPr>
          <w:ilvl w:val="0"/>
          <w:numId w:val="56"/>
        </w:numPr>
        <w:rPr>
          <w:rFonts w:ascii="Arial Narrow" w:hAnsi="Arial Narrow" w:cs="Calibri"/>
          <w:b/>
          <w:bCs/>
          <w:color w:val="000000"/>
        </w:rPr>
      </w:pPr>
      <w:r>
        <w:rPr>
          <w:rFonts w:ascii="Arial Narrow" w:hAnsi="Arial Narrow" w:cs="Calibri"/>
          <w:color w:val="000000"/>
        </w:rPr>
        <w:t>Planter 50 arbres ;</w:t>
      </w:r>
    </w:p>
    <w:p w:rsidR="00AC5854" w:rsidRPr="00797C51" w:rsidRDefault="00AC5854" w:rsidP="00AC5854">
      <w:pPr>
        <w:pStyle w:val="Paragraphedeliste"/>
        <w:numPr>
          <w:ilvl w:val="0"/>
          <w:numId w:val="56"/>
        </w:numPr>
        <w:rPr>
          <w:rFonts w:ascii="Arial Narrow" w:hAnsi="Arial Narrow" w:cs="Calibri"/>
          <w:b/>
          <w:bCs/>
          <w:color w:val="000000"/>
        </w:rPr>
      </w:pPr>
      <w:r w:rsidRPr="00F02AC4">
        <w:rPr>
          <w:rFonts w:ascii="Arial Narrow" w:hAnsi="Arial Narrow" w:cs="Calibri"/>
          <w:color w:val="000000"/>
        </w:rPr>
        <w:t>Fournir des bouchons d’oreilles et casques anti</w:t>
      </w:r>
      <w:r w:rsidRPr="00F02AC4">
        <w:rPr>
          <w:rFonts w:ascii="Cambria Math" w:hAnsi="Cambria Math" w:cs="Cambria Math"/>
          <w:color w:val="000000"/>
        </w:rPr>
        <w:t>‐</w:t>
      </w:r>
      <w:r w:rsidRPr="00F02AC4">
        <w:rPr>
          <w:rFonts w:ascii="Arial Narrow" w:hAnsi="Arial Narrow" w:cs="Calibri"/>
          <w:color w:val="000000"/>
        </w:rPr>
        <w:t>bruit aux employés exposés</w:t>
      </w:r>
      <w:r w:rsidRPr="00797C51">
        <w:rPr>
          <w:rFonts w:ascii="Arial Narrow" w:hAnsi="Arial Narrow" w:cs="Calibri"/>
          <w:color w:val="000000"/>
        </w:rPr>
        <w:t> ;</w:t>
      </w:r>
    </w:p>
    <w:p w:rsidR="00AC5854" w:rsidRPr="00797C51" w:rsidRDefault="00AC5854" w:rsidP="00AC5854">
      <w:pPr>
        <w:pStyle w:val="Paragraphedeliste"/>
        <w:numPr>
          <w:ilvl w:val="0"/>
          <w:numId w:val="56"/>
        </w:numPr>
        <w:rPr>
          <w:rFonts w:ascii="Arial Narrow" w:hAnsi="Arial Narrow" w:cs="Calibri"/>
          <w:b/>
          <w:bCs/>
          <w:color w:val="000000"/>
        </w:rPr>
      </w:pPr>
      <w:r w:rsidRPr="00797C51">
        <w:rPr>
          <w:rFonts w:ascii="Arial Narrow" w:hAnsi="Arial Narrow" w:cs="Calibri"/>
          <w:color w:val="000000"/>
        </w:rPr>
        <w:t>Installer des panneaux de signalisation autour et dans le site ;</w:t>
      </w:r>
    </w:p>
    <w:p w:rsidR="00AC5854" w:rsidRPr="00C22BD7" w:rsidRDefault="00AC5854" w:rsidP="00AC5854">
      <w:pPr>
        <w:pStyle w:val="Paragraphedeliste"/>
        <w:numPr>
          <w:ilvl w:val="0"/>
          <w:numId w:val="56"/>
        </w:numPr>
        <w:rPr>
          <w:rFonts w:ascii="Arial Narrow" w:hAnsi="Arial Narrow" w:cs="Calibri"/>
          <w:b/>
          <w:bCs/>
          <w:color w:val="000000"/>
        </w:rPr>
      </w:pPr>
      <w:r w:rsidRPr="00F02AC4">
        <w:rPr>
          <w:rFonts w:ascii="Arial Narrow" w:hAnsi="Arial Narrow" w:cs="Calibri"/>
        </w:rPr>
        <w:t>Installer des pictogrammes de dangers dans et autour du chantier</w:t>
      </w:r>
      <w:r w:rsidRPr="00797C51">
        <w:rPr>
          <w:rFonts w:ascii="Arial Narrow" w:hAnsi="Arial Narrow" w:cs="Calibri"/>
        </w:rPr>
        <w:t>.</w:t>
      </w:r>
    </w:p>
    <w:p w:rsidR="00AC5854" w:rsidRPr="00D8143E" w:rsidRDefault="00AC5854" w:rsidP="00AC5854">
      <w:pPr>
        <w:numPr>
          <w:ilvl w:val="0"/>
          <w:numId w:val="56"/>
        </w:numPr>
        <w:spacing w:line="259" w:lineRule="auto"/>
        <w:contextualSpacing/>
        <w:jc w:val="both"/>
        <w:rPr>
          <w:rFonts w:ascii="Arial Narrow" w:hAnsi="Arial Narrow" w:cs="Calibri"/>
        </w:rPr>
      </w:pPr>
      <w:r w:rsidRPr="00C22BD7">
        <w:rPr>
          <w:rFonts w:ascii="Arial Narrow" w:hAnsi="Arial Narrow" w:cs="Calibri"/>
        </w:rPr>
        <w:lastRenderedPageBreak/>
        <w:t>Aménager un point de prélèvement d’eau de boisson sur la façade extérieure du bâtiment ;</w:t>
      </w:r>
    </w:p>
    <w:p w:rsidR="00AC5854" w:rsidRDefault="00AC5854" w:rsidP="00AC5854">
      <w:pPr>
        <w:pStyle w:val="Paragraphedeliste"/>
        <w:numPr>
          <w:ilvl w:val="0"/>
          <w:numId w:val="56"/>
        </w:numPr>
        <w:rPr>
          <w:rFonts w:ascii="Arial Narrow" w:hAnsi="Arial Narrow" w:cs="Calibri"/>
        </w:rPr>
      </w:pPr>
      <w:r w:rsidRPr="00F0367E">
        <w:rPr>
          <w:rFonts w:ascii="Arial Narrow" w:hAnsi="Arial Narrow" w:cs="Calibri"/>
        </w:rPr>
        <w:t>Recruter dans la mesure du possible la main d’œuvre au niveau locale pour les travaux HIMO, afin de faire bénéficier aux riverains des retombées financières directes du projet </w:t>
      </w:r>
    </w:p>
    <w:p w:rsidR="00A704E5" w:rsidRPr="00A704E5" w:rsidRDefault="00AC5854" w:rsidP="00AC5854">
      <w:pPr>
        <w:numPr>
          <w:ilvl w:val="0"/>
          <w:numId w:val="56"/>
        </w:numPr>
        <w:rPr>
          <w:rFonts w:ascii="Arial Narrow" w:hAnsi="Arial Narrow" w:cs="Calibri"/>
          <w:b/>
          <w:bCs/>
          <w:color w:val="000000"/>
        </w:rPr>
      </w:pPr>
      <w:r w:rsidRPr="00F0367E">
        <w:rPr>
          <w:rFonts w:ascii="Arial Narrow" w:hAnsi="Arial Narrow" w:cs="Calibri"/>
        </w:rPr>
        <w:t>Sensibiliser le personnel de la Mairie sur la nécessité de préserver les équipements et sur l’importance de la durabilité environnementale et pratiques respectueuses de l’environnement</w:t>
      </w:r>
      <w:r w:rsidR="00797C51" w:rsidRPr="00797C51">
        <w:rPr>
          <w:rFonts w:ascii="Arial Narrow" w:hAnsi="Arial Narrow" w:cs="Calibri"/>
        </w:rPr>
        <w:t>.</w:t>
      </w:r>
    </w:p>
    <w:p w:rsidR="00EB441F" w:rsidRDefault="00EB441F" w:rsidP="00A91249">
      <w:pPr>
        <w:pStyle w:val="Titre5"/>
      </w:pPr>
      <w:r w:rsidRPr="00EB441F">
        <w:t>Article</w:t>
      </w:r>
      <w:r w:rsidRPr="00EB441F">
        <w:rPr>
          <w:spacing w:val="6"/>
        </w:rPr>
        <w:t xml:space="preserve"> </w:t>
      </w:r>
      <w:r w:rsidRPr="00EB441F">
        <w:t>30</w:t>
      </w:r>
      <w:r w:rsidRPr="00EB441F">
        <w:rPr>
          <w:spacing w:val="6"/>
        </w:rPr>
        <w:t xml:space="preserve"> </w:t>
      </w:r>
      <w:r w:rsidRPr="00EB441F">
        <w:t xml:space="preserve">: </w:t>
      </w:r>
      <w:r w:rsidRPr="00EB441F">
        <w:rPr>
          <w:spacing w:val="5"/>
        </w:rPr>
        <w:t>Obligation</w:t>
      </w:r>
      <w:r w:rsidRPr="00EB441F">
        <w:t xml:space="preserve">s </w:t>
      </w:r>
      <w:r w:rsidRPr="00EB441F">
        <w:rPr>
          <w:spacing w:val="5"/>
        </w:rPr>
        <w:t>d</w:t>
      </w:r>
      <w:r w:rsidRPr="00EB441F">
        <w:t xml:space="preserve">u </w:t>
      </w:r>
      <w:r w:rsidRPr="00EB441F">
        <w:rPr>
          <w:spacing w:val="5"/>
        </w:rPr>
        <w:t>Maîtr</w:t>
      </w:r>
      <w:r w:rsidRPr="00EB441F">
        <w:t xml:space="preserve">e </w:t>
      </w:r>
      <w:r w:rsidRPr="00EB441F">
        <w:rPr>
          <w:spacing w:val="5"/>
        </w:rPr>
        <w:t xml:space="preserve">d’Ouvrage </w:t>
      </w:r>
      <w:r w:rsidRPr="00EB441F">
        <w:t>(CCAG</w:t>
      </w:r>
      <w:r w:rsidRPr="00EB441F">
        <w:rPr>
          <w:spacing w:val="6"/>
        </w:rPr>
        <w:t xml:space="preserve"> </w:t>
      </w:r>
      <w:r w:rsidRPr="00EB441F">
        <w:t>complété)</w:t>
      </w:r>
      <w:bookmarkEnd w:id="214"/>
    </w:p>
    <w:p w:rsidR="00EB441F" w:rsidRDefault="00EB441F" w:rsidP="0066096B">
      <w:pPr>
        <w:widowControl w:val="0"/>
        <w:autoSpaceDE w:val="0"/>
        <w:spacing w:before="60"/>
        <w:jc w:val="both"/>
        <w:rPr>
          <w:rFonts w:ascii="Arial Narrow" w:hAnsi="Arial Narrow"/>
        </w:rPr>
      </w:pPr>
      <w:r w:rsidRPr="00EB441F">
        <w:rPr>
          <w:rFonts w:ascii="Arial Narrow" w:hAnsi="Arial Narrow" w:cs="Arial"/>
        </w:rPr>
        <w:t>30.1. Le Maître d’Ouvrage est tenu de fournir au prestataire</w:t>
      </w:r>
      <w:r w:rsidRPr="00EB441F">
        <w:rPr>
          <w:rFonts w:ascii="Arial Narrow" w:hAnsi="Arial Narrow" w:cs="Arial"/>
          <w:spacing w:val="19"/>
        </w:rPr>
        <w:t xml:space="preserve"> </w:t>
      </w:r>
      <w:r w:rsidRPr="00EB441F">
        <w:rPr>
          <w:rFonts w:ascii="Arial Narrow" w:hAnsi="Arial Narrow" w:cs="Arial"/>
        </w:rPr>
        <w:t>les</w:t>
      </w:r>
      <w:r w:rsidRPr="00EB441F">
        <w:rPr>
          <w:rFonts w:ascii="Arial Narrow" w:hAnsi="Arial Narrow" w:cs="Arial"/>
          <w:spacing w:val="19"/>
        </w:rPr>
        <w:t xml:space="preserve"> </w:t>
      </w:r>
      <w:r w:rsidRPr="00EB441F">
        <w:rPr>
          <w:rFonts w:ascii="Arial Narrow" w:hAnsi="Arial Narrow" w:cs="Arial"/>
        </w:rPr>
        <w:t>informations</w:t>
      </w:r>
      <w:r w:rsidRPr="00EB441F">
        <w:rPr>
          <w:rFonts w:ascii="Arial Narrow" w:hAnsi="Arial Narrow" w:cs="Arial"/>
          <w:spacing w:val="19"/>
        </w:rPr>
        <w:t xml:space="preserve"> </w:t>
      </w:r>
      <w:r w:rsidRPr="00EB441F">
        <w:rPr>
          <w:rFonts w:ascii="Arial Narrow" w:hAnsi="Arial Narrow" w:cs="Arial"/>
        </w:rPr>
        <w:t>nécessaires</w:t>
      </w:r>
      <w:r w:rsidRPr="00EB441F">
        <w:rPr>
          <w:rFonts w:ascii="Arial Narrow" w:hAnsi="Arial Narrow" w:cs="Arial"/>
          <w:spacing w:val="19"/>
        </w:rPr>
        <w:t xml:space="preserve"> </w:t>
      </w:r>
      <w:r w:rsidRPr="00EB441F">
        <w:rPr>
          <w:rFonts w:ascii="Arial Narrow" w:hAnsi="Arial Narrow" w:cs="Arial"/>
        </w:rPr>
        <w:t>à</w:t>
      </w:r>
      <w:r w:rsidRPr="00EB441F">
        <w:rPr>
          <w:rFonts w:ascii="Arial Narrow" w:hAnsi="Arial Narrow" w:cs="Arial"/>
          <w:spacing w:val="19"/>
        </w:rPr>
        <w:t xml:space="preserve"> </w:t>
      </w:r>
      <w:r w:rsidRPr="00EB441F">
        <w:rPr>
          <w:rFonts w:ascii="Arial Narrow" w:hAnsi="Arial Narrow" w:cs="Arial"/>
        </w:rPr>
        <w:t>l’exécution</w:t>
      </w:r>
      <w:r w:rsidRPr="00EB441F">
        <w:rPr>
          <w:rFonts w:ascii="Arial Narrow" w:hAnsi="Arial Narrow" w:cs="Arial"/>
          <w:spacing w:val="11"/>
        </w:rPr>
        <w:t xml:space="preserve"> </w:t>
      </w:r>
      <w:r w:rsidRPr="00EB441F">
        <w:rPr>
          <w:rFonts w:ascii="Arial Narrow" w:hAnsi="Arial Narrow" w:cs="Arial"/>
        </w:rPr>
        <w:t>de</w:t>
      </w:r>
      <w:r w:rsidRPr="00EB441F">
        <w:rPr>
          <w:rFonts w:ascii="Arial Narrow" w:hAnsi="Arial Narrow" w:cs="Arial"/>
          <w:spacing w:val="11"/>
        </w:rPr>
        <w:t xml:space="preserve"> </w:t>
      </w:r>
      <w:r w:rsidRPr="00EB441F">
        <w:rPr>
          <w:rFonts w:ascii="Arial Narrow" w:hAnsi="Arial Narrow" w:cs="Arial"/>
        </w:rPr>
        <w:t>sa</w:t>
      </w:r>
      <w:r w:rsidRPr="00EB441F">
        <w:rPr>
          <w:rFonts w:ascii="Arial Narrow" w:hAnsi="Arial Narrow" w:cs="Arial"/>
          <w:spacing w:val="11"/>
        </w:rPr>
        <w:t xml:space="preserve"> </w:t>
      </w:r>
      <w:r w:rsidRPr="00EB441F">
        <w:rPr>
          <w:rFonts w:ascii="Arial Narrow" w:hAnsi="Arial Narrow" w:cs="Arial"/>
        </w:rPr>
        <w:t>mission,</w:t>
      </w:r>
      <w:r w:rsidRPr="00EB441F">
        <w:rPr>
          <w:rFonts w:ascii="Arial Narrow" w:hAnsi="Arial Narrow" w:cs="Arial"/>
          <w:spacing w:val="11"/>
        </w:rPr>
        <w:t xml:space="preserve"> </w:t>
      </w:r>
      <w:r w:rsidRPr="00EB441F">
        <w:rPr>
          <w:rFonts w:ascii="Arial Narrow" w:hAnsi="Arial Narrow" w:cs="Arial"/>
        </w:rPr>
        <w:t>et</w:t>
      </w:r>
      <w:r w:rsidRPr="00EB441F">
        <w:rPr>
          <w:rFonts w:ascii="Arial Narrow" w:hAnsi="Arial Narrow" w:cs="Arial"/>
          <w:spacing w:val="11"/>
        </w:rPr>
        <w:t xml:space="preserve"> </w:t>
      </w:r>
      <w:r w:rsidRPr="00EB441F">
        <w:rPr>
          <w:rFonts w:ascii="Arial Narrow" w:hAnsi="Arial Narrow" w:cs="Arial"/>
        </w:rPr>
        <w:t>de</w:t>
      </w:r>
      <w:r w:rsidRPr="00EB441F">
        <w:rPr>
          <w:rFonts w:ascii="Arial Narrow" w:hAnsi="Arial Narrow" w:cs="Arial"/>
          <w:spacing w:val="11"/>
        </w:rPr>
        <w:t xml:space="preserve"> </w:t>
      </w:r>
      <w:r w:rsidRPr="00EB441F">
        <w:rPr>
          <w:rFonts w:ascii="Arial Narrow" w:hAnsi="Arial Narrow" w:cs="Arial"/>
        </w:rPr>
        <w:t>lui</w:t>
      </w:r>
      <w:r w:rsidRPr="00EB441F">
        <w:rPr>
          <w:rFonts w:ascii="Arial Narrow" w:hAnsi="Arial Narrow" w:cs="Arial"/>
          <w:spacing w:val="11"/>
        </w:rPr>
        <w:t xml:space="preserve"> </w:t>
      </w:r>
      <w:r w:rsidRPr="00EB441F">
        <w:rPr>
          <w:rFonts w:ascii="Arial Narrow" w:hAnsi="Arial Narrow" w:cs="Arial"/>
        </w:rPr>
        <w:t>garantir,</w:t>
      </w:r>
      <w:r w:rsidRPr="00EB441F">
        <w:rPr>
          <w:rFonts w:ascii="Arial Narrow" w:hAnsi="Arial Narrow" w:cs="Arial"/>
          <w:spacing w:val="11"/>
        </w:rPr>
        <w:t xml:space="preserve"> </w:t>
      </w:r>
      <w:r w:rsidRPr="00EB441F">
        <w:rPr>
          <w:rFonts w:ascii="Arial Narrow" w:hAnsi="Arial Narrow" w:cs="Arial"/>
        </w:rPr>
        <w:t>aux</w:t>
      </w:r>
      <w:r w:rsidRPr="00EB441F">
        <w:rPr>
          <w:rFonts w:ascii="Arial Narrow" w:hAnsi="Arial Narrow" w:cs="Arial"/>
          <w:spacing w:val="11"/>
        </w:rPr>
        <w:t xml:space="preserve"> </w:t>
      </w:r>
      <w:r w:rsidRPr="00EB441F">
        <w:rPr>
          <w:rFonts w:ascii="Arial Narrow" w:hAnsi="Arial Narrow" w:cs="Arial"/>
        </w:rPr>
        <w:t>frais de</w:t>
      </w:r>
      <w:r w:rsidRPr="00EB441F">
        <w:rPr>
          <w:rFonts w:ascii="Arial Narrow" w:hAnsi="Arial Narrow" w:cs="Arial"/>
          <w:spacing w:val="6"/>
        </w:rPr>
        <w:t xml:space="preserve"> </w:t>
      </w:r>
      <w:r w:rsidRPr="00EB441F">
        <w:rPr>
          <w:rFonts w:ascii="Arial Narrow" w:hAnsi="Arial Narrow" w:cs="Arial"/>
        </w:rPr>
        <w:t>ce</w:t>
      </w:r>
      <w:r w:rsidRPr="00EB441F">
        <w:rPr>
          <w:rFonts w:ascii="Arial Narrow" w:hAnsi="Arial Narrow" w:cs="Arial"/>
          <w:spacing w:val="6"/>
        </w:rPr>
        <w:t xml:space="preserve"> </w:t>
      </w:r>
      <w:r w:rsidRPr="00EB441F">
        <w:rPr>
          <w:rFonts w:ascii="Arial Narrow" w:hAnsi="Arial Narrow" w:cs="Arial"/>
        </w:rPr>
        <w:t>dernier,</w:t>
      </w:r>
      <w:r w:rsidRPr="00EB441F">
        <w:rPr>
          <w:rFonts w:ascii="Arial Narrow" w:hAnsi="Arial Narrow" w:cs="Arial"/>
          <w:spacing w:val="6"/>
        </w:rPr>
        <w:t xml:space="preserve"> </w:t>
      </w:r>
      <w:r w:rsidRPr="00EB441F">
        <w:rPr>
          <w:rFonts w:ascii="Arial Narrow" w:hAnsi="Arial Narrow" w:cs="Arial"/>
        </w:rPr>
        <w:t>l’accès</w:t>
      </w:r>
      <w:r w:rsidRPr="00EB441F">
        <w:rPr>
          <w:rFonts w:ascii="Arial Narrow" w:hAnsi="Arial Narrow" w:cs="Arial"/>
          <w:spacing w:val="6"/>
        </w:rPr>
        <w:t xml:space="preserve"> </w:t>
      </w:r>
      <w:r w:rsidRPr="00EB441F">
        <w:rPr>
          <w:rFonts w:ascii="Arial Narrow" w:hAnsi="Arial Narrow" w:cs="Arial"/>
        </w:rPr>
        <w:t>aux</w:t>
      </w:r>
      <w:r w:rsidRPr="00EB441F">
        <w:rPr>
          <w:rFonts w:ascii="Arial Narrow" w:hAnsi="Arial Narrow" w:cs="Arial"/>
          <w:spacing w:val="6"/>
        </w:rPr>
        <w:t xml:space="preserve"> </w:t>
      </w:r>
      <w:r w:rsidRPr="00EB441F">
        <w:rPr>
          <w:rFonts w:ascii="Arial Narrow" w:hAnsi="Arial Narrow" w:cs="Arial"/>
        </w:rPr>
        <w:t>sites</w:t>
      </w:r>
      <w:r w:rsidRPr="00EB441F">
        <w:rPr>
          <w:rFonts w:ascii="Arial Narrow" w:hAnsi="Arial Narrow" w:cs="Arial"/>
          <w:spacing w:val="6"/>
        </w:rPr>
        <w:t xml:space="preserve"> </w:t>
      </w:r>
      <w:r w:rsidRPr="00EB441F">
        <w:rPr>
          <w:rFonts w:ascii="Arial Narrow" w:hAnsi="Arial Narrow" w:cs="Arial"/>
        </w:rPr>
        <w:t>des</w:t>
      </w:r>
      <w:r w:rsidRPr="00EB441F">
        <w:rPr>
          <w:rFonts w:ascii="Arial Narrow" w:hAnsi="Arial Narrow" w:cs="Arial"/>
          <w:spacing w:val="6"/>
        </w:rPr>
        <w:t xml:space="preserve"> </w:t>
      </w:r>
      <w:r w:rsidRPr="00EB441F">
        <w:rPr>
          <w:rFonts w:ascii="Arial Narrow" w:hAnsi="Arial Narrow" w:cs="Arial"/>
        </w:rPr>
        <w:t>projets.</w:t>
      </w:r>
    </w:p>
    <w:p w:rsidR="00EB441F" w:rsidRDefault="00EB441F" w:rsidP="0066096B">
      <w:pPr>
        <w:widowControl w:val="0"/>
        <w:tabs>
          <w:tab w:val="left" w:pos="1660"/>
          <w:tab w:val="left" w:pos="2520"/>
          <w:tab w:val="left" w:pos="3020"/>
          <w:tab w:val="left" w:pos="4220"/>
        </w:tabs>
        <w:autoSpaceDE w:val="0"/>
        <w:spacing w:before="60"/>
        <w:jc w:val="both"/>
        <w:rPr>
          <w:rFonts w:ascii="Arial Narrow" w:hAnsi="Arial Narrow"/>
        </w:rPr>
      </w:pPr>
      <w:r w:rsidRPr="00EB441F">
        <w:rPr>
          <w:rFonts w:ascii="Arial Narrow" w:hAnsi="Arial Narrow" w:cs="Arial"/>
        </w:rPr>
        <w:t xml:space="preserve">30.2. Le Maître d’Ouvrage </w:t>
      </w:r>
      <w:r w:rsidRPr="00EB441F">
        <w:rPr>
          <w:rFonts w:ascii="Arial Narrow" w:hAnsi="Arial Narrow" w:cs="Arial"/>
          <w:spacing w:val="4"/>
        </w:rPr>
        <w:t>assur</w:t>
      </w:r>
      <w:r w:rsidRPr="00EB441F">
        <w:rPr>
          <w:rFonts w:ascii="Arial Narrow" w:hAnsi="Arial Narrow" w:cs="Arial"/>
        </w:rPr>
        <w:t xml:space="preserve">e </w:t>
      </w:r>
      <w:r w:rsidRPr="00EB441F">
        <w:rPr>
          <w:rFonts w:ascii="Arial Narrow" w:hAnsi="Arial Narrow" w:cs="Arial"/>
          <w:spacing w:val="4"/>
        </w:rPr>
        <w:t>a</w:t>
      </w:r>
      <w:r w:rsidRPr="00EB441F">
        <w:rPr>
          <w:rFonts w:ascii="Arial Narrow" w:hAnsi="Arial Narrow" w:cs="Arial"/>
        </w:rPr>
        <w:t xml:space="preserve">u </w:t>
      </w:r>
      <w:r w:rsidRPr="00EB441F">
        <w:rPr>
          <w:rFonts w:ascii="Arial Narrow" w:hAnsi="Arial Narrow" w:cs="Arial"/>
          <w:spacing w:val="4"/>
        </w:rPr>
        <w:t xml:space="preserve">prestataire </w:t>
      </w:r>
      <w:r w:rsidRPr="00EB441F">
        <w:rPr>
          <w:rFonts w:ascii="Arial Narrow" w:hAnsi="Arial Narrow" w:cs="Arial"/>
          <w:spacing w:val="5"/>
        </w:rPr>
        <w:t>protectio</w:t>
      </w:r>
      <w:r w:rsidRPr="00EB441F">
        <w:rPr>
          <w:rFonts w:ascii="Arial Narrow" w:hAnsi="Arial Narrow" w:cs="Arial"/>
        </w:rPr>
        <w:t xml:space="preserve">n </w:t>
      </w:r>
      <w:r w:rsidRPr="00EB441F">
        <w:rPr>
          <w:rFonts w:ascii="Arial Narrow" w:hAnsi="Arial Narrow" w:cs="Arial"/>
          <w:spacing w:val="5"/>
        </w:rPr>
        <w:t>contr</w:t>
      </w:r>
      <w:r w:rsidRPr="00EB441F">
        <w:rPr>
          <w:rFonts w:ascii="Arial Narrow" w:hAnsi="Arial Narrow" w:cs="Arial"/>
        </w:rPr>
        <w:t xml:space="preserve">e </w:t>
      </w:r>
      <w:r w:rsidRPr="00EB441F">
        <w:rPr>
          <w:rFonts w:ascii="Arial Narrow" w:hAnsi="Arial Narrow" w:cs="Arial"/>
          <w:spacing w:val="5"/>
        </w:rPr>
        <w:t>le</w:t>
      </w:r>
      <w:r w:rsidRPr="00EB441F">
        <w:rPr>
          <w:rFonts w:ascii="Arial Narrow" w:hAnsi="Arial Narrow" w:cs="Arial"/>
        </w:rPr>
        <w:t xml:space="preserve">s </w:t>
      </w:r>
      <w:r w:rsidRPr="00EB441F">
        <w:rPr>
          <w:rFonts w:ascii="Arial Narrow" w:hAnsi="Arial Narrow" w:cs="Arial"/>
          <w:spacing w:val="5"/>
        </w:rPr>
        <w:t>menaces</w:t>
      </w:r>
      <w:r w:rsidRPr="00EB441F">
        <w:rPr>
          <w:rFonts w:ascii="Arial Narrow" w:hAnsi="Arial Narrow" w:cs="Arial"/>
        </w:rPr>
        <w:t xml:space="preserve">, </w:t>
      </w:r>
      <w:r w:rsidRPr="00EB441F">
        <w:rPr>
          <w:rFonts w:ascii="Arial Narrow" w:hAnsi="Arial Narrow" w:cs="Arial"/>
          <w:spacing w:val="5"/>
        </w:rPr>
        <w:t xml:space="preserve">outrages, </w:t>
      </w:r>
      <w:r w:rsidRPr="00EB441F">
        <w:rPr>
          <w:rFonts w:ascii="Arial Narrow" w:hAnsi="Arial Narrow" w:cs="Arial"/>
        </w:rPr>
        <w:t>violences, voies de fait, injures ou diffamations dont il peut être victime en raison ou à l’occasion de</w:t>
      </w:r>
      <w:r w:rsidRPr="00EB441F">
        <w:rPr>
          <w:rFonts w:ascii="Arial Narrow" w:hAnsi="Arial Narrow" w:cs="Arial"/>
          <w:spacing w:val="6"/>
        </w:rPr>
        <w:t xml:space="preserve"> </w:t>
      </w:r>
      <w:r w:rsidRPr="00EB441F">
        <w:rPr>
          <w:rFonts w:ascii="Arial Narrow" w:hAnsi="Arial Narrow" w:cs="Arial"/>
        </w:rPr>
        <w:t>l’exercice</w:t>
      </w:r>
      <w:r w:rsidRPr="00EB441F">
        <w:rPr>
          <w:rFonts w:ascii="Arial Narrow" w:hAnsi="Arial Narrow" w:cs="Arial"/>
          <w:spacing w:val="6"/>
        </w:rPr>
        <w:t xml:space="preserve"> </w:t>
      </w:r>
      <w:r w:rsidRPr="00EB441F">
        <w:rPr>
          <w:rFonts w:ascii="Arial Narrow" w:hAnsi="Arial Narrow" w:cs="Arial"/>
        </w:rPr>
        <w:t>de</w:t>
      </w:r>
      <w:r w:rsidRPr="00EB441F">
        <w:rPr>
          <w:rFonts w:ascii="Arial Narrow" w:hAnsi="Arial Narrow" w:cs="Arial"/>
          <w:spacing w:val="6"/>
        </w:rPr>
        <w:t xml:space="preserve"> </w:t>
      </w:r>
      <w:r w:rsidRPr="00EB441F">
        <w:rPr>
          <w:rFonts w:ascii="Arial Narrow" w:hAnsi="Arial Narrow" w:cs="Arial"/>
        </w:rPr>
        <w:t>sa</w:t>
      </w:r>
      <w:r w:rsidRPr="00EB441F">
        <w:rPr>
          <w:rFonts w:ascii="Arial Narrow" w:hAnsi="Arial Narrow" w:cs="Arial"/>
          <w:spacing w:val="6"/>
        </w:rPr>
        <w:t xml:space="preserve"> </w:t>
      </w:r>
      <w:r w:rsidRPr="00EB441F">
        <w:rPr>
          <w:rFonts w:ascii="Arial Narrow" w:hAnsi="Arial Narrow" w:cs="Arial"/>
        </w:rPr>
        <w:t>mission.</w:t>
      </w:r>
    </w:p>
    <w:p w:rsidR="00EB441F" w:rsidRDefault="00EB441F" w:rsidP="00A91249">
      <w:pPr>
        <w:pStyle w:val="Titre5"/>
      </w:pPr>
      <w:bookmarkStart w:id="215" w:name="_Toc487284700"/>
      <w:r w:rsidRPr="00EB441F">
        <w:t>Article</w:t>
      </w:r>
      <w:r w:rsidRPr="00EB441F">
        <w:rPr>
          <w:spacing w:val="6"/>
        </w:rPr>
        <w:t xml:space="preserve"> </w:t>
      </w:r>
      <w:r w:rsidRPr="00EB441F">
        <w:t>31</w:t>
      </w:r>
      <w:r w:rsidRPr="00EB441F">
        <w:rPr>
          <w:spacing w:val="6"/>
        </w:rPr>
        <w:t xml:space="preserve"> </w:t>
      </w:r>
      <w:r w:rsidRPr="00EB441F">
        <w:t xml:space="preserve">: </w:t>
      </w:r>
      <w:r w:rsidRPr="00EB441F">
        <w:rPr>
          <w:spacing w:val="5"/>
        </w:rPr>
        <w:t>Délai</w:t>
      </w:r>
      <w:r w:rsidRPr="00EB441F">
        <w:t xml:space="preserve">s </w:t>
      </w:r>
      <w:r w:rsidRPr="00EB441F">
        <w:rPr>
          <w:spacing w:val="5"/>
        </w:rPr>
        <w:t>d’exécutio</w:t>
      </w:r>
      <w:r w:rsidRPr="00EB441F">
        <w:t xml:space="preserve">n </w:t>
      </w:r>
      <w:r w:rsidRPr="00EB441F">
        <w:rPr>
          <w:spacing w:val="5"/>
        </w:rPr>
        <w:t>d</w:t>
      </w:r>
      <w:r w:rsidRPr="00EB441F">
        <w:t xml:space="preserve">u </w:t>
      </w:r>
      <w:r w:rsidRPr="00EB441F">
        <w:rPr>
          <w:spacing w:val="5"/>
        </w:rPr>
        <w:t xml:space="preserve">marché </w:t>
      </w:r>
      <w:r w:rsidRPr="00EB441F">
        <w:t>(CCAG</w:t>
      </w:r>
      <w:r w:rsidRPr="00EB441F">
        <w:rPr>
          <w:spacing w:val="6"/>
        </w:rPr>
        <w:t xml:space="preserve"> </w:t>
      </w:r>
      <w:r w:rsidRPr="00EB441F">
        <w:t>Article</w:t>
      </w:r>
      <w:r w:rsidRPr="00EB441F">
        <w:rPr>
          <w:spacing w:val="6"/>
        </w:rPr>
        <w:t xml:space="preserve"> </w:t>
      </w:r>
      <w:r w:rsidRPr="00EB441F">
        <w:t>38)</w:t>
      </w:r>
      <w:bookmarkEnd w:id="215"/>
    </w:p>
    <w:p w:rsidR="00EB441F" w:rsidRPr="00EB441F" w:rsidRDefault="00EB441F" w:rsidP="0066096B">
      <w:pPr>
        <w:widowControl w:val="0"/>
        <w:autoSpaceDE w:val="0"/>
        <w:spacing w:before="60"/>
        <w:jc w:val="both"/>
        <w:rPr>
          <w:rFonts w:ascii="Arial Narrow" w:hAnsi="Arial Narrow"/>
        </w:rPr>
      </w:pPr>
      <w:r w:rsidRPr="00EB441F">
        <w:rPr>
          <w:rFonts w:ascii="Arial Narrow" w:hAnsi="Arial Narrow" w:cs="Arial"/>
        </w:rPr>
        <w:t xml:space="preserve">31.1. Le délai d’exécution des travaux objet du </w:t>
      </w:r>
      <w:r w:rsidRPr="00EB441F">
        <w:rPr>
          <w:rFonts w:ascii="Arial Narrow" w:hAnsi="Arial Narrow" w:cs="Arial"/>
          <w:spacing w:val="1"/>
        </w:rPr>
        <w:t>présen</w:t>
      </w:r>
      <w:r w:rsidRPr="00EB441F">
        <w:rPr>
          <w:rFonts w:ascii="Arial Narrow" w:hAnsi="Arial Narrow" w:cs="Arial"/>
        </w:rPr>
        <w:t>t</w:t>
      </w:r>
      <w:r>
        <w:rPr>
          <w:rFonts w:ascii="Arial Narrow" w:hAnsi="Arial Narrow" w:cs="Arial"/>
        </w:rPr>
        <w:t xml:space="preserve"> </w:t>
      </w:r>
      <w:r w:rsidRPr="00EB441F">
        <w:rPr>
          <w:rFonts w:ascii="Arial Narrow" w:hAnsi="Arial Narrow" w:cs="Arial"/>
          <w:spacing w:val="1"/>
        </w:rPr>
        <w:t>march</w:t>
      </w:r>
      <w:r w:rsidRPr="00EB441F">
        <w:rPr>
          <w:rFonts w:ascii="Arial Narrow" w:hAnsi="Arial Narrow" w:cs="Arial"/>
        </w:rPr>
        <w:t>é</w:t>
      </w:r>
      <w:r>
        <w:rPr>
          <w:rFonts w:ascii="Arial Narrow" w:hAnsi="Arial Narrow" w:cs="Arial"/>
        </w:rPr>
        <w:t xml:space="preserve"> </w:t>
      </w:r>
      <w:r w:rsidRPr="00EB441F">
        <w:rPr>
          <w:rFonts w:ascii="Arial Narrow" w:hAnsi="Arial Narrow" w:cs="Arial"/>
          <w:spacing w:val="1"/>
        </w:rPr>
        <w:t>es</w:t>
      </w:r>
      <w:r w:rsidRPr="00EB441F">
        <w:rPr>
          <w:rFonts w:ascii="Arial Narrow" w:hAnsi="Arial Narrow" w:cs="Arial"/>
        </w:rPr>
        <w:t>t</w:t>
      </w:r>
      <w:r>
        <w:rPr>
          <w:rFonts w:ascii="Arial Narrow" w:hAnsi="Arial Narrow" w:cs="Arial"/>
        </w:rPr>
        <w:t xml:space="preserve"> </w:t>
      </w:r>
      <w:r w:rsidRPr="00EB441F">
        <w:rPr>
          <w:rFonts w:ascii="Arial Narrow" w:hAnsi="Arial Narrow" w:cs="Arial"/>
          <w:spacing w:val="1"/>
        </w:rPr>
        <w:t>d</w:t>
      </w:r>
      <w:r w:rsidRPr="00EB441F">
        <w:rPr>
          <w:rFonts w:ascii="Arial Narrow" w:hAnsi="Arial Narrow" w:cs="Arial"/>
        </w:rPr>
        <w:t xml:space="preserve">e </w:t>
      </w:r>
      <w:r w:rsidRPr="00EB441F">
        <w:rPr>
          <w:rFonts w:ascii="Arial Narrow" w:hAnsi="Arial Narrow" w:cs="Arial"/>
          <w:spacing w:val="-29"/>
        </w:rPr>
        <w:t>:</w:t>
      </w:r>
      <w:r w:rsidRPr="00EB441F">
        <w:rPr>
          <w:rFonts w:ascii="Arial Narrow" w:hAnsi="Arial Narrow" w:cs="Arial"/>
        </w:rPr>
        <w:t xml:space="preserve"> </w:t>
      </w:r>
      <w:r w:rsidR="00826B3B">
        <w:rPr>
          <w:rFonts w:ascii="Arial Narrow" w:hAnsi="Arial Narrow" w:cs="Arial"/>
          <w:b/>
        </w:rPr>
        <w:t>TROIS (3</w:t>
      </w:r>
      <w:r w:rsidR="0060536A">
        <w:rPr>
          <w:rFonts w:ascii="Arial Narrow" w:hAnsi="Arial Narrow" w:cs="Arial"/>
          <w:b/>
        </w:rPr>
        <w:t>)</w:t>
      </w:r>
      <w:r w:rsidR="0066096B" w:rsidRPr="0066096B">
        <w:rPr>
          <w:rFonts w:ascii="Arial Narrow" w:hAnsi="Arial Narrow" w:cs="Arial"/>
          <w:b/>
        </w:rPr>
        <w:t xml:space="preserve"> </w:t>
      </w:r>
      <w:r w:rsidRPr="0066096B">
        <w:rPr>
          <w:rFonts w:ascii="Arial Narrow" w:hAnsi="Arial Narrow" w:cs="Arial"/>
          <w:b/>
        </w:rPr>
        <w:t>Mois</w:t>
      </w:r>
    </w:p>
    <w:p w:rsidR="00EB441F" w:rsidRDefault="00EB441F" w:rsidP="0066096B">
      <w:pPr>
        <w:widowControl w:val="0"/>
        <w:autoSpaceDE w:val="0"/>
        <w:spacing w:before="60"/>
        <w:jc w:val="both"/>
        <w:rPr>
          <w:rFonts w:ascii="Arial Narrow" w:hAnsi="Arial Narrow"/>
        </w:rPr>
      </w:pPr>
      <w:r w:rsidRPr="00EB441F">
        <w:rPr>
          <w:rFonts w:ascii="Arial Narrow" w:hAnsi="Arial Narrow" w:cs="Arial"/>
        </w:rPr>
        <w:t>31.2. Ce</w:t>
      </w:r>
      <w:r w:rsidRPr="00EB441F">
        <w:rPr>
          <w:rFonts w:ascii="Arial Narrow" w:hAnsi="Arial Narrow" w:cs="Arial"/>
          <w:spacing w:val="15"/>
        </w:rPr>
        <w:t xml:space="preserve"> </w:t>
      </w:r>
      <w:r w:rsidRPr="00EB441F">
        <w:rPr>
          <w:rFonts w:ascii="Arial Narrow" w:hAnsi="Arial Narrow" w:cs="Arial"/>
        </w:rPr>
        <w:t>délai</w:t>
      </w:r>
      <w:r w:rsidRPr="00EB441F">
        <w:rPr>
          <w:rFonts w:ascii="Arial Narrow" w:hAnsi="Arial Narrow" w:cs="Arial"/>
          <w:spacing w:val="15"/>
        </w:rPr>
        <w:t xml:space="preserve"> </w:t>
      </w:r>
      <w:r w:rsidRPr="00EB441F">
        <w:rPr>
          <w:rFonts w:ascii="Arial Narrow" w:hAnsi="Arial Narrow" w:cs="Arial"/>
        </w:rPr>
        <w:t>court</w:t>
      </w:r>
      <w:r w:rsidRPr="00EB441F">
        <w:rPr>
          <w:rFonts w:ascii="Arial Narrow" w:hAnsi="Arial Narrow" w:cs="Arial"/>
          <w:spacing w:val="15"/>
        </w:rPr>
        <w:t xml:space="preserve"> </w:t>
      </w:r>
      <w:r w:rsidRPr="00EB441F">
        <w:rPr>
          <w:rFonts w:ascii="Arial Narrow" w:hAnsi="Arial Narrow" w:cs="Arial"/>
        </w:rPr>
        <w:t>à</w:t>
      </w:r>
      <w:r w:rsidRPr="00EB441F">
        <w:rPr>
          <w:rFonts w:ascii="Arial Narrow" w:hAnsi="Arial Narrow" w:cs="Arial"/>
          <w:spacing w:val="15"/>
        </w:rPr>
        <w:t xml:space="preserve"> </w:t>
      </w:r>
      <w:r w:rsidRPr="00EB441F">
        <w:rPr>
          <w:rFonts w:ascii="Arial Narrow" w:hAnsi="Arial Narrow" w:cs="Arial"/>
        </w:rPr>
        <w:t>compter</w:t>
      </w:r>
      <w:r w:rsidRPr="00EB441F">
        <w:rPr>
          <w:rFonts w:ascii="Arial Narrow" w:hAnsi="Arial Narrow" w:cs="Arial"/>
          <w:spacing w:val="15"/>
        </w:rPr>
        <w:t xml:space="preserve"> </w:t>
      </w:r>
      <w:r w:rsidRPr="00EB441F">
        <w:rPr>
          <w:rFonts w:ascii="Arial Narrow" w:hAnsi="Arial Narrow" w:cs="Arial"/>
        </w:rPr>
        <w:t>de</w:t>
      </w:r>
      <w:r w:rsidRPr="00EB441F">
        <w:rPr>
          <w:rFonts w:ascii="Arial Narrow" w:hAnsi="Arial Narrow" w:cs="Arial"/>
          <w:spacing w:val="15"/>
        </w:rPr>
        <w:t xml:space="preserve"> </w:t>
      </w:r>
      <w:r w:rsidRPr="00EB441F">
        <w:rPr>
          <w:rFonts w:ascii="Arial Narrow" w:hAnsi="Arial Narrow" w:cs="Arial"/>
        </w:rPr>
        <w:t>la</w:t>
      </w:r>
      <w:r w:rsidRPr="00EB441F">
        <w:rPr>
          <w:rFonts w:ascii="Arial Narrow" w:hAnsi="Arial Narrow" w:cs="Arial"/>
          <w:spacing w:val="15"/>
        </w:rPr>
        <w:t xml:space="preserve"> </w:t>
      </w:r>
      <w:r w:rsidRPr="00EB441F">
        <w:rPr>
          <w:rFonts w:ascii="Arial Narrow" w:hAnsi="Arial Narrow" w:cs="Arial"/>
        </w:rPr>
        <w:t>date</w:t>
      </w:r>
      <w:r w:rsidRPr="00EB441F">
        <w:rPr>
          <w:rFonts w:ascii="Arial Narrow" w:hAnsi="Arial Narrow" w:cs="Arial"/>
          <w:spacing w:val="15"/>
        </w:rPr>
        <w:t xml:space="preserve"> </w:t>
      </w:r>
      <w:r w:rsidRPr="00EB441F">
        <w:rPr>
          <w:rFonts w:ascii="Arial Narrow" w:hAnsi="Arial Narrow" w:cs="Arial"/>
        </w:rPr>
        <w:t>de</w:t>
      </w:r>
      <w:r w:rsidRPr="00EB441F">
        <w:rPr>
          <w:rFonts w:ascii="Arial Narrow" w:hAnsi="Arial Narrow" w:cs="Arial"/>
          <w:spacing w:val="15"/>
        </w:rPr>
        <w:t xml:space="preserve"> </w:t>
      </w:r>
      <w:r w:rsidRPr="00EB441F">
        <w:rPr>
          <w:rFonts w:ascii="Arial Narrow" w:hAnsi="Arial Narrow" w:cs="Arial"/>
        </w:rPr>
        <w:t>notification</w:t>
      </w:r>
      <w:r w:rsidRPr="00EB441F">
        <w:rPr>
          <w:rFonts w:ascii="Arial Narrow" w:hAnsi="Arial Narrow" w:cs="Arial"/>
          <w:spacing w:val="-4"/>
        </w:rPr>
        <w:t xml:space="preserve"> </w:t>
      </w:r>
      <w:r w:rsidRPr="00EB441F">
        <w:rPr>
          <w:rFonts w:ascii="Arial Narrow" w:hAnsi="Arial Narrow" w:cs="Arial"/>
        </w:rPr>
        <w:t>de</w:t>
      </w:r>
      <w:r w:rsidRPr="00EB441F">
        <w:rPr>
          <w:rFonts w:ascii="Arial Narrow" w:hAnsi="Arial Narrow" w:cs="Arial"/>
          <w:spacing w:val="-4"/>
        </w:rPr>
        <w:t xml:space="preserve"> </w:t>
      </w:r>
      <w:r w:rsidRPr="00EB441F">
        <w:rPr>
          <w:rFonts w:ascii="Arial Narrow" w:hAnsi="Arial Narrow" w:cs="Arial"/>
        </w:rPr>
        <w:t>l’ordre</w:t>
      </w:r>
      <w:r w:rsidRPr="00EB441F">
        <w:rPr>
          <w:rFonts w:ascii="Arial Narrow" w:hAnsi="Arial Narrow" w:cs="Arial"/>
          <w:spacing w:val="-4"/>
        </w:rPr>
        <w:t xml:space="preserve"> </w:t>
      </w:r>
      <w:r w:rsidRPr="00EB441F">
        <w:rPr>
          <w:rFonts w:ascii="Arial Narrow" w:hAnsi="Arial Narrow" w:cs="Arial"/>
        </w:rPr>
        <w:t>de</w:t>
      </w:r>
      <w:r w:rsidRPr="00EB441F">
        <w:rPr>
          <w:rFonts w:ascii="Arial Narrow" w:hAnsi="Arial Narrow" w:cs="Arial"/>
          <w:spacing w:val="-4"/>
        </w:rPr>
        <w:t xml:space="preserve"> </w:t>
      </w:r>
      <w:r w:rsidRPr="00EB441F">
        <w:rPr>
          <w:rFonts w:ascii="Arial Narrow" w:hAnsi="Arial Narrow" w:cs="Arial"/>
        </w:rPr>
        <w:t>service</w:t>
      </w:r>
      <w:r w:rsidRPr="00EB441F">
        <w:rPr>
          <w:rFonts w:ascii="Arial Narrow" w:hAnsi="Arial Narrow" w:cs="Arial"/>
          <w:spacing w:val="-4"/>
        </w:rPr>
        <w:t xml:space="preserve"> </w:t>
      </w:r>
      <w:r w:rsidRPr="00EB441F">
        <w:rPr>
          <w:rFonts w:ascii="Arial Narrow" w:hAnsi="Arial Narrow" w:cs="Arial"/>
        </w:rPr>
        <w:t>de</w:t>
      </w:r>
      <w:r w:rsidRPr="00EB441F">
        <w:rPr>
          <w:rFonts w:ascii="Arial Narrow" w:hAnsi="Arial Narrow" w:cs="Arial"/>
          <w:spacing w:val="-4"/>
        </w:rPr>
        <w:t xml:space="preserve"> </w:t>
      </w:r>
      <w:r w:rsidRPr="00EB441F">
        <w:rPr>
          <w:rFonts w:ascii="Arial Narrow" w:hAnsi="Arial Narrow" w:cs="Arial"/>
        </w:rPr>
        <w:t>commencer</w:t>
      </w:r>
      <w:r w:rsidRPr="00EB441F">
        <w:rPr>
          <w:rFonts w:ascii="Arial Narrow" w:hAnsi="Arial Narrow" w:cs="Arial"/>
          <w:spacing w:val="-4"/>
        </w:rPr>
        <w:t xml:space="preserve"> </w:t>
      </w:r>
      <w:r w:rsidR="0066096B">
        <w:rPr>
          <w:rFonts w:ascii="Arial Narrow" w:hAnsi="Arial Narrow" w:cs="Arial"/>
        </w:rPr>
        <w:t>les travaux.</w:t>
      </w:r>
    </w:p>
    <w:p w:rsidR="00EB441F" w:rsidRDefault="00EB441F" w:rsidP="00A91249">
      <w:pPr>
        <w:pStyle w:val="Titre5"/>
      </w:pPr>
      <w:bookmarkStart w:id="216" w:name="_Toc487284701"/>
      <w:r w:rsidRPr="00EB441F">
        <w:t>Article</w:t>
      </w:r>
      <w:r w:rsidRPr="00EB441F">
        <w:rPr>
          <w:spacing w:val="6"/>
        </w:rPr>
        <w:t xml:space="preserve"> </w:t>
      </w:r>
      <w:r w:rsidRPr="00EB441F">
        <w:t>32</w:t>
      </w:r>
      <w:r w:rsidRPr="00EB441F">
        <w:rPr>
          <w:spacing w:val="6"/>
        </w:rPr>
        <w:t xml:space="preserve"> </w:t>
      </w:r>
      <w:r w:rsidRPr="00EB441F">
        <w:t>: Rôles et responsabilités de l’entrepreneur</w:t>
      </w:r>
      <w:r w:rsidRPr="00EB441F">
        <w:rPr>
          <w:spacing w:val="6"/>
        </w:rPr>
        <w:t xml:space="preserve"> </w:t>
      </w:r>
      <w:r w:rsidRPr="00EB441F">
        <w:t>(CCAG Article</w:t>
      </w:r>
      <w:r w:rsidRPr="00EB441F">
        <w:rPr>
          <w:spacing w:val="6"/>
        </w:rPr>
        <w:t xml:space="preserve"> </w:t>
      </w:r>
      <w:r w:rsidRPr="00EB441F">
        <w:t>40)</w:t>
      </w:r>
      <w:bookmarkEnd w:id="216"/>
    </w:p>
    <w:p w:rsidR="00EB441F" w:rsidRDefault="00EB441F" w:rsidP="008232AA">
      <w:pPr>
        <w:widowControl w:val="0"/>
        <w:tabs>
          <w:tab w:val="left" w:pos="1080"/>
        </w:tabs>
        <w:autoSpaceDE w:val="0"/>
        <w:spacing w:line="276" w:lineRule="auto"/>
        <w:jc w:val="both"/>
        <w:rPr>
          <w:rFonts w:ascii="Arial Narrow" w:hAnsi="Arial Narrow"/>
        </w:rPr>
      </w:pPr>
      <w:r w:rsidRPr="00EB441F">
        <w:rPr>
          <w:rFonts w:ascii="Arial Narrow" w:hAnsi="Arial Narrow" w:cs="Arial"/>
        </w:rPr>
        <w:t xml:space="preserve">Le planning </w:t>
      </w:r>
      <w:r w:rsidR="00A82294">
        <w:rPr>
          <w:rFonts w:ascii="Arial Narrow" w:hAnsi="Arial Narrow" w:cs="Arial"/>
        </w:rPr>
        <w:t xml:space="preserve">hebdomadaire </w:t>
      </w:r>
      <w:r w:rsidRPr="00EB441F">
        <w:rPr>
          <w:rFonts w:ascii="Arial Narrow" w:hAnsi="Arial Narrow" w:cs="Arial"/>
        </w:rPr>
        <w:t xml:space="preserve">détaillé </w:t>
      </w:r>
      <w:r w:rsidR="00A82294">
        <w:rPr>
          <w:rFonts w:ascii="Arial Narrow" w:hAnsi="Arial Narrow" w:cs="Arial"/>
        </w:rPr>
        <w:t>des travaux sera</w:t>
      </w:r>
      <w:r w:rsidR="00A82294" w:rsidRPr="00EB441F">
        <w:rPr>
          <w:rFonts w:ascii="Arial Narrow" w:hAnsi="Arial Narrow" w:cs="Arial"/>
          <w:spacing w:val="10"/>
        </w:rPr>
        <w:t xml:space="preserve"> </w:t>
      </w:r>
      <w:r w:rsidR="00A82294" w:rsidRPr="00EB441F">
        <w:rPr>
          <w:rFonts w:ascii="Arial Narrow" w:hAnsi="Arial Narrow" w:cs="Arial"/>
        </w:rPr>
        <w:t>communiqué</w:t>
      </w:r>
      <w:r w:rsidR="00A82294" w:rsidRPr="00EB441F">
        <w:rPr>
          <w:rFonts w:ascii="Arial Narrow" w:hAnsi="Arial Narrow" w:cs="Arial"/>
          <w:spacing w:val="10"/>
        </w:rPr>
        <w:t xml:space="preserve"> </w:t>
      </w:r>
      <w:r w:rsidR="00A82294" w:rsidRPr="00EB441F">
        <w:rPr>
          <w:rFonts w:ascii="Arial Narrow" w:hAnsi="Arial Narrow" w:cs="Arial"/>
        </w:rPr>
        <w:t>au</w:t>
      </w:r>
      <w:r w:rsidR="00A82294" w:rsidRPr="00EB441F">
        <w:rPr>
          <w:rFonts w:ascii="Arial Narrow" w:hAnsi="Arial Narrow" w:cs="Arial"/>
          <w:spacing w:val="10"/>
        </w:rPr>
        <w:t xml:space="preserve"> </w:t>
      </w:r>
      <w:r w:rsidR="00A82294" w:rsidRPr="00EB441F">
        <w:rPr>
          <w:rFonts w:ascii="Arial Narrow" w:hAnsi="Arial Narrow" w:cs="Arial"/>
        </w:rPr>
        <w:t>Maître</w:t>
      </w:r>
      <w:r w:rsidR="00A82294" w:rsidRPr="00EB441F">
        <w:rPr>
          <w:rFonts w:ascii="Arial Narrow" w:hAnsi="Arial Narrow" w:cs="Arial"/>
          <w:spacing w:val="10"/>
        </w:rPr>
        <w:t xml:space="preserve"> </w:t>
      </w:r>
      <w:r w:rsidR="00A82294" w:rsidRPr="00EB441F">
        <w:rPr>
          <w:rFonts w:ascii="Arial Narrow" w:hAnsi="Arial Narrow" w:cs="Arial"/>
        </w:rPr>
        <w:t>d’Œuvre</w:t>
      </w:r>
      <w:r w:rsidR="00A82294">
        <w:rPr>
          <w:rFonts w:ascii="Arial Narrow" w:hAnsi="Arial Narrow" w:cs="Arial"/>
        </w:rPr>
        <w:t xml:space="preserve"> à chaque début de semaine et le planning </w:t>
      </w:r>
      <w:r w:rsidRPr="00EB441F">
        <w:rPr>
          <w:rFonts w:ascii="Arial Narrow" w:hAnsi="Arial Narrow" w:cs="Arial"/>
        </w:rPr>
        <w:t xml:space="preserve">général </w:t>
      </w:r>
      <w:r w:rsidR="00A82294">
        <w:rPr>
          <w:rFonts w:ascii="Arial Narrow" w:hAnsi="Arial Narrow" w:cs="Arial"/>
        </w:rPr>
        <w:t>actualisé à chaque début de mois.</w:t>
      </w:r>
    </w:p>
    <w:p w:rsidR="00EB441F" w:rsidRDefault="00EB441F" w:rsidP="00A91249">
      <w:pPr>
        <w:pStyle w:val="Titre5"/>
      </w:pPr>
      <w:bookmarkStart w:id="217" w:name="_Toc487284702"/>
      <w:r w:rsidRPr="00EB441F">
        <w:t>Article</w:t>
      </w:r>
      <w:r w:rsidRPr="00EB441F">
        <w:rPr>
          <w:spacing w:val="6"/>
        </w:rPr>
        <w:t xml:space="preserve"> </w:t>
      </w:r>
      <w:r w:rsidRPr="00EB441F">
        <w:t>33</w:t>
      </w:r>
      <w:r w:rsidRPr="00EB441F">
        <w:rPr>
          <w:spacing w:val="6"/>
        </w:rPr>
        <w:t xml:space="preserve"> </w:t>
      </w:r>
      <w:r w:rsidRPr="00EB441F">
        <w:t>: Mise</w:t>
      </w:r>
      <w:r w:rsidRPr="00EB441F">
        <w:rPr>
          <w:spacing w:val="6"/>
        </w:rPr>
        <w:t xml:space="preserve"> </w:t>
      </w:r>
      <w:r w:rsidRPr="00EB441F">
        <w:t>à</w:t>
      </w:r>
      <w:r w:rsidRPr="00EB441F">
        <w:rPr>
          <w:spacing w:val="6"/>
        </w:rPr>
        <w:t xml:space="preserve"> </w:t>
      </w:r>
      <w:r w:rsidRPr="00EB441F">
        <w:t>disposition</w:t>
      </w:r>
      <w:r w:rsidRPr="00EB441F">
        <w:rPr>
          <w:spacing w:val="6"/>
        </w:rPr>
        <w:t xml:space="preserve"> </w:t>
      </w:r>
      <w:r w:rsidRPr="00EB441F">
        <w:t>des</w:t>
      </w:r>
      <w:r w:rsidRPr="00EB441F">
        <w:rPr>
          <w:spacing w:val="6"/>
        </w:rPr>
        <w:t xml:space="preserve"> </w:t>
      </w:r>
      <w:r w:rsidRPr="00EB441F">
        <w:t>documents et</w:t>
      </w:r>
      <w:r w:rsidRPr="00EB441F">
        <w:rPr>
          <w:spacing w:val="6"/>
        </w:rPr>
        <w:t xml:space="preserve"> </w:t>
      </w:r>
      <w:r w:rsidRPr="00EB441F">
        <w:t>du</w:t>
      </w:r>
      <w:r w:rsidRPr="00EB441F">
        <w:rPr>
          <w:spacing w:val="6"/>
        </w:rPr>
        <w:t xml:space="preserve"> </w:t>
      </w:r>
      <w:r w:rsidRPr="00EB441F">
        <w:t>site</w:t>
      </w:r>
      <w:r w:rsidRPr="00EB441F">
        <w:rPr>
          <w:spacing w:val="6"/>
        </w:rPr>
        <w:t xml:space="preserve"> </w:t>
      </w:r>
      <w:r w:rsidRPr="00EB441F">
        <w:t>(CCAG</w:t>
      </w:r>
      <w:r w:rsidRPr="00EB441F">
        <w:rPr>
          <w:spacing w:val="6"/>
        </w:rPr>
        <w:t xml:space="preserve"> </w:t>
      </w:r>
      <w:r w:rsidRPr="00EB441F">
        <w:t>Article</w:t>
      </w:r>
      <w:r w:rsidRPr="00EB441F">
        <w:rPr>
          <w:spacing w:val="6"/>
        </w:rPr>
        <w:t xml:space="preserve"> </w:t>
      </w:r>
      <w:r w:rsidRPr="00EB441F">
        <w:t>42)</w:t>
      </w:r>
      <w:bookmarkEnd w:id="217"/>
    </w:p>
    <w:p w:rsidR="00EB441F" w:rsidRDefault="00EB441F" w:rsidP="002A0EDC">
      <w:pPr>
        <w:widowControl w:val="0"/>
        <w:autoSpaceDE w:val="0"/>
        <w:spacing w:line="276" w:lineRule="auto"/>
        <w:jc w:val="both"/>
        <w:rPr>
          <w:rFonts w:ascii="Arial Narrow" w:hAnsi="Arial Narrow"/>
        </w:rPr>
      </w:pPr>
      <w:r w:rsidRPr="00EB441F">
        <w:rPr>
          <w:rFonts w:ascii="Arial Narrow" w:hAnsi="Arial Narrow" w:cs="Arial"/>
        </w:rPr>
        <w:t>L’exemplaire reproductible des plans figurant dans le</w:t>
      </w:r>
      <w:r w:rsidRPr="00EB441F">
        <w:rPr>
          <w:rFonts w:ascii="Arial Narrow" w:hAnsi="Arial Narrow" w:cs="Arial"/>
          <w:spacing w:val="-4"/>
        </w:rPr>
        <w:t xml:space="preserve"> </w:t>
      </w:r>
      <w:r w:rsidRPr="00EB441F">
        <w:rPr>
          <w:rFonts w:ascii="Arial Narrow" w:hAnsi="Arial Narrow" w:cs="Arial"/>
        </w:rPr>
        <w:t>Dossier</w:t>
      </w:r>
      <w:r w:rsidRPr="00EB441F">
        <w:rPr>
          <w:rFonts w:ascii="Arial Narrow" w:hAnsi="Arial Narrow" w:cs="Arial"/>
          <w:spacing w:val="-4"/>
        </w:rPr>
        <w:t xml:space="preserve"> </w:t>
      </w:r>
      <w:r w:rsidRPr="00EB441F">
        <w:rPr>
          <w:rFonts w:ascii="Arial Narrow" w:hAnsi="Arial Narrow" w:cs="Arial"/>
        </w:rPr>
        <w:t>d’Appel</w:t>
      </w:r>
      <w:r w:rsidRPr="00EB441F">
        <w:rPr>
          <w:rFonts w:ascii="Arial Narrow" w:hAnsi="Arial Narrow" w:cs="Arial"/>
          <w:spacing w:val="-4"/>
        </w:rPr>
        <w:t xml:space="preserve"> </w:t>
      </w:r>
      <w:r w:rsidRPr="00EB441F">
        <w:rPr>
          <w:rFonts w:ascii="Arial Narrow" w:hAnsi="Arial Narrow" w:cs="Arial"/>
        </w:rPr>
        <w:t>d’Offres</w:t>
      </w:r>
      <w:r w:rsidRPr="00EB441F">
        <w:rPr>
          <w:rFonts w:ascii="Arial Narrow" w:hAnsi="Arial Narrow" w:cs="Arial"/>
          <w:spacing w:val="-4"/>
        </w:rPr>
        <w:t xml:space="preserve"> </w:t>
      </w:r>
      <w:r w:rsidRPr="00EB441F">
        <w:rPr>
          <w:rFonts w:ascii="Arial Narrow" w:hAnsi="Arial Narrow" w:cs="Arial"/>
        </w:rPr>
        <w:t>sera</w:t>
      </w:r>
      <w:r w:rsidRPr="00EB441F">
        <w:rPr>
          <w:rFonts w:ascii="Arial Narrow" w:hAnsi="Arial Narrow" w:cs="Arial"/>
          <w:spacing w:val="-4"/>
        </w:rPr>
        <w:t xml:space="preserve"> </w:t>
      </w:r>
      <w:r w:rsidRPr="00EB441F">
        <w:rPr>
          <w:rFonts w:ascii="Arial Narrow" w:hAnsi="Arial Narrow" w:cs="Arial"/>
        </w:rPr>
        <w:t>remis</w:t>
      </w:r>
      <w:r w:rsidRPr="00EB441F">
        <w:rPr>
          <w:rFonts w:ascii="Arial Narrow" w:hAnsi="Arial Narrow" w:cs="Arial"/>
          <w:spacing w:val="-4"/>
        </w:rPr>
        <w:t xml:space="preserve"> </w:t>
      </w:r>
      <w:r w:rsidRPr="00EB441F">
        <w:rPr>
          <w:rFonts w:ascii="Arial Narrow" w:hAnsi="Arial Narrow" w:cs="Arial"/>
        </w:rPr>
        <w:t>par</w:t>
      </w:r>
      <w:r w:rsidRPr="00EB441F">
        <w:rPr>
          <w:rFonts w:ascii="Arial Narrow" w:hAnsi="Arial Narrow" w:cs="Arial"/>
          <w:spacing w:val="-4"/>
        </w:rPr>
        <w:t xml:space="preserve"> </w:t>
      </w:r>
      <w:r w:rsidRPr="00EB441F">
        <w:rPr>
          <w:rFonts w:ascii="Arial Narrow" w:hAnsi="Arial Narrow" w:cs="Arial"/>
        </w:rPr>
        <w:t>:</w:t>
      </w:r>
      <w:r w:rsidRPr="00EB441F">
        <w:rPr>
          <w:rFonts w:ascii="Arial Narrow" w:hAnsi="Arial Narrow" w:cs="Arial"/>
          <w:spacing w:val="-4"/>
        </w:rPr>
        <w:t xml:space="preserve"> </w:t>
      </w:r>
      <w:r w:rsidR="000943EA">
        <w:rPr>
          <w:rFonts w:ascii="Arial Narrow" w:hAnsi="Arial Narrow" w:cs="Arial"/>
          <w:iCs/>
        </w:rPr>
        <w:t>La Maîtrise d’œuvre.</w:t>
      </w:r>
    </w:p>
    <w:p w:rsidR="00EB441F" w:rsidRDefault="00EB441F" w:rsidP="002A0EDC">
      <w:pPr>
        <w:widowControl w:val="0"/>
        <w:tabs>
          <w:tab w:val="left" w:pos="1080"/>
        </w:tabs>
        <w:autoSpaceDE w:val="0"/>
        <w:spacing w:line="276" w:lineRule="auto"/>
        <w:jc w:val="both"/>
        <w:rPr>
          <w:rFonts w:ascii="Arial Narrow" w:hAnsi="Arial Narrow"/>
        </w:rPr>
      </w:pPr>
      <w:r w:rsidRPr="00EB441F">
        <w:rPr>
          <w:rFonts w:ascii="Arial Narrow" w:hAnsi="Arial Narrow" w:cs="Arial"/>
          <w:bCs/>
        </w:rPr>
        <w:t>Le Maître d’Ouvrage</w:t>
      </w:r>
      <w:r w:rsidRPr="00EB441F">
        <w:rPr>
          <w:rFonts w:ascii="Arial Narrow" w:hAnsi="Arial Narrow" w:cs="Arial"/>
          <w:b/>
          <w:bCs/>
        </w:rPr>
        <w:t xml:space="preserve"> </w:t>
      </w:r>
      <w:r w:rsidRPr="00EB441F">
        <w:rPr>
          <w:rFonts w:ascii="Arial Narrow" w:hAnsi="Arial Narrow" w:cs="Arial"/>
        </w:rPr>
        <w:t>met le site des travaux et ses voies d’accès à la disposition de l’entrepreneur en temps utile et au fur et à mesure de l’avancement des travaux</w:t>
      </w:r>
      <w:r w:rsidRPr="00EB441F">
        <w:rPr>
          <w:rFonts w:ascii="Arial Narrow" w:hAnsi="Arial Narrow" w:cs="Arial"/>
          <w:bCs/>
        </w:rPr>
        <w:t>.</w:t>
      </w:r>
    </w:p>
    <w:p w:rsidR="00EB441F" w:rsidRDefault="00EB441F" w:rsidP="00A91249">
      <w:pPr>
        <w:pStyle w:val="Titre5"/>
      </w:pPr>
      <w:bookmarkStart w:id="218" w:name="_Toc487284703"/>
      <w:r w:rsidRPr="00EB441F">
        <w:t>Article</w:t>
      </w:r>
      <w:r w:rsidRPr="00EB441F">
        <w:rPr>
          <w:spacing w:val="6"/>
        </w:rPr>
        <w:t xml:space="preserve"> </w:t>
      </w:r>
      <w:r w:rsidRPr="00EB441F">
        <w:t>34</w:t>
      </w:r>
      <w:r w:rsidRPr="00EB441F">
        <w:rPr>
          <w:spacing w:val="6"/>
        </w:rPr>
        <w:t xml:space="preserve"> </w:t>
      </w:r>
      <w:r w:rsidRPr="00EB441F">
        <w:t>: Assurances</w:t>
      </w:r>
      <w:r w:rsidRPr="00EB441F">
        <w:rPr>
          <w:spacing w:val="-4"/>
        </w:rPr>
        <w:t xml:space="preserve"> </w:t>
      </w:r>
      <w:r w:rsidRPr="00EB441F">
        <w:t>des</w:t>
      </w:r>
      <w:r w:rsidRPr="00EB441F">
        <w:rPr>
          <w:spacing w:val="-4"/>
        </w:rPr>
        <w:t xml:space="preserve"> </w:t>
      </w:r>
      <w:r w:rsidRPr="00EB441F">
        <w:t>ouvrages</w:t>
      </w:r>
      <w:r w:rsidRPr="00EB441F">
        <w:rPr>
          <w:spacing w:val="-4"/>
        </w:rPr>
        <w:t xml:space="preserve"> </w:t>
      </w:r>
      <w:r w:rsidRPr="00EB441F">
        <w:t>et</w:t>
      </w:r>
      <w:r w:rsidRPr="00EB441F">
        <w:rPr>
          <w:spacing w:val="-4"/>
        </w:rPr>
        <w:t xml:space="preserve"> </w:t>
      </w:r>
      <w:r w:rsidRPr="00EB441F">
        <w:t>responsabilités</w:t>
      </w:r>
      <w:r w:rsidRPr="00EB441F">
        <w:rPr>
          <w:spacing w:val="6"/>
        </w:rPr>
        <w:t xml:space="preserve"> </w:t>
      </w:r>
      <w:r w:rsidRPr="00EB441F">
        <w:t>civiles</w:t>
      </w:r>
      <w:r w:rsidRPr="00EB441F">
        <w:rPr>
          <w:spacing w:val="6"/>
        </w:rPr>
        <w:t xml:space="preserve"> </w:t>
      </w:r>
      <w:r w:rsidRPr="00EB441F">
        <w:t>(CCAG</w:t>
      </w:r>
      <w:r w:rsidRPr="00EB441F">
        <w:rPr>
          <w:spacing w:val="6"/>
        </w:rPr>
        <w:t xml:space="preserve"> </w:t>
      </w:r>
      <w:r w:rsidRPr="00EB441F">
        <w:t>Article</w:t>
      </w:r>
      <w:r w:rsidRPr="00EB441F">
        <w:rPr>
          <w:spacing w:val="6"/>
        </w:rPr>
        <w:t xml:space="preserve"> </w:t>
      </w:r>
      <w:r w:rsidRPr="00EB441F">
        <w:t>45)</w:t>
      </w:r>
      <w:bookmarkEnd w:id="218"/>
    </w:p>
    <w:p w:rsidR="00EB441F" w:rsidRDefault="00EB441F" w:rsidP="00EB441F">
      <w:pPr>
        <w:widowControl w:val="0"/>
        <w:autoSpaceDE w:val="0"/>
        <w:jc w:val="both"/>
        <w:rPr>
          <w:rFonts w:ascii="Arial Narrow" w:hAnsi="Arial Narrow"/>
        </w:rPr>
      </w:pPr>
      <w:r w:rsidRPr="00EB441F">
        <w:rPr>
          <w:rFonts w:ascii="Arial Narrow" w:hAnsi="Arial Narrow" w:cs="Arial"/>
        </w:rPr>
        <w:t>Les</w:t>
      </w:r>
      <w:r w:rsidRPr="00EB441F">
        <w:rPr>
          <w:rFonts w:ascii="Arial Narrow" w:hAnsi="Arial Narrow" w:cs="Arial"/>
          <w:spacing w:val="-7"/>
        </w:rPr>
        <w:t xml:space="preserve"> </w:t>
      </w:r>
      <w:r w:rsidRPr="00EB441F">
        <w:rPr>
          <w:rFonts w:ascii="Arial Narrow" w:hAnsi="Arial Narrow" w:cs="Arial"/>
        </w:rPr>
        <w:t>polices</w:t>
      </w:r>
      <w:r w:rsidRPr="00EB441F">
        <w:rPr>
          <w:rFonts w:ascii="Arial Narrow" w:hAnsi="Arial Narrow" w:cs="Arial"/>
          <w:spacing w:val="-7"/>
        </w:rPr>
        <w:t xml:space="preserve"> </w:t>
      </w:r>
      <w:r w:rsidRPr="00EB441F">
        <w:rPr>
          <w:rFonts w:ascii="Arial Narrow" w:hAnsi="Arial Narrow" w:cs="Arial"/>
        </w:rPr>
        <w:t>d’assurances</w:t>
      </w:r>
      <w:r w:rsidRPr="00EB441F">
        <w:rPr>
          <w:rFonts w:ascii="Arial Narrow" w:hAnsi="Arial Narrow" w:cs="Arial"/>
          <w:spacing w:val="-7"/>
        </w:rPr>
        <w:t xml:space="preserve"> </w:t>
      </w:r>
      <w:r w:rsidRPr="00EB441F">
        <w:rPr>
          <w:rFonts w:ascii="Arial Narrow" w:hAnsi="Arial Narrow" w:cs="Arial"/>
        </w:rPr>
        <w:t>suivantes</w:t>
      </w:r>
      <w:r w:rsidRPr="00EB441F">
        <w:rPr>
          <w:rFonts w:ascii="Arial Narrow" w:hAnsi="Arial Narrow" w:cs="Arial"/>
          <w:spacing w:val="-7"/>
        </w:rPr>
        <w:t xml:space="preserve"> </w:t>
      </w:r>
      <w:r w:rsidRPr="00EB441F">
        <w:rPr>
          <w:rFonts w:ascii="Arial Narrow" w:hAnsi="Arial Narrow" w:cs="Arial"/>
        </w:rPr>
        <w:t>sont</w:t>
      </w:r>
      <w:r w:rsidRPr="00EB441F">
        <w:rPr>
          <w:rFonts w:ascii="Arial Narrow" w:hAnsi="Arial Narrow" w:cs="Arial"/>
          <w:spacing w:val="-7"/>
        </w:rPr>
        <w:t xml:space="preserve"> </w:t>
      </w:r>
      <w:r w:rsidRPr="00EB441F">
        <w:rPr>
          <w:rFonts w:ascii="Arial Narrow" w:hAnsi="Arial Narrow" w:cs="Arial"/>
        </w:rPr>
        <w:t>requises</w:t>
      </w:r>
      <w:r w:rsidRPr="00EB441F">
        <w:rPr>
          <w:rFonts w:ascii="Arial Narrow" w:hAnsi="Arial Narrow" w:cs="Arial"/>
          <w:spacing w:val="-7"/>
        </w:rPr>
        <w:t xml:space="preserve"> </w:t>
      </w:r>
      <w:r w:rsidRPr="00EB441F">
        <w:rPr>
          <w:rFonts w:ascii="Arial Narrow" w:hAnsi="Arial Narrow" w:cs="Arial"/>
        </w:rPr>
        <w:t>au titre</w:t>
      </w:r>
      <w:r w:rsidRPr="00EB441F">
        <w:rPr>
          <w:rFonts w:ascii="Arial Narrow" w:hAnsi="Arial Narrow" w:cs="Arial"/>
          <w:spacing w:val="8"/>
        </w:rPr>
        <w:t xml:space="preserve"> </w:t>
      </w:r>
      <w:r w:rsidRPr="00EB441F">
        <w:rPr>
          <w:rFonts w:ascii="Arial Narrow" w:hAnsi="Arial Narrow" w:cs="Arial"/>
        </w:rPr>
        <w:t>du</w:t>
      </w:r>
      <w:r w:rsidRPr="00EB441F">
        <w:rPr>
          <w:rFonts w:ascii="Arial Narrow" w:hAnsi="Arial Narrow" w:cs="Arial"/>
          <w:spacing w:val="8"/>
        </w:rPr>
        <w:t xml:space="preserve"> </w:t>
      </w:r>
      <w:r w:rsidRPr="00EB441F">
        <w:rPr>
          <w:rFonts w:ascii="Arial Narrow" w:hAnsi="Arial Narrow" w:cs="Arial"/>
        </w:rPr>
        <w:t>présent</w:t>
      </w:r>
      <w:r w:rsidRPr="00EB441F">
        <w:rPr>
          <w:rFonts w:ascii="Arial Narrow" w:hAnsi="Arial Narrow" w:cs="Arial"/>
          <w:spacing w:val="8"/>
        </w:rPr>
        <w:t xml:space="preserve"> </w:t>
      </w:r>
      <w:r w:rsidRPr="00EB441F">
        <w:rPr>
          <w:rFonts w:ascii="Arial Narrow" w:hAnsi="Arial Narrow" w:cs="Arial"/>
        </w:rPr>
        <w:t>Marché</w:t>
      </w:r>
      <w:r w:rsidRPr="00EB441F">
        <w:rPr>
          <w:rFonts w:ascii="Arial Narrow" w:hAnsi="Arial Narrow" w:cs="Arial"/>
          <w:spacing w:val="8"/>
        </w:rPr>
        <w:t xml:space="preserve"> </w:t>
      </w:r>
      <w:r w:rsidRPr="00EB441F">
        <w:rPr>
          <w:rFonts w:ascii="Arial Narrow" w:hAnsi="Arial Narrow" w:cs="Arial"/>
        </w:rPr>
        <w:t>pour</w:t>
      </w:r>
      <w:r w:rsidRPr="00EB441F">
        <w:rPr>
          <w:rFonts w:ascii="Arial Narrow" w:hAnsi="Arial Narrow" w:cs="Arial"/>
          <w:spacing w:val="8"/>
        </w:rPr>
        <w:t xml:space="preserve"> </w:t>
      </w:r>
      <w:r w:rsidRPr="00EB441F">
        <w:rPr>
          <w:rFonts w:ascii="Arial Narrow" w:hAnsi="Arial Narrow" w:cs="Arial"/>
        </w:rPr>
        <w:t>les</w:t>
      </w:r>
      <w:r w:rsidRPr="00EB441F">
        <w:rPr>
          <w:rFonts w:ascii="Arial Narrow" w:hAnsi="Arial Narrow" w:cs="Arial"/>
          <w:spacing w:val="8"/>
        </w:rPr>
        <w:t xml:space="preserve"> </w:t>
      </w:r>
      <w:r w:rsidRPr="00EB441F">
        <w:rPr>
          <w:rFonts w:ascii="Arial Narrow" w:hAnsi="Arial Narrow" w:cs="Arial"/>
        </w:rPr>
        <w:t>montants</w:t>
      </w:r>
      <w:r w:rsidRPr="00EB441F">
        <w:rPr>
          <w:rFonts w:ascii="Arial Narrow" w:hAnsi="Arial Narrow" w:cs="Arial"/>
          <w:spacing w:val="8"/>
        </w:rPr>
        <w:t xml:space="preserve"> </w:t>
      </w:r>
      <w:r w:rsidRPr="00EB441F">
        <w:rPr>
          <w:rFonts w:ascii="Arial Narrow" w:hAnsi="Arial Narrow" w:cs="Arial"/>
        </w:rPr>
        <w:t>minimum indiqués</w:t>
      </w:r>
      <w:r w:rsidRPr="00EB441F">
        <w:rPr>
          <w:rFonts w:ascii="Arial Narrow" w:hAnsi="Arial Narrow" w:cs="Arial"/>
          <w:spacing w:val="6"/>
        </w:rPr>
        <w:t xml:space="preserve"> </w:t>
      </w:r>
      <w:r w:rsidRPr="00EB441F">
        <w:rPr>
          <w:rFonts w:ascii="Arial Narrow" w:hAnsi="Arial Narrow" w:cs="Arial"/>
        </w:rPr>
        <w:t>ci-après dans un délai de quinze (15) jours à compter de la notification du marché</w:t>
      </w:r>
      <w:r w:rsidR="000943EA">
        <w:rPr>
          <w:rFonts w:ascii="Arial Narrow" w:hAnsi="Arial Narrow" w:cs="Arial"/>
        </w:rPr>
        <w:t> </w:t>
      </w:r>
      <w:r w:rsidRPr="00EB441F">
        <w:rPr>
          <w:rFonts w:ascii="Arial Narrow" w:hAnsi="Arial Narrow" w:cs="Arial"/>
        </w:rPr>
        <w:t>:</w:t>
      </w:r>
    </w:p>
    <w:p w:rsidR="00EB441F" w:rsidRDefault="00EB441F" w:rsidP="00EB441F">
      <w:pPr>
        <w:widowControl w:val="0"/>
        <w:autoSpaceDE w:val="0"/>
        <w:jc w:val="both"/>
        <w:rPr>
          <w:rFonts w:ascii="Arial Narrow" w:hAnsi="Arial Narrow"/>
        </w:rPr>
      </w:pPr>
      <w:r w:rsidRPr="00EB441F">
        <w:rPr>
          <w:rFonts w:ascii="Arial Narrow" w:hAnsi="Arial Narrow" w:cs="Arial"/>
          <w:i/>
          <w:iCs/>
        </w:rPr>
        <w:t>-</w:t>
      </w:r>
      <w:r>
        <w:rPr>
          <w:rFonts w:ascii="Arial Narrow" w:hAnsi="Arial Narrow" w:cs="Arial"/>
          <w:i/>
          <w:iCs/>
        </w:rPr>
        <w:t xml:space="preserve"> </w:t>
      </w:r>
      <w:r w:rsidRPr="00EB441F">
        <w:rPr>
          <w:rFonts w:ascii="Arial Narrow" w:hAnsi="Arial Narrow" w:cs="Arial"/>
          <w:i/>
          <w:iCs/>
        </w:rPr>
        <w:t>Assurance responsabilité civile, chef d’entreprise;</w:t>
      </w:r>
    </w:p>
    <w:p w:rsidR="00EB441F" w:rsidRDefault="00EB441F" w:rsidP="00EB441F">
      <w:pPr>
        <w:widowControl w:val="0"/>
        <w:autoSpaceDE w:val="0"/>
        <w:jc w:val="both"/>
        <w:rPr>
          <w:rFonts w:ascii="Arial Narrow" w:hAnsi="Arial Narrow"/>
        </w:rPr>
      </w:pPr>
      <w:r w:rsidRPr="00EB441F">
        <w:rPr>
          <w:rFonts w:ascii="Arial Narrow" w:hAnsi="Arial Narrow" w:cs="Arial"/>
          <w:i/>
          <w:iCs/>
        </w:rPr>
        <w:t>-</w:t>
      </w:r>
      <w:r>
        <w:rPr>
          <w:rFonts w:ascii="Arial Narrow" w:hAnsi="Arial Narrow" w:cs="Arial"/>
          <w:i/>
          <w:iCs/>
        </w:rPr>
        <w:t xml:space="preserve"> </w:t>
      </w:r>
      <w:r w:rsidRPr="00EB441F">
        <w:rPr>
          <w:rFonts w:ascii="Arial Narrow" w:hAnsi="Arial Narrow" w:cs="Arial"/>
          <w:i/>
          <w:iCs/>
        </w:rPr>
        <w:t>Assurance</w:t>
      </w:r>
      <w:r w:rsidRPr="00EB441F">
        <w:rPr>
          <w:rFonts w:ascii="Arial Narrow" w:hAnsi="Arial Narrow" w:cs="Arial"/>
          <w:i/>
          <w:iCs/>
          <w:spacing w:val="6"/>
        </w:rPr>
        <w:t xml:space="preserve"> </w:t>
      </w:r>
      <w:r w:rsidRPr="00EB441F">
        <w:rPr>
          <w:rFonts w:ascii="Arial Narrow" w:hAnsi="Arial Narrow" w:cs="Arial"/>
          <w:i/>
          <w:iCs/>
        </w:rPr>
        <w:t>“Tous</w:t>
      </w:r>
      <w:r w:rsidRPr="00EB441F">
        <w:rPr>
          <w:rFonts w:ascii="Arial Narrow" w:hAnsi="Arial Narrow" w:cs="Arial"/>
          <w:i/>
          <w:iCs/>
          <w:spacing w:val="6"/>
        </w:rPr>
        <w:t xml:space="preserve"> </w:t>
      </w:r>
      <w:r w:rsidRPr="00EB441F">
        <w:rPr>
          <w:rFonts w:ascii="Arial Narrow" w:hAnsi="Arial Narrow" w:cs="Arial"/>
          <w:i/>
          <w:iCs/>
        </w:rPr>
        <w:t>risques</w:t>
      </w:r>
      <w:r w:rsidRPr="00EB441F">
        <w:rPr>
          <w:rFonts w:ascii="Arial Narrow" w:hAnsi="Arial Narrow" w:cs="Arial"/>
          <w:i/>
          <w:iCs/>
          <w:spacing w:val="6"/>
        </w:rPr>
        <w:t xml:space="preserve"> </w:t>
      </w:r>
      <w:r w:rsidRPr="00EB441F">
        <w:rPr>
          <w:rFonts w:ascii="Arial Narrow" w:hAnsi="Arial Narrow" w:cs="Arial"/>
          <w:i/>
          <w:iCs/>
        </w:rPr>
        <w:t>chantier”</w:t>
      </w:r>
      <w:r w:rsidRPr="00EB441F">
        <w:rPr>
          <w:rFonts w:ascii="Arial Narrow" w:hAnsi="Arial Narrow" w:cs="Arial"/>
          <w:i/>
          <w:iCs/>
          <w:spacing w:val="6"/>
        </w:rPr>
        <w:t xml:space="preserve"> </w:t>
      </w:r>
      <w:r w:rsidRPr="00EB441F">
        <w:rPr>
          <w:rFonts w:ascii="Arial Narrow" w:hAnsi="Arial Narrow" w:cs="Arial"/>
          <w:i/>
          <w:iCs/>
        </w:rPr>
        <w:t>;</w:t>
      </w:r>
    </w:p>
    <w:p w:rsidR="00EB441F" w:rsidRDefault="00EB441F" w:rsidP="00A91249">
      <w:pPr>
        <w:pStyle w:val="Titre5"/>
      </w:pPr>
      <w:bookmarkStart w:id="219" w:name="_Toc487284704"/>
      <w:r w:rsidRPr="00EB441F">
        <w:t>Article</w:t>
      </w:r>
      <w:r w:rsidRPr="00EB441F">
        <w:rPr>
          <w:spacing w:val="6"/>
        </w:rPr>
        <w:t xml:space="preserve"> </w:t>
      </w:r>
      <w:r w:rsidRPr="00EB441F">
        <w:t>35</w:t>
      </w:r>
      <w:r w:rsidRPr="00EB441F">
        <w:rPr>
          <w:spacing w:val="6"/>
        </w:rPr>
        <w:t xml:space="preserve"> </w:t>
      </w:r>
      <w:r w:rsidRPr="00EB441F">
        <w:t>:</w:t>
      </w:r>
      <w:r w:rsidRPr="00EB441F">
        <w:rPr>
          <w:spacing w:val="-7"/>
        </w:rPr>
        <w:t xml:space="preserve"> </w:t>
      </w:r>
      <w:r w:rsidRPr="00EB441F">
        <w:rPr>
          <w:spacing w:val="2"/>
        </w:rPr>
        <w:t>Pièc</w:t>
      </w:r>
      <w:r w:rsidRPr="00EB441F">
        <w:t>e</w:t>
      </w:r>
      <w:r>
        <w:t xml:space="preserve"> </w:t>
      </w:r>
      <w:r w:rsidRPr="00EB441F">
        <w:t>à</w:t>
      </w:r>
      <w:r>
        <w:t xml:space="preserve"> </w:t>
      </w:r>
      <w:r w:rsidRPr="00EB441F">
        <w:rPr>
          <w:spacing w:val="2"/>
        </w:rPr>
        <w:t>fourni</w:t>
      </w:r>
      <w:r w:rsidRPr="00EB441F">
        <w:t>r</w:t>
      </w:r>
      <w:r>
        <w:t xml:space="preserve"> </w:t>
      </w:r>
      <w:r w:rsidRPr="00EB441F">
        <w:rPr>
          <w:spacing w:val="2"/>
        </w:rPr>
        <w:t>pa</w:t>
      </w:r>
      <w:r w:rsidRPr="00EB441F">
        <w:t>r</w:t>
      </w:r>
      <w:r>
        <w:t xml:space="preserve"> </w:t>
      </w:r>
      <w:r w:rsidRPr="00EB441F">
        <w:rPr>
          <w:spacing w:val="2"/>
        </w:rPr>
        <w:t xml:space="preserve">l’entrepreneur </w:t>
      </w:r>
      <w:r w:rsidRPr="00EB441F">
        <w:t>(Article</w:t>
      </w:r>
      <w:r w:rsidRPr="00EB441F">
        <w:rPr>
          <w:spacing w:val="6"/>
        </w:rPr>
        <w:t xml:space="preserve"> </w:t>
      </w:r>
      <w:r w:rsidRPr="00EB441F">
        <w:t>49</w:t>
      </w:r>
      <w:r w:rsidRPr="00EB441F">
        <w:rPr>
          <w:spacing w:val="6"/>
        </w:rPr>
        <w:t xml:space="preserve"> </w:t>
      </w:r>
      <w:r w:rsidRPr="00EB441F">
        <w:t>complété)</w:t>
      </w:r>
      <w:bookmarkEnd w:id="219"/>
    </w:p>
    <w:p w:rsidR="00EB441F" w:rsidRPr="000202FF" w:rsidRDefault="00EB441F" w:rsidP="00637AED">
      <w:pPr>
        <w:widowControl w:val="0"/>
        <w:autoSpaceDE w:val="0"/>
        <w:spacing w:before="60"/>
        <w:jc w:val="both"/>
        <w:rPr>
          <w:rFonts w:ascii="Arial Narrow" w:hAnsi="Arial Narrow"/>
          <w:b/>
          <w:i/>
        </w:rPr>
      </w:pPr>
      <w:r w:rsidRPr="000202FF">
        <w:rPr>
          <w:rFonts w:ascii="Arial Narrow" w:hAnsi="Arial Narrow" w:cs="Arial"/>
          <w:b/>
          <w:i/>
        </w:rPr>
        <w:t>35.1. Programme des travaux, Plan d’assurance qualité</w:t>
      </w:r>
      <w:r w:rsidRPr="000202FF">
        <w:rPr>
          <w:rFonts w:ascii="Arial Narrow" w:hAnsi="Arial Narrow" w:cs="Arial"/>
          <w:b/>
          <w:i/>
          <w:spacing w:val="6"/>
        </w:rPr>
        <w:t xml:space="preserve"> </w:t>
      </w:r>
      <w:r w:rsidRPr="000202FF">
        <w:rPr>
          <w:rFonts w:ascii="Arial Narrow" w:hAnsi="Arial Narrow" w:cs="Arial"/>
          <w:b/>
          <w:i/>
        </w:rPr>
        <w:t>et</w:t>
      </w:r>
      <w:r w:rsidRPr="000202FF">
        <w:rPr>
          <w:rFonts w:ascii="Arial Narrow" w:hAnsi="Arial Narrow" w:cs="Arial"/>
          <w:b/>
          <w:i/>
          <w:spacing w:val="6"/>
        </w:rPr>
        <w:t xml:space="preserve"> </w:t>
      </w:r>
      <w:r w:rsidR="00637AED" w:rsidRPr="000202FF">
        <w:rPr>
          <w:rFonts w:ascii="Arial Narrow" w:hAnsi="Arial Narrow" w:cs="Arial"/>
          <w:b/>
          <w:i/>
        </w:rPr>
        <w:t>projet d’exécution</w:t>
      </w:r>
    </w:p>
    <w:p w:rsidR="00EB441F" w:rsidRDefault="00EB441F" w:rsidP="00637AED">
      <w:pPr>
        <w:widowControl w:val="0"/>
        <w:autoSpaceDE w:val="0"/>
        <w:spacing w:before="60"/>
        <w:jc w:val="both"/>
        <w:rPr>
          <w:rFonts w:ascii="Arial Narrow" w:hAnsi="Arial Narrow"/>
        </w:rPr>
      </w:pPr>
      <w:r w:rsidRPr="00EB441F">
        <w:rPr>
          <w:rFonts w:ascii="Arial Narrow" w:hAnsi="Arial Narrow" w:cs="Arial"/>
        </w:rPr>
        <w:t xml:space="preserve">Dans un délai maximum de </w:t>
      </w:r>
      <w:r w:rsidRPr="00637AED">
        <w:rPr>
          <w:rFonts w:ascii="Arial Narrow" w:hAnsi="Arial Narrow" w:cs="Arial"/>
          <w:b/>
          <w:iCs/>
        </w:rPr>
        <w:t>trente (30) jours</w:t>
      </w:r>
      <w:r w:rsidRPr="00EB441F">
        <w:rPr>
          <w:rFonts w:ascii="Arial Narrow" w:hAnsi="Arial Narrow" w:cs="Arial"/>
          <w:i/>
          <w:iCs/>
        </w:rPr>
        <w:t xml:space="preserve"> </w:t>
      </w:r>
      <w:r w:rsidRPr="00EB441F">
        <w:rPr>
          <w:rFonts w:ascii="Arial Narrow" w:hAnsi="Arial Narrow" w:cs="Arial"/>
        </w:rPr>
        <w:t>à compter</w:t>
      </w:r>
      <w:r w:rsidRPr="00EB441F">
        <w:rPr>
          <w:rFonts w:ascii="Arial Narrow" w:hAnsi="Arial Narrow" w:cs="Arial"/>
          <w:spacing w:val="-6"/>
        </w:rPr>
        <w:t xml:space="preserve"> </w:t>
      </w:r>
      <w:r w:rsidRPr="00EB441F">
        <w:rPr>
          <w:rFonts w:ascii="Arial Narrow" w:hAnsi="Arial Narrow" w:cs="Arial"/>
        </w:rPr>
        <w:t>de</w:t>
      </w:r>
      <w:r w:rsidRPr="00EB441F">
        <w:rPr>
          <w:rFonts w:ascii="Arial Narrow" w:hAnsi="Arial Narrow" w:cs="Arial"/>
          <w:spacing w:val="-6"/>
        </w:rPr>
        <w:t xml:space="preserve"> </w:t>
      </w:r>
      <w:r w:rsidRPr="00EB441F">
        <w:rPr>
          <w:rFonts w:ascii="Arial Narrow" w:hAnsi="Arial Narrow" w:cs="Arial"/>
        </w:rPr>
        <w:t>la</w:t>
      </w:r>
      <w:r w:rsidRPr="00EB441F">
        <w:rPr>
          <w:rFonts w:ascii="Arial Narrow" w:hAnsi="Arial Narrow" w:cs="Arial"/>
          <w:spacing w:val="-6"/>
        </w:rPr>
        <w:t xml:space="preserve"> </w:t>
      </w:r>
      <w:r w:rsidRPr="00EB441F">
        <w:rPr>
          <w:rFonts w:ascii="Arial Narrow" w:hAnsi="Arial Narrow" w:cs="Arial"/>
        </w:rPr>
        <w:t>notification</w:t>
      </w:r>
      <w:r w:rsidRPr="00EB441F">
        <w:rPr>
          <w:rFonts w:ascii="Arial Narrow" w:hAnsi="Arial Narrow" w:cs="Arial"/>
          <w:spacing w:val="-6"/>
        </w:rPr>
        <w:t xml:space="preserve"> </w:t>
      </w:r>
      <w:r w:rsidRPr="00EB441F">
        <w:rPr>
          <w:rFonts w:ascii="Arial Narrow" w:hAnsi="Arial Narrow" w:cs="Arial"/>
        </w:rPr>
        <w:t>de</w:t>
      </w:r>
      <w:r w:rsidRPr="00EB441F">
        <w:rPr>
          <w:rFonts w:ascii="Arial Narrow" w:hAnsi="Arial Narrow" w:cs="Arial"/>
          <w:spacing w:val="-6"/>
        </w:rPr>
        <w:t xml:space="preserve"> </w:t>
      </w:r>
      <w:r w:rsidRPr="00EB441F">
        <w:rPr>
          <w:rFonts w:ascii="Arial Narrow" w:hAnsi="Arial Narrow" w:cs="Arial"/>
        </w:rPr>
        <w:t>l’ordre</w:t>
      </w:r>
      <w:r w:rsidRPr="00EB441F">
        <w:rPr>
          <w:rFonts w:ascii="Arial Narrow" w:hAnsi="Arial Narrow" w:cs="Arial"/>
          <w:spacing w:val="-6"/>
        </w:rPr>
        <w:t xml:space="preserve"> </w:t>
      </w:r>
      <w:r w:rsidRPr="00EB441F">
        <w:rPr>
          <w:rFonts w:ascii="Arial Narrow" w:hAnsi="Arial Narrow" w:cs="Arial"/>
        </w:rPr>
        <w:t>de</w:t>
      </w:r>
      <w:r w:rsidRPr="00EB441F">
        <w:rPr>
          <w:rFonts w:ascii="Arial Narrow" w:hAnsi="Arial Narrow" w:cs="Arial"/>
          <w:spacing w:val="-6"/>
        </w:rPr>
        <w:t xml:space="preserve"> </w:t>
      </w:r>
      <w:r w:rsidRPr="00EB441F">
        <w:rPr>
          <w:rFonts w:ascii="Arial Narrow" w:hAnsi="Arial Narrow" w:cs="Arial"/>
        </w:rPr>
        <w:t>service</w:t>
      </w:r>
      <w:r w:rsidRPr="00EB441F">
        <w:rPr>
          <w:rFonts w:ascii="Arial Narrow" w:hAnsi="Arial Narrow" w:cs="Arial"/>
          <w:spacing w:val="-6"/>
        </w:rPr>
        <w:t xml:space="preserve"> </w:t>
      </w:r>
      <w:r w:rsidRPr="00EB441F">
        <w:rPr>
          <w:rFonts w:ascii="Arial Narrow" w:hAnsi="Arial Narrow" w:cs="Arial"/>
        </w:rPr>
        <w:t>de commencer les travaux, l’entrepreneur soumettra, en</w:t>
      </w:r>
      <w:r w:rsidRPr="00EB441F">
        <w:rPr>
          <w:rFonts w:ascii="Arial Narrow" w:hAnsi="Arial Narrow" w:cs="Arial"/>
          <w:spacing w:val="-8"/>
        </w:rPr>
        <w:t xml:space="preserve"> </w:t>
      </w:r>
      <w:r w:rsidR="00637AED" w:rsidRPr="00637AED">
        <w:rPr>
          <w:rFonts w:ascii="Arial Narrow" w:hAnsi="Arial Narrow" w:cs="Arial"/>
          <w:b/>
          <w:iCs/>
        </w:rPr>
        <w:t>sept</w:t>
      </w:r>
      <w:r w:rsidRPr="00637AED">
        <w:rPr>
          <w:rFonts w:ascii="Arial Narrow" w:hAnsi="Arial Narrow" w:cs="Arial"/>
          <w:b/>
          <w:iCs/>
          <w:spacing w:val="-7"/>
        </w:rPr>
        <w:t xml:space="preserve"> </w:t>
      </w:r>
      <w:r w:rsidR="00637AED" w:rsidRPr="00637AED">
        <w:rPr>
          <w:rFonts w:ascii="Arial Narrow" w:hAnsi="Arial Narrow" w:cs="Arial"/>
          <w:b/>
          <w:iCs/>
        </w:rPr>
        <w:t>(07</w:t>
      </w:r>
      <w:r w:rsidRPr="00637AED">
        <w:rPr>
          <w:rFonts w:ascii="Arial Narrow" w:hAnsi="Arial Narrow" w:cs="Arial"/>
          <w:b/>
          <w:iCs/>
        </w:rPr>
        <w:t>)</w:t>
      </w:r>
      <w:r w:rsidRPr="00EB441F">
        <w:rPr>
          <w:rFonts w:ascii="Arial Narrow" w:hAnsi="Arial Narrow" w:cs="Arial"/>
          <w:i/>
          <w:iCs/>
          <w:spacing w:val="3"/>
        </w:rPr>
        <w:t xml:space="preserve"> </w:t>
      </w:r>
      <w:r w:rsidRPr="00EB441F">
        <w:rPr>
          <w:rFonts w:ascii="Arial Narrow" w:hAnsi="Arial Narrow" w:cs="Arial"/>
        </w:rPr>
        <w:t>exemplaires,</w:t>
      </w:r>
      <w:r w:rsidRPr="00EB441F">
        <w:rPr>
          <w:rFonts w:ascii="Arial Narrow" w:hAnsi="Arial Narrow" w:cs="Arial"/>
          <w:spacing w:val="-8"/>
        </w:rPr>
        <w:t xml:space="preserve"> </w:t>
      </w:r>
      <w:r w:rsidRPr="00EB441F">
        <w:rPr>
          <w:rFonts w:ascii="Arial Narrow" w:hAnsi="Arial Narrow" w:cs="Arial"/>
        </w:rPr>
        <w:t>à</w:t>
      </w:r>
      <w:r w:rsidRPr="00EB441F">
        <w:rPr>
          <w:rFonts w:ascii="Arial Narrow" w:hAnsi="Arial Narrow" w:cs="Arial"/>
          <w:spacing w:val="-8"/>
        </w:rPr>
        <w:t xml:space="preserve"> </w:t>
      </w:r>
      <w:r w:rsidRPr="00EB441F">
        <w:rPr>
          <w:rFonts w:ascii="Arial Narrow" w:hAnsi="Arial Narrow" w:cs="Arial"/>
        </w:rPr>
        <w:t>l'approbation</w:t>
      </w:r>
      <w:r w:rsidRPr="00EB441F">
        <w:rPr>
          <w:rFonts w:ascii="Arial Narrow" w:hAnsi="Arial Narrow" w:cs="Arial"/>
          <w:i/>
          <w:iCs/>
        </w:rPr>
        <w:t xml:space="preserve"> </w:t>
      </w:r>
      <w:r w:rsidR="00637AED" w:rsidRPr="00637AED">
        <w:rPr>
          <w:rFonts w:ascii="Arial Narrow" w:hAnsi="Arial Narrow" w:cs="Arial"/>
          <w:iCs/>
        </w:rPr>
        <w:t>de l’Ingénieur</w:t>
      </w:r>
      <w:r w:rsidRPr="00637AED">
        <w:rPr>
          <w:rFonts w:ascii="Arial Narrow" w:hAnsi="Arial Narrow" w:cs="Arial"/>
          <w:iCs/>
          <w:spacing w:val="11"/>
        </w:rPr>
        <w:t xml:space="preserve"> </w:t>
      </w:r>
      <w:r w:rsidRPr="00637AED">
        <w:rPr>
          <w:rFonts w:ascii="Arial Narrow" w:hAnsi="Arial Narrow" w:cs="Arial"/>
          <w:iCs/>
        </w:rPr>
        <w:t>après</w:t>
      </w:r>
      <w:r w:rsidRPr="00637AED">
        <w:rPr>
          <w:rFonts w:ascii="Arial Narrow" w:hAnsi="Arial Narrow" w:cs="Arial"/>
          <w:iCs/>
          <w:spacing w:val="11"/>
        </w:rPr>
        <w:t xml:space="preserve"> </w:t>
      </w:r>
      <w:r w:rsidRPr="00637AED">
        <w:rPr>
          <w:rFonts w:ascii="Arial Narrow" w:hAnsi="Arial Narrow" w:cs="Arial"/>
          <w:iCs/>
        </w:rPr>
        <w:t>avis</w:t>
      </w:r>
      <w:r w:rsidRPr="00637AED">
        <w:rPr>
          <w:rFonts w:ascii="Arial Narrow" w:hAnsi="Arial Narrow" w:cs="Arial"/>
          <w:iCs/>
          <w:spacing w:val="11"/>
        </w:rPr>
        <w:t xml:space="preserve"> </w:t>
      </w:r>
      <w:r w:rsidRPr="00637AED">
        <w:rPr>
          <w:rFonts w:ascii="Arial Narrow" w:hAnsi="Arial Narrow" w:cs="Arial"/>
          <w:iCs/>
        </w:rPr>
        <w:t>du</w:t>
      </w:r>
      <w:r w:rsidRPr="00637AED">
        <w:rPr>
          <w:rFonts w:ascii="Arial Narrow" w:hAnsi="Arial Narrow" w:cs="Arial"/>
          <w:iCs/>
          <w:spacing w:val="11"/>
        </w:rPr>
        <w:t xml:space="preserve"> </w:t>
      </w:r>
      <w:r w:rsidRPr="00637AED">
        <w:rPr>
          <w:rFonts w:ascii="Arial Narrow" w:hAnsi="Arial Narrow" w:cs="Arial"/>
          <w:iCs/>
        </w:rPr>
        <w:t>Maître</w:t>
      </w:r>
      <w:r w:rsidRPr="00637AED">
        <w:rPr>
          <w:rFonts w:ascii="Arial Narrow" w:hAnsi="Arial Narrow" w:cs="Arial"/>
          <w:iCs/>
          <w:spacing w:val="11"/>
        </w:rPr>
        <w:t xml:space="preserve"> </w:t>
      </w:r>
      <w:r w:rsidRPr="00637AED">
        <w:rPr>
          <w:rFonts w:ascii="Arial Narrow" w:hAnsi="Arial Narrow" w:cs="Arial"/>
          <w:iCs/>
        </w:rPr>
        <w:t>d’Œuvre</w:t>
      </w:r>
      <w:r w:rsidR="00637AED">
        <w:rPr>
          <w:rFonts w:ascii="Arial Narrow" w:hAnsi="Arial Narrow" w:cs="Arial"/>
          <w:i/>
          <w:iCs/>
          <w:spacing w:val="11"/>
        </w:rPr>
        <w:t xml:space="preserve">, </w:t>
      </w:r>
      <w:r w:rsidRPr="00EB441F">
        <w:rPr>
          <w:rFonts w:ascii="Arial Narrow" w:hAnsi="Arial Narrow" w:cs="Arial"/>
        </w:rPr>
        <w:t>le programme d'exécution des travaux, son calendrier d’approvisionnement, son projet de Plan d’Assurance Qualité (PAQ) et son P</w:t>
      </w:r>
      <w:r w:rsidR="000202FF">
        <w:rPr>
          <w:rFonts w:ascii="Arial Narrow" w:hAnsi="Arial Narrow" w:cs="Arial"/>
        </w:rPr>
        <w:t>lan de Gestion Environnementale.</w:t>
      </w:r>
    </w:p>
    <w:p w:rsidR="00EB441F" w:rsidRDefault="00EB441F" w:rsidP="00637AED">
      <w:pPr>
        <w:widowControl w:val="0"/>
        <w:autoSpaceDE w:val="0"/>
        <w:spacing w:before="60"/>
        <w:jc w:val="both"/>
        <w:rPr>
          <w:rFonts w:ascii="Arial Narrow" w:hAnsi="Arial Narrow"/>
        </w:rPr>
      </w:pPr>
      <w:r w:rsidRPr="00EB441F">
        <w:rPr>
          <w:rFonts w:ascii="Arial Narrow" w:hAnsi="Arial Narrow" w:cs="Arial"/>
        </w:rPr>
        <w:t>Ce programme sera exclusivement présenté selon les</w:t>
      </w:r>
      <w:r w:rsidRPr="00EB441F">
        <w:rPr>
          <w:rFonts w:ascii="Arial Narrow" w:hAnsi="Arial Narrow" w:cs="Arial"/>
          <w:spacing w:val="6"/>
        </w:rPr>
        <w:t xml:space="preserve"> </w:t>
      </w:r>
      <w:r w:rsidRPr="00EB441F">
        <w:rPr>
          <w:rFonts w:ascii="Arial Narrow" w:hAnsi="Arial Narrow" w:cs="Arial"/>
        </w:rPr>
        <w:t>modèles</w:t>
      </w:r>
      <w:r w:rsidRPr="00EB441F">
        <w:rPr>
          <w:rFonts w:ascii="Arial Narrow" w:hAnsi="Arial Narrow" w:cs="Arial"/>
          <w:spacing w:val="6"/>
        </w:rPr>
        <w:t xml:space="preserve"> </w:t>
      </w:r>
      <w:r w:rsidRPr="00EB441F">
        <w:rPr>
          <w:rFonts w:ascii="Arial Narrow" w:hAnsi="Arial Narrow" w:cs="Arial"/>
        </w:rPr>
        <w:t>fournis.</w:t>
      </w:r>
    </w:p>
    <w:p w:rsidR="00EB441F" w:rsidRPr="000202FF" w:rsidRDefault="00EB441F" w:rsidP="00B3470B">
      <w:pPr>
        <w:pStyle w:val="Paragraphedeliste"/>
        <w:widowControl w:val="0"/>
        <w:numPr>
          <w:ilvl w:val="1"/>
          <w:numId w:val="14"/>
        </w:numPr>
        <w:autoSpaceDE w:val="0"/>
        <w:spacing w:before="60"/>
        <w:ind w:left="284" w:hanging="284"/>
        <w:jc w:val="both"/>
        <w:rPr>
          <w:rFonts w:ascii="Arial Narrow" w:hAnsi="Arial Narrow"/>
          <w:spacing w:val="-6"/>
        </w:rPr>
      </w:pPr>
      <w:r w:rsidRPr="000202FF">
        <w:rPr>
          <w:rFonts w:ascii="Arial Narrow" w:hAnsi="Arial Narrow" w:cs="Arial"/>
          <w:spacing w:val="-6"/>
        </w:rPr>
        <w:t>Deux (</w:t>
      </w:r>
      <w:r w:rsidR="00637AED" w:rsidRPr="000202FF">
        <w:rPr>
          <w:rFonts w:ascii="Arial Narrow" w:hAnsi="Arial Narrow" w:cs="Arial"/>
          <w:spacing w:val="-6"/>
        </w:rPr>
        <w:t>0</w:t>
      </w:r>
      <w:r w:rsidRPr="000202FF">
        <w:rPr>
          <w:rFonts w:ascii="Arial Narrow" w:hAnsi="Arial Narrow" w:cs="Arial"/>
          <w:spacing w:val="-6"/>
        </w:rPr>
        <w:t>2) exemplaires de ces pièces lui seront retournés dans un délai de quinze (15) jours à partir de leur réception avec :</w:t>
      </w:r>
    </w:p>
    <w:p w:rsidR="00EB441F" w:rsidRPr="00637AED" w:rsidRDefault="00EB441F" w:rsidP="00B3470B">
      <w:pPr>
        <w:pStyle w:val="Paragraphedeliste"/>
        <w:widowControl w:val="0"/>
        <w:numPr>
          <w:ilvl w:val="0"/>
          <w:numId w:val="29"/>
        </w:numPr>
        <w:autoSpaceDE w:val="0"/>
        <w:spacing w:before="60"/>
        <w:jc w:val="both"/>
        <w:rPr>
          <w:rFonts w:ascii="Arial Narrow" w:hAnsi="Arial Narrow"/>
        </w:rPr>
      </w:pPr>
      <w:r w:rsidRPr="00637AED">
        <w:rPr>
          <w:rFonts w:ascii="Arial Narrow" w:hAnsi="Arial Narrow" w:cs="Arial"/>
          <w:spacing w:val="3"/>
        </w:rPr>
        <w:t>Soi</w:t>
      </w:r>
      <w:r w:rsidRPr="00637AED">
        <w:rPr>
          <w:rFonts w:ascii="Arial Narrow" w:hAnsi="Arial Narrow" w:cs="Arial"/>
        </w:rPr>
        <w:t xml:space="preserve">t </w:t>
      </w:r>
      <w:r w:rsidRPr="00637AED">
        <w:rPr>
          <w:rFonts w:ascii="Arial Narrow" w:hAnsi="Arial Narrow" w:cs="Arial"/>
          <w:spacing w:val="3"/>
        </w:rPr>
        <w:t>l</w:t>
      </w:r>
      <w:r w:rsidRPr="00637AED">
        <w:rPr>
          <w:rFonts w:ascii="Arial Narrow" w:hAnsi="Arial Narrow" w:cs="Arial"/>
        </w:rPr>
        <w:t xml:space="preserve">a </w:t>
      </w:r>
      <w:r w:rsidRPr="00637AED">
        <w:rPr>
          <w:rFonts w:ascii="Arial Narrow" w:hAnsi="Arial Narrow" w:cs="Arial"/>
          <w:spacing w:val="3"/>
        </w:rPr>
        <w:t>mentio</w:t>
      </w:r>
      <w:r w:rsidRPr="00637AED">
        <w:rPr>
          <w:rFonts w:ascii="Arial Narrow" w:hAnsi="Arial Narrow" w:cs="Arial"/>
        </w:rPr>
        <w:t xml:space="preserve">n </w:t>
      </w:r>
      <w:r w:rsidRPr="00637AED">
        <w:rPr>
          <w:rFonts w:ascii="Arial Narrow" w:hAnsi="Arial Narrow" w:cs="Arial"/>
          <w:spacing w:val="3"/>
        </w:rPr>
        <w:t>d'approbatio</w:t>
      </w:r>
      <w:r w:rsidRPr="00637AED">
        <w:rPr>
          <w:rFonts w:ascii="Arial Narrow" w:hAnsi="Arial Narrow" w:cs="Arial"/>
        </w:rPr>
        <w:t xml:space="preserve">n “ </w:t>
      </w:r>
      <w:r w:rsidRPr="00637AED">
        <w:rPr>
          <w:rFonts w:ascii="Arial Narrow" w:hAnsi="Arial Narrow" w:cs="Arial"/>
          <w:spacing w:val="3"/>
        </w:rPr>
        <w:t>BO</w:t>
      </w:r>
      <w:r w:rsidRPr="00637AED">
        <w:rPr>
          <w:rFonts w:ascii="Arial Narrow" w:hAnsi="Arial Narrow" w:cs="Arial"/>
        </w:rPr>
        <w:t xml:space="preserve">N </w:t>
      </w:r>
      <w:r w:rsidRPr="00637AED">
        <w:rPr>
          <w:rFonts w:ascii="Arial Narrow" w:hAnsi="Arial Narrow" w:cs="Arial"/>
          <w:spacing w:val="3"/>
        </w:rPr>
        <w:t xml:space="preserve">POUR </w:t>
      </w:r>
      <w:r w:rsidRPr="00637AED">
        <w:rPr>
          <w:rFonts w:ascii="Arial Narrow" w:hAnsi="Arial Narrow" w:cs="Arial"/>
        </w:rPr>
        <w:t>EXECUTION</w:t>
      </w:r>
      <w:r w:rsidRPr="00637AED">
        <w:rPr>
          <w:rFonts w:ascii="Arial Narrow" w:hAnsi="Arial Narrow" w:cs="Arial"/>
          <w:spacing w:val="6"/>
        </w:rPr>
        <w:t xml:space="preserve"> </w:t>
      </w:r>
      <w:r w:rsidRPr="00637AED">
        <w:rPr>
          <w:rFonts w:ascii="Arial Narrow" w:hAnsi="Arial Narrow" w:cs="Arial"/>
        </w:rPr>
        <w:t>”</w:t>
      </w:r>
      <w:r w:rsidRPr="00637AED">
        <w:rPr>
          <w:rFonts w:ascii="Arial Narrow" w:hAnsi="Arial Narrow" w:cs="Arial"/>
          <w:spacing w:val="6"/>
        </w:rPr>
        <w:t xml:space="preserve"> </w:t>
      </w:r>
      <w:r w:rsidRPr="00637AED">
        <w:rPr>
          <w:rFonts w:ascii="Arial Narrow" w:hAnsi="Arial Narrow" w:cs="Arial"/>
        </w:rPr>
        <w:t>;</w:t>
      </w:r>
    </w:p>
    <w:p w:rsidR="00EB441F" w:rsidRPr="00637AED" w:rsidRDefault="00EB441F" w:rsidP="00B3470B">
      <w:pPr>
        <w:pStyle w:val="Paragraphedeliste"/>
        <w:widowControl w:val="0"/>
        <w:numPr>
          <w:ilvl w:val="0"/>
          <w:numId w:val="29"/>
        </w:numPr>
        <w:autoSpaceDE w:val="0"/>
        <w:jc w:val="both"/>
        <w:rPr>
          <w:rFonts w:ascii="Arial Narrow" w:hAnsi="Arial Narrow"/>
        </w:rPr>
      </w:pPr>
      <w:r w:rsidRPr="00637AED">
        <w:rPr>
          <w:rFonts w:ascii="Arial Narrow" w:hAnsi="Arial Narrow" w:cs="Arial"/>
        </w:rPr>
        <w:t>Soit la mention de leur rejet accompagnée des motifs</w:t>
      </w:r>
      <w:r w:rsidRPr="00637AED">
        <w:rPr>
          <w:rFonts w:ascii="Arial Narrow" w:hAnsi="Arial Narrow" w:cs="Arial"/>
          <w:spacing w:val="6"/>
        </w:rPr>
        <w:t xml:space="preserve"> </w:t>
      </w:r>
      <w:r w:rsidRPr="00637AED">
        <w:rPr>
          <w:rFonts w:ascii="Arial Narrow" w:hAnsi="Arial Narrow" w:cs="Arial"/>
        </w:rPr>
        <w:t>dudit</w:t>
      </w:r>
      <w:r w:rsidRPr="00637AED">
        <w:rPr>
          <w:rFonts w:ascii="Arial Narrow" w:hAnsi="Arial Narrow" w:cs="Arial"/>
          <w:spacing w:val="6"/>
        </w:rPr>
        <w:t xml:space="preserve"> </w:t>
      </w:r>
      <w:r w:rsidRPr="00637AED">
        <w:rPr>
          <w:rFonts w:ascii="Arial Narrow" w:hAnsi="Arial Narrow" w:cs="Arial"/>
        </w:rPr>
        <w:t>rejet.</w:t>
      </w:r>
    </w:p>
    <w:p w:rsidR="00EB441F" w:rsidRDefault="00EB441F" w:rsidP="000202FF">
      <w:pPr>
        <w:widowControl w:val="0"/>
        <w:autoSpaceDE w:val="0"/>
        <w:spacing w:before="60"/>
        <w:jc w:val="both"/>
        <w:rPr>
          <w:rFonts w:ascii="Arial Narrow" w:hAnsi="Arial Narrow"/>
        </w:rPr>
      </w:pPr>
      <w:r w:rsidRPr="00EB441F">
        <w:rPr>
          <w:rFonts w:ascii="Arial Narrow" w:hAnsi="Arial Narrow" w:cs="Arial"/>
        </w:rPr>
        <w:t>L’entrepreneur</w:t>
      </w:r>
      <w:r w:rsidRPr="00EB441F">
        <w:rPr>
          <w:rFonts w:ascii="Arial Narrow" w:hAnsi="Arial Narrow" w:cs="Arial"/>
          <w:spacing w:val="1"/>
        </w:rPr>
        <w:t xml:space="preserve"> </w:t>
      </w:r>
      <w:r w:rsidRPr="00EB441F">
        <w:rPr>
          <w:rFonts w:ascii="Arial Narrow" w:hAnsi="Arial Narrow" w:cs="Arial"/>
        </w:rPr>
        <w:t>disposera</w:t>
      </w:r>
      <w:r w:rsidRPr="00EB441F">
        <w:rPr>
          <w:rFonts w:ascii="Arial Narrow" w:hAnsi="Arial Narrow" w:cs="Arial"/>
          <w:spacing w:val="1"/>
        </w:rPr>
        <w:t xml:space="preserve"> </w:t>
      </w:r>
      <w:r w:rsidRPr="00EB441F">
        <w:rPr>
          <w:rFonts w:ascii="Arial Narrow" w:hAnsi="Arial Narrow" w:cs="Arial"/>
        </w:rPr>
        <w:t>alors</w:t>
      </w:r>
      <w:r w:rsidRPr="00EB441F">
        <w:rPr>
          <w:rFonts w:ascii="Arial Narrow" w:hAnsi="Arial Narrow" w:cs="Arial"/>
          <w:spacing w:val="1"/>
        </w:rPr>
        <w:t xml:space="preserve"> </w:t>
      </w:r>
      <w:r w:rsidRPr="00EB441F">
        <w:rPr>
          <w:rFonts w:ascii="Arial Narrow" w:hAnsi="Arial Narrow" w:cs="Arial"/>
        </w:rPr>
        <w:t>de</w:t>
      </w:r>
      <w:r w:rsidRPr="00EB441F">
        <w:rPr>
          <w:rFonts w:ascii="Arial Narrow" w:hAnsi="Arial Narrow" w:cs="Arial"/>
          <w:spacing w:val="1"/>
        </w:rPr>
        <w:t xml:space="preserve"> </w:t>
      </w:r>
      <w:r w:rsidRPr="00EB441F">
        <w:rPr>
          <w:rFonts w:ascii="Arial Narrow" w:hAnsi="Arial Narrow" w:cs="Arial"/>
        </w:rPr>
        <w:t>huit</w:t>
      </w:r>
      <w:r w:rsidRPr="00EB441F">
        <w:rPr>
          <w:rFonts w:ascii="Arial Narrow" w:hAnsi="Arial Narrow" w:cs="Arial"/>
          <w:spacing w:val="1"/>
        </w:rPr>
        <w:t xml:space="preserve"> </w:t>
      </w:r>
      <w:r w:rsidRPr="00EB441F">
        <w:rPr>
          <w:rFonts w:ascii="Arial Narrow" w:hAnsi="Arial Narrow" w:cs="Arial"/>
        </w:rPr>
        <w:t>(</w:t>
      </w:r>
      <w:r w:rsidR="000202FF">
        <w:rPr>
          <w:rFonts w:ascii="Arial Narrow" w:hAnsi="Arial Narrow" w:cs="Arial"/>
        </w:rPr>
        <w:t>0</w:t>
      </w:r>
      <w:r w:rsidRPr="00EB441F">
        <w:rPr>
          <w:rFonts w:ascii="Arial Narrow" w:hAnsi="Arial Narrow" w:cs="Arial"/>
        </w:rPr>
        <w:t>8)</w:t>
      </w:r>
      <w:r w:rsidRPr="00EB441F">
        <w:rPr>
          <w:rFonts w:ascii="Arial Narrow" w:hAnsi="Arial Narrow" w:cs="Arial"/>
          <w:spacing w:val="1"/>
        </w:rPr>
        <w:t xml:space="preserve"> </w:t>
      </w:r>
      <w:r w:rsidRPr="00EB441F">
        <w:rPr>
          <w:rFonts w:ascii="Arial Narrow" w:hAnsi="Arial Narrow" w:cs="Arial"/>
        </w:rPr>
        <w:t>jours</w:t>
      </w:r>
      <w:r w:rsidRPr="00EB441F">
        <w:rPr>
          <w:rFonts w:ascii="Arial Narrow" w:hAnsi="Arial Narrow" w:cs="Arial"/>
          <w:spacing w:val="1"/>
        </w:rPr>
        <w:t xml:space="preserve"> </w:t>
      </w:r>
      <w:r w:rsidRPr="00EB441F">
        <w:rPr>
          <w:rFonts w:ascii="Arial Narrow" w:hAnsi="Arial Narrow" w:cs="Arial"/>
        </w:rPr>
        <w:t xml:space="preserve">pour présenter un nouveau </w:t>
      </w:r>
      <w:r w:rsidR="000202FF">
        <w:rPr>
          <w:rFonts w:ascii="Arial Narrow" w:hAnsi="Arial Narrow" w:cs="Arial"/>
        </w:rPr>
        <w:t>programme</w:t>
      </w:r>
      <w:r w:rsidRPr="00EB441F">
        <w:rPr>
          <w:rFonts w:ascii="Arial Narrow" w:hAnsi="Arial Narrow" w:cs="Arial"/>
        </w:rPr>
        <w:t xml:space="preserve">. </w:t>
      </w:r>
      <w:r w:rsidR="000202FF">
        <w:rPr>
          <w:rFonts w:ascii="Arial Narrow" w:hAnsi="Arial Narrow" w:cs="Arial"/>
        </w:rPr>
        <w:t>L’Ingénieur</w:t>
      </w:r>
      <w:r w:rsidRPr="00EB441F">
        <w:rPr>
          <w:rFonts w:ascii="Arial Narrow" w:hAnsi="Arial Narrow" w:cs="Arial"/>
        </w:rPr>
        <w:t xml:space="preserve"> ou le Maitre</w:t>
      </w:r>
      <w:r w:rsidRPr="00EB441F">
        <w:rPr>
          <w:rFonts w:ascii="Arial Narrow" w:hAnsi="Arial Narrow" w:cs="Arial"/>
          <w:spacing w:val="27"/>
        </w:rPr>
        <w:t xml:space="preserve"> </w:t>
      </w:r>
      <w:r w:rsidRPr="00EB441F">
        <w:rPr>
          <w:rFonts w:ascii="Arial Narrow" w:hAnsi="Arial Narrow" w:cs="Arial"/>
        </w:rPr>
        <w:t>d’Œuvre</w:t>
      </w:r>
      <w:r w:rsidRPr="00EB441F">
        <w:rPr>
          <w:rFonts w:ascii="Arial Narrow" w:hAnsi="Arial Narrow" w:cs="Arial"/>
          <w:spacing w:val="27"/>
        </w:rPr>
        <w:t xml:space="preserve"> </w:t>
      </w:r>
      <w:r w:rsidRPr="00EB441F">
        <w:rPr>
          <w:rFonts w:ascii="Arial Narrow" w:hAnsi="Arial Narrow" w:cs="Arial"/>
        </w:rPr>
        <w:t>disposera</w:t>
      </w:r>
      <w:r w:rsidRPr="00EB441F">
        <w:rPr>
          <w:rFonts w:ascii="Arial Narrow" w:hAnsi="Arial Narrow" w:cs="Arial"/>
          <w:spacing w:val="27"/>
        </w:rPr>
        <w:t xml:space="preserve"> </w:t>
      </w:r>
      <w:r w:rsidRPr="00EB441F">
        <w:rPr>
          <w:rFonts w:ascii="Arial Narrow" w:hAnsi="Arial Narrow" w:cs="Arial"/>
        </w:rPr>
        <w:t>alors</w:t>
      </w:r>
      <w:r w:rsidRPr="00EB441F">
        <w:rPr>
          <w:rFonts w:ascii="Arial Narrow" w:hAnsi="Arial Narrow" w:cs="Arial"/>
          <w:spacing w:val="27"/>
        </w:rPr>
        <w:t xml:space="preserve"> </w:t>
      </w:r>
      <w:r w:rsidRPr="00EB441F">
        <w:rPr>
          <w:rFonts w:ascii="Arial Narrow" w:hAnsi="Arial Narrow" w:cs="Arial"/>
        </w:rPr>
        <w:t>d’un</w:t>
      </w:r>
      <w:r w:rsidRPr="00EB441F">
        <w:rPr>
          <w:rFonts w:ascii="Arial Narrow" w:hAnsi="Arial Narrow" w:cs="Arial"/>
          <w:spacing w:val="27"/>
        </w:rPr>
        <w:t xml:space="preserve"> </w:t>
      </w:r>
      <w:r w:rsidRPr="00EB441F">
        <w:rPr>
          <w:rFonts w:ascii="Arial Narrow" w:hAnsi="Arial Narrow" w:cs="Arial"/>
        </w:rPr>
        <w:t>délai</w:t>
      </w:r>
      <w:r w:rsidRPr="00EB441F">
        <w:rPr>
          <w:rFonts w:ascii="Arial Narrow" w:hAnsi="Arial Narrow" w:cs="Arial"/>
          <w:spacing w:val="27"/>
        </w:rPr>
        <w:t xml:space="preserve"> </w:t>
      </w:r>
      <w:r w:rsidRPr="00EB441F">
        <w:rPr>
          <w:rFonts w:ascii="Arial Narrow" w:hAnsi="Arial Narrow" w:cs="Arial"/>
        </w:rPr>
        <w:t>de</w:t>
      </w:r>
      <w:r w:rsidRPr="00EB441F">
        <w:rPr>
          <w:rFonts w:ascii="Arial Narrow" w:hAnsi="Arial Narrow" w:cs="Arial"/>
          <w:spacing w:val="27"/>
        </w:rPr>
        <w:t xml:space="preserve"> </w:t>
      </w:r>
      <w:r w:rsidRPr="00EB441F">
        <w:rPr>
          <w:rFonts w:ascii="Arial Narrow" w:hAnsi="Arial Narrow" w:cs="Arial"/>
        </w:rPr>
        <w:t>cinq (</w:t>
      </w:r>
      <w:r w:rsidR="000202FF">
        <w:rPr>
          <w:rFonts w:ascii="Arial Narrow" w:hAnsi="Arial Narrow" w:cs="Arial"/>
        </w:rPr>
        <w:t>0</w:t>
      </w:r>
      <w:r w:rsidRPr="00EB441F">
        <w:rPr>
          <w:rFonts w:ascii="Arial Narrow" w:hAnsi="Arial Narrow" w:cs="Arial"/>
        </w:rPr>
        <w:t>5) jours pour donner son approbation ou faire d’éventuelles</w:t>
      </w:r>
      <w:r w:rsidRPr="00EB441F">
        <w:rPr>
          <w:rFonts w:ascii="Arial Narrow" w:hAnsi="Arial Narrow" w:cs="Arial"/>
          <w:spacing w:val="1"/>
        </w:rPr>
        <w:t xml:space="preserve"> </w:t>
      </w:r>
      <w:r w:rsidRPr="00EB441F">
        <w:rPr>
          <w:rFonts w:ascii="Arial Narrow" w:hAnsi="Arial Narrow" w:cs="Arial"/>
        </w:rPr>
        <w:t>remarques</w:t>
      </w:r>
      <w:r w:rsidR="000202FF">
        <w:rPr>
          <w:rFonts w:ascii="Arial Narrow" w:hAnsi="Arial Narrow" w:cs="Arial"/>
        </w:rPr>
        <w:t> ;</w:t>
      </w:r>
      <w:r w:rsidRPr="00EB441F">
        <w:rPr>
          <w:rFonts w:ascii="Arial Narrow" w:hAnsi="Arial Narrow" w:cs="Arial"/>
        </w:rPr>
        <w:t xml:space="preserve"> Les délais d’approbation du </w:t>
      </w:r>
      <w:r w:rsidR="000202FF">
        <w:rPr>
          <w:rFonts w:ascii="Arial Narrow" w:hAnsi="Arial Narrow" w:cs="Arial"/>
        </w:rPr>
        <w:t>programme</w:t>
      </w:r>
      <w:r w:rsidRPr="00EB441F">
        <w:rPr>
          <w:rFonts w:ascii="Arial Narrow" w:hAnsi="Arial Narrow" w:cs="Arial"/>
        </w:rPr>
        <w:t xml:space="preserve"> sont suspensifs du délai d’exécution.</w:t>
      </w:r>
    </w:p>
    <w:p w:rsidR="00EB441F" w:rsidRPr="000202FF" w:rsidRDefault="00EB441F" w:rsidP="000202FF">
      <w:pPr>
        <w:widowControl w:val="0"/>
        <w:autoSpaceDE w:val="0"/>
        <w:spacing w:before="60"/>
        <w:jc w:val="both"/>
        <w:rPr>
          <w:rFonts w:ascii="Arial Narrow" w:hAnsi="Arial Narrow"/>
          <w:spacing w:val="-2"/>
        </w:rPr>
      </w:pPr>
      <w:r w:rsidRPr="000202FF">
        <w:rPr>
          <w:rFonts w:ascii="Arial Narrow" w:hAnsi="Arial Narrow" w:cs="Arial"/>
          <w:spacing w:val="-2"/>
        </w:rPr>
        <w:t xml:space="preserve">L'approbation donnée par le Chef de Service ou le Maitre d’Œuvre n'atténuera en rien la responsabilité de l’entrepreneur. Cependant les travaux exécutés avant l'approbation du </w:t>
      </w:r>
      <w:r w:rsidR="000202FF">
        <w:rPr>
          <w:rFonts w:ascii="Arial Narrow" w:hAnsi="Arial Narrow" w:cs="Arial"/>
          <w:spacing w:val="-2"/>
        </w:rPr>
        <w:t>programme</w:t>
      </w:r>
      <w:r w:rsidRPr="000202FF">
        <w:rPr>
          <w:rFonts w:ascii="Arial Narrow" w:hAnsi="Arial Narrow" w:cs="Arial"/>
          <w:spacing w:val="-2"/>
        </w:rPr>
        <w:t xml:space="preserve"> ne seront ni constatés ni rémunérés sauf s’ils ont été expressément ordonnés. Le planning actualisé et approuvé deviendra le planning contractuel.</w:t>
      </w:r>
    </w:p>
    <w:p w:rsidR="00EB441F" w:rsidRDefault="00EB441F" w:rsidP="000202FF">
      <w:pPr>
        <w:widowControl w:val="0"/>
        <w:autoSpaceDE w:val="0"/>
        <w:spacing w:before="60"/>
        <w:jc w:val="both"/>
        <w:rPr>
          <w:rFonts w:ascii="Arial Narrow" w:hAnsi="Arial Narrow"/>
        </w:rPr>
      </w:pPr>
      <w:r w:rsidRPr="00EB441F">
        <w:rPr>
          <w:rFonts w:ascii="Arial Narrow" w:hAnsi="Arial Narrow" w:cs="Arial"/>
          <w:spacing w:val="1"/>
        </w:rPr>
        <w:t>L’entrepreneu</w:t>
      </w:r>
      <w:r w:rsidRPr="00EB441F">
        <w:rPr>
          <w:rFonts w:ascii="Arial Narrow" w:hAnsi="Arial Narrow" w:cs="Arial"/>
        </w:rPr>
        <w:t>r</w:t>
      </w:r>
      <w:r>
        <w:rPr>
          <w:rFonts w:ascii="Arial Narrow" w:hAnsi="Arial Narrow" w:cs="Arial"/>
        </w:rPr>
        <w:t xml:space="preserve"> </w:t>
      </w:r>
      <w:r w:rsidRPr="00EB441F">
        <w:rPr>
          <w:rFonts w:ascii="Arial Narrow" w:hAnsi="Arial Narrow" w:cs="Arial"/>
          <w:spacing w:val="1"/>
        </w:rPr>
        <w:t>tiendr</w:t>
      </w:r>
      <w:r w:rsidRPr="00EB441F">
        <w:rPr>
          <w:rFonts w:ascii="Arial Narrow" w:hAnsi="Arial Narrow" w:cs="Arial"/>
        </w:rPr>
        <w:t>a</w:t>
      </w:r>
      <w:r>
        <w:rPr>
          <w:rFonts w:ascii="Arial Narrow" w:hAnsi="Arial Narrow" w:cs="Arial"/>
        </w:rPr>
        <w:t xml:space="preserve"> </w:t>
      </w:r>
      <w:r w:rsidRPr="00EB441F">
        <w:rPr>
          <w:rFonts w:ascii="Arial Narrow" w:hAnsi="Arial Narrow" w:cs="Arial"/>
          <w:spacing w:val="1"/>
        </w:rPr>
        <w:t>constammen</w:t>
      </w:r>
      <w:r w:rsidRPr="00EB441F">
        <w:rPr>
          <w:rFonts w:ascii="Arial Narrow" w:hAnsi="Arial Narrow" w:cs="Arial"/>
        </w:rPr>
        <w:t>t</w:t>
      </w:r>
      <w:r>
        <w:rPr>
          <w:rFonts w:ascii="Arial Narrow" w:hAnsi="Arial Narrow" w:cs="Arial"/>
        </w:rPr>
        <w:t xml:space="preserve"> </w:t>
      </w:r>
      <w:r w:rsidRPr="00EB441F">
        <w:rPr>
          <w:rFonts w:ascii="Arial Narrow" w:hAnsi="Arial Narrow" w:cs="Arial"/>
        </w:rPr>
        <w:t>à</w:t>
      </w:r>
      <w:r>
        <w:rPr>
          <w:rFonts w:ascii="Arial Narrow" w:hAnsi="Arial Narrow" w:cs="Arial"/>
        </w:rPr>
        <w:t xml:space="preserve"> </w:t>
      </w:r>
      <w:r w:rsidRPr="00EB441F">
        <w:rPr>
          <w:rFonts w:ascii="Arial Narrow" w:hAnsi="Arial Narrow" w:cs="Arial"/>
          <w:spacing w:val="1"/>
        </w:rPr>
        <w:t>jour</w:t>
      </w:r>
      <w:r w:rsidRPr="00EB441F">
        <w:rPr>
          <w:rFonts w:ascii="Arial Narrow" w:hAnsi="Arial Narrow" w:cs="Arial"/>
        </w:rPr>
        <w:t>,</w:t>
      </w:r>
      <w:r>
        <w:rPr>
          <w:rFonts w:ascii="Arial Narrow" w:hAnsi="Arial Narrow" w:cs="Arial"/>
        </w:rPr>
        <w:t xml:space="preserve"> </w:t>
      </w:r>
      <w:r w:rsidRPr="00EB441F">
        <w:rPr>
          <w:rFonts w:ascii="Arial Narrow" w:hAnsi="Arial Narrow" w:cs="Arial"/>
          <w:spacing w:val="1"/>
        </w:rPr>
        <w:t xml:space="preserve">sur </w:t>
      </w:r>
      <w:r w:rsidRPr="00EB441F">
        <w:rPr>
          <w:rFonts w:ascii="Arial Narrow" w:hAnsi="Arial Narrow" w:cs="Arial"/>
        </w:rPr>
        <w:t>le chantier, un planning des travaux qui tiendra compte de l'avancement réel du chantier. Des modifications</w:t>
      </w:r>
      <w:r w:rsidRPr="00EB441F">
        <w:rPr>
          <w:rFonts w:ascii="Arial Narrow" w:hAnsi="Arial Narrow" w:cs="Arial"/>
          <w:spacing w:val="16"/>
        </w:rPr>
        <w:t xml:space="preserve"> </w:t>
      </w:r>
      <w:r w:rsidRPr="00EB441F">
        <w:rPr>
          <w:rFonts w:ascii="Arial Narrow" w:hAnsi="Arial Narrow" w:cs="Arial"/>
        </w:rPr>
        <w:t>importantes</w:t>
      </w:r>
      <w:r w:rsidRPr="00EB441F">
        <w:rPr>
          <w:rFonts w:ascii="Arial Narrow" w:hAnsi="Arial Narrow" w:cs="Arial"/>
          <w:spacing w:val="16"/>
        </w:rPr>
        <w:t xml:space="preserve"> </w:t>
      </w:r>
      <w:r w:rsidRPr="00EB441F">
        <w:rPr>
          <w:rFonts w:ascii="Arial Narrow" w:hAnsi="Arial Narrow" w:cs="Arial"/>
        </w:rPr>
        <w:t>ne</w:t>
      </w:r>
      <w:r w:rsidRPr="00EB441F">
        <w:rPr>
          <w:rFonts w:ascii="Arial Narrow" w:hAnsi="Arial Narrow" w:cs="Arial"/>
          <w:spacing w:val="16"/>
        </w:rPr>
        <w:t xml:space="preserve"> </w:t>
      </w:r>
      <w:r w:rsidRPr="00EB441F">
        <w:rPr>
          <w:rFonts w:ascii="Arial Narrow" w:hAnsi="Arial Narrow" w:cs="Arial"/>
        </w:rPr>
        <w:t>pourront</w:t>
      </w:r>
      <w:r w:rsidRPr="00EB441F">
        <w:rPr>
          <w:rFonts w:ascii="Arial Narrow" w:hAnsi="Arial Narrow" w:cs="Arial"/>
          <w:spacing w:val="16"/>
        </w:rPr>
        <w:t xml:space="preserve"> </w:t>
      </w:r>
      <w:r w:rsidRPr="00EB441F">
        <w:rPr>
          <w:rFonts w:ascii="Arial Narrow" w:hAnsi="Arial Narrow" w:cs="Arial"/>
        </w:rPr>
        <w:t>être</w:t>
      </w:r>
      <w:r w:rsidRPr="00EB441F">
        <w:rPr>
          <w:rFonts w:ascii="Arial Narrow" w:hAnsi="Arial Narrow" w:cs="Arial"/>
          <w:spacing w:val="16"/>
        </w:rPr>
        <w:t xml:space="preserve"> </w:t>
      </w:r>
      <w:r w:rsidRPr="00EB441F">
        <w:rPr>
          <w:rFonts w:ascii="Arial Narrow" w:hAnsi="Arial Narrow" w:cs="Arial"/>
        </w:rPr>
        <w:t>apportées</w:t>
      </w:r>
      <w:r w:rsidRPr="00EB441F">
        <w:rPr>
          <w:rFonts w:ascii="Arial Narrow" w:hAnsi="Arial Narrow" w:cs="Arial"/>
          <w:spacing w:val="16"/>
        </w:rPr>
        <w:t xml:space="preserve"> </w:t>
      </w:r>
      <w:r w:rsidRPr="00EB441F">
        <w:rPr>
          <w:rFonts w:ascii="Arial Narrow" w:hAnsi="Arial Narrow" w:cs="Arial"/>
        </w:rPr>
        <w:t>au programme</w:t>
      </w:r>
      <w:r w:rsidRPr="00EB441F">
        <w:rPr>
          <w:rFonts w:ascii="Arial Narrow" w:hAnsi="Arial Narrow" w:cs="Arial"/>
          <w:spacing w:val="17"/>
        </w:rPr>
        <w:t xml:space="preserve"> </w:t>
      </w:r>
      <w:r w:rsidRPr="00EB441F">
        <w:rPr>
          <w:rFonts w:ascii="Arial Narrow" w:hAnsi="Arial Narrow" w:cs="Arial"/>
        </w:rPr>
        <w:t>contractuel</w:t>
      </w:r>
      <w:r w:rsidRPr="00EB441F">
        <w:rPr>
          <w:rFonts w:ascii="Arial Narrow" w:hAnsi="Arial Narrow" w:cs="Arial"/>
          <w:spacing w:val="17"/>
        </w:rPr>
        <w:t xml:space="preserve"> </w:t>
      </w:r>
      <w:r w:rsidRPr="00EB441F">
        <w:rPr>
          <w:rFonts w:ascii="Arial Narrow" w:hAnsi="Arial Narrow" w:cs="Arial"/>
        </w:rPr>
        <w:t>qu'après</w:t>
      </w:r>
      <w:r w:rsidRPr="00EB441F">
        <w:rPr>
          <w:rFonts w:ascii="Arial Narrow" w:hAnsi="Arial Narrow" w:cs="Arial"/>
          <w:spacing w:val="17"/>
        </w:rPr>
        <w:t xml:space="preserve"> </w:t>
      </w:r>
      <w:r w:rsidRPr="00EB441F">
        <w:rPr>
          <w:rFonts w:ascii="Arial Narrow" w:hAnsi="Arial Narrow" w:cs="Arial"/>
        </w:rPr>
        <w:t xml:space="preserve">avoir reçu l'accord du Chef </w:t>
      </w:r>
      <w:r w:rsidR="000202FF">
        <w:rPr>
          <w:rFonts w:ascii="Arial Narrow" w:hAnsi="Arial Narrow" w:cs="Arial"/>
        </w:rPr>
        <w:t>S</w:t>
      </w:r>
      <w:r w:rsidRPr="00EB441F">
        <w:rPr>
          <w:rFonts w:ascii="Arial Narrow" w:hAnsi="Arial Narrow" w:cs="Arial"/>
        </w:rPr>
        <w:t xml:space="preserve">ervice du Marché. Après approbation du programme d’exécution par le Chef </w:t>
      </w:r>
      <w:r w:rsidR="000202FF">
        <w:rPr>
          <w:rFonts w:ascii="Arial Narrow" w:hAnsi="Arial Narrow" w:cs="Arial"/>
        </w:rPr>
        <w:lastRenderedPageBreak/>
        <w:t>S</w:t>
      </w:r>
      <w:r w:rsidRPr="00EB441F">
        <w:rPr>
          <w:rFonts w:ascii="Arial Narrow" w:hAnsi="Arial Narrow" w:cs="Arial"/>
        </w:rPr>
        <w:t>ervice du Marché, celui-ci le transmettra dans un délai de cinq (05) jours à l’Autorité Contractante, sans effet suspensif de son exécution. Toutefois, s’il est constaté des modifications importantes dénaturant l’objectif du marché ou la consistance des travaux, l’Autorité Contractante retournera le programme d’exécution accompagné des réserves à lever dans un délai de quinze (15) jours à compter de sa date de réception.</w:t>
      </w:r>
    </w:p>
    <w:p w:rsidR="00EB441F" w:rsidRDefault="00EB441F" w:rsidP="00B3470B">
      <w:pPr>
        <w:pStyle w:val="Paragraphedeliste"/>
        <w:widowControl w:val="0"/>
        <w:numPr>
          <w:ilvl w:val="1"/>
          <w:numId w:val="14"/>
        </w:numPr>
        <w:autoSpaceDE w:val="0"/>
        <w:spacing w:before="60"/>
        <w:ind w:left="284" w:hanging="284"/>
        <w:jc w:val="both"/>
        <w:rPr>
          <w:rFonts w:ascii="Arial Narrow" w:hAnsi="Arial Narrow"/>
        </w:rPr>
      </w:pPr>
      <w:r w:rsidRPr="00EB441F">
        <w:rPr>
          <w:rFonts w:ascii="Arial Narrow" w:hAnsi="Arial Narrow" w:cs="Arial"/>
        </w:rPr>
        <w:t>Le Plan de Gestion Environnemental fera ressortir notamment les conditions de choix des sites techniques et de base vie, les conditions d’emprunt de sites d’extraction et les conditions de remise</w:t>
      </w:r>
      <w:r w:rsidRPr="00EB441F">
        <w:rPr>
          <w:rFonts w:ascii="Arial Narrow" w:hAnsi="Arial Narrow" w:cs="Arial"/>
          <w:spacing w:val="4"/>
        </w:rPr>
        <w:t xml:space="preserve"> </w:t>
      </w:r>
      <w:r w:rsidRPr="00EB441F">
        <w:rPr>
          <w:rFonts w:ascii="Arial Narrow" w:hAnsi="Arial Narrow" w:cs="Arial"/>
        </w:rPr>
        <w:t>en</w:t>
      </w:r>
      <w:r w:rsidRPr="00EB441F">
        <w:rPr>
          <w:rFonts w:ascii="Arial Narrow" w:hAnsi="Arial Narrow" w:cs="Arial"/>
          <w:spacing w:val="4"/>
        </w:rPr>
        <w:t xml:space="preserve"> </w:t>
      </w:r>
      <w:r w:rsidRPr="00EB441F">
        <w:rPr>
          <w:rFonts w:ascii="Arial Narrow" w:hAnsi="Arial Narrow" w:cs="Arial"/>
        </w:rPr>
        <w:t>état</w:t>
      </w:r>
      <w:r w:rsidRPr="00EB441F">
        <w:rPr>
          <w:rFonts w:ascii="Arial Narrow" w:hAnsi="Arial Narrow" w:cs="Arial"/>
          <w:spacing w:val="4"/>
        </w:rPr>
        <w:t xml:space="preserve"> </w:t>
      </w:r>
      <w:r w:rsidRPr="00EB441F">
        <w:rPr>
          <w:rFonts w:ascii="Arial Narrow" w:hAnsi="Arial Narrow" w:cs="Arial"/>
        </w:rPr>
        <w:t>des</w:t>
      </w:r>
      <w:r w:rsidRPr="00EB441F">
        <w:rPr>
          <w:rFonts w:ascii="Arial Narrow" w:hAnsi="Arial Narrow" w:cs="Arial"/>
          <w:spacing w:val="4"/>
        </w:rPr>
        <w:t xml:space="preserve"> </w:t>
      </w:r>
      <w:r w:rsidRPr="00EB441F">
        <w:rPr>
          <w:rFonts w:ascii="Arial Narrow" w:hAnsi="Arial Narrow" w:cs="Arial"/>
        </w:rPr>
        <w:t>sites</w:t>
      </w:r>
      <w:r w:rsidRPr="00EB441F">
        <w:rPr>
          <w:rFonts w:ascii="Arial Narrow" w:hAnsi="Arial Narrow" w:cs="Arial"/>
          <w:spacing w:val="4"/>
        </w:rPr>
        <w:t xml:space="preserve"> </w:t>
      </w:r>
      <w:r w:rsidRPr="00EB441F">
        <w:rPr>
          <w:rFonts w:ascii="Arial Narrow" w:hAnsi="Arial Narrow" w:cs="Arial"/>
        </w:rPr>
        <w:t>de</w:t>
      </w:r>
      <w:r w:rsidRPr="00EB441F">
        <w:rPr>
          <w:rFonts w:ascii="Arial Narrow" w:hAnsi="Arial Narrow" w:cs="Arial"/>
          <w:spacing w:val="4"/>
        </w:rPr>
        <w:t xml:space="preserve"> </w:t>
      </w:r>
      <w:r w:rsidRPr="00EB441F">
        <w:rPr>
          <w:rFonts w:ascii="Arial Narrow" w:hAnsi="Arial Narrow" w:cs="Arial"/>
        </w:rPr>
        <w:t>travaux</w:t>
      </w:r>
      <w:r w:rsidRPr="00EB441F">
        <w:rPr>
          <w:rFonts w:ascii="Arial Narrow" w:hAnsi="Arial Narrow" w:cs="Arial"/>
          <w:spacing w:val="4"/>
        </w:rPr>
        <w:t xml:space="preserve"> </w:t>
      </w:r>
      <w:r w:rsidRPr="00EB441F">
        <w:rPr>
          <w:rFonts w:ascii="Arial Narrow" w:hAnsi="Arial Narrow" w:cs="Arial"/>
        </w:rPr>
        <w:t>et d’installation.</w:t>
      </w:r>
    </w:p>
    <w:p w:rsidR="00EB441F" w:rsidRDefault="00EB441F" w:rsidP="00B3470B">
      <w:pPr>
        <w:pStyle w:val="Paragraphedeliste"/>
        <w:widowControl w:val="0"/>
        <w:numPr>
          <w:ilvl w:val="1"/>
          <w:numId w:val="14"/>
        </w:numPr>
        <w:autoSpaceDE w:val="0"/>
        <w:spacing w:before="60"/>
        <w:ind w:left="284" w:hanging="284"/>
        <w:jc w:val="both"/>
        <w:rPr>
          <w:rFonts w:ascii="Arial Narrow" w:hAnsi="Arial Narrow"/>
        </w:rPr>
      </w:pPr>
      <w:r w:rsidRPr="00EB441F">
        <w:rPr>
          <w:rFonts w:ascii="Arial Narrow" w:hAnsi="Arial Narrow" w:cs="Arial"/>
        </w:rPr>
        <w:t>L’entrepreneur</w:t>
      </w:r>
      <w:r w:rsidRPr="00EB441F">
        <w:rPr>
          <w:rFonts w:ascii="Arial Narrow" w:hAnsi="Arial Narrow" w:cs="Arial"/>
          <w:spacing w:val="-3"/>
        </w:rPr>
        <w:t xml:space="preserve"> </w:t>
      </w:r>
      <w:r w:rsidRPr="00EB441F">
        <w:rPr>
          <w:rFonts w:ascii="Arial Narrow" w:hAnsi="Arial Narrow" w:cs="Arial"/>
        </w:rPr>
        <w:t>indiquera</w:t>
      </w:r>
      <w:r w:rsidRPr="00EB441F">
        <w:rPr>
          <w:rFonts w:ascii="Arial Narrow" w:hAnsi="Arial Narrow" w:cs="Arial"/>
          <w:spacing w:val="-3"/>
        </w:rPr>
        <w:t xml:space="preserve"> </w:t>
      </w:r>
      <w:r w:rsidRPr="00EB441F">
        <w:rPr>
          <w:rFonts w:ascii="Arial Narrow" w:hAnsi="Arial Narrow" w:cs="Arial"/>
        </w:rPr>
        <w:t>dans</w:t>
      </w:r>
      <w:r w:rsidRPr="00EB441F">
        <w:rPr>
          <w:rFonts w:ascii="Arial Narrow" w:hAnsi="Arial Narrow" w:cs="Arial"/>
          <w:spacing w:val="-3"/>
        </w:rPr>
        <w:t xml:space="preserve"> </w:t>
      </w:r>
      <w:r w:rsidRPr="00EB441F">
        <w:rPr>
          <w:rFonts w:ascii="Arial Narrow" w:hAnsi="Arial Narrow" w:cs="Arial"/>
        </w:rPr>
        <w:t>ce</w:t>
      </w:r>
      <w:r w:rsidRPr="00EB441F">
        <w:rPr>
          <w:rFonts w:ascii="Arial Narrow" w:hAnsi="Arial Narrow" w:cs="Arial"/>
          <w:spacing w:val="-3"/>
        </w:rPr>
        <w:t xml:space="preserve"> </w:t>
      </w:r>
      <w:r w:rsidRPr="00EB441F">
        <w:rPr>
          <w:rFonts w:ascii="Arial Narrow" w:hAnsi="Arial Narrow" w:cs="Arial"/>
        </w:rPr>
        <w:t>programme</w:t>
      </w:r>
      <w:r w:rsidRPr="00EB441F">
        <w:rPr>
          <w:rFonts w:ascii="Arial Narrow" w:hAnsi="Arial Narrow" w:cs="Arial"/>
          <w:spacing w:val="-3"/>
        </w:rPr>
        <w:t xml:space="preserve"> </w:t>
      </w:r>
      <w:r w:rsidRPr="00EB441F">
        <w:rPr>
          <w:rFonts w:ascii="Arial Narrow" w:hAnsi="Arial Narrow" w:cs="Arial"/>
        </w:rPr>
        <w:t>les matériels</w:t>
      </w:r>
      <w:r w:rsidRPr="00EB441F">
        <w:rPr>
          <w:rFonts w:ascii="Arial Narrow" w:hAnsi="Arial Narrow" w:cs="Arial"/>
          <w:spacing w:val="22"/>
        </w:rPr>
        <w:t xml:space="preserve"> </w:t>
      </w:r>
      <w:r w:rsidRPr="00EB441F">
        <w:rPr>
          <w:rFonts w:ascii="Arial Narrow" w:hAnsi="Arial Narrow" w:cs="Arial"/>
        </w:rPr>
        <w:t>et</w:t>
      </w:r>
      <w:r w:rsidRPr="00EB441F">
        <w:rPr>
          <w:rFonts w:ascii="Arial Narrow" w:hAnsi="Arial Narrow" w:cs="Arial"/>
          <w:spacing w:val="22"/>
        </w:rPr>
        <w:t xml:space="preserve"> </w:t>
      </w:r>
      <w:r w:rsidRPr="00EB441F">
        <w:rPr>
          <w:rFonts w:ascii="Arial Narrow" w:hAnsi="Arial Narrow" w:cs="Arial"/>
        </w:rPr>
        <w:t>méthodes</w:t>
      </w:r>
      <w:r w:rsidRPr="00EB441F">
        <w:rPr>
          <w:rFonts w:ascii="Arial Narrow" w:hAnsi="Arial Narrow" w:cs="Arial"/>
          <w:spacing w:val="22"/>
        </w:rPr>
        <w:t xml:space="preserve"> </w:t>
      </w:r>
      <w:r w:rsidRPr="00EB441F">
        <w:rPr>
          <w:rFonts w:ascii="Arial Narrow" w:hAnsi="Arial Narrow" w:cs="Arial"/>
        </w:rPr>
        <w:t>qu’il</w:t>
      </w:r>
      <w:r w:rsidRPr="00EB441F">
        <w:rPr>
          <w:rFonts w:ascii="Arial Narrow" w:hAnsi="Arial Narrow" w:cs="Arial"/>
          <w:spacing w:val="22"/>
        </w:rPr>
        <w:t xml:space="preserve"> </w:t>
      </w:r>
      <w:r w:rsidRPr="00EB441F">
        <w:rPr>
          <w:rFonts w:ascii="Arial Narrow" w:hAnsi="Arial Narrow" w:cs="Arial"/>
        </w:rPr>
        <w:t>compte</w:t>
      </w:r>
      <w:r w:rsidRPr="00EB441F">
        <w:rPr>
          <w:rFonts w:ascii="Arial Narrow" w:hAnsi="Arial Narrow" w:cs="Arial"/>
          <w:spacing w:val="22"/>
        </w:rPr>
        <w:t xml:space="preserve"> </w:t>
      </w:r>
      <w:r w:rsidRPr="00EB441F">
        <w:rPr>
          <w:rFonts w:ascii="Arial Narrow" w:hAnsi="Arial Narrow" w:cs="Arial"/>
        </w:rPr>
        <w:t>utiliser</w:t>
      </w:r>
      <w:r w:rsidRPr="00EB441F">
        <w:rPr>
          <w:rFonts w:ascii="Arial Narrow" w:hAnsi="Arial Narrow" w:cs="Arial"/>
          <w:spacing w:val="22"/>
        </w:rPr>
        <w:t xml:space="preserve"> </w:t>
      </w:r>
      <w:r w:rsidRPr="00EB441F">
        <w:rPr>
          <w:rFonts w:ascii="Arial Narrow" w:hAnsi="Arial Narrow" w:cs="Arial"/>
        </w:rPr>
        <w:t xml:space="preserve">ainsi </w:t>
      </w:r>
      <w:r w:rsidRPr="00EB441F">
        <w:rPr>
          <w:rFonts w:ascii="Arial Narrow" w:hAnsi="Arial Narrow" w:cs="Arial"/>
          <w:spacing w:val="3"/>
        </w:rPr>
        <w:t>qu</w:t>
      </w:r>
      <w:r w:rsidRPr="00EB441F">
        <w:rPr>
          <w:rFonts w:ascii="Arial Narrow" w:hAnsi="Arial Narrow" w:cs="Arial"/>
        </w:rPr>
        <w:t>e</w:t>
      </w:r>
      <w:r>
        <w:rPr>
          <w:rFonts w:ascii="Arial Narrow" w:hAnsi="Arial Narrow" w:cs="Arial"/>
        </w:rPr>
        <w:t xml:space="preserve"> </w:t>
      </w:r>
      <w:r w:rsidRPr="00EB441F">
        <w:rPr>
          <w:rFonts w:ascii="Arial Narrow" w:hAnsi="Arial Narrow" w:cs="Arial"/>
          <w:spacing w:val="3"/>
        </w:rPr>
        <w:t>le</w:t>
      </w:r>
      <w:r w:rsidRPr="00EB441F">
        <w:rPr>
          <w:rFonts w:ascii="Arial Narrow" w:hAnsi="Arial Narrow" w:cs="Arial"/>
        </w:rPr>
        <w:t>s</w:t>
      </w:r>
      <w:r>
        <w:rPr>
          <w:rFonts w:ascii="Arial Narrow" w:hAnsi="Arial Narrow" w:cs="Arial"/>
        </w:rPr>
        <w:t xml:space="preserve"> </w:t>
      </w:r>
      <w:r w:rsidRPr="00EB441F">
        <w:rPr>
          <w:rFonts w:ascii="Arial Narrow" w:hAnsi="Arial Narrow" w:cs="Arial"/>
          <w:spacing w:val="3"/>
        </w:rPr>
        <w:t>effectif</w:t>
      </w:r>
      <w:r w:rsidRPr="00EB441F">
        <w:rPr>
          <w:rFonts w:ascii="Arial Narrow" w:hAnsi="Arial Narrow" w:cs="Arial"/>
        </w:rPr>
        <w:t>s</w:t>
      </w:r>
      <w:r>
        <w:rPr>
          <w:rFonts w:ascii="Arial Narrow" w:hAnsi="Arial Narrow" w:cs="Arial"/>
        </w:rPr>
        <w:t xml:space="preserve"> </w:t>
      </w:r>
      <w:r w:rsidRPr="00EB441F">
        <w:rPr>
          <w:rFonts w:ascii="Arial Narrow" w:hAnsi="Arial Narrow" w:cs="Arial"/>
          <w:spacing w:val="3"/>
        </w:rPr>
        <w:t>d</w:t>
      </w:r>
      <w:r w:rsidRPr="00EB441F">
        <w:rPr>
          <w:rFonts w:ascii="Arial Narrow" w:hAnsi="Arial Narrow" w:cs="Arial"/>
        </w:rPr>
        <w:t>u</w:t>
      </w:r>
      <w:r>
        <w:rPr>
          <w:rFonts w:ascii="Arial Narrow" w:hAnsi="Arial Narrow" w:cs="Arial"/>
        </w:rPr>
        <w:t xml:space="preserve"> </w:t>
      </w:r>
      <w:r w:rsidRPr="00EB441F">
        <w:rPr>
          <w:rFonts w:ascii="Arial Narrow" w:hAnsi="Arial Narrow" w:cs="Arial"/>
          <w:spacing w:val="3"/>
        </w:rPr>
        <w:t>personne</w:t>
      </w:r>
      <w:r w:rsidRPr="00EB441F">
        <w:rPr>
          <w:rFonts w:ascii="Arial Narrow" w:hAnsi="Arial Narrow" w:cs="Arial"/>
        </w:rPr>
        <w:t>l</w:t>
      </w:r>
      <w:r>
        <w:rPr>
          <w:rFonts w:ascii="Arial Narrow" w:hAnsi="Arial Narrow" w:cs="Arial"/>
        </w:rPr>
        <w:t xml:space="preserve"> </w:t>
      </w:r>
      <w:r w:rsidRPr="00EB441F">
        <w:rPr>
          <w:rFonts w:ascii="Arial Narrow" w:hAnsi="Arial Narrow" w:cs="Arial"/>
          <w:spacing w:val="3"/>
        </w:rPr>
        <w:t>qu’i</w:t>
      </w:r>
      <w:r w:rsidRPr="00EB441F">
        <w:rPr>
          <w:rFonts w:ascii="Arial Narrow" w:hAnsi="Arial Narrow" w:cs="Arial"/>
        </w:rPr>
        <w:t>l</w:t>
      </w:r>
      <w:r>
        <w:rPr>
          <w:rFonts w:ascii="Arial Narrow" w:hAnsi="Arial Narrow" w:cs="Arial"/>
        </w:rPr>
        <w:t xml:space="preserve"> </w:t>
      </w:r>
      <w:r w:rsidRPr="00EB441F">
        <w:rPr>
          <w:rFonts w:ascii="Arial Narrow" w:hAnsi="Arial Narrow" w:cs="Arial"/>
          <w:spacing w:val="3"/>
        </w:rPr>
        <w:t xml:space="preserve">compte </w:t>
      </w:r>
      <w:r w:rsidRPr="00EB441F">
        <w:rPr>
          <w:rFonts w:ascii="Arial Narrow" w:hAnsi="Arial Narrow" w:cs="Arial"/>
        </w:rPr>
        <w:t>employer.</w:t>
      </w:r>
    </w:p>
    <w:p w:rsidR="00EB441F" w:rsidRPr="000202FF" w:rsidRDefault="00EB441F" w:rsidP="00B3470B">
      <w:pPr>
        <w:pStyle w:val="Paragraphedeliste"/>
        <w:widowControl w:val="0"/>
        <w:numPr>
          <w:ilvl w:val="1"/>
          <w:numId w:val="14"/>
        </w:numPr>
        <w:autoSpaceDE w:val="0"/>
        <w:spacing w:before="60"/>
        <w:ind w:left="284" w:hanging="284"/>
        <w:jc w:val="both"/>
        <w:rPr>
          <w:rFonts w:ascii="Arial Narrow" w:hAnsi="Arial Narrow"/>
        </w:rPr>
      </w:pPr>
      <w:r w:rsidRPr="000202FF">
        <w:rPr>
          <w:rFonts w:ascii="Arial Narrow" w:hAnsi="Arial Narrow" w:cs="Arial"/>
        </w:rPr>
        <w:t xml:space="preserve">L’agrément donné par le chef de service ou </w:t>
      </w:r>
      <w:r w:rsidR="000202FF">
        <w:rPr>
          <w:rFonts w:ascii="Arial Narrow" w:hAnsi="Arial Narrow" w:cs="Arial"/>
        </w:rPr>
        <w:t>l’Ingénieur ou encore la Maîtrise d’oeuvre</w:t>
      </w:r>
      <w:r w:rsidRPr="000202FF">
        <w:rPr>
          <w:rFonts w:ascii="Arial Narrow" w:hAnsi="Arial Narrow" w:cs="Arial"/>
          <w:spacing w:val="3"/>
        </w:rPr>
        <w:t xml:space="preserve"> </w:t>
      </w:r>
      <w:r w:rsidRPr="000202FF">
        <w:rPr>
          <w:rFonts w:ascii="Arial Narrow" w:hAnsi="Arial Narrow" w:cs="Arial"/>
        </w:rPr>
        <w:t>ne</w:t>
      </w:r>
      <w:r w:rsidRPr="000202FF">
        <w:rPr>
          <w:rFonts w:ascii="Arial Narrow" w:hAnsi="Arial Narrow" w:cs="Arial"/>
          <w:spacing w:val="3"/>
        </w:rPr>
        <w:t xml:space="preserve"> </w:t>
      </w:r>
      <w:r w:rsidRPr="000202FF">
        <w:rPr>
          <w:rFonts w:ascii="Arial Narrow" w:hAnsi="Arial Narrow" w:cs="Arial"/>
        </w:rPr>
        <w:t>diminue</w:t>
      </w:r>
      <w:r w:rsidRPr="000202FF">
        <w:rPr>
          <w:rFonts w:ascii="Arial Narrow" w:hAnsi="Arial Narrow" w:cs="Arial"/>
          <w:spacing w:val="3"/>
        </w:rPr>
        <w:t xml:space="preserve"> </w:t>
      </w:r>
      <w:r w:rsidRPr="000202FF">
        <w:rPr>
          <w:rFonts w:ascii="Arial Narrow" w:hAnsi="Arial Narrow" w:cs="Arial"/>
        </w:rPr>
        <w:t>en</w:t>
      </w:r>
      <w:r w:rsidRPr="000202FF">
        <w:rPr>
          <w:rFonts w:ascii="Arial Narrow" w:hAnsi="Arial Narrow" w:cs="Arial"/>
          <w:spacing w:val="3"/>
        </w:rPr>
        <w:t xml:space="preserve"> </w:t>
      </w:r>
      <w:r w:rsidRPr="000202FF">
        <w:rPr>
          <w:rFonts w:ascii="Arial Narrow" w:hAnsi="Arial Narrow" w:cs="Arial"/>
        </w:rPr>
        <w:t>rien</w:t>
      </w:r>
      <w:r w:rsidRPr="000202FF">
        <w:rPr>
          <w:rFonts w:ascii="Arial Narrow" w:hAnsi="Arial Narrow" w:cs="Arial"/>
          <w:spacing w:val="3"/>
        </w:rPr>
        <w:t xml:space="preserve"> </w:t>
      </w:r>
      <w:r w:rsidRPr="000202FF">
        <w:rPr>
          <w:rFonts w:ascii="Arial Narrow" w:hAnsi="Arial Narrow" w:cs="Arial"/>
        </w:rPr>
        <w:t>la</w:t>
      </w:r>
      <w:r w:rsidRPr="000202FF">
        <w:rPr>
          <w:rFonts w:ascii="Arial Narrow" w:hAnsi="Arial Narrow" w:cs="Arial"/>
          <w:spacing w:val="3"/>
        </w:rPr>
        <w:t xml:space="preserve"> </w:t>
      </w:r>
      <w:r w:rsidRPr="000202FF">
        <w:rPr>
          <w:rFonts w:ascii="Arial Narrow" w:hAnsi="Arial Narrow" w:cs="Arial"/>
        </w:rPr>
        <w:t>responsabilité</w:t>
      </w:r>
      <w:r w:rsidRPr="000202FF">
        <w:rPr>
          <w:rFonts w:ascii="Arial Narrow" w:hAnsi="Arial Narrow" w:cs="Arial"/>
          <w:spacing w:val="12"/>
        </w:rPr>
        <w:t xml:space="preserve"> </w:t>
      </w:r>
      <w:r w:rsidRPr="000202FF">
        <w:rPr>
          <w:rFonts w:ascii="Arial Narrow" w:hAnsi="Arial Narrow" w:cs="Arial"/>
        </w:rPr>
        <w:t>de</w:t>
      </w:r>
      <w:r w:rsidRPr="000202FF">
        <w:rPr>
          <w:rFonts w:ascii="Arial Narrow" w:hAnsi="Arial Narrow" w:cs="Arial"/>
          <w:spacing w:val="12"/>
        </w:rPr>
        <w:t xml:space="preserve"> </w:t>
      </w:r>
      <w:r w:rsidRPr="000202FF">
        <w:rPr>
          <w:rFonts w:ascii="Arial Narrow" w:hAnsi="Arial Narrow" w:cs="Arial"/>
        </w:rPr>
        <w:t>l’entrepreneur</w:t>
      </w:r>
      <w:r w:rsidRPr="000202FF">
        <w:rPr>
          <w:rFonts w:ascii="Arial Narrow" w:hAnsi="Arial Narrow" w:cs="Arial"/>
          <w:spacing w:val="12"/>
        </w:rPr>
        <w:t xml:space="preserve"> </w:t>
      </w:r>
      <w:r w:rsidRPr="000202FF">
        <w:rPr>
          <w:rFonts w:ascii="Arial Narrow" w:hAnsi="Arial Narrow" w:cs="Arial"/>
        </w:rPr>
        <w:t>quant</w:t>
      </w:r>
      <w:r w:rsidRPr="000202FF">
        <w:rPr>
          <w:rFonts w:ascii="Arial Narrow" w:hAnsi="Arial Narrow" w:cs="Arial"/>
          <w:spacing w:val="12"/>
        </w:rPr>
        <w:t xml:space="preserve"> </w:t>
      </w:r>
      <w:r w:rsidRPr="000202FF">
        <w:rPr>
          <w:rFonts w:ascii="Arial Narrow" w:hAnsi="Arial Narrow" w:cs="Arial"/>
        </w:rPr>
        <w:t>aux</w:t>
      </w:r>
      <w:r w:rsidRPr="000202FF">
        <w:rPr>
          <w:rFonts w:ascii="Arial Narrow" w:hAnsi="Arial Narrow" w:cs="Arial"/>
          <w:spacing w:val="12"/>
        </w:rPr>
        <w:t xml:space="preserve"> </w:t>
      </w:r>
      <w:r w:rsidRPr="000202FF">
        <w:rPr>
          <w:rFonts w:ascii="Arial Narrow" w:hAnsi="Arial Narrow" w:cs="Arial"/>
        </w:rPr>
        <w:t>conséquences dommageables</w:t>
      </w:r>
      <w:r w:rsidRPr="000202FF">
        <w:rPr>
          <w:rFonts w:ascii="Arial Narrow" w:hAnsi="Arial Narrow" w:cs="Arial"/>
          <w:spacing w:val="8"/>
        </w:rPr>
        <w:t xml:space="preserve"> </w:t>
      </w:r>
      <w:r w:rsidRPr="000202FF">
        <w:rPr>
          <w:rFonts w:ascii="Arial Narrow" w:hAnsi="Arial Narrow" w:cs="Arial"/>
        </w:rPr>
        <w:t>que</w:t>
      </w:r>
      <w:r w:rsidRPr="000202FF">
        <w:rPr>
          <w:rFonts w:ascii="Arial Narrow" w:hAnsi="Arial Narrow" w:cs="Arial"/>
          <w:spacing w:val="8"/>
        </w:rPr>
        <w:t xml:space="preserve"> </w:t>
      </w:r>
      <w:r w:rsidRPr="000202FF">
        <w:rPr>
          <w:rFonts w:ascii="Arial Narrow" w:hAnsi="Arial Narrow" w:cs="Arial"/>
        </w:rPr>
        <w:t>leur</w:t>
      </w:r>
      <w:r w:rsidRPr="000202FF">
        <w:rPr>
          <w:rFonts w:ascii="Arial Narrow" w:hAnsi="Arial Narrow" w:cs="Arial"/>
          <w:spacing w:val="8"/>
        </w:rPr>
        <w:t xml:space="preserve"> </w:t>
      </w:r>
      <w:r w:rsidRPr="000202FF">
        <w:rPr>
          <w:rFonts w:ascii="Arial Narrow" w:hAnsi="Arial Narrow" w:cs="Arial"/>
        </w:rPr>
        <w:t>mise</w:t>
      </w:r>
      <w:r w:rsidRPr="000202FF">
        <w:rPr>
          <w:rFonts w:ascii="Arial Narrow" w:hAnsi="Arial Narrow" w:cs="Arial"/>
          <w:spacing w:val="8"/>
        </w:rPr>
        <w:t xml:space="preserve"> </w:t>
      </w:r>
      <w:r w:rsidRPr="000202FF">
        <w:rPr>
          <w:rFonts w:ascii="Arial Narrow" w:hAnsi="Arial Narrow" w:cs="Arial"/>
        </w:rPr>
        <w:t>en</w:t>
      </w:r>
      <w:r w:rsidRPr="000202FF">
        <w:rPr>
          <w:rFonts w:ascii="Arial Narrow" w:hAnsi="Arial Narrow" w:cs="Arial"/>
          <w:spacing w:val="8"/>
        </w:rPr>
        <w:t xml:space="preserve"> </w:t>
      </w:r>
      <w:r w:rsidRPr="000202FF">
        <w:rPr>
          <w:rFonts w:ascii="Arial Narrow" w:hAnsi="Arial Narrow" w:cs="Arial"/>
        </w:rPr>
        <w:t>œuvre</w:t>
      </w:r>
      <w:r w:rsidRPr="000202FF">
        <w:rPr>
          <w:rFonts w:ascii="Arial Narrow" w:hAnsi="Arial Narrow" w:cs="Arial"/>
          <w:spacing w:val="8"/>
        </w:rPr>
        <w:t xml:space="preserve"> </w:t>
      </w:r>
      <w:r w:rsidRPr="000202FF">
        <w:rPr>
          <w:rFonts w:ascii="Arial Narrow" w:hAnsi="Arial Narrow" w:cs="Arial"/>
        </w:rPr>
        <w:t>pourrait avoir tant à l’égard des tiers qu’à l’égard du respect</w:t>
      </w:r>
      <w:r w:rsidRPr="000202FF">
        <w:rPr>
          <w:rFonts w:ascii="Arial Narrow" w:hAnsi="Arial Narrow" w:cs="Arial"/>
          <w:spacing w:val="6"/>
        </w:rPr>
        <w:t xml:space="preserve"> </w:t>
      </w:r>
      <w:r w:rsidRPr="000202FF">
        <w:rPr>
          <w:rFonts w:ascii="Arial Narrow" w:hAnsi="Arial Narrow" w:cs="Arial"/>
        </w:rPr>
        <w:t>des</w:t>
      </w:r>
      <w:r w:rsidRPr="000202FF">
        <w:rPr>
          <w:rFonts w:ascii="Arial Narrow" w:hAnsi="Arial Narrow" w:cs="Arial"/>
          <w:spacing w:val="6"/>
        </w:rPr>
        <w:t xml:space="preserve"> </w:t>
      </w:r>
      <w:r w:rsidRPr="000202FF">
        <w:rPr>
          <w:rFonts w:ascii="Arial Narrow" w:hAnsi="Arial Narrow" w:cs="Arial"/>
        </w:rPr>
        <w:t>clauses</w:t>
      </w:r>
      <w:r w:rsidRPr="000202FF">
        <w:rPr>
          <w:rFonts w:ascii="Arial Narrow" w:hAnsi="Arial Narrow" w:cs="Arial"/>
          <w:spacing w:val="6"/>
        </w:rPr>
        <w:t xml:space="preserve"> </w:t>
      </w:r>
      <w:r w:rsidRPr="000202FF">
        <w:rPr>
          <w:rFonts w:ascii="Arial Narrow" w:hAnsi="Arial Narrow" w:cs="Arial"/>
        </w:rPr>
        <w:t>du</w:t>
      </w:r>
      <w:r w:rsidRPr="000202FF">
        <w:rPr>
          <w:rFonts w:ascii="Arial Narrow" w:hAnsi="Arial Narrow" w:cs="Arial"/>
          <w:spacing w:val="6"/>
        </w:rPr>
        <w:t xml:space="preserve"> </w:t>
      </w:r>
      <w:r w:rsidRPr="000202FF">
        <w:rPr>
          <w:rFonts w:ascii="Arial Narrow" w:hAnsi="Arial Narrow" w:cs="Arial"/>
        </w:rPr>
        <w:t>marché.</w:t>
      </w:r>
    </w:p>
    <w:p w:rsidR="00EB441F" w:rsidRPr="00002534" w:rsidRDefault="00EB441F" w:rsidP="00A506CD">
      <w:pPr>
        <w:widowControl w:val="0"/>
        <w:autoSpaceDE w:val="0"/>
        <w:spacing w:before="100"/>
        <w:jc w:val="both"/>
        <w:rPr>
          <w:rFonts w:ascii="Arial Narrow" w:hAnsi="Arial Narrow" w:cs="Arial"/>
          <w:b/>
          <w:i/>
        </w:rPr>
      </w:pPr>
      <w:r w:rsidRPr="00002534">
        <w:rPr>
          <w:rFonts w:ascii="Arial Narrow" w:hAnsi="Arial Narrow" w:cs="Arial"/>
          <w:b/>
          <w:i/>
        </w:rPr>
        <w:t>35.2. Projet d’exécution</w:t>
      </w:r>
    </w:p>
    <w:p w:rsidR="0049018A" w:rsidRPr="007477F0" w:rsidRDefault="0049018A" w:rsidP="00B3470B">
      <w:pPr>
        <w:pStyle w:val="Paragraphedeliste"/>
        <w:widowControl w:val="0"/>
        <w:numPr>
          <w:ilvl w:val="1"/>
          <w:numId w:val="30"/>
        </w:numPr>
        <w:autoSpaceDE w:val="0"/>
        <w:ind w:left="284" w:hanging="284"/>
        <w:jc w:val="both"/>
        <w:rPr>
          <w:rFonts w:ascii="Arial Narrow" w:hAnsi="Arial Narrow"/>
        </w:rPr>
      </w:pPr>
      <w:r w:rsidRPr="00EE48FD">
        <w:rPr>
          <w:rFonts w:ascii="Arial Narrow" w:hAnsi="Arial Narrow" w:cs="Arial"/>
          <w:b/>
        </w:rPr>
        <w:t>Avant</w:t>
      </w:r>
      <w:r>
        <w:rPr>
          <w:rFonts w:ascii="Arial Narrow" w:hAnsi="Arial Narrow" w:cs="Arial"/>
          <w:b/>
        </w:rPr>
        <w:t xml:space="preserve"> le démarrage des travaux et après approbation du Projet d’Exécution </w:t>
      </w:r>
      <w:r w:rsidRPr="00622D07">
        <w:rPr>
          <w:rFonts w:ascii="Arial Narrow" w:hAnsi="Arial Narrow" w:cs="Arial"/>
          <w:b/>
        </w:rPr>
        <w:t>par l’Ingénieur du Marché</w:t>
      </w:r>
      <w:r>
        <w:rPr>
          <w:rFonts w:ascii="Arial Narrow" w:hAnsi="Arial Narrow" w:cs="Arial"/>
          <w:b/>
        </w:rPr>
        <w:t>, la</w:t>
      </w:r>
      <w:r w:rsidRPr="00622D07">
        <w:rPr>
          <w:rFonts w:ascii="Arial Narrow" w:hAnsi="Arial Narrow" w:cs="Arial"/>
          <w:b/>
        </w:rPr>
        <w:t xml:space="preserve"> Non Objection au</w:t>
      </w:r>
      <w:r>
        <w:rPr>
          <w:rFonts w:ascii="Arial Narrow" w:hAnsi="Arial Narrow" w:cs="Arial"/>
          <w:b/>
        </w:rPr>
        <w:t>dit</w:t>
      </w:r>
      <w:r w:rsidRPr="00622D07">
        <w:rPr>
          <w:rFonts w:ascii="Arial Narrow" w:hAnsi="Arial Narrow" w:cs="Arial"/>
          <w:b/>
        </w:rPr>
        <w:t xml:space="preserve"> Projet d’Exécution des Ouvrages, </w:t>
      </w:r>
      <w:r>
        <w:rPr>
          <w:rFonts w:ascii="Arial Narrow" w:hAnsi="Arial Narrow" w:cs="Arial"/>
          <w:b/>
        </w:rPr>
        <w:t>devra préalablement être</w:t>
      </w:r>
      <w:r w:rsidRPr="00622D07">
        <w:rPr>
          <w:rFonts w:ascii="Arial Narrow" w:hAnsi="Arial Narrow" w:cs="Arial"/>
          <w:b/>
        </w:rPr>
        <w:t xml:space="preserve"> délivrée par le FEICOM dans un délai n’excédant pas vingt (20) jours calendaires</w:t>
      </w:r>
      <w:r>
        <w:rPr>
          <w:rFonts w:ascii="Arial Narrow" w:hAnsi="Arial Narrow" w:cs="Arial"/>
          <w:b/>
        </w:rPr>
        <w:t>.</w:t>
      </w:r>
      <w:r>
        <w:rPr>
          <w:rFonts w:ascii="Arial Narrow" w:hAnsi="Arial Narrow" w:cs="Arial"/>
        </w:rPr>
        <w:t xml:space="preserve"> </w:t>
      </w:r>
    </w:p>
    <w:p w:rsidR="0049018A" w:rsidRPr="000202FF" w:rsidRDefault="0049018A" w:rsidP="00B3470B">
      <w:pPr>
        <w:pStyle w:val="Paragraphedeliste"/>
        <w:widowControl w:val="0"/>
        <w:numPr>
          <w:ilvl w:val="1"/>
          <w:numId w:val="30"/>
        </w:numPr>
        <w:autoSpaceDE w:val="0"/>
        <w:ind w:left="284" w:hanging="284"/>
        <w:jc w:val="both"/>
        <w:rPr>
          <w:rFonts w:ascii="Arial Narrow" w:hAnsi="Arial Narrow"/>
        </w:rPr>
      </w:pPr>
      <w:r w:rsidRPr="000202FF">
        <w:rPr>
          <w:rFonts w:ascii="Arial Narrow" w:hAnsi="Arial Narrow" w:cs="Arial"/>
        </w:rPr>
        <w:t xml:space="preserve">Le dossier des plans d’exécution </w:t>
      </w:r>
      <w:r w:rsidRPr="000202FF">
        <w:rPr>
          <w:rFonts w:ascii="Arial Narrow" w:hAnsi="Arial Narrow" w:cs="Arial"/>
          <w:i/>
          <w:iCs/>
        </w:rPr>
        <w:t xml:space="preserve">(calcul et dessins) </w:t>
      </w:r>
      <w:r w:rsidRPr="000202FF">
        <w:rPr>
          <w:rFonts w:ascii="Arial Narrow" w:hAnsi="Arial Narrow" w:cs="Arial"/>
        </w:rPr>
        <w:t>d’exécution nécessaires à la réalisation de toutes les parties de l’ouvrage devra être soumis au visa de l’Ingénieur du Marché</w:t>
      </w:r>
      <w:r w:rsidRPr="000202FF">
        <w:rPr>
          <w:rFonts w:ascii="Arial Narrow" w:hAnsi="Arial Narrow" w:cs="Arial"/>
          <w:i/>
          <w:iCs/>
        </w:rPr>
        <w:t xml:space="preserve"> </w:t>
      </w:r>
      <w:r w:rsidRPr="000202FF">
        <w:rPr>
          <w:rFonts w:ascii="Arial Narrow" w:hAnsi="Arial Narrow" w:cs="Arial"/>
          <w:iCs/>
        </w:rPr>
        <w:t xml:space="preserve">dans un délai maximum de </w:t>
      </w:r>
      <w:r>
        <w:rPr>
          <w:rFonts w:ascii="Arial Narrow" w:hAnsi="Arial Narrow" w:cs="Arial"/>
          <w:b/>
          <w:iCs/>
        </w:rPr>
        <w:t>trente (30</w:t>
      </w:r>
      <w:r w:rsidRPr="000202FF">
        <w:rPr>
          <w:rFonts w:ascii="Arial Narrow" w:hAnsi="Arial Narrow" w:cs="Arial"/>
          <w:b/>
          <w:iCs/>
        </w:rPr>
        <w:t>) jours</w:t>
      </w:r>
      <w:r>
        <w:rPr>
          <w:rFonts w:ascii="Arial Narrow" w:hAnsi="Arial Narrow" w:cs="Arial"/>
          <w:b/>
          <w:iCs/>
        </w:rPr>
        <w:t xml:space="preserve"> calendaires</w:t>
      </w:r>
      <w:r w:rsidRPr="000202FF">
        <w:rPr>
          <w:rFonts w:ascii="Arial Narrow" w:hAnsi="Arial Narrow" w:cs="Arial"/>
          <w:i/>
          <w:iCs/>
        </w:rPr>
        <w:t xml:space="preserve"> </w:t>
      </w:r>
      <w:r>
        <w:rPr>
          <w:rFonts w:ascii="Arial Narrow" w:hAnsi="Arial Narrow" w:cs="Arial"/>
        </w:rPr>
        <w:t>après la notification de l’ordre de service de commencer les travaux.</w:t>
      </w:r>
    </w:p>
    <w:p w:rsidR="0049018A" w:rsidRPr="00EE48FD" w:rsidRDefault="0049018A" w:rsidP="00B3470B">
      <w:pPr>
        <w:pStyle w:val="Paragraphedeliste"/>
        <w:widowControl w:val="0"/>
        <w:numPr>
          <w:ilvl w:val="1"/>
          <w:numId w:val="30"/>
        </w:numPr>
        <w:autoSpaceDE w:val="0"/>
        <w:spacing w:before="60"/>
        <w:ind w:left="284" w:hanging="284"/>
        <w:jc w:val="both"/>
        <w:rPr>
          <w:rFonts w:ascii="Arial Narrow" w:hAnsi="Arial Narrow"/>
          <w:spacing w:val="-4"/>
        </w:rPr>
      </w:pPr>
      <w:r w:rsidRPr="000202FF">
        <w:rPr>
          <w:rFonts w:ascii="Arial Narrow" w:hAnsi="Arial Narrow" w:cs="Arial"/>
          <w:iCs/>
          <w:spacing w:val="-4"/>
        </w:rPr>
        <w:t>L’Ingénieur</w:t>
      </w:r>
      <w:r w:rsidRPr="000202FF">
        <w:rPr>
          <w:rFonts w:ascii="Arial Narrow" w:hAnsi="Arial Narrow" w:cs="Arial"/>
          <w:i/>
          <w:iCs/>
          <w:spacing w:val="-4"/>
        </w:rPr>
        <w:t xml:space="preserve"> </w:t>
      </w:r>
      <w:r w:rsidRPr="000202FF">
        <w:rPr>
          <w:rFonts w:ascii="Arial Narrow" w:hAnsi="Arial Narrow" w:cs="Arial"/>
          <w:spacing w:val="-4"/>
        </w:rPr>
        <w:t xml:space="preserve">disposera d’un délai de </w:t>
      </w:r>
      <w:r w:rsidRPr="000202FF">
        <w:rPr>
          <w:rFonts w:ascii="Arial Narrow" w:hAnsi="Arial Narrow" w:cs="Arial"/>
          <w:b/>
          <w:iCs/>
          <w:spacing w:val="-4"/>
        </w:rPr>
        <w:t>dix (10) jours</w:t>
      </w:r>
      <w:r w:rsidRPr="000202FF">
        <w:rPr>
          <w:rFonts w:ascii="Arial Narrow" w:hAnsi="Arial Narrow" w:cs="Arial"/>
          <w:i/>
          <w:iCs/>
          <w:spacing w:val="-4"/>
        </w:rPr>
        <w:t xml:space="preserve"> </w:t>
      </w:r>
      <w:r w:rsidRPr="000202FF">
        <w:rPr>
          <w:rFonts w:ascii="Arial Narrow" w:hAnsi="Arial Narrow" w:cs="Arial"/>
          <w:spacing w:val="-4"/>
        </w:rPr>
        <w:t xml:space="preserve">pour les examiner et faire connaître ses observations. L’entrepreneur disposera alors d’un délai de </w:t>
      </w:r>
      <w:r w:rsidRPr="000E7E7C">
        <w:rPr>
          <w:rFonts w:ascii="Arial Narrow" w:hAnsi="Arial Narrow" w:cs="Arial"/>
          <w:b/>
          <w:iCs/>
          <w:spacing w:val="-4"/>
        </w:rPr>
        <w:t>cinq (05)</w:t>
      </w:r>
      <w:r w:rsidRPr="000202FF">
        <w:rPr>
          <w:rFonts w:ascii="Arial Narrow" w:hAnsi="Arial Narrow" w:cs="Arial"/>
          <w:i/>
          <w:iCs/>
          <w:spacing w:val="-4"/>
        </w:rPr>
        <w:t xml:space="preserve"> </w:t>
      </w:r>
      <w:r w:rsidRPr="000202FF">
        <w:rPr>
          <w:rFonts w:ascii="Arial Narrow" w:hAnsi="Arial Narrow" w:cs="Arial"/>
          <w:spacing w:val="-4"/>
        </w:rPr>
        <w:t>pour présenter un nouveau dossier intégrant lesdites observations.</w:t>
      </w:r>
    </w:p>
    <w:p w:rsidR="00EB441F" w:rsidRPr="000202FF" w:rsidRDefault="0049018A" w:rsidP="00B3470B">
      <w:pPr>
        <w:pStyle w:val="Paragraphedeliste"/>
        <w:widowControl w:val="0"/>
        <w:numPr>
          <w:ilvl w:val="1"/>
          <w:numId w:val="30"/>
        </w:numPr>
        <w:autoSpaceDE w:val="0"/>
        <w:spacing w:before="60"/>
        <w:ind w:left="284" w:hanging="284"/>
        <w:jc w:val="both"/>
        <w:rPr>
          <w:rFonts w:ascii="Arial Narrow" w:hAnsi="Arial Narrow"/>
          <w:spacing w:val="-4"/>
        </w:rPr>
      </w:pPr>
      <w:r>
        <w:rPr>
          <w:rFonts w:ascii="Arial Narrow" w:hAnsi="Arial Narrow"/>
          <w:spacing w:val="-4"/>
        </w:rPr>
        <w:t xml:space="preserve">Le FEICOM (Organisme payeur) disposera d’un délai de </w:t>
      </w:r>
      <w:r w:rsidRPr="001B46AA">
        <w:rPr>
          <w:rFonts w:ascii="Arial Narrow" w:hAnsi="Arial Narrow"/>
          <w:b/>
          <w:spacing w:val="-4"/>
        </w:rPr>
        <w:t>vingt (20) jours</w:t>
      </w:r>
      <w:r>
        <w:rPr>
          <w:rFonts w:ascii="Arial Narrow" w:hAnsi="Arial Narrow"/>
          <w:spacing w:val="-4"/>
        </w:rPr>
        <w:t xml:space="preserve"> calend</w:t>
      </w:r>
      <w:r w:rsidRPr="00B350D0">
        <w:rPr>
          <w:rFonts w:ascii="Arial Narrow" w:hAnsi="Arial Narrow" w:cs="Arial"/>
          <w:spacing w:val="-4"/>
        </w:rPr>
        <w:t>aires pour délivrer la non objection préalable au démarrage des travaux.</w:t>
      </w:r>
    </w:p>
    <w:p w:rsidR="00EB441F" w:rsidRPr="00002534" w:rsidRDefault="00EB441F" w:rsidP="00A506CD">
      <w:pPr>
        <w:widowControl w:val="0"/>
        <w:autoSpaceDE w:val="0"/>
        <w:spacing w:before="100"/>
        <w:jc w:val="both"/>
        <w:rPr>
          <w:rFonts w:ascii="Arial Narrow" w:hAnsi="Arial Narrow" w:cs="Arial"/>
          <w:b/>
          <w:i/>
        </w:rPr>
      </w:pPr>
      <w:r w:rsidRPr="00002534">
        <w:rPr>
          <w:rFonts w:ascii="Arial Narrow" w:hAnsi="Arial Narrow" w:cs="Arial"/>
          <w:b/>
          <w:i/>
        </w:rPr>
        <w:t>35.3. En cas d’inobservation des délais d’approbation des documents ci-dessus par l’Administration, ceux-ci sont réputés approuvés.</w:t>
      </w:r>
    </w:p>
    <w:p w:rsidR="00EB441F" w:rsidRDefault="00EB441F" w:rsidP="00A91249">
      <w:pPr>
        <w:pStyle w:val="Titre5"/>
      </w:pPr>
      <w:bookmarkStart w:id="220" w:name="_Toc487284705"/>
      <w:r w:rsidRPr="00EB441F">
        <w:t>Article</w:t>
      </w:r>
      <w:r w:rsidRPr="00EB441F">
        <w:rPr>
          <w:spacing w:val="6"/>
        </w:rPr>
        <w:t xml:space="preserve"> </w:t>
      </w:r>
      <w:r w:rsidRPr="00EB441F">
        <w:t>36</w:t>
      </w:r>
      <w:r w:rsidRPr="00EB441F">
        <w:rPr>
          <w:spacing w:val="6"/>
        </w:rPr>
        <w:t xml:space="preserve"> </w:t>
      </w:r>
      <w:r w:rsidRPr="00EB441F">
        <w:t>: Organisation</w:t>
      </w:r>
      <w:r w:rsidRPr="00EB441F">
        <w:rPr>
          <w:spacing w:val="6"/>
        </w:rPr>
        <w:t xml:space="preserve"> </w:t>
      </w:r>
      <w:r w:rsidRPr="00EB441F">
        <w:t>et</w:t>
      </w:r>
      <w:r w:rsidRPr="00EB441F">
        <w:rPr>
          <w:spacing w:val="6"/>
        </w:rPr>
        <w:t xml:space="preserve"> </w:t>
      </w:r>
      <w:r w:rsidRPr="00EB441F">
        <w:t>sécurité</w:t>
      </w:r>
      <w:r w:rsidRPr="00EB441F">
        <w:rPr>
          <w:spacing w:val="6"/>
        </w:rPr>
        <w:t xml:space="preserve"> </w:t>
      </w:r>
      <w:r w:rsidRPr="00EB441F">
        <w:t>des chantiers</w:t>
      </w:r>
      <w:r w:rsidRPr="00EB441F">
        <w:rPr>
          <w:spacing w:val="6"/>
        </w:rPr>
        <w:t xml:space="preserve"> </w:t>
      </w:r>
      <w:r w:rsidRPr="00EB441F">
        <w:t>(CCAG</w:t>
      </w:r>
      <w:r w:rsidRPr="00EB441F">
        <w:rPr>
          <w:spacing w:val="6"/>
        </w:rPr>
        <w:t xml:space="preserve"> </w:t>
      </w:r>
      <w:r w:rsidRPr="00EB441F">
        <w:t>Article</w:t>
      </w:r>
      <w:r w:rsidRPr="00EB441F">
        <w:rPr>
          <w:spacing w:val="6"/>
        </w:rPr>
        <w:t xml:space="preserve"> </w:t>
      </w:r>
      <w:r w:rsidRPr="00EB441F">
        <w:t>50)</w:t>
      </w:r>
      <w:bookmarkEnd w:id="220"/>
    </w:p>
    <w:p w:rsidR="00EB441F" w:rsidRDefault="00EB441F" w:rsidP="007C11AC">
      <w:pPr>
        <w:widowControl w:val="0"/>
        <w:autoSpaceDE w:val="0"/>
        <w:spacing w:before="60"/>
        <w:jc w:val="both"/>
        <w:rPr>
          <w:rFonts w:ascii="Arial Narrow" w:hAnsi="Arial Narrow"/>
        </w:rPr>
      </w:pPr>
      <w:r w:rsidRPr="00EB441F">
        <w:rPr>
          <w:rFonts w:ascii="Arial Narrow" w:hAnsi="Arial Narrow" w:cs="Arial"/>
        </w:rPr>
        <w:t>36.1. Les</w:t>
      </w:r>
      <w:r w:rsidRPr="00EB441F">
        <w:rPr>
          <w:rFonts w:ascii="Arial Narrow" w:hAnsi="Arial Narrow" w:cs="Arial"/>
          <w:spacing w:val="23"/>
        </w:rPr>
        <w:t xml:space="preserve"> </w:t>
      </w:r>
      <w:r w:rsidRPr="00EB441F">
        <w:rPr>
          <w:rFonts w:ascii="Arial Narrow" w:hAnsi="Arial Narrow" w:cs="Arial"/>
        </w:rPr>
        <w:t>panneaux</w:t>
      </w:r>
      <w:r w:rsidRPr="00EB441F">
        <w:rPr>
          <w:rFonts w:ascii="Arial Narrow" w:hAnsi="Arial Narrow" w:cs="Arial"/>
          <w:spacing w:val="23"/>
        </w:rPr>
        <w:t xml:space="preserve"> </w:t>
      </w:r>
      <w:r w:rsidRPr="00EB441F">
        <w:rPr>
          <w:rFonts w:ascii="Arial Narrow" w:hAnsi="Arial Narrow" w:cs="Arial"/>
        </w:rPr>
        <w:t>placés</w:t>
      </w:r>
      <w:r w:rsidRPr="00EB441F">
        <w:rPr>
          <w:rFonts w:ascii="Arial Narrow" w:hAnsi="Arial Narrow" w:cs="Arial"/>
          <w:spacing w:val="23"/>
        </w:rPr>
        <w:t xml:space="preserve"> </w:t>
      </w:r>
      <w:r w:rsidRPr="00EB441F">
        <w:rPr>
          <w:rFonts w:ascii="Arial Narrow" w:hAnsi="Arial Narrow" w:cs="Arial"/>
        </w:rPr>
        <w:t>au</w:t>
      </w:r>
      <w:r w:rsidRPr="00EB441F">
        <w:rPr>
          <w:rFonts w:ascii="Arial Narrow" w:hAnsi="Arial Narrow" w:cs="Arial"/>
          <w:spacing w:val="23"/>
        </w:rPr>
        <w:t xml:space="preserve"> </w:t>
      </w:r>
      <w:r w:rsidRPr="00EB441F">
        <w:rPr>
          <w:rFonts w:ascii="Arial Narrow" w:hAnsi="Arial Narrow" w:cs="Arial"/>
        </w:rPr>
        <w:t>début</w:t>
      </w:r>
      <w:r w:rsidRPr="00EB441F">
        <w:rPr>
          <w:rFonts w:ascii="Arial Narrow" w:hAnsi="Arial Narrow" w:cs="Arial"/>
          <w:spacing w:val="23"/>
        </w:rPr>
        <w:t xml:space="preserve"> </w:t>
      </w:r>
      <w:r w:rsidRPr="00EB441F">
        <w:rPr>
          <w:rFonts w:ascii="Arial Narrow" w:hAnsi="Arial Narrow" w:cs="Arial"/>
        </w:rPr>
        <w:t>et</w:t>
      </w:r>
      <w:r w:rsidRPr="00EB441F">
        <w:rPr>
          <w:rFonts w:ascii="Arial Narrow" w:hAnsi="Arial Narrow" w:cs="Arial"/>
          <w:spacing w:val="23"/>
        </w:rPr>
        <w:t xml:space="preserve"> </w:t>
      </w:r>
      <w:r w:rsidRPr="00EB441F">
        <w:rPr>
          <w:rFonts w:ascii="Arial Narrow" w:hAnsi="Arial Narrow" w:cs="Arial"/>
        </w:rPr>
        <w:t>à</w:t>
      </w:r>
      <w:r w:rsidRPr="00EB441F">
        <w:rPr>
          <w:rFonts w:ascii="Arial Narrow" w:hAnsi="Arial Narrow" w:cs="Arial"/>
          <w:spacing w:val="23"/>
        </w:rPr>
        <w:t xml:space="preserve"> </w:t>
      </w:r>
      <w:r w:rsidRPr="00EB441F">
        <w:rPr>
          <w:rFonts w:ascii="Arial Narrow" w:hAnsi="Arial Narrow" w:cs="Arial"/>
        </w:rPr>
        <w:t>la</w:t>
      </w:r>
      <w:r w:rsidRPr="00EB441F">
        <w:rPr>
          <w:rFonts w:ascii="Arial Narrow" w:hAnsi="Arial Narrow" w:cs="Arial"/>
          <w:spacing w:val="23"/>
        </w:rPr>
        <w:t xml:space="preserve"> </w:t>
      </w:r>
      <w:r w:rsidRPr="00EB441F">
        <w:rPr>
          <w:rFonts w:ascii="Arial Narrow" w:hAnsi="Arial Narrow" w:cs="Arial"/>
        </w:rPr>
        <w:t>fin</w:t>
      </w:r>
      <w:r w:rsidRPr="00EB441F">
        <w:rPr>
          <w:rFonts w:ascii="Arial Narrow" w:hAnsi="Arial Narrow" w:cs="Arial"/>
          <w:spacing w:val="23"/>
        </w:rPr>
        <w:t xml:space="preserve"> </w:t>
      </w:r>
      <w:r w:rsidRPr="00EB441F">
        <w:rPr>
          <w:rFonts w:ascii="Arial Narrow" w:hAnsi="Arial Narrow" w:cs="Arial"/>
        </w:rPr>
        <w:t>de chaque tronçon, devront être mis en place dans un délai maximum d’un mois après la notification</w:t>
      </w:r>
      <w:r w:rsidRPr="00EB441F">
        <w:rPr>
          <w:rFonts w:ascii="Arial Narrow" w:hAnsi="Arial Narrow" w:cs="Arial"/>
          <w:spacing w:val="18"/>
        </w:rPr>
        <w:t xml:space="preserve"> </w:t>
      </w:r>
      <w:r w:rsidRPr="00EB441F">
        <w:rPr>
          <w:rFonts w:ascii="Arial Narrow" w:hAnsi="Arial Narrow" w:cs="Arial"/>
        </w:rPr>
        <w:t>de</w:t>
      </w:r>
      <w:r w:rsidRPr="00EB441F">
        <w:rPr>
          <w:rFonts w:ascii="Arial Narrow" w:hAnsi="Arial Narrow" w:cs="Arial"/>
          <w:spacing w:val="18"/>
        </w:rPr>
        <w:t xml:space="preserve"> </w:t>
      </w:r>
      <w:r w:rsidRPr="00EB441F">
        <w:rPr>
          <w:rFonts w:ascii="Arial Narrow" w:hAnsi="Arial Narrow" w:cs="Arial"/>
        </w:rPr>
        <w:t>l’ordre</w:t>
      </w:r>
      <w:r w:rsidRPr="00EB441F">
        <w:rPr>
          <w:rFonts w:ascii="Arial Narrow" w:hAnsi="Arial Narrow" w:cs="Arial"/>
          <w:spacing w:val="18"/>
        </w:rPr>
        <w:t xml:space="preserve"> </w:t>
      </w:r>
      <w:r w:rsidRPr="00EB441F">
        <w:rPr>
          <w:rFonts w:ascii="Arial Narrow" w:hAnsi="Arial Narrow" w:cs="Arial"/>
        </w:rPr>
        <w:t>de</w:t>
      </w:r>
      <w:r w:rsidRPr="00EB441F">
        <w:rPr>
          <w:rFonts w:ascii="Arial Narrow" w:hAnsi="Arial Narrow" w:cs="Arial"/>
          <w:spacing w:val="18"/>
        </w:rPr>
        <w:t xml:space="preserve"> </w:t>
      </w:r>
      <w:r w:rsidRPr="00EB441F">
        <w:rPr>
          <w:rFonts w:ascii="Arial Narrow" w:hAnsi="Arial Narrow" w:cs="Arial"/>
        </w:rPr>
        <w:t>service</w:t>
      </w:r>
      <w:r w:rsidRPr="00EB441F">
        <w:rPr>
          <w:rFonts w:ascii="Arial Narrow" w:hAnsi="Arial Narrow" w:cs="Arial"/>
          <w:spacing w:val="18"/>
        </w:rPr>
        <w:t xml:space="preserve"> </w:t>
      </w:r>
      <w:r w:rsidRPr="00EB441F">
        <w:rPr>
          <w:rFonts w:ascii="Arial Narrow" w:hAnsi="Arial Narrow" w:cs="Arial"/>
        </w:rPr>
        <w:t>de</w:t>
      </w:r>
      <w:r w:rsidRPr="00EB441F">
        <w:rPr>
          <w:rFonts w:ascii="Arial Narrow" w:hAnsi="Arial Narrow" w:cs="Arial"/>
          <w:spacing w:val="18"/>
        </w:rPr>
        <w:t xml:space="preserve"> </w:t>
      </w:r>
      <w:r w:rsidRPr="00EB441F">
        <w:rPr>
          <w:rFonts w:ascii="Arial Narrow" w:hAnsi="Arial Narrow" w:cs="Arial"/>
        </w:rPr>
        <w:t>démarrer les</w:t>
      </w:r>
      <w:r w:rsidRPr="00EB441F">
        <w:rPr>
          <w:rFonts w:ascii="Arial Narrow" w:hAnsi="Arial Narrow" w:cs="Arial"/>
          <w:spacing w:val="6"/>
        </w:rPr>
        <w:t xml:space="preserve"> </w:t>
      </w:r>
      <w:r w:rsidRPr="00EB441F">
        <w:rPr>
          <w:rFonts w:ascii="Arial Narrow" w:hAnsi="Arial Narrow" w:cs="Arial"/>
        </w:rPr>
        <w:t>travaux.</w:t>
      </w:r>
    </w:p>
    <w:p w:rsidR="00EB441F" w:rsidRPr="00EB441F" w:rsidRDefault="00EB441F" w:rsidP="007C11AC">
      <w:pPr>
        <w:widowControl w:val="0"/>
        <w:autoSpaceDE w:val="0"/>
        <w:spacing w:before="60"/>
        <w:jc w:val="both"/>
        <w:rPr>
          <w:rFonts w:ascii="Arial Narrow" w:hAnsi="Arial Narrow"/>
        </w:rPr>
      </w:pPr>
      <w:r w:rsidRPr="00EB441F">
        <w:rPr>
          <w:rFonts w:ascii="Arial Narrow" w:hAnsi="Arial Narrow" w:cs="Arial"/>
        </w:rPr>
        <w:t>36.2. Services</w:t>
      </w:r>
      <w:r w:rsidRPr="00EB441F">
        <w:rPr>
          <w:rFonts w:ascii="Arial Narrow" w:hAnsi="Arial Narrow" w:cs="Arial"/>
          <w:spacing w:val="-2"/>
        </w:rPr>
        <w:t xml:space="preserve"> </w:t>
      </w:r>
      <w:r w:rsidRPr="00EB441F">
        <w:rPr>
          <w:rFonts w:ascii="Arial Narrow" w:hAnsi="Arial Narrow" w:cs="Arial"/>
        </w:rPr>
        <w:t>à</w:t>
      </w:r>
      <w:r w:rsidRPr="00EB441F">
        <w:rPr>
          <w:rFonts w:ascii="Arial Narrow" w:hAnsi="Arial Narrow" w:cs="Arial"/>
          <w:spacing w:val="-2"/>
        </w:rPr>
        <w:t xml:space="preserve"> </w:t>
      </w:r>
      <w:r w:rsidRPr="00EB441F">
        <w:rPr>
          <w:rFonts w:ascii="Arial Narrow" w:hAnsi="Arial Narrow" w:cs="Arial"/>
        </w:rPr>
        <w:t>informer</w:t>
      </w:r>
      <w:r w:rsidRPr="00EB441F">
        <w:rPr>
          <w:rFonts w:ascii="Arial Narrow" w:hAnsi="Arial Narrow" w:cs="Arial"/>
          <w:spacing w:val="-2"/>
        </w:rPr>
        <w:t xml:space="preserve"> </w:t>
      </w:r>
      <w:r w:rsidRPr="00EB441F">
        <w:rPr>
          <w:rFonts w:ascii="Arial Narrow" w:hAnsi="Arial Narrow" w:cs="Arial"/>
        </w:rPr>
        <w:t>en</w:t>
      </w:r>
      <w:r w:rsidRPr="00EB441F">
        <w:rPr>
          <w:rFonts w:ascii="Arial Narrow" w:hAnsi="Arial Narrow" w:cs="Arial"/>
          <w:spacing w:val="-2"/>
        </w:rPr>
        <w:t xml:space="preserve"> </w:t>
      </w:r>
      <w:r w:rsidRPr="00EB441F">
        <w:rPr>
          <w:rFonts w:ascii="Arial Narrow" w:hAnsi="Arial Narrow" w:cs="Arial"/>
        </w:rPr>
        <w:t>cas</w:t>
      </w:r>
      <w:r w:rsidRPr="00EB441F">
        <w:rPr>
          <w:rFonts w:ascii="Arial Narrow" w:hAnsi="Arial Narrow" w:cs="Arial"/>
          <w:spacing w:val="-2"/>
        </w:rPr>
        <w:t xml:space="preserve"> </w:t>
      </w:r>
      <w:r w:rsidRPr="00EB441F">
        <w:rPr>
          <w:rFonts w:ascii="Arial Narrow" w:hAnsi="Arial Narrow" w:cs="Arial"/>
        </w:rPr>
        <w:t>d’interruption</w:t>
      </w:r>
      <w:r w:rsidRPr="00EB441F">
        <w:rPr>
          <w:rFonts w:ascii="Arial Narrow" w:hAnsi="Arial Narrow" w:cs="Arial"/>
          <w:spacing w:val="-2"/>
        </w:rPr>
        <w:t xml:space="preserve"> </w:t>
      </w:r>
      <w:r w:rsidRPr="00EB441F">
        <w:rPr>
          <w:rFonts w:ascii="Arial Narrow" w:hAnsi="Arial Narrow" w:cs="Arial"/>
        </w:rPr>
        <w:t>de</w:t>
      </w:r>
      <w:r w:rsidRPr="00EB441F">
        <w:rPr>
          <w:rFonts w:ascii="Arial Narrow" w:hAnsi="Arial Narrow" w:cs="Arial"/>
          <w:spacing w:val="-2"/>
        </w:rPr>
        <w:t xml:space="preserve"> </w:t>
      </w:r>
      <w:r w:rsidRPr="00EB441F">
        <w:rPr>
          <w:rFonts w:ascii="Arial Narrow" w:hAnsi="Arial Narrow" w:cs="Arial"/>
        </w:rPr>
        <w:t>la circulation</w:t>
      </w:r>
      <w:r w:rsidRPr="00EB441F">
        <w:rPr>
          <w:rFonts w:ascii="Arial Narrow" w:hAnsi="Arial Narrow" w:cs="Arial"/>
          <w:spacing w:val="29"/>
        </w:rPr>
        <w:t xml:space="preserve"> </w:t>
      </w:r>
      <w:r w:rsidRPr="00EB441F">
        <w:rPr>
          <w:rFonts w:ascii="Arial Narrow" w:hAnsi="Arial Narrow" w:cs="Arial"/>
        </w:rPr>
        <w:t>ou</w:t>
      </w:r>
      <w:r w:rsidRPr="00EB441F">
        <w:rPr>
          <w:rFonts w:ascii="Arial Narrow" w:hAnsi="Arial Narrow" w:cs="Arial"/>
          <w:spacing w:val="29"/>
        </w:rPr>
        <w:t xml:space="preserve"> </w:t>
      </w:r>
      <w:r w:rsidRPr="00EB441F">
        <w:rPr>
          <w:rFonts w:ascii="Arial Narrow" w:hAnsi="Arial Narrow" w:cs="Arial"/>
        </w:rPr>
        <w:t>le</w:t>
      </w:r>
      <w:r w:rsidRPr="00EB441F">
        <w:rPr>
          <w:rFonts w:ascii="Arial Narrow" w:hAnsi="Arial Narrow" w:cs="Arial"/>
          <w:spacing w:val="29"/>
        </w:rPr>
        <w:t xml:space="preserve"> </w:t>
      </w:r>
      <w:r w:rsidRPr="00EB441F">
        <w:rPr>
          <w:rFonts w:ascii="Arial Narrow" w:hAnsi="Arial Narrow" w:cs="Arial"/>
        </w:rPr>
        <w:t>long</w:t>
      </w:r>
      <w:r w:rsidRPr="00EB441F">
        <w:rPr>
          <w:rFonts w:ascii="Arial Narrow" w:hAnsi="Arial Narrow" w:cs="Arial"/>
          <w:spacing w:val="29"/>
        </w:rPr>
        <w:t xml:space="preserve"> </w:t>
      </w:r>
      <w:r w:rsidRPr="00EB441F">
        <w:rPr>
          <w:rFonts w:ascii="Arial Narrow" w:hAnsi="Arial Narrow" w:cs="Arial"/>
        </w:rPr>
        <w:t>des</w:t>
      </w:r>
      <w:r w:rsidRPr="00EB441F">
        <w:rPr>
          <w:rFonts w:ascii="Arial Narrow" w:hAnsi="Arial Narrow" w:cs="Arial"/>
          <w:spacing w:val="29"/>
        </w:rPr>
        <w:t xml:space="preserve"> </w:t>
      </w:r>
      <w:r w:rsidRPr="00EB441F">
        <w:rPr>
          <w:rFonts w:ascii="Arial Narrow" w:hAnsi="Arial Narrow" w:cs="Arial"/>
        </w:rPr>
        <w:t>itinéraires</w:t>
      </w:r>
      <w:r w:rsidRPr="00EB441F">
        <w:rPr>
          <w:rFonts w:ascii="Arial Narrow" w:hAnsi="Arial Narrow" w:cs="Arial"/>
          <w:spacing w:val="29"/>
        </w:rPr>
        <w:t xml:space="preserve"> </w:t>
      </w:r>
      <w:r w:rsidRPr="00EB441F">
        <w:rPr>
          <w:rFonts w:ascii="Arial Narrow" w:hAnsi="Arial Narrow" w:cs="Arial"/>
        </w:rPr>
        <w:t>déviés</w:t>
      </w:r>
      <w:r w:rsidRPr="00EB441F">
        <w:rPr>
          <w:rFonts w:ascii="Arial Narrow" w:hAnsi="Arial Narrow" w:cs="Arial"/>
          <w:spacing w:val="29"/>
        </w:rPr>
        <w:t xml:space="preserve"> </w:t>
      </w:r>
      <w:r w:rsidRPr="00EB441F">
        <w:rPr>
          <w:rFonts w:ascii="Arial Narrow" w:hAnsi="Arial Narrow" w:cs="Arial"/>
        </w:rPr>
        <w:t>:</w:t>
      </w:r>
    </w:p>
    <w:p w:rsidR="007C11AC" w:rsidRDefault="007C11AC" w:rsidP="007C11AC">
      <w:pPr>
        <w:widowControl w:val="0"/>
        <w:tabs>
          <w:tab w:val="left" w:pos="1980"/>
          <w:tab w:val="left" w:pos="2640"/>
          <w:tab w:val="left" w:pos="3880"/>
        </w:tabs>
        <w:autoSpaceDE w:val="0"/>
        <w:spacing w:before="60"/>
        <w:jc w:val="both"/>
        <w:rPr>
          <w:rFonts w:ascii="Arial Narrow" w:hAnsi="Arial Narrow" w:cs="Arial"/>
        </w:rPr>
      </w:pPr>
      <w:r w:rsidRPr="007C11AC">
        <w:rPr>
          <w:rFonts w:ascii="Arial Narrow" w:hAnsi="Arial Narrow" w:cs="Arial"/>
        </w:rPr>
        <w:t xml:space="preserve">L’entrepreneur devra se conformer rigoureusement aux instructions </w:t>
      </w:r>
      <w:r>
        <w:rPr>
          <w:rFonts w:ascii="Arial Narrow" w:hAnsi="Arial Narrow" w:cs="Arial"/>
        </w:rPr>
        <w:t>de la maîtrise d’œuvre</w:t>
      </w:r>
      <w:r w:rsidRPr="007C11AC">
        <w:rPr>
          <w:rFonts w:ascii="Arial Narrow" w:hAnsi="Arial Narrow" w:cs="Arial"/>
        </w:rPr>
        <w:t xml:space="preserve"> sur la signalisation de ses chantiers. Cette signalisation devra être conforme à la réglementation en vigueur. Avant la tombée de la nuit, les installations des chantiers et les voies circulées devront être éclairées au moyen de lanternes d’une intensité lumineuse suffisante pour assurer en toute sécurité la circulation terrestre</w:t>
      </w:r>
    </w:p>
    <w:p w:rsidR="00EB441F" w:rsidRDefault="00EB441F" w:rsidP="007C11AC">
      <w:pPr>
        <w:widowControl w:val="0"/>
        <w:tabs>
          <w:tab w:val="left" w:pos="1980"/>
          <w:tab w:val="left" w:pos="2640"/>
          <w:tab w:val="left" w:pos="3880"/>
        </w:tabs>
        <w:autoSpaceDE w:val="0"/>
        <w:spacing w:before="60"/>
        <w:jc w:val="both"/>
        <w:rPr>
          <w:rFonts w:ascii="Arial Narrow" w:hAnsi="Arial Narrow"/>
        </w:rPr>
      </w:pPr>
      <w:r w:rsidRPr="00EB441F">
        <w:rPr>
          <w:rFonts w:ascii="Arial Narrow" w:hAnsi="Arial Narrow" w:cs="Arial"/>
        </w:rPr>
        <w:t xml:space="preserve">36.3. </w:t>
      </w:r>
      <w:r w:rsidR="007C11AC">
        <w:rPr>
          <w:rFonts w:ascii="Arial Narrow" w:hAnsi="Arial Narrow" w:cs="Arial"/>
          <w:spacing w:val="5"/>
        </w:rPr>
        <w:t>L’Entrepreneur prendra toutes les dispositions utiles pour maintenir le site des travaux et les alentours en bon état de propreté et de sécurité.</w:t>
      </w:r>
    </w:p>
    <w:p w:rsidR="00EB441F" w:rsidRDefault="00EB441F" w:rsidP="00A91249">
      <w:pPr>
        <w:pStyle w:val="Titre5"/>
      </w:pPr>
      <w:bookmarkStart w:id="221" w:name="_Toc487284706"/>
      <w:r w:rsidRPr="00EB441F">
        <w:t>Article</w:t>
      </w:r>
      <w:r w:rsidRPr="00EB441F">
        <w:rPr>
          <w:spacing w:val="6"/>
        </w:rPr>
        <w:t xml:space="preserve"> </w:t>
      </w:r>
      <w:r w:rsidRPr="00EB441F">
        <w:t>37</w:t>
      </w:r>
      <w:r w:rsidRPr="00EB441F">
        <w:rPr>
          <w:spacing w:val="6"/>
        </w:rPr>
        <w:t xml:space="preserve"> </w:t>
      </w:r>
      <w:r w:rsidRPr="00EB441F">
        <w:t>: Implantation</w:t>
      </w:r>
      <w:r w:rsidRPr="00EB441F">
        <w:rPr>
          <w:spacing w:val="6"/>
        </w:rPr>
        <w:t xml:space="preserve"> </w:t>
      </w:r>
      <w:r w:rsidRPr="00EB441F">
        <w:t>des</w:t>
      </w:r>
      <w:r w:rsidRPr="00EB441F">
        <w:rPr>
          <w:spacing w:val="6"/>
        </w:rPr>
        <w:t xml:space="preserve"> </w:t>
      </w:r>
      <w:r w:rsidRPr="00EB441F">
        <w:t>ouvrages (CCAG</w:t>
      </w:r>
      <w:r w:rsidRPr="00EB441F">
        <w:rPr>
          <w:spacing w:val="6"/>
        </w:rPr>
        <w:t xml:space="preserve"> </w:t>
      </w:r>
      <w:r w:rsidRPr="00EB441F">
        <w:t>Article</w:t>
      </w:r>
      <w:r w:rsidRPr="00EB441F">
        <w:rPr>
          <w:spacing w:val="6"/>
        </w:rPr>
        <w:t xml:space="preserve"> </w:t>
      </w:r>
      <w:r w:rsidRPr="00EB441F">
        <w:t>52)</w:t>
      </w:r>
      <w:bookmarkEnd w:id="221"/>
    </w:p>
    <w:p w:rsidR="00EB441F" w:rsidRDefault="00EB441F" w:rsidP="00EB441F">
      <w:pPr>
        <w:widowControl w:val="0"/>
        <w:autoSpaceDE w:val="0"/>
        <w:jc w:val="both"/>
        <w:rPr>
          <w:rFonts w:ascii="Arial Narrow" w:hAnsi="Arial Narrow"/>
        </w:rPr>
      </w:pPr>
      <w:r w:rsidRPr="00EB441F">
        <w:rPr>
          <w:rFonts w:ascii="Arial Narrow" w:hAnsi="Arial Narrow" w:cs="Arial"/>
          <w:spacing w:val="1"/>
        </w:rPr>
        <w:t>L</w:t>
      </w:r>
      <w:r w:rsidRPr="00EB441F">
        <w:rPr>
          <w:rFonts w:ascii="Arial Narrow" w:hAnsi="Arial Narrow" w:cs="Arial"/>
        </w:rPr>
        <w:t>e</w:t>
      </w:r>
      <w:r>
        <w:rPr>
          <w:rFonts w:ascii="Arial Narrow" w:hAnsi="Arial Narrow" w:cs="Arial"/>
        </w:rPr>
        <w:t xml:space="preserve"> </w:t>
      </w:r>
      <w:r w:rsidRPr="00EB441F">
        <w:rPr>
          <w:rFonts w:ascii="Arial Narrow" w:hAnsi="Arial Narrow" w:cs="Arial"/>
          <w:spacing w:val="1"/>
        </w:rPr>
        <w:t>Maîtr</w:t>
      </w:r>
      <w:r w:rsidRPr="00EB441F">
        <w:rPr>
          <w:rFonts w:ascii="Arial Narrow" w:hAnsi="Arial Narrow" w:cs="Arial"/>
        </w:rPr>
        <w:t>e</w:t>
      </w:r>
      <w:r>
        <w:rPr>
          <w:rFonts w:ascii="Arial Narrow" w:hAnsi="Arial Narrow" w:cs="Arial"/>
        </w:rPr>
        <w:t xml:space="preserve"> </w:t>
      </w:r>
      <w:r w:rsidRPr="00EB441F">
        <w:rPr>
          <w:rFonts w:ascii="Arial Narrow" w:hAnsi="Arial Narrow" w:cs="Arial"/>
          <w:spacing w:val="1"/>
        </w:rPr>
        <w:t>d’Œuvre</w:t>
      </w:r>
      <w:r>
        <w:rPr>
          <w:rFonts w:ascii="Arial Narrow" w:hAnsi="Arial Narrow" w:cs="Arial"/>
        </w:rPr>
        <w:t xml:space="preserve"> </w:t>
      </w:r>
      <w:r w:rsidRPr="00EB441F">
        <w:rPr>
          <w:rFonts w:ascii="Arial Narrow" w:hAnsi="Arial Narrow" w:cs="Arial"/>
          <w:spacing w:val="1"/>
        </w:rPr>
        <w:t>notifier</w:t>
      </w:r>
      <w:r w:rsidRPr="00EB441F">
        <w:rPr>
          <w:rFonts w:ascii="Arial Narrow" w:hAnsi="Arial Narrow" w:cs="Arial"/>
        </w:rPr>
        <w:t>a</w:t>
      </w:r>
      <w:r>
        <w:rPr>
          <w:rFonts w:ascii="Arial Narrow" w:hAnsi="Arial Narrow" w:cs="Arial"/>
        </w:rPr>
        <w:t xml:space="preserve"> </w:t>
      </w:r>
      <w:r w:rsidRPr="00EB441F">
        <w:rPr>
          <w:rFonts w:ascii="Arial Narrow" w:hAnsi="Arial Narrow" w:cs="Arial"/>
          <w:spacing w:val="1"/>
        </w:rPr>
        <w:t>dan</w:t>
      </w:r>
      <w:r w:rsidRPr="00EB441F">
        <w:rPr>
          <w:rFonts w:ascii="Arial Narrow" w:hAnsi="Arial Narrow" w:cs="Arial"/>
        </w:rPr>
        <w:t>s</w:t>
      </w:r>
      <w:r>
        <w:rPr>
          <w:rFonts w:ascii="Arial Narrow" w:hAnsi="Arial Narrow" w:cs="Arial"/>
        </w:rPr>
        <w:t xml:space="preserve"> </w:t>
      </w:r>
      <w:r w:rsidRPr="00EB441F">
        <w:rPr>
          <w:rFonts w:ascii="Arial Narrow" w:hAnsi="Arial Narrow" w:cs="Arial"/>
          <w:spacing w:val="1"/>
        </w:rPr>
        <w:t>u</w:t>
      </w:r>
      <w:r w:rsidRPr="00EB441F">
        <w:rPr>
          <w:rFonts w:ascii="Arial Narrow" w:hAnsi="Arial Narrow" w:cs="Arial"/>
        </w:rPr>
        <w:t>n</w:t>
      </w:r>
      <w:r>
        <w:rPr>
          <w:rFonts w:ascii="Arial Narrow" w:hAnsi="Arial Narrow" w:cs="Arial"/>
        </w:rPr>
        <w:t xml:space="preserve"> </w:t>
      </w:r>
      <w:r w:rsidRPr="00EB441F">
        <w:rPr>
          <w:rFonts w:ascii="Arial Narrow" w:hAnsi="Arial Narrow" w:cs="Arial"/>
          <w:spacing w:val="1"/>
        </w:rPr>
        <w:t>déla</w:t>
      </w:r>
      <w:r w:rsidRPr="00EB441F">
        <w:rPr>
          <w:rFonts w:ascii="Arial Narrow" w:hAnsi="Arial Narrow" w:cs="Arial"/>
        </w:rPr>
        <w:t>i</w:t>
      </w:r>
      <w:r>
        <w:rPr>
          <w:rFonts w:ascii="Arial Narrow" w:hAnsi="Arial Narrow" w:cs="Arial"/>
        </w:rPr>
        <w:t xml:space="preserve"> </w:t>
      </w:r>
      <w:r w:rsidRPr="00EB441F">
        <w:rPr>
          <w:rFonts w:ascii="Arial Narrow" w:hAnsi="Arial Narrow" w:cs="Arial"/>
          <w:spacing w:val="1"/>
        </w:rPr>
        <w:t xml:space="preserve">de </w:t>
      </w:r>
      <w:r w:rsidR="0059496E" w:rsidRPr="0059496E">
        <w:rPr>
          <w:rFonts w:ascii="Arial Narrow" w:hAnsi="Arial Narrow" w:cs="Arial"/>
          <w:b/>
          <w:iCs/>
        </w:rPr>
        <w:t>vingt (20)</w:t>
      </w:r>
      <w:r w:rsidRPr="00EB441F">
        <w:rPr>
          <w:rFonts w:ascii="Arial Narrow" w:hAnsi="Arial Narrow" w:cs="Arial"/>
          <w:i/>
          <w:iCs/>
        </w:rPr>
        <w:t xml:space="preserve"> </w:t>
      </w:r>
      <w:r w:rsidRPr="00EB441F">
        <w:rPr>
          <w:rFonts w:ascii="Arial Narrow" w:hAnsi="Arial Narrow" w:cs="Arial"/>
        </w:rPr>
        <w:t>jours suivant la date de notification de l’ordre de service de commencer les travaux, les points</w:t>
      </w:r>
      <w:r w:rsidRPr="00EB441F">
        <w:rPr>
          <w:rFonts w:ascii="Arial Narrow" w:hAnsi="Arial Narrow" w:cs="Arial"/>
          <w:spacing w:val="6"/>
        </w:rPr>
        <w:t xml:space="preserve"> </w:t>
      </w:r>
      <w:r w:rsidRPr="00EB441F">
        <w:rPr>
          <w:rFonts w:ascii="Arial Narrow" w:hAnsi="Arial Narrow" w:cs="Arial"/>
        </w:rPr>
        <w:t>et</w:t>
      </w:r>
      <w:r w:rsidRPr="00EB441F">
        <w:rPr>
          <w:rFonts w:ascii="Arial Narrow" w:hAnsi="Arial Narrow" w:cs="Arial"/>
          <w:spacing w:val="6"/>
        </w:rPr>
        <w:t xml:space="preserve"> </w:t>
      </w:r>
      <w:r w:rsidRPr="00EB441F">
        <w:rPr>
          <w:rFonts w:ascii="Arial Narrow" w:hAnsi="Arial Narrow" w:cs="Arial"/>
        </w:rPr>
        <w:t>niveaux</w:t>
      </w:r>
      <w:r w:rsidRPr="00EB441F">
        <w:rPr>
          <w:rFonts w:ascii="Arial Narrow" w:hAnsi="Arial Narrow" w:cs="Arial"/>
          <w:spacing w:val="6"/>
        </w:rPr>
        <w:t xml:space="preserve"> </w:t>
      </w:r>
      <w:r w:rsidRPr="00EB441F">
        <w:rPr>
          <w:rFonts w:ascii="Arial Narrow" w:hAnsi="Arial Narrow" w:cs="Arial"/>
        </w:rPr>
        <w:t>de</w:t>
      </w:r>
      <w:r w:rsidRPr="00EB441F">
        <w:rPr>
          <w:rFonts w:ascii="Arial Narrow" w:hAnsi="Arial Narrow" w:cs="Arial"/>
          <w:spacing w:val="6"/>
        </w:rPr>
        <w:t xml:space="preserve"> </w:t>
      </w:r>
      <w:r w:rsidRPr="00EB441F">
        <w:rPr>
          <w:rFonts w:ascii="Arial Narrow" w:hAnsi="Arial Narrow" w:cs="Arial"/>
        </w:rPr>
        <w:t>base</w:t>
      </w:r>
      <w:r w:rsidRPr="00EB441F">
        <w:rPr>
          <w:rFonts w:ascii="Arial Narrow" w:hAnsi="Arial Narrow" w:cs="Arial"/>
          <w:spacing w:val="6"/>
        </w:rPr>
        <w:t xml:space="preserve"> </w:t>
      </w:r>
      <w:r w:rsidRPr="00EB441F">
        <w:rPr>
          <w:rFonts w:ascii="Arial Narrow" w:hAnsi="Arial Narrow" w:cs="Arial"/>
        </w:rPr>
        <w:t>du</w:t>
      </w:r>
      <w:r w:rsidRPr="00EB441F">
        <w:rPr>
          <w:rFonts w:ascii="Arial Narrow" w:hAnsi="Arial Narrow" w:cs="Arial"/>
          <w:spacing w:val="6"/>
        </w:rPr>
        <w:t xml:space="preserve"> </w:t>
      </w:r>
      <w:r w:rsidRPr="00EB441F">
        <w:rPr>
          <w:rFonts w:ascii="Arial Narrow" w:hAnsi="Arial Narrow" w:cs="Arial"/>
        </w:rPr>
        <w:t>projet.</w:t>
      </w:r>
    </w:p>
    <w:p w:rsidR="00EB441F" w:rsidRDefault="00EB441F" w:rsidP="00A91249">
      <w:pPr>
        <w:pStyle w:val="Titre5"/>
      </w:pPr>
      <w:bookmarkStart w:id="222" w:name="_Toc487284707"/>
      <w:r w:rsidRPr="00EB441F">
        <w:t>Article</w:t>
      </w:r>
      <w:r w:rsidRPr="00EB441F">
        <w:rPr>
          <w:spacing w:val="6"/>
        </w:rPr>
        <w:t xml:space="preserve"> </w:t>
      </w:r>
      <w:r w:rsidRPr="00EB441F">
        <w:t>38</w:t>
      </w:r>
      <w:r w:rsidRPr="00EB441F">
        <w:rPr>
          <w:spacing w:val="6"/>
        </w:rPr>
        <w:t xml:space="preserve"> </w:t>
      </w:r>
      <w:r w:rsidRPr="00EB441F">
        <w:t>: Sous-traitance</w:t>
      </w:r>
      <w:r w:rsidRPr="00EB441F">
        <w:rPr>
          <w:spacing w:val="6"/>
        </w:rPr>
        <w:t xml:space="preserve"> </w:t>
      </w:r>
      <w:r w:rsidRPr="00EB441F">
        <w:t>(CCAG</w:t>
      </w:r>
      <w:r w:rsidRPr="00EB441F">
        <w:rPr>
          <w:spacing w:val="6"/>
        </w:rPr>
        <w:t xml:space="preserve"> </w:t>
      </w:r>
      <w:r w:rsidRPr="00EB441F">
        <w:t>article</w:t>
      </w:r>
      <w:r w:rsidRPr="00EB441F">
        <w:rPr>
          <w:spacing w:val="6"/>
        </w:rPr>
        <w:t xml:space="preserve"> </w:t>
      </w:r>
      <w:r w:rsidRPr="00EB441F">
        <w:t>54)</w:t>
      </w:r>
      <w:bookmarkEnd w:id="222"/>
    </w:p>
    <w:p w:rsidR="00EB441F" w:rsidRDefault="00EB441F" w:rsidP="00EB441F">
      <w:pPr>
        <w:widowControl w:val="0"/>
        <w:autoSpaceDE w:val="0"/>
        <w:jc w:val="both"/>
        <w:rPr>
          <w:rFonts w:ascii="Arial Narrow" w:hAnsi="Arial Narrow"/>
        </w:rPr>
      </w:pPr>
      <w:r w:rsidRPr="00EB441F">
        <w:rPr>
          <w:rFonts w:ascii="Arial Narrow" w:hAnsi="Arial Narrow" w:cs="Arial"/>
        </w:rPr>
        <w:t>La</w:t>
      </w:r>
      <w:r w:rsidRPr="00EB441F">
        <w:rPr>
          <w:rFonts w:ascii="Arial Narrow" w:hAnsi="Arial Narrow" w:cs="Arial"/>
          <w:spacing w:val="17"/>
        </w:rPr>
        <w:t xml:space="preserve"> </w:t>
      </w:r>
      <w:r w:rsidRPr="00EB441F">
        <w:rPr>
          <w:rFonts w:ascii="Arial Narrow" w:hAnsi="Arial Narrow" w:cs="Arial"/>
        </w:rPr>
        <w:t>part</w:t>
      </w:r>
      <w:r w:rsidRPr="00EB441F">
        <w:rPr>
          <w:rFonts w:ascii="Arial Narrow" w:hAnsi="Arial Narrow" w:cs="Arial"/>
          <w:spacing w:val="17"/>
        </w:rPr>
        <w:t xml:space="preserve"> </w:t>
      </w:r>
      <w:r w:rsidRPr="00EB441F">
        <w:rPr>
          <w:rFonts w:ascii="Arial Narrow" w:hAnsi="Arial Narrow" w:cs="Arial"/>
        </w:rPr>
        <w:t>des</w:t>
      </w:r>
      <w:r w:rsidRPr="00EB441F">
        <w:rPr>
          <w:rFonts w:ascii="Arial Narrow" w:hAnsi="Arial Narrow" w:cs="Arial"/>
          <w:spacing w:val="17"/>
        </w:rPr>
        <w:t xml:space="preserve"> </w:t>
      </w:r>
      <w:r w:rsidRPr="00EB441F">
        <w:rPr>
          <w:rFonts w:ascii="Arial Narrow" w:hAnsi="Arial Narrow" w:cs="Arial"/>
        </w:rPr>
        <w:t>travaux</w:t>
      </w:r>
      <w:r w:rsidRPr="00EB441F">
        <w:rPr>
          <w:rFonts w:ascii="Arial Narrow" w:hAnsi="Arial Narrow" w:cs="Arial"/>
          <w:spacing w:val="17"/>
        </w:rPr>
        <w:t xml:space="preserve"> </w:t>
      </w:r>
      <w:r w:rsidRPr="00EB441F">
        <w:rPr>
          <w:rFonts w:ascii="Arial Narrow" w:hAnsi="Arial Narrow" w:cs="Arial"/>
        </w:rPr>
        <w:t>à</w:t>
      </w:r>
      <w:r w:rsidRPr="00EB441F">
        <w:rPr>
          <w:rFonts w:ascii="Arial Narrow" w:hAnsi="Arial Narrow" w:cs="Arial"/>
          <w:spacing w:val="17"/>
        </w:rPr>
        <w:t xml:space="preserve"> </w:t>
      </w:r>
      <w:r w:rsidRPr="00EB441F">
        <w:rPr>
          <w:rFonts w:ascii="Arial Narrow" w:hAnsi="Arial Narrow" w:cs="Arial"/>
        </w:rPr>
        <w:t>sous-traiter</w:t>
      </w:r>
      <w:r w:rsidRPr="00EB441F">
        <w:rPr>
          <w:rFonts w:ascii="Arial Narrow" w:hAnsi="Arial Narrow" w:cs="Arial"/>
          <w:spacing w:val="17"/>
        </w:rPr>
        <w:t xml:space="preserve"> </w:t>
      </w:r>
      <w:r w:rsidRPr="00EB441F">
        <w:rPr>
          <w:rFonts w:ascii="Arial Narrow" w:hAnsi="Arial Narrow" w:cs="Arial"/>
        </w:rPr>
        <w:t>est</w:t>
      </w:r>
      <w:r>
        <w:rPr>
          <w:rFonts w:ascii="Arial Narrow" w:hAnsi="Arial Narrow" w:cs="Arial"/>
        </w:rPr>
        <w:t xml:space="preserve"> </w:t>
      </w:r>
      <w:r w:rsidRPr="00EB441F">
        <w:rPr>
          <w:rFonts w:ascii="Arial Narrow" w:hAnsi="Arial Narrow" w:cs="Arial"/>
        </w:rPr>
        <w:t>de</w:t>
      </w:r>
      <w:r w:rsidRPr="00EB441F">
        <w:rPr>
          <w:rFonts w:ascii="Arial Narrow" w:hAnsi="Arial Narrow" w:cs="Arial"/>
          <w:spacing w:val="17"/>
        </w:rPr>
        <w:t xml:space="preserve"> </w:t>
      </w:r>
      <w:r w:rsidR="00D34D90" w:rsidRPr="00D34D90">
        <w:rPr>
          <w:rFonts w:ascii="Arial Narrow" w:hAnsi="Arial Narrow" w:cs="Arial"/>
          <w:b/>
          <w:iCs/>
        </w:rPr>
        <w:t>maximum de 30%</w:t>
      </w:r>
      <w:r>
        <w:rPr>
          <w:rFonts w:ascii="Arial Narrow" w:hAnsi="Arial Narrow" w:cs="Arial"/>
        </w:rPr>
        <w:t xml:space="preserve"> </w:t>
      </w:r>
      <w:r w:rsidRPr="00EB441F">
        <w:rPr>
          <w:rFonts w:ascii="Arial Narrow" w:hAnsi="Arial Narrow" w:cs="Arial"/>
        </w:rPr>
        <w:t>du</w:t>
      </w:r>
      <w:r>
        <w:rPr>
          <w:rFonts w:ascii="Arial Narrow" w:hAnsi="Arial Narrow" w:cs="Arial"/>
        </w:rPr>
        <w:t xml:space="preserve"> </w:t>
      </w:r>
      <w:r w:rsidRPr="00EB441F">
        <w:rPr>
          <w:rFonts w:ascii="Arial Narrow" w:hAnsi="Arial Narrow" w:cs="Arial"/>
        </w:rPr>
        <w:t>montant</w:t>
      </w:r>
      <w:r>
        <w:rPr>
          <w:rFonts w:ascii="Arial Narrow" w:hAnsi="Arial Narrow" w:cs="Arial"/>
        </w:rPr>
        <w:t xml:space="preserve"> </w:t>
      </w:r>
      <w:r w:rsidRPr="00EB441F">
        <w:rPr>
          <w:rFonts w:ascii="Arial Narrow" w:hAnsi="Arial Narrow" w:cs="Arial"/>
        </w:rPr>
        <w:t>du</w:t>
      </w:r>
      <w:r>
        <w:rPr>
          <w:rFonts w:ascii="Arial Narrow" w:hAnsi="Arial Narrow" w:cs="Arial"/>
        </w:rPr>
        <w:t xml:space="preserve"> </w:t>
      </w:r>
      <w:r w:rsidRPr="00EB441F">
        <w:rPr>
          <w:rFonts w:ascii="Arial Narrow" w:hAnsi="Arial Narrow" w:cs="Arial"/>
        </w:rPr>
        <w:t>marché</w:t>
      </w:r>
      <w:r>
        <w:rPr>
          <w:rFonts w:ascii="Arial Narrow" w:hAnsi="Arial Narrow" w:cs="Arial"/>
        </w:rPr>
        <w:t xml:space="preserve"> </w:t>
      </w:r>
      <w:r w:rsidRPr="00EB441F">
        <w:rPr>
          <w:rFonts w:ascii="Arial Narrow" w:hAnsi="Arial Narrow" w:cs="Arial"/>
        </w:rPr>
        <w:t>de</w:t>
      </w:r>
      <w:r>
        <w:rPr>
          <w:rFonts w:ascii="Arial Narrow" w:hAnsi="Arial Narrow" w:cs="Arial"/>
        </w:rPr>
        <w:t xml:space="preserve"> </w:t>
      </w:r>
      <w:r w:rsidRPr="00EB441F">
        <w:rPr>
          <w:rFonts w:ascii="Arial Narrow" w:hAnsi="Arial Narrow" w:cs="Arial"/>
        </w:rPr>
        <w:t>base</w:t>
      </w:r>
      <w:r>
        <w:rPr>
          <w:rFonts w:ascii="Arial Narrow" w:hAnsi="Arial Narrow" w:cs="Arial"/>
        </w:rPr>
        <w:t xml:space="preserve"> </w:t>
      </w:r>
      <w:r w:rsidRPr="00EB441F">
        <w:rPr>
          <w:rFonts w:ascii="Arial Narrow" w:hAnsi="Arial Narrow" w:cs="Arial"/>
        </w:rPr>
        <w:t>et</w:t>
      </w:r>
      <w:r>
        <w:rPr>
          <w:rFonts w:ascii="Arial Narrow" w:hAnsi="Arial Narrow" w:cs="Arial"/>
        </w:rPr>
        <w:t xml:space="preserve"> </w:t>
      </w:r>
      <w:r w:rsidRPr="00EB441F">
        <w:rPr>
          <w:rFonts w:ascii="Arial Narrow" w:hAnsi="Arial Narrow" w:cs="Arial"/>
        </w:rPr>
        <w:t>de</w:t>
      </w:r>
      <w:r>
        <w:rPr>
          <w:rFonts w:ascii="Arial Narrow" w:hAnsi="Arial Narrow" w:cs="Arial"/>
        </w:rPr>
        <w:t xml:space="preserve"> </w:t>
      </w:r>
      <w:r w:rsidRPr="00EB441F">
        <w:rPr>
          <w:rFonts w:ascii="Arial Narrow" w:hAnsi="Arial Narrow" w:cs="Arial"/>
        </w:rPr>
        <w:t>ses avenants</w:t>
      </w:r>
      <w:r w:rsidR="00D34D90">
        <w:rPr>
          <w:rFonts w:ascii="Arial Narrow" w:hAnsi="Arial Narrow" w:cs="Arial"/>
          <w:i/>
          <w:iCs/>
        </w:rPr>
        <w:t>.</w:t>
      </w:r>
    </w:p>
    <w:p w:rsidR="00EB441F" w:rsidRDefault="00EB441F" w:rsidP="00A91249">
      <w:pPr>
        <w:pStyle w:val="Titre5"/>
      </w:pPr>
      <w:bookmarkStart w:id="223" w:name="_Toc487284708"/>
      <w:r w:rsidRPr="00EB441F">
        <w:t>Article</w:t>
      </w:r>
      <w:r w:rsidRPr="00EB441F">
        <w:rPr>
          <w:spacing w:val="6"/>
        </w:rPr>
        <w:t xml:space="preserve"> </w:t>
      </w:r>
      <w:r w:rsidRPr="00EB441F">
        <w:t>39</w:t>
      </w:r>
      <w:r w:rsidRPr="00EB441F">
        <w:rPr>
          <w:spacing w:val="6"/>
        </w:rPr>
        <w:t xml:space="preserve"> </w:t>
      </w:r>
      <w:r w:rsidRPr="00EB441F">
        <w:t xml:space="preserve">: </w:t>
      </w:r>
      <w:r w:rsidRPr="00EB441F">
        <w:rPr>
          <w:spacing w:val="1"/>
        </w:rPr>
        <w:t>Laboratoir</w:t>
      </w:r>
      <w:r w:rsidRPr="00EB441F">
        <w:t>e</w:t>
      </w:r>
      <w:r>
        <w:t xml:space="preserve"> </w:t>
      </w:r>
      <w:r w:rsidRPr="00EB441F">
        <w:rPr>
          <w:spacing w:val="1"/>
        </w:rPr>
        <w:t>d</w:t>
      </w:r>
      <w:r w:rsidRPr="00EB441F">
        <w:t>e</w:t>
      </w:r>
      <w:r>
        <w:t xml:space="preserve"> </w:t>
      </w:r>
      <w:r w:rsidRPr="00EB441F">
        <w:rPr>
          <w:spacing w:val="1"/>
        </w:rPr>
        <w:t>chantie</w:t>
      </w:r>
      <w:r w:rsidRPr="00EB441F">
        <w:t>r</w:t>
      </w:r>
      <w:r>
        <w:t xml:space="preserve"> </w:t>
      </w:r>
      <w:r w:rsidRPr="00EB441F">
        <w:rPr>
          <w:spacing w:val="1"/>
        </w:rPr>
        <w:t>e</w:t>
      </w:r>
      <w:r w:rsidRPr="00EB441F">
        <w:t>t</w:t>
      </w:r>
      <w:r>
        <w:t xml:space="preserve"> </w:t>
      </w:r>
      <w:r w:rsidRPr="00EB441F">
        <w:rPr>
          <w:spacing w:val="1"/>
        </w:rPr>
        <w:t xml:space="preserve">essais </w:t>
      </w:r>
      <w:r w:rsidRPr="00EB441F">
        <w:t>(CCAG</w:t>
      </w:r>
      <w:r w:rsidRPr="00EB441F">
        <w:rPr>
          <w:spacing w:val="6"/>
        </w:rPr>
        <w:t xml:space="preserve"> </w:t>
      </w:r>
      <w:r w:rsidRPr="00EB441F">
        <w:t>Article</w:t>
      </w:r>
      <w:r w:rsidRPr="00EB441F">
        <w:rPr>
          <w:spacing w:val="6"/>
        </w:rPr>
        <w:t xml:space="preserve"> </w:t>
      </w:r>
      <w:r w:rsidRPr="00EB441F">
        <w:t>55)</w:t>
      </w:r>
      <w:bookmarkEnd w:id="223"/>
    </w:p>
    <w:p w:rsidR="00EB441F" w:rsidRDefault="00EB441F" w:rsidP="00D34D90">
      <w:pPr>
        <w:widowControl w:val="0"/>
        <w:autoSpaceDE w:val="0"/>
        <w:spacing w:before="60"/>
        <w:jc w:val="both"/>
        <w:rPr>
          <w:rFonts w:ascii="Arial Narrow" w:hAnsi="Arial Narrow"/>
        </w:rPr>
      </w:pPr>
      <w:r w:rsidRPr="00EB441F">
        <w:rPr>
          <w:rFonts w:ascii="Arial Narrow" w:hAnsi="Arial Narrow" w:cs="Arial"/>
        </w:rPr>
        <w:t>39.1. Indiquer</w:t>
      </w:r>
      <w:r w:rsidRPr="00EB441F">
        <w:rPr>
          <w:rFonts w:ascii="Arial Narrow" w:hAnsi="Arial Narrow" w:cs="Arial"/>
          <w:spacing w:val="20"/>
        </w:rPr>
        <w:t xml:space="preserve"> </w:t>
      </w:r>
      <w:r w:rsidRPr="00EB441F">
        <w:rPr>
          <w:rFonts w:ascii="Arial Narrow" w:hAnsi="Arial Narrow" w:cs="Arial"/>
        </w:rPr>
        <w:t>si</w:t>
      </w:r>
      <w:r w:rsidRPr="00EB441F">
        <w:rPr>
          <w:rFonts w:ascii="Arial Narrow" w:hAnsi="Arial Narrow" w:cs="Arial"/>
          <w:spacing w:val="20"/>
        </w:rPr>
        <w:t xml:space="preserve"> </w:t>
      </w:r>
      <w:r w:rsidRPr="00EB441F">
        <w:rPr>
          <w:rFonts w:ascii="Arial Narrow" w:hAnsi="Arial Narrow" w:cs="Arial"/>
        </w:rPr>
        <w:t>nécessaire</w:t>
      </w:r>
      <w:r w:rsidRPr="00EB441F">
        <w:rPr>
          <w:rFonts w:ascii="Arial Narrow" w:hAnsi="Arial Narrow" w:cs="Arial"/>
          <w:spacing w:val="20"/>
        </w:rPr>
        <w:t xml:space="preserve"> </w:t>
      </w:r>
      <w:r w:rsidRPr="00EB441F">
        <w:rPr>
          <w:rFonts w:ascii="Arial Narrow" w:hAnsi="Arial Narrow" w:cs="Arial"/>
        </w:rPr>
        <w:t>les</w:t>
      </w:r>
      <w:r w:rsidRPr="00EB441F">
        <w:rPr>
          <w:rFonts w:ascii="Arial Narrow" w:hAnsi="Arial Narrow" w:cs="Arial"/>
          <w:spacing w:val="20"/>
        </w:rPr>
        <w:t xml:space="preserve"> </w:t>
      </w:r>
      <w:r w:rsidRPr="00EB441F">
        <w:rPr>
          <w:rFonts w:ascii="Arial Narrow" w:hAnsi="Arial Narrow" w:cs="Arial"/>
        </w:rPr>
        <w:t>modalités</w:t>
      </w:r>
      <w:r w:rsidRPr="00EB441F">
        <w:rPr>
          <w:rFonts w:ascii="Arial Narrow" w:hAnsi="Arial Narrow" w:cs="Arial"/>
          <w:spacing w:val="20"/>
        </w:rPr>
        <w:t xml:space="preserve"> </w:t>
      </w:r>
      <w:r w:rsidRPr="00EB441F">
        <w:rPr>
          <w:rFonts w:ascii="Arial Narrow" w:hAnsi="Arial Narrow" w:cs="Arial"/>
        </w:rPr>
        <w:t>de</w:t>
      </w:r>
      <w:r w:rsidRPr="00EB441F">
        <w:rPr>
          <w:rFonts w:ascii="Arial Narrow" w:hAnsi="Arial Narrow" w:cs="Arial"/>
          <w:spacing w:val="20"/>
        </w:rPr>
        <w:t xml:space="preserve"> </w:t>
      </w:r>
      <w:r w:rsidRPr="00EB441F">
        <w:rPr>
          <w:rFonts w:ascii="Arial Narrow" w:hAnsi="Arial Narrow" w:cs="Arial"/>
        </w:rPr>
        <w:t>réalisation des essais et études géotechniques prévues</w:t>
      </w:r>
      <w:r w:rsidRPr="00EB441F">
        <w:rPr>
          <w:rFonts w:ascii="Arial Narrow" w:hAnsi="Arial Narrow" w:cs="Arial"/>
          <w:spacing w:val="6"/>
        </w:rPr>
        <w:t xml:space="preserve"> </w:t>
      </w:r>
      <w:r w:rsidRPr="00EB441F">
        <w:rPr>
          <w:rFonts w:ascii="Arial Narrow" w:hAnsi="Arial Narrow" w:cs="Arial"/>
        </w:rPr>
        <w:t>dans</w:t>
      </w:r>
      <w:r w:rsidRPr="00EB441F">
        <w:rPr>
          <w:rFonts w:ascii="Arial Narrow" w:hAnsi="Arial Narrow" w:cs="Arial"/>
          <w:spacing w:val="6"/>
        </w:rPr>
        <w:t xml:space="preserve"> </w:t>
      </w:r>
      <w:r w:rsidRPr="00EB441F">
        <w:rPr>
          <w:rFonts w:ascii="Arial Narrow" w:hAnsi="Arial Narrow" w:cs="Arial"/>
        </w:rPr>
        <w:t>le</w:t>
      </w:r>
      <w:r w:rsidRPr="00EB441F">
        <w:rPr>
          <w:rFonts w:ascii="Arial Narrow" w:hAnsi="Arial Narrow" w:cs="Arial"/>
          <w:spacing w:val="6"/>
        </w:rPr>
        <w:t xml:space="preserve"> </w:t>
      </w:r>
      <w:r w:rsidRPr="00EB441F">
        <w:rPr>
          <w:rFonts w:ascii="Arial Narrow" w:hAnsi="Arial Narrow" w:cs="Arial"/>
        </w:rPr>
        <w:t>CCTP.</w:t>
      </w:r>
    </w:p>
    <w:p w:rsidR="00EB441F" w:rsidRDefault="00EB441F" w:rsidP="00D34D90">
      <w:pPr>
        <w:widowControl w:val="0"/>
        <w:autoSpaceDE w:val="0"/>
        <w:spacing w:before="60"/>
        <w:jc w:val="both"/>
        <w:rPr>
          <w:rFonts w:ascii="Arial Narrow" w:hAnsi="Arial Narrow"/>
        </w:rPr>
      </w:pPr>
      <w:r w:rsidRPr="00EB441F">
        <w:rPr>
          <w:rFonts w:ascii="Arial Narrow" w:hAnsi="Arial Narrow" w:cs="Arial"/>
        </w:rPr>
        <w:t xml:space="preserve">39.2. Le Chef de </w:t>
      </w:r>
      <w:r w:rsidR="00D34D90">
        <w:rPr>
          <w:rFonts w:ascii="Arial Narrow" w:hAnsi="Arial Narrow" w:cs="Arial"/>
        </w:rPr>
        <w:t>S</w:t>
      </w:r>
      <w:r w:rsidRPr="00EB441F">
        <w:rPr>
          <w:rFonts w:ascii="Arial Narrow" w:hAnsi="Arial Narrow" w:cs="Arial"/>
        </w:rPr>
        <w:t xml:space="preserve">ervice dispose d’un délai de </w:t>
      </w:r>
      <w:r w:rsidR="00D34D90" w:rsidRPr="00D34D90">
        <w:rPr>
          <w:rFonts w:ascii="Arial Narrow" w:hAnsi="Arial Narrow" w:cs="Arial"/>
          <w:b/>
          <w:iCs/>
        </w:rPr>
        <w:t>sept (07)</w:t>
      </w:r>
      <w:r w:rsidR="00601700">
        <w:rPr>
          <w:rFonts w:ascii="Arial Narrow" w:hAnsi="Arial Narrow" w:cs="Arial"/>
          <w:i/>
          <w:iCs/>
        </w:rPr>
        <w:t xml:space="preserve"> </w:t>
      </w:r>
      <w:r w:rsidRPr="00EB441F">
        <w:rPr>
          <w:rFonts w:ascii="Arial Narrow" w:hAnsi="Arial Narrow" w:cs="Arial"/>
        </w:rPr>
        <w:t>jours</w:t>
      </w:r>
      <w:r w:rsidRPr="00EB441F">
        <w:rPr>
          <w:rFonts w:ascii="Arial Narrow" w:hAnsi="Arial Narrow" w:cs="Arial"/>
          <w:spacing w:val="30"/>
        </w:rPr>
        <w:t xml:space="preserve"> </w:t>
      </w:r>
      <w:r w:rsidRPr="00EB441F">
        <w:rPr>
          <w:rFonts w:ascii="Arial Narrow" w:hAnsi="Arial Narrow" w:cs="Arial"/>
        </w:rPr>
        <w:t>pour</w:t>
      </w:r>
      <w:r w:rsidRPr="00EB441F">
        <w:rPr>
          <w:rFonts w:ascii="Arial Narrow" w:hAnsi="Arial Narrow" w:cs="Arial"/>
          <w:spacing w:val="30"/>
        </w:rPr>
        <w:t xml:space="preserve"> </w:t>
      </w:r>
      <w:r w:rsidRPr="00EB441F">
        <w:rPr>
          <w:rFonts w:ascii="Arial Narrow" w:hAnsi="Arial Narrow" w:cs="Arial"/>
        </w:rPr>
        <w:t>agréer</w:t>
      </w:r>
      <w:r w:rsidRPr="00EB441F">
        <w:rPr>
          <w:rFonts w:ascii="Arial Narrow" w:hAnsi="Arial Narrow" w:cs="Arial"/>
          <w:spacing w:val="30"/>
        </w:rPr>
        <w:t xml:space="preserve"> </w:t>
      </w:r>
      <w:r w:rsidRPr="00EB441F">
        <w:rPr>
          <w:rFonts w:ascii="Arial Narrow" w:hAnsi="Arial Narrow" w:cs="Arial"/>
        </w:rPr>
        <w:t>le</w:t>
      </w:r>
      <w:r w:rsidRPr="00EB441F">
        <w:rPr>
          <w:rFonts w:ascii="Arial Narrow" w:hAnsi="Arial Narrow" w:cs="Arial"/>
          <w:spacing w:val="30"/>
        </w:rPr>
        <w:t xml:space="preserve"> </w:t>
      </w:r>
      <w:r w:rsidRPr="00EB441F">
        <w:rPr>
          <w:rFonts w:ascii="Arial Narrow" w:hAnsi="Arial Narrow" w:cs="Arial"/>
        </w:rPr>
        <w:t>personnel</w:t>
      </w:r>
      <w:r w:rsidRPr="00EB441F">
        <w:rPr>
          <w:rFonts w:ascii="Arial Narrow" w:hAnsi="Arial Narrow" w:cs="Arial"/>
          <w:spacing w:val="30"/>
        </w:rPr>
        <w:t xml:space="preserve"> </w:t>
      </w:r>
      <w:r w:rsidRPr="00EB441F">
        <w:rPr>
          <w:rFonts w:ascii="Arial Narrow" w:hAnsi="Arial Narrow" w:cs="Arial"/>
        </w:rPr>
        <w:t>et</w:t>
      </w:r>
      <w:r w:rsidRPr="00EB441F">
        <w:rPr>
          <w:rFonts w:ascii="Arial Narrow" w:hAnsi="Arial Narrow" w:cs="Arial"/>
          <w:spacing w:val="30"/>
        </w:rPr>
        <w:t xml:space="preserve"> </w:t>
      </w:r>
      <w:r w:rsidRPr="00EB441F">
        <w:rPr>
          <w:rFonts w:ascii="Arial Narrow" w:hAnsi="Arial Narrow" w:cs="Arial"/>
        </w:rPr>
        <w:t>le laboratoire de l’entrepreneur, dès réception de</w:t>
      </w:r>
      <w:r w:rsidRPr="00EB441F">
        <w:rPr>
          <w:rFonts w:ascii="Arial Narrow" w:hAnsi="Arial Narrow" w:cs="Arial"/>
          <w:spacing w:val="6"/>
        </w:rPr>
        <w:t xml:space="preserve"> </w:t>
      </w:r>
      <w:r w:rsidRPr="00EB441F">
        <w:rPr>
          <w:rFonts w:ascii="Arial Narrow" w:hAnsi="Arial Narrow" w:cs="Arial"/>
        </w:rPr>
        <w:t>la</w:t>
      </w:r>
      <w:r w:rsidRPr="00EB441F">
        <w:rPr>
          <w:rFonts w:ascii="Arial Narrow" w:hAnsi="Arial Narrow" w:cs="Arial"/>
          <w:spacing w:val="6"/>
        </w:rPr>
        <w:t xml:space="preserve"> </w:t>
      </w:r>
      <w:r w:rsidRPr="00EB441F">
        <w:rPr>
          <w:rFonts w:ascii="Arial Narrow" w:hAnsi="Arial Narrow" w:cs="Arial"/>
        </w:rPr>
        <w:t>demande</w:t>
      </w:r>
      <w:r w:rsidR="00D34D90">
        <w:rPr>
          <w:rFonts w:ascii="Arial Narrow" w:hAnsi="Arial Narrow" w:cs="Arial"/>
        </w:rPr>
        <w:t xml:space="preserve"> et après avis de l’Ingénieur du Marché</w:t>
      </w:r>
      <w:r w:rsidRPr="00EB441F">
        <w:rPr>
          <w:rFonts w:ascii="Arial Narrow" w:hAnsi="Arial Narrow" w:cs="Arial"/>
        </w:rPr>
        <w:t>.</w:t>
      </w:r>
    </w:p>
    <w:p w:rsidR="00EB441F" w:rsidRDefault="00EB441F" w:rsidP="00A91249">
      <w:pPr>
        <w:pStyle w:val="Titre5"/>
      </w:pPr>
      <w:bookmarkStart w:id="224" w:name="_Toc487284709"/>
      <w:r w:rsidRPr="00EB441F">
        <w:t>Article</w:t>
      </w:r>
      <w:r w:rsidRPr="00EB441F">
        <w:rPr>
          <w:spacing w:val="6"/>
        </w:rPr>
        <w:t xml:space="preserve"> </w:t>
      </w:r>
      <w:r w:rsidRPr="00EB441F">
        <w:t>40</w:t>
      </w:r>
      <w:r w:rsidRPr="00EB441F">
        <w:rPr>
          <w:spacing w:val="6"/>
        </w:rPr>
        <w:t xml:space="preserve"> </w:t>
      </w:r>
      <w:r w:rsidRPr="00EB441F">
        <w:t>: Journal</w:t>
      </w:r>
      <w:r w:rsidRPr="00EB441F">
        <w:rPr>
          <w:spacing w:val="6"/>
        </w:rPr>
        <w:t xml:space="preserve"> </w:t>
      </w:r>
      <w:r w:rsidRPr="00EB441F">
        <w:t>de</w:t>
      </w:r>
      <w:r w:rsidRPr="00EB441F">
        <w:rPr>
          <w:spacing w:val="6"/>
        </w:rPr>
        <w:t xml:space="preserve"> </w:t>
      </w:r>
      <w:r w:rsidRPr="00EB441F">
        <w:t>chantier (CCAG</w:t>
      </w:r>
      <w:r w:rsidRPr="00EB441F">
        <w:rPr>
          <w:spacing w:val="6"/>
        </w:rPr>
        <w:t xml:space="preserve"> </w:t>
      </w:r>
      <w:r w:rsidRPr="00EB441F">
        <w:t>Article</w:t>
      </w:r>
      <w:r w:rsidRPr="00EB441F">
        <w:rPr>
          <w:spacing w:val="6"/>
        </w:rPr>
        <w:t xml:space="preserve"> </w:t>
      </w:r>
      <w:r w:rsidRPr="00EB441F">
        <w:t>56</w:t>
      </w:r>
      <w:r w:rsidRPr="00EB441F">
        <w:rPr>
          <w:spacing w:val="6"/>
        </w:rPr>
        <w:t xml:space="preserve"> </w:t>
      </w:r>
      <w:r w:rsidRPr="00EB441F">
        <w:t>complété)</w:t>
      </w:r>
      <w:bookmarkEnd w:id="224"/>
    </w:p>
    <w:p w:rsidR="00EB441F" w:rsidRDefault="00EB441F" w:rsidP="00BC5E8E">
      <w:pPr>
        <w:widowControl w:val="0"/>
        <w:autoSpaceDE w:val="0"/>
        <w:spacing w:before="60"/>
        <w:jc w:val="both"/>
        <w:rPr>
          <w:rFonts w:ascii="Arial Narrow" w:hAnsi="Arial Narrow"/>
        </w:rPr>
      </w:pPr>
      <w:r w:rsidRPr="00EB441F">
        <w:rPr>
          <w:rFonts w:ascii="Arial Narrow" w:hAnsi="Arial Narrow" w:cs="Arial"/>
        </w:rPr>
        <w:t>40.1. Le</w:t>
      </w:r>
      <w:r w:rsidRPr="00EB441F">
        <w:rPr>
          <w:rFonts w:ascii="Arial Narrow" w:hAnsi="Arial Narrow" w:cs="Arial"/>
          <w:spacing w:val="1"/>
        </w:rPr>
        <w:t xml:space="preserve"> </w:t>
      </w:r>
      <w:r w:rsidRPr="00EB441F">
        <w:rPr>
          <w:rFonts w:ascii="Arial Narrow" w:hAnsi="Arial Narrow" w:cs="Arial"/>
        </w:rPr>
        <w:t>journal</w:t>
      </w:r>
      <w:r w:rsidRPr="00EB441F">
        <w:rPr>
          <w:rFonts w:ascii="Arial Narrow" w:hAnsi="Arial Narrow" w:cs="Arial"/>
          <w:spacing w:val="1"/>
        </w:rPr>
        <w:t xml:space="preserve"> </w:t>
      </w:r>
      <w:r w:rsidRPr="00EB441F">
        <w:rPr>
          <w:rFonts w:ascii="Arial Narrow" w:hAnsi="Arial Narrow" w:cs="Arial"/>
        </w:rPr>
        <w:t>de</w:t>
      </w:r>
      <w:r w:rsidRPr="00EB441F">
        <w:rPr>
          <w:rFonts w:ascii="Arial Narrow" w:hAnsi="Arial Narrow" w:cs="Arial"/>
          <w:spacing w:val="1"/>
        </w:rPr>
        <w:t xml:space="preserve"> </w:t>
      </w:r>
      <w:r w:rsidRPr="00EB441F">
        <w:rPr>
          <w:rFonts w:ascii="Arial Narrow" w:hAnsi="Arial Narrow" w:cs="Arial"/>
        </w:rPr>
        <w:t>chantier</w:t>
      </w:r>
      <w:r w:rsidRPr="00EB441F">
        <w:rPr>
          <w:rFonts w:ascii="Arial Narrow" w:hAnsi="Arial Narrow" w:cs="Arial"/>
          <w:spacing w:val="1"/>
        </w:rPr>
        <w:t xml:space="preserve"> </w:t>
      </w:r>
      <w:r w:rsidRPr="00EB441F">
        <w:rPr>
          <w:rFonts w:ascii="Arial Narrow" w:hAnsi="Arial Narrow" w:cs="Arial"/>
        </w:rPr>
        <w:t>sera</w:t>
      </w:r>
      <w:r w:rsidRPr="00EB441F">
        <w:rPr>
          <w:rFonts w:ascii="Arial Narrow" w:hAnsi="Arial Narrow" w:cs="Arial"/>
          <w:spacing w:val="1"/>
        </w:rPr>
        <w:t xml:space="preserve"> </w:t>
      </w:r>
      <w:r w:rsidRPr="00EB441F">
        <w:rPr>
          <w:rFonts w:ascii="Arial Narrow" w:hAnsi="Arial Narrow" w:cs="Arial"/>
        </w:rPr>
        <w:t>signé</w:t>
      </w:r>
      <w:r w:rsidRPr="00EB441F">
        <w:rPr>
          <w:rFonts w:ascii="Arial Narrow" w:hAnsi="Arial Narrow" w:cs="Arial"/>
          <w:spacing w:val="1"/>
        </w:rPr>
        <w:t xml:space="preserve"> </w:t>
      </w:r>
      <w:r w:rsidRPr="00EB441F">
        <w:rPr>
          <w:rFonts w:ascii="Arial Narrow" w:hAnsi="Arial Narrow" w:cs="Arial"/>
        </w:rPr>
        <w:t xml:space="preserve">contradictoirement par </w:t>
      </w:r>
      <w:r w:rsidR="00BC5E8E">
        <w:rPr>
          <w:rFonts w:ascii="Arial Narrow" w:hAnsi="Arial Narrow" w:cs="Arial"/>
        </w:rPr>
        <w:t xml:space="preserve">la Maîtrise d’œuvre </w:t>
      </w:r>
      <w:r w:rsidRPr="00EB441F">
        <w:rPr>
          <w:rFonts w:ascii="Arial Narrow" w:hAnsi="Arial Narrow" w:cs="Arial"/>
        </w:rPr>
        <w:t xml:space="preserve">et le représentant de l’entrepreneur </w:t>
      </w:r>
      <w:r w:rsidRPr="00EB441F">
        <w:rPr>
          <w:rFonts w:ascii="Arial Narrow" w:hAnsi="Arial Narrow" w:cs="Arial"/>
        </w:rPr>
        <w:lastRenderedPageBreak/>
        <w:t>systématiquement tous les jours.</w:t>
      </w:r>
    </w:p>
    <w:p w:rsidR="00EB441F" w:rsidRDefault="00EB441F" w:rsidP="00BC5E8E">
      <w:pPr>
        <w:widowControl w:val="0"/>
        <w:autoSpaceDE w:val="0"/>
        <w:spacing w:before="60"/>
        <w:jc w:val="both"/>
        <w:rPr>
          <w:rFonts w:ascii="Arial Narrow" w:hAnsi="Arial Narrow"/>
        </w:rPr>
      </w:pPr>
      <w:r w:rsidRPr="00EB441F">
        <w:rPr>
          <w:rFonts w:ascii="Arial Narrow" w:hAnsi="Arial Narrow" w:cs="Arial"/>
        </w:rPr>
        <w:t>40.2. C'est</w:t>
      </w:r>
      <w:r w:rsidRPr="00EB441F">
        <w:rPr>
          <w:rFonts w:ascii="Arial Narrow" w:hAnsi="Arial Narrow" w:cs="Arial"/>
          <w:spacing w:val="6"/>
        </w:rPr>
        <w:t xml:space="preserve"> </w:t>
      </w:r>
      <w:r w:rsidRPr="00EB441F">
        <w:rPr>
          <w:rFonts w:ascii="Arial Narrow" w:hAnsi="Arial Narrow" w:cs="Arial"/>
        </w:rPr>
        <w:t>un</w:t>
      </w:r>
      <w:r w:rsidRPr="00EB441F">
        <w:rPr>
          <w:rFonts w:ascii="Arial Narrow" w:hAnsi="Arial Narrow" w:cs="Arial"/>
          <w:spacing w:val="6"/>
        </w:rPr>
        <w:t xml:space="preserve"> </w:t>
      </w:r>
      <w:r w:rsidRPr="00EB441F">
        <w:rPr>
          <w:rFonts w:ascii="Arial Narrow" w:hAnsi="Arial Narrow" w:cs="Arial"/>
        </w:rPr>
        <w:t>document</w:t>
      </w:r>
      <w:r w:rsidRPr="00EB441F">
        <w:rPr>
          <w:rFonts w:ascii="Arial Narrow" w:hAnsi="Arial Narrow" w:cs="Arial"/>
          <w:spacing w:val="6"/>
        </w:rPr>
        <w:t xml:space="preserve"> </w:t>
      </w:r>
      <w:r w:rsidRPr="00EB441F">
        <w:rPr>
          <w:rFonts w:ascii="Arial Narrow" w:hAnsi="Arial Narrow" w:cs="Arial"/>
        </w:rPr>
        <w:t>contradictoire</w:t>
      </w:r>
      <w:r w:rsidRPr="00EB441F">
        <w:rPr>
          <w:rFonts w:ascii="Arial Narrow" w:hAnsi="Arial Narrow" w:cs="Arial"/>
          <w:spacing w:val="6"/>
        </w:rPr>
        <w:t xml:space="preserve"> </w:t>
      </w:r>
      <w:r w:rsidRPr="00EB441F">
        <w:rPr>
          <w:rFonts w:ascii="Arial Narrow" w:hAnsi="Arial Narrow" w:cs="Arial"/>
        </w:rPr>
        <w:t>unique.</w:t>
      </w:r>
      <w:r w:rsidRPr="00EB441F">
        <w:rPr>
          <w:rFonts w:ascii="Arial Narrow" w:hAnsi="Arial Narrow" w:cs="Arial"/>
          <w:spacing w:val="6"/>
        </w:rPr>
        <w:t xml:space="preserve"> </w:t>
      </w:r>
      <w:r w:rsidRPr="00EB441F">
        <w:rPr>
          <w:rFonts w:ascii="Arial Narrow" w:hAnsi="Arial Narrow" w:cs="Arial"/>
        </w:rPr>
        <w:t xml:space="preserve">Ses pages sont numérotées et visées. Aucune </w:t>
      </w:r>
      <w:r w:rsidRPr="00EB441F">
        <w:rPr>
          <w:rFonts w:ascii="Arial Narrow" w:hAnsi="Arial Narrow" w:cs="Arial"/>
          <w:spacing w:val="5"/>
        </w:rPr>
        <w:t>pag</w:t>
      </w:r>
      <w:r w:rsidRPr="00EB441F">
        <w:rPr>
          <w:rFonts w:ascii="Arial Narrow" w:hAnsi="Arial Narrow" w:cs="Arial"/>
        </w:rPr>
        <w:t>e</w:t>
      </w:r>
      <w:r>
        <w:rPr>
          <w:rFonts w:ascii="Arial Narrow" w:hAnsi="Arial Narrow" w:cs="Arial"/>
        </w:rPr>
        <w:t xml:space="preserve"> </w:t>
      </w:r>
      <w:r w:rsidRPr="00EB441F">
        <w:rPr>
          <w:rFonts w:ascii="Arial Narrow" w:hAnsi="Arial Narrow" w:cs="Arial"/>
          <w:spacing w:val="5"/>
        </w:rPr>
        <w:t>n</w:t>
      </w:r>
      <w:r w:rsidRPr="00EB441F">
        <w:rPr>
          <w:rFonts w:ascii="Arial Narrow" w:hAnsi="Arial Narrow" w:cs="Arial"/>
        </w:rPr>
        <w:t>e</w:t>
      </w:r>
      <w:r>
        <w:rPr>
          <w:rFonts w:ascii="Arial Narrow" w:hAnsi="Arial Narrow" w:cs="Arial"/>
        </w:rPr>
        <w:t xml:space="preserve"> </w:t>
      </w:r>
      <w:r w:rsidRPr="00EB441F">
        <w:rPr>
          <w:rFonts w:ascii="Arial Narrow" w:hAnsi="Arial Narrow" w:cs="Arial"/>
          <w:spacing w:val="5"/>
        </w:rPr>
        <w:t>doi</w:t>
      </w:r>
      <w:r w:rsidRPr="00EB441F">
        <w:rPr>
          <w:rFonts w:ascii="Arial Narrow" w:hAnsi="Arial Narrow" w:cs="Arial"/>
        </w:rPr>
        <w:t>t</w:t>
      </w:r>
      <w:r>
        <w:rPr>
          <w:rFonts w:ascii="Arial Narrow" w:hAnsi="Arial Narrow" w:cs="Arial"/>
        </w:rPr>
        <w:t xml:space="preserve"> </w:t>
      </w:r>
      <w:r w:rsidRPr="00EB441F">
        <w:rPr>
          <w:rFonts w:ascii="Arial Narrow" w:hAnsi="Arial Narrow" w:cs="Arial"/>
          <w:spacing w:val="5"/>
        </w:rPr>
        <w:t>êtr</w:t>
      </w:r>
      <w:r w:rsidRPr="00EB441F">
        <w:rPr>
          <w:rFonts w:ascii="Arial Narrow" w:hAnsi="Arial Narrow" w:cs="Arial"/>
        </w:rPr>
        <w:t>e</w:t>
      </w:r>
      <w:r>
        <w:rPr>
          <w:rFonts w:ascii="Arial Narrow" w:hAnsi="Arial Narrow" w:cs="Arial"/>
        </w:rPr>
        <w:t xml:space="preserve"> </w:t>
      </w:r>
      <w:r w:rsidRPr="00EB441F">
        <w:rPr>
          <w:rFonts w:ascii="Arial Narrow" w:hAnsi="Arial Narrow" w:cs="Arial"/>
          <w:spacing w:val="5"/>
        </w:rPr>
        <w:t>enlevée</w:t>
      </w:r>
      <w:r w:rsidRPr="00EB441F">
        <w:rPr>
          <w:rFonts w:ascii="Arial Narrow" w:hAnsi="Arial Narrow" w:cs="Arial"/>
        </w:rPr>
        <w:t>.</w:t>
      </w:r>
      <w:r>
        <w:rPr>
          <w:rFonts w:ascii="Arial Narrow" w:hAnsi="Arial Narrow" w:cs="Arial"/>
        </w:rPr>
        <w:t xml:space="preserve"> </w:t>
      </w:r>
      <w:r w:rsidRPr="00EB441F">
        <w:rPr>
          <w:rFonts w:ascii="Arial Narrow" w:hAnsi="Arial Narrow" w:cs="Arial"/>
          <w:spacing w:val="5"/>
        </w:rPr>
        <w:t>Le</w:t>
      </w:r>
      <w:r w:rsidRPr="00EB441F">
        <w:rPr>
          <w:rFonts w:ascii="Arial Narrow" w:hAnsi="Arial Narrow" w:cs="Arial"/>
        </w:rPr>
        <w:t>s</w:t>
      </w:r>
      <w:r>
        <w:rPr>
          <w:rFonts w:ascii="Arial Narrow" w:hAnsi="Arial Narrow" w:cs="Arial"/>
        </w:rPr>
        <w:t xml:space="preserve"> </w:t>
      </w:r>
      <w:r w:rsidRPr="00EB441F">
        <w:rPr>
          <w:rFonts w:ascii="Arial Narrow" w:hAnsi="Arial Narrow" w:cs="Arial"/>
          <w:spacing w:val="5"/>
        </w:rPr>
        <w:t>parties raturée</w:t>
      </w:r>
      <w:r w:rsidRPr="00EB441F">
        <w:rPr>
          <w:rFonts w:ascii="Arial Narrow" w:hAnsi="Arial Narrow" w:cs="Arial"/>
        </w:rPr>
        <w:t>s</w:t>
      </w:r>
      <w:r>
        <w:rPr>
          <w:rFonts w:ascii="Arial Narrow" w:hAnsi="Arial Narrow" w:cs="Arial"/>
        </w:rPr>
        <w:t xml:space="preserve"> </w:t>
      </w:r>
      <w:r w:rsidRPr="00EB441F">
        <w:rPr>
          <w:rFonts w:ascii="Arial Narrow" w:hAnsi="Arial Narrow" w:cs="Arial"/>
          <w:spacing w:val="5"/>
        </w:rPr>
        <w:t>o</w:t>
      </w:r>
      <w:r w:rsidRPr="00EB441F">
        <w:rPr>
          <w:rFonts w:ascii="Arial Narrow" w:hAnsi="Arial Narrow" w:cs="Arial"/>
        </w:rPr>
        <w:t>u</w:t>
      </w:r>
      <w:r>
        <w:rPr>
          <w:rFonts w:ascii="Arial Narrow" w:hAnsi="Arial Narrow" w:cs="Arial"/>
        </w:rPr>
        <w:t xml:space="preserve"> </w:t>
      </w:r>
      <w:r w:rsidRPr="00EB441F">
        <w:rPr>
          <w:rFonts w:ascii="Arial Narrow" w:hAnsi="Arial Narrow" w:cs="Arial"/>
          <w:spacing w:val="5"/>
        </w:rPr>
        <w:t>annulée</w:t>
      </w:r>
      <w:r w:rsidRPr="00EB441F">
        <w:rPr>
          <w:rFonts w:ascii="Arial Narrow" w:hAnsi="Arial Narrow" w:cs="Arial"/>
        </w:rPr>
        <w:t>s</w:t>
      </w:r>
      <w:r>
        <w:rPr>
          <w:rFonts w:ascii="Arial Narrow" w:hAnsi="Arial Narrow" w:cs="Arial"/>
        </w:rPr>
        <w:t xml:space="preserve"> </w:t>
      </w:r>
      <w:r w:rsidRPr="00EB441F">
        <w:rPr>
          <w:rFonts w:ascii="Arial Narrow" w:hAnsi="Arial Narrow" w:cs="Arial"/>
          <w:spacing w:val="5"/>
        </w:rPr>
        <w:t>son</w:t>
      </w:r>
      <w:r w:rsidRPr="00EB441F">
        <w:rPr>
          <w:rFonts w:ascii="Arial Narrow" w:hAnsi="Arial Narrow" w:cs="Arial"/>
        </w:rPr>
        <w:t>t</w:t>
      </w:r>
      <w:r>
        <w:rPr>
          <w:rFonts w:ascii="Arial Narrow" w:hAnsi="Arial Narrow" w:cs="Arial"/>
        </w:rPr>
        <w:t xml:space="preserve"> </w:t>
      </w:r>
      <w:r w:rsidRPr="00EB441F">
        <w:rPr>
          <w:rFonts w:ascii="Arial Narrow" w:hAnsi="Arial Narrow" w:cs="Arial"/>
          <w:spacing w:val="5"/>
        </w:rPr>
        <w:t>signalée</w:t>
      </w:r>
      <w:r w:rsidRPr="00EB441F">
        <w:rPr>
          <w:rFonts w:ascii="Arial Narrow" w:hAnsi="Arial Narrow" w:cs="Arial"/>
        </w:rPr>
        <w:t>s</w:t>
      </w:r>
      <w:r>
        <w:rPr>
          <w:rFonts w:ascii="Arial Narrow" w:hAnsi="Arial Narrow" w:cs="Arial"/>
        </w:rPr>
        <w:t xml:space="preserve"> </w:t>
      </w:r>
      <w:r w:rsidRPr="00EB441F">
        <w:rPr>
          <w:rFonts w:ascii="Arial Narrow" w:hAnsi="Arial Narrow" w:cs="Arial"/>
          <w:spacing w:val="5"/>
        </w:rPr>
        <w:t xml:space="preserve">en </w:t>
      </w:r>
      <w:r w:rsidRPr="00EB441F">
        <w:rPr>
          <w:rFonts w:ascii="Arial Narrow" w:hAnsi="Arial Narrow" w:cs="Arial"/>
        </w:rPr>
        <w:t>marge</w:t>
      </w:r>
      <w:r w:rsidRPr="00EB441F">
        <w:rPr>
          <w:rFonts w:ascii="Arial Narrow" w:hAnsi="Arial Narrow" w:cs="Arial"/>
          <w:spacing w:val="6"/>
        </w:rPr>
        <w:t xml:space="preserve"> </w:t>
      </w:r>
      <w:r w:rsidRPr="00EB441F">
        <w:rPr>
          <w:rFonts w:ascii="Arial Narrow" w:hAnsi="Arial Narrow" w:cs="Arial"/>
        </w:rPr>
        <w:t>pour</w:t>
      </w:r>
      <w:r w:rsidRPr="00EB441F">
        <w:rPr>
          <w:rFonts w:ascii="Arial Narrow" w:hAnsi="Arial Narrow" w:cs="Arial"/>
          <w:spacing w:val="6"/>
        </w:rPr>
        <w:t xml:space="preserve"> </w:t>
      </w:r>
      <w:r w:rsidRPr="00EB441F">
        <w:rPr>
          <w:rFonts w:ascii="Arial Narrow" w:hAnsi="Arial Narrow" w:cs="Arial"/>
        </w:rPr>
        <w:t>validation.</w:t>
      </w:r>
    </w:p>
    <w:p w:rsidR="00EB441F" w:rsidRDefault="00EB441F" w:rsidP="00A91249">
      <w:pPr>
        <w:pStyle w:val="Titre5"/>
      </w:pPr>
      <w:bookmarkStart w:id="225" w:name="_Toc487284710"/>
      <w:r w:rsidRPr="00EB441F">
        <w:t>Article</w:t>
      </w:r>
      <w:r w:rsidRPr="00EB441F">
        <w:rPr>
          <w:spacing w:val="6"/>
        </w:rPr>
        <w:t xml:space="preserve"> </w:t>
      </w:r>
      <w:r w:rsidRPr="00EB441F">
        <w:t>41</w:t>
      </w:r>
      <w:r w:rsidRPr="00EB441F">
        <w:rPr>
          <w:spacing w:val="6"/>
        </w:rPr>
        <w:t xml:space="preserve"> </w:t>
      </w:r>
      <w:r w:rsidRPr="00EB441F">
        <w:t>:</w:t>
      </w:r>
      <w:r w:rsidRPr="00EB441F">
        <w:rPr>
          <w:spacing w:val="-8"/>
        </w:rPr>
        <w:t xml:space="preserve"> </w:t>
      </w:r>
      <w:r w:rsidRPr="00EB441F">
        <w:t>Utilisation</w:t>
      </w:r>
      <w:r w:rsidRPr="00EB441F">
        <w:rPr>
          <w:spacing w:val="6"/>
        </w:rPr>
        <w:t xml:space="preserve"> </w:t>
      </w:r>
      <w:r w:rsidRPr="00EB441F">
        <w:t>des</w:t>
      </w:r>
      <w:r w:rsidRPr="00EB441F">
        <w:rPr>
          <w:spacing w:val="6"/>
        </w:rPr>
        <w:t xml:space="preserve"> </w:t>
      </w:r>
      <w:r w:rsidRPr="00EB441F">
        <w:t>explosifs (CCAG</w:t>
      </w:r>
      <w:r w:rsidRPr="00EB441F">
        <w:rPr>
          <w:spacing w:val="6"/>
        </w:rPr>
        <w:t xml:space="preserve"> </w:t>
      </w:r>
      <w:r w:rsidRPr="00EB441F">
        <w:t>Article</w:t>
      </w:r>
      <w:r w:rsidRPr="00EB441F">
        <w:rPr>
          <w:spacing w:val="6"/>
        </w:rPr>
        <w:t xml:space="preserve"> </w:t>
      </w:r>
      <w:r w:rsidRPr="00EB441F">
        <w:t>60)</w:t>
      </w:r>
      <w:bookmarkEnd w:id="225"/>
    </w:p>
    <w:p w:rsidR="00EB441F" w:rsidRPr="00534905" w:rsidRDefault="00534905" w:rsidP="00EB441F">
      <w:pPr>
        <w:widowControl w:val="0"/>
        <w:autoSpaceDE w:val="0"/>
        <w:jc w:val="both"/>
        <w:rPr>
          <w:rFonts w:ascii="Arial Narrow" w:hAnsi="Arial Narrow"/>
        </w:rPr>
      </w:pPr>
      <w:r w:rsidRPr="00534905">
        <w:rPr>
          <w:rFonts w:ascii="Arial Narrow" w:hAnsi="Arial Narrow" w:cs="Arial"/>
          <w:iCs/>
        </w:rPr>
        <w:t>Sans Objet.</w:t>
      </w:r>
    </w:p>
    <w:p w:rsidR="00EB441F" w:rsidRDefault="00EB441F" w:rsidP="006E7163">
      <w:pPr>
        <w:pStyle w:val="Titre4"/>
      </w:pPr>
      <w:bookmarkStart w:id="226" w:name="_Toc487284711"/>
      <w:r w:rsidRPr="00EB441F">
        <w:t>Chapitre</w:t>
      </w:r>
      <w:r w:rsidRPr="00EB441F">
        <w:rPr>
          <w:spacing w:val="9"/>
        </w:rPr>
        <w:t xml:space="preserve"> </w:t>
      </w:r>
      <w:r w:rsidRPr="00EB441F">
        <w:t>IV</w:t>
      </w:r>
      <w:r w:rsidRPr="00EB441F">
        <w:rPr>
          <w:spacing w:val="9"/>
        </w:rPr>
        <w:t xml:space="preserve"> </w:t>
      </w:r>
      <w:r w:rsidRPr="00EB441F">
        <w:t>:</w:t>
      </w:r>
      <w:r w:rsidRPr="00EB441F">
        <w:rPr>
          <w:spacing w:val="9"/>
        </w:rPr>
        <w:t xml:space="preserve"> </w:t>
      </w:r>
      <w:r w:rsidRPr="00EB441F">
        <w:t>De</w:t>
      </w:r>
      <w:r w:rsidRPr="00EB441F">
        <w:rPr>
          <w:spacing w:val="9"/>
        </w:rPr>
        <w:t xml:space="preserve"> </w:t>
      </w:r>
      <w:r w:rsidRPr="00EB441F">
        <w:t>la</w:t>
      </w:r>
      <w:r w:rsidRPr="00EB441F">
        <w:rPr>
          <w:spacing w:val="9"/>
        </w:rPr>
        <w:t xml:space="preserve"> </w:t>
      </w:r>
      <w:r w:rsidRPr="00EB441F">
        <w:t>réception</w:t>
      </w:r>
      <w:bookmarkEnd w:id="226"/>
    </w:p>
    <w:p w:rsidR="00EB441F" w:rsidRDefault="00EB441F" w:rsidP="00A91249">
      <w:pPr>
        <w:pStyle w:val="Titre5"/>
      </w:pPr>
      <w:bookmarkStart w:id="227" w:name="_Toc487284712"/>
      <w:r w:rsidRPr="00EB441F">
        <w:t>Article</w:t>
      </w:r>
      <w:r w:rsidRPr="00EB441F">
        <w:rPr>
          <w:spacing w:val="6"/>
        </w:rPr>
        <w:t xml:space="preserve"> </w:t>
      </w:r>
      <w:r w:rsidRPr="00EB441F">
        <w:t>42</w:t>
      </w:r>
      <w:r w:rsidRPr="00EB441F">
        <w:rPr>
          <w:spacing w:val="6"/>
        </w:rPr>
        <w:t xml:space="preserve"> </w:t>
      </w:r>
      <w:r w:rsidRPr="00EB441F">
        <w:t>: Réception</w:t>
      </w:r>
      <w:r w:rsidRPr="00EB441F">
        <w:rPr>
          <w:spacing w:val="6"/>
        </w:rPr>
        <w:t xml:space="preserve"> </w:t>
      </w:r>
      <w:r w:rsidRPr="00EB441F">
        <w:t>provisoire (CCAG</w:t>
      </w:r>
      <w:r w:rsidRPr="00EB441F">
        <w:rPr>
          <w:spacing w:val="6"/>
        </w:rPr>
        <w:t xml:space="preserve"> </w:t>
      </w:r>
      <w:r w:rsidRPr="00EB441F">
        <w:t>Article</w:t>
      </w:r>
      <w:r w:rsidRPr="00EB441F">
        <w:rPr>
          <w:spacing w:val="6"/>
        </w:rPr>
        <w:t xml:space="preserve"> </w:t>
      </w:r>
      <w:r w:rsidRPr="00EB441F">
        <w:t>67)</w:t>
      </w:r>
      <w:bookmarkEnd w:id="227"/>
    </w:p>
    <w:p w:rsidR="00EB441F" w:rsidRDefault="00EB441F" w:rsidP="000E4DAE">
      <w:pPr>
        <w:widowControl w:val="0"/>
        <w:tabs>
          <w:tab w:val="left" w:pos="900"/>
          <w:tab w:val="left" w:pos="1300"/>
          <w:tab w:val="left" w:pos="2480"/>
          <w:tab w:val="left" w:pos="3760"/>
        </w:tabs>
        <w:autoSpaceDE w:val="0"/>
        <w:spacing w:before="60"/>
        <w:jc w:val="both"/>
        <w:rPr>
          <w:rFonts w:ascii="Arial Narrow" w:hAnsi="Arial Narrow"/>
        </w:rPr>
      </w:pPr>
      <w:r w:rsidRPr="00EB441F">
        <w:rPr>
          <w:rFonts w:ascii="Arial Narrow" w:hAnsi="Arial Narrow" w:cs="Arial"/>
          <w:spacing w:val="5"/>
        </w:rPr>
        <w:t>Avan</w:t>
      </w:r>
      <w:r w:rsidRPr="00EB441F">
        <w:rPr>
          <w:rFonts w:ascii="Arial Narrow" w:hAnsi="Arial Narrow" w:cs="Arial"/>
        </w:rPr>
        <w:t>t</w:t>
      </w:r>
      <w:r w:rsidRPr="00EB441F">
        <w:rPr>
          <w:rFonts w:ascii="Arial Narrow" w:hAnsi="Arial Narrow" w:cs="Arial"/>
          <w:b/>
          <w:i/>
        </w:rPr>
        <w:t xml:space="preserve"> </w:t>
      </w:r>
      <w:r w:rsidRPr="00EB441F">
        <w:rPr>
          <w:rFonts w:ascii="Arial Narrow" w:hAnsi="Arial Narrow" w:cs="Arial"/>
          <w:spacing w:val="5"/>
        </w:rPr>
        <w:t>l</w:t>
      </w:r>
      <w:r w:rsidRPr="00EB441F">
        <w:rPr>
          <w:rFonts w:ascii="Arial Narrow" w:hAnsi="Arial Narrow" w:cs="Arial"/>
        </w:rPr>
        <w:t>a</w:t>
      </w:r>
      <w:r w:rsidRPr="00EB441F">
        <w:rPr>
          <w:rFonts w:ascii="Arial Narrow" w:hAnsi="Arial Narrow" w:cs="Arial"/>
          <w:b/>
          <w:i/>
        </w:rPr>
        <w:t xml:space="preserve"> </w:t>
      </w:r>
      <w:r w:rsidRPr="00EB441F">
        <w:rPr>
          <w:rFonts w:ascii="Arial Narrow" w:hAnsi="Arial Narrow" w:cs="Arial"/>
          <w:spacing w:val="5"/>
        </w:rPr>
        <w:t>réceptio</w:t>
      </w:r>
      <w:r w:rsidRPr="00EB441F">
        <w:rPr>
          <w:rFonts w:ascii="Arial Narrow" w:hAnsi="Arial Narrow" w:cs="Arial"/>
        </w:rPr>
        <w:t>n</w:t>
      </w:r>
      <w:r w:rsidRPr="00EB441F">
        <w:rPr>
          <w:rFonts w:ascii="Arial Narrow" w:hAnsi="Arial Narrow" w:cs="Arial"/>
          <w:b/>
          <w:i/>
        </w:rPr>
        <w:t xml:space="preserve"> </w:t>
      </w:r>
      <w:r w:rsidRPr="00EB441F">
        <w:rPr>
          <w:rFonts w:ascii="Arial Narrow" w:hAnsi="Arial Narrow" w:cs="Arial"/>
          <w:spacing w:val="5"/>
        </w:rPr>
        <w:t>provisoire</w:t>
      </w:r>
      <w:r w:rsidRPr="00EB441F">
        <w:rPr>
          <w:rFonts w:ascii="Arial Narrow" w:hAnsi="Arial Narrow" w:cs="Arial"/>
        </w:rPr>
        <w:t>,</w:t>
      </w:r>
      <w:r w:rsidRPr="00EB441F">
        <w:rPr>
          <w:rFonts w:ascii="Arial Narrow" w:hAnsi="Arial Narrow" w:cs="Arial"/>
          <w:b/>
          <w:i/>
        </w:rPr>
        <w:t xml:space="preserve"> </w:t>
      </w:r>
      <w:r w:rsidRPr="00EB441F">
        <w:rPr>
          <w:rFonts w:ascii="Arial Narrow" w:hAnsi="Arial Narrow" w:cs="Arial"/>
          <w:spacing w:val="5"/>
        </w:rPr>
        <w:t xml:space="preserve">l’entrepreneur </w:t>
      </w:r>
      <w:r w:rsidRPr="00EB441F">
        <w:rPr>
          <w:rFonts w:ascii="Arial Narrow" w:hAnsi="Arial Narrow" w:cs="Arial"/>
        </w:rPr>
        <w:t>demande</w:t>
      </w:r>
      <w:r w:rsidRPr="00EB441F">
        <w:rPr>
          <w:rFonts w:ascii="Arial Narrow" w:hAnsi="Arial Narrow" w:cs="Arial"/>
          <w:spacing w:val="6"/>
        </w:rPr>
        <w:t xml:space="preserve"> </w:t>
      </w:r>
      <w:r w:rsidRPr="00EB441F">
        <w:rPr>
          <w:rFonts w:ascii="Arial Narrow" w:hAnsi="Arial Narrow" w:cs="Arial"/>
        </w:rPr>
        <w:t>par</w:t>
      </w:r>
      <w:r w:rsidRPr="00EB441F">
        <w:rPr>
          <w:rFonts w:ascii="Arial Narrow" w:hAnsi="Arial Narrow" w:cs="Arial"/>
          <w:spacing w:val="6"/>
        </w:rPr>
        <w:t xml:space="preserve"> </w:t>
      </w:r>
      <w:r w:rsidRPr="00EB441F">
        <w:rPr>
          <w:rFonts w:ascii="Arial Narrow" w:hAnsi="Arial Narrow" w:cs="Arial"/>
        </w:rPr>
        <w:t>écrit</w:t>
      </w:r>
      <w:r w:rsidRPr="00EB441F">
        <w:rPr>
          <w:rFonts w:ascii="Arial Narrow" w:hAnsi="Arial Narrow" w:cs="Arial"/>
          <w:spacing w:val="6"/>
        </w:rPr>
        <w:t xml:space="preserve"> </w:t>
      </w:r>
      <w:r w:rsidRPr="00EB441F">
        <w:rPr>
          <w:rFonts w:ascii="Arial Narrow" w:hAnsi="Arial Narrow" w:cs="Arial"/>
        </w:rPr>
        <w:t>au</w:t>
      </w:r>
      <w:r w:rsidRPr="00EB441F">
        <w:rPr>
          <w:rFonts w:ascii="Arial Narrow" w:hAnsi="Arial Narrow" w:cs="Arial"/>
          <w:spacing w:val="6"/>
        </w:rPr>
        <w:t xml:space="preserve"> </w:t>
      </w:r>
      <w:r w:rsidRPr="00EB441F">
        <w:rPr>
          <w:rFonts w:ascii="Arial Narrow" w:hAnsi="Arial Narrow" w:cs="Arial"/>
        </w:rPr>
        <w:t>Maître d’Ouvrage avec</w:t>
      </w:r>
      <w:r w:rsidRPr="00EB441F">
        <w:rPr>
          <w:rFonts w:ascii="Arial Narrow" w:hAnsi="Arial Narrow" w:cs="Arial"/>
          <w:spacing w:val="6"/>
        </w:rPr>
        <w:t xml:space="preserve"> </w:t>
      </w:r>
      <w:r w:rsidRPr="00EB441F">
        <w:rPr>
          <w:rFonts w:ascii="Arial Narrow" w:hAnsi="Arial Narrow" w:cs="Arial"/>
        </w:rPr>
        <w:t>copie</w:t>
      </w:r>
      <w:r w:rsidRPr="00EB441F">
        <w:rPr>
          <w:rFonts w:ascii="Arial Narrow" w:hAnsi="Arial Narrow" w:cs="Arial"/>
          <w:spacing w:val="6"/>
        </w:rPr>
        <w:t xml:space="preserve"> </w:t>
      </w:r>
      <w:r w:rsidRPr="00EB441F">
        <w:rPr>
          <w:rFonts w:ascii="Arial Narrow" w:hAnsi="Arial Narrow" w:cs="Arial"/>
        </w:rPr>
        <w:t xml:space="preserve">à l’Autorité </w:t>
      </w:r>
      <w:r w:rsidR="00F63012">
        <w:rPr>
          <w:rFonts w:ascii="Arial Narrow" w:hAnsi="Arial Narrow" w:cs="Arial"/>
        </w:rPr>
        <w:t>C</w:t>
      </w:r>
      <w:r w:rsidRPr="00EB441F">
        <w:rPr>
          <w:rFonts w:ascii="Arial Narrow" w:hAnsi="Arial Narrow" w:cs="Arial"/>
        </w:rPr>
        <w:t xml:space="preserve">ontractante, à </w:t>
      </w:r>
      <w:r w:rsidR="00F63012">
        <w:rPr>
          <w:rFonts w:ascii="Arial Narrow" w:hAnsi="Arial Narrow" w:cs="Arial"/>
          <w:spacing w:val="3"/>
        </w:rPr>
        <w:t>l’I</w:t>
      </w:r>
      <w:r w:rsidRPr="00EB441F">
        <w:rPr>
          <w:rFonts w:ascii="Arial Narrow" w:hAnsi="Arial Narrow" w:cs="Arial"/>
          <w:spacing w:val="3"/>
        </w:rPr>
        <w:t>ngénieur</w:t>
      </w:r>
      <w:r w:rsidR="00F63012">
        <w:rPr>
          <w:rFonts w:ascii="Arial Narrow" w:hAnsi="Arial Narrow" w:cs="Arial"/>
        </w:rPr>
        <w:t xml:space="preserve"> et l’O</w:t>
      </w:r>
      <w:r w:rsidRPr="00EB441F">
        <w:rPr>
          <w:rFonts w:ascii="Arial Narrow" w:hAnsi="Arial Narrow" w:cs="Arial"/>
        </w:rPr>
        <w:t xml:space="preserve">rganisme </w:t>
      </w:r>
      <w:r w:rsidR="00F63012">
        <w:rPr>
          <w:rFonts w:ascii="Arial Narrow" w:hAnsi="Arial Narrow" w:cs="Arial"/>
        </w:rPr>
        <w:t>P</w:t>
      </w:r>
      <w:r w:rsidRPr="00EB441F">
        <w:rPr>
          <w:rFonts w:ascii="Arial Narrow" w:hAnsi="Arial Narrow" w:cs="Arial"/>
        </w:rPr>
        <w:t xml:space="preserve">ayeur, </w:t>
      </w:r>
      <w:r w:rsidRPr="00EB441F">
        <w:rPr>
          <w:rFonts w:ascii="Arial Narrow" w:hAnsi="Arial Narrow" w:cs="Arial"/>
          <w:spacing w:val="3"/>
        </w:rPr>
        <w:t>l’organisatio</w:t>
      </w:r>
      <w:r w:rsidRPr="00EB441F">
        <w:rPr>
          <w:rFonts w:ascii="Arial Narrow" w:hAnsi="Arial Narrow" w:cs="Arial"/>
        </w:rPr>
        <w:t>n</w:t>
      </w:r>
      <w:r>
        <w:rPr>
          <w:rFonts w:ascii="Arial Narrow" w:hAnsi="Arial Narrow" w:cs="Arial"/>
        </w:rPr>
        <w:t xml:space="preserve"> </w:t>
      </w:r>
      <w:r w:rsidRPr="00EB441F">
        <w:rPr>
          <w:rFonts w:ascii="Arial Narrow" w:hAnsi="Arial Narrow" w:cs="Arial"/>
          <w:spacing w:val="3"/>
        </w:rPr>
        <w:t>d’un</w:t>
      </w:r>
      <w:r w:rsidRPr="00EB441F">
        <w:rPr>
          <w:rFonts w:ascii="Arial Narrow" w:hAnsi="Arial Narrow" w:cs="Arial"/>
        </w:rPr>
        <w:t xml:space="preserve">e </w:t>
      </w:r>
      <w:r w:rsidRPr="00EB441F">
        <w:rPr>
          <w:rFonts w:ascii="Arial Narrow" w:hAnsi="Arial Narrow" w:cs="Arial"/>
          <w:spacing w:val="3"/>
        </w:rPr>
        <w:t>visit</w:t>
      </w:r>
      <w:r w:rsidRPr="00EB441F">
        <w:rPr>
          <w:rFonts w:ascii="Arial Narrow" w:hAnsi="Arial Narrow" w:cs="Arial"/>
        </w:rPr>
        <w:t>e</w:t>
      </w:r>
      <w:r w:rsidRPr="00EB441F">
        <w:rPr>
          <w:rFonts w:ascii="Arial Narrow" w:hAnsi="Arial Narrow" w:cs="Arial"/>
          <w:spacing w:val="-27"/>
        </w:rPr>
        <w:t xml:space="preserve"> </w:t>
      </w:r>
      <w:r w:rsidRPr="00EB441F">
        <w:rPr>
          <w:rFonts w:ascii="Arial Narrow" w:hAnsi="Arial Narrow" w:cs="Arial"/>
          <w:spacing w:val="3"/>
        </w:rPr>
        <w:t xml:space="preserve">technique </w:t>
      </w:r>
      <w:r w:rsidRPr="00EB441F">
        <w:rPr>
          <w:rFonts w:ascii="Arial Narrow" w:hAnsi="Arial Narrow" w:cs="Arial"/>
        </w:rPr>
        <w:t>préalable</w:t>
      </w:r>
      <w:r w:rsidRPr="00EB441F">
        <w:rPr>
          <w:rFonts w:ascii="Arial Narrow" w:hAnsi="Arial Narrow" w:cs="Arial"/>
          <w:spacing w:val="6"/>
        </w:rPr>
        <w:t xml:space="preserve"> </w:t>
      </w:r>
      <w:r w:rsidRPr="00EB441F">
        <w:rPr>
          <w:rFonts w:ascii="Arial Narrow" w:hAnsi="Arial Narrow" w:cs="Arial"/>
        </w:rPr>
        <w:t>à</w:t>
      </w:r>
      <w:r w:rsidRPr="00EB441F">
        <w:rPr>
          <w:rFonts w:ascii="Arial Narrow" w:hAnsi="Arial Narrow" w:cs="Arial"/>
          <w:spacing w:val="6"/>
        </w:rPr>
        <w:t xml:space="preserve"> </w:t>
      </w:r>
      <w:r w:rsidRPr="00EB441F">
        <w:rPr>
          <w:rFonts w:ascii="Arial Narrow" w:hAnsi="Arial Narrow" w:cs="Arial"/>
        </w:rPr>
        <w:t>la</w:t>
      </w:r>
      <w:r w:rsidRPr="00EB441F">
        <w:rPr>
          <w:rFonts w:ascii="Arial Narrow" w:hAnsi="Arial Narrow" w:cs="Arial"/>
          <w:spacing w:val="6"/>
        </w:rPr>
        <w:t xml:space="preserve"> </w:t>
      </w:r>
      <w:r w:rsidRPr="00EB441F">
        <w:rPr>
          <w:rFonts w:ascii="Arial Narrow" w:hAnsi="Arial Narrow" w:cs="Arial"/>
        </w:rPr>
        <w:t>réception.</w:t>
      </w:r>
    </w:p>
    <w:p w:rsidR="00EB441F" w:rsidRDefault="00EB441F" w:rsidP="000E4DAE">
      <w:pPr>
        <w:widowControl w:val="0"/>
        <w:autoSpaceDE w:val="0"/>
        <w:spacing w:before="60"/>
        <w:jc w:val="both"/>
        <w:rPr>
          <w:rFonts w:ascii="Arial Narrow" w:hAnsi="Arial Narrow" w:cs="Arial"/>
          <w:i/>
          <w:iCs/>
        </w:rPr>
      </w:pPr>
      <w:r w:rsidRPr="00EB441F">
        <w:rPr>
          <w:rFonts w:ascii="Arial Narrow" w:hAnsi="Arial Narrow" w:cs="Arial"/>
        </w:rPr>
        <w:t xml:space="preserve">42.1. </w:t>
      </w:r>
      <w:r w:rsidRPr="00EB441F">
        <w:rPr>
          <w:rFonts w:ascii="Arial Narrow" w:hAnsi="Arial Narrow" w:cs="Arial"/>
          <w:spacing w:val="4"/>
        </w:rPr>
        <w:t>Epreuve</w:t>
      </w:r>
      <w:r w:rsidRPr="00EB441F">
        <w:rPr>
          <w:rFonts w:ascii="Arial Narrow" w:hAnsi="Arial Narrow" w:cs="Arial"/>
        </w:rPr>
        <w:t>s</w:t>
      </w:r>
      <w:r>
        <w:rPr>
          <w:rFonts w:ascii="Arial Narrow" w:hAnsi="Arial Narrow" w:cs="Arial"/>
        </w:rPr>
        <w:t xml:space="preserve"> </w:t>
      </w:r>
      <w:r w:rsidR="006E1D0D">
        <w:rPr>
          <w:rFonts w:ascii="Arial Narrow" w:hAnsi="Arial Narrow" w:cs="Arial"/>
        </w:rPr>
        <w:t xml:space="preserve">éventuelles </w:t>
      </w:r>
      <w:r w:rsidRPr="00EB441F">
        <w:rPr>
          <w:rFonts w:ascii="Arial Narrow" w:hAnsi="Arial Narrow" w:cs="Arial"/>
          <w:spacing w:val="4"/>
        </w:rPr>
        <w:t>comprise</w:t>
      </w:r>
      <w:r w:rsidRPr="00EB441F">
        <w:rPr>
          <w:rFonts w:ascii="Arial Narrow" w:hAnsi="Arial Narrow" w:cs="Arial"/>
        </w:rPr>
        <w:t>s</w:t>
      </w:r>
      <w:r>
        <w:rPr>
          <w:rFonts w:ascii="Arial Narrow" w:hAnsi="Arial Narrow" w:cs="Arial"/>
        </w:rPr>
        <w:t xml:space="preserve"> </w:t>
      </w:r>
      <w:r w:rsidRPr="00EB441F">
        <w:rPr>
          <w:rFonts w:ascii="Arial Narrow" w:hAnsi="Arial Narrow" w:cs="Arial"/>
          <w:spacing w:val="4"/>
        </w:rPr>
        <w:t>dan</w:t>
      </w:r>
      <w:r w:rsidRPr="00EB441F">
        <w:rPr>
          <w:rFonts w:ascii="Arial Narrow" w:hAnsi="Arial Narrow" w:cs="Arial"/>
        </w:rPr>
        <w:t>s</w:t>
      </w:r>
      <w:r>
        <w:rPr>
          <w:rFonts w:ascii="Arial Narrow" w:hAnsi="Arial Narrow" w:cs="Arial"/>
        </w:rPr>
        <w:t xml:space="preserve"> </w:t>
      </w:r>
      <w:r w:rsidRPr="00EB441F">
        <w:rPr>
          <w:rFonts w:ascii="Arial Narrow" w:hAnsi="Arial Narrow" w:cs="Arial"/>
          <w:spacing w:val="4"/>
        </w:rPr>
        <w:t>le</w:t>
      </w:r>
      <w:r w:rsidRPr="00EB441F">
        <w:rPr>
          <w:rFonts w:ascii="Arial Narrow" w:hAnsi="Arial Narrow" w:cs="Arial"/>
        </w:rPr>
        <w:t>s</w:t>
      </w:r>
      <w:r>
        <w:rPr>
          <w:rFonts w:ascii="Arial Narrow" w:hAnsi="Arial Narrow" w:cs="Arial"/>
        </w:rPr>
        <w:t xml:space="preserve"> </w:t>
      </w:r>
      <w:r w:rsidRPr="00EB441F">
        <w:rPr>
          <w:rFonts w:ascii="Arial Narrow" w:hAnsi="Arial Narrow" w:cs="Arial"/>
          <w:spacing w:val="4"/>
        </w:rPr>
        <w:t xml:space="preserve">opérations </w:t>
      </w:r>
      <w:r w:rsidRPr="00EB441F">
        <w:rPr>
          <w:rFonts w:ascii="Arial Narrow" w:hAnsi="Arial Narrow" w:cs="Arial"/>
        </w:rPr>
        <w:t>préalables</w:t>
      </w:r>
      <w:r w:rsidRPr="00EB441F">
        <w:rPr>
          <w:rFonts w:ascii="Arial Narrow" w:hAnsi="Arial Narrow" w:cs="Arial"/>
          <w:spacing w:val="6"/>
        </w:rPr>
        <w:t xml:space="preserve"> </w:t>
      </w:r>
      <w:r w:rsidRPr="00EB441F">
        <w:rPr>
          <w:rFonts w:ascii="Arial Narrow" w:hAnsi="Arial Narrow" w:cs="Arial"/>
        </w:rPr>
        <w:t>à</w:t>
      </w:r>
      <w:r w:rsidRPr="00EB441F">
        <w:rPr>
          <w:rFonts w:ascii="Arial Narrow" w:hAnsi="Arial Narrow" w:cs="Arial"/>
          <w:spacing w:val="6"/>
        </w:rPr>
        <w:t xml:space="preserve"> </w:t>
      </w:r>
      <w:r w:rsidRPr="00EB441F">
        <w:rPr>
          <w:rFonts w:ascii="Arial Narrow" w:hAnsi="Arial Narrow" w:cs="Arial"/>
        </w:rPr>
        <w:t>la</w:t>
      </w:r>
      <w:r w:rsidRPr="00EB441F">
        <w:rPr>
          <w:rFonts w:ascii="Arial Narrow" w:hAnsi="Arial Narrow" w:cs="Arial"/>
          <w:spacing w:val="6"/>
        </w:rPr>
        <w:t xml:space="preserve"> </w:t>
      </w:r>
      <w:r w:rsidRPr="00EB441F">
        <w:rPr>
          <w:rFonts w:ascii="Arial Narrow" w:hAnsi="Arial Narrow" w:cs="Arial"/>
        </w:rPr>
        <w:t>réception</w:t>
      </w:r>
      <w:r w:rsidR="006E1D0D">
        <w:rPr>
          <w:rFonts w:ascii="Arial Narrow" w:hAnsi="Arial Narrow" w:cs="Arial"/>
        </w:rPr>
        <w:t> </w:t>
      </w:r>
      <w:r w:rsidR="006E1D0D">
        <w:rPr>
          <w:rFonts w:ascii="Arial Narrow" w:hAnsi="Arial Narrow" w:cs="Arial"/>
          <w:spacing w:val="7"/>
        </w:rPr>
        <w:t>:</w:t>
      </w:r>
    </w:p>
    <w:p w:rsidR="006E1D0D" w:rsidRDefault="006E1D0D" w:rsidP="00B3470B">
      <w:pPr>
        <w:pStyle w:val="Paragraphedeliste"/>
        <w:widowControl w:val="0"/>
        <w:numPr>
          <w:ilvl w:val="0"/>
          <w:numId w:val="32"/>
        </w:numPr>
        <w:autoSpaceDE w:val="0"/>
        <w:ind w:left="714" w:hanging="357"/>
        <w:jc w:val="both"/>
        <w:rPr>
          <w:rFonts w:ascii="Arial Narrow" w:hAnsi="Arial Narrow"/>
        </w:rPr>
      </w:pPr>
      <w:r>
        <w:rPr>
          <w:rFonts w:ascii="Arial Narrow" w:hAnsi="Arial Narrow"/>
        </w:rPr>
        <w:t>les épreuves sclérométriques des éléments de structure de l’ouvrage ;</w:t>
      </w:r>
    </w:p>
    <w:p w:rsidR="006E1D0D" w:rsidRDefault="006E1D0D" w:rsidP="00B3470B">
      <w:pPr>
        <w:pStyle w:val="Paragraphedeliste"/>
        <w:widowControl w:val="0"/>
        <w:numPr>
          <w:ilvl w:val="0"/>
          <w:numId w:val="32"/>
        </w:numPr>
        <w:autoSpaceDE w:val="0"/>
        <w:jc w:val="both"/>
        <w:rPr>
          <w:rFonts w:ascii="Arial Narrow" w:hAnsi="Arial Narrow"/>
        </w:rPr>
      </w:pPr>
      <w:r>
        <w:rPr>
          <w:rFonts w:ascii="Arial Narrow" w:hAnsi="Arial Narrow"/>
        </w:rPr>
        <w:t>la vérification de la disposition et l’installation des fourreaux et câbles (électriques, téléphoniques) ;</w:t>
      </w:r>
    </w:p>
    <w:p w:rsidR="006E1D0D" w:rsidRDefault="006E1D0D" w:rsidP="00B3470B">
      <w:pPr>
        <w:pStyle w:val="Paragraphedeliste"/>
        <w:widowControl w:val="0"/>
        <w:numPr>
          <w:ilvl w:val="0"/>
          <w:numId w:val="32"/>
        </w:numPr>
        <w:autoSpaceDE w:val="0"/>
        <w:jc w:val="both"/>
        <w:rPr>
          <w:rFonts w:ascii="Arial Narrow" w:hAnsi="Arial Narrow"/>
        </w:rPr>
      </w:pPr>
      <w:r>
        <w:rPr>
          <w:rFonts w:ascii="Arial Narrow" w:hAnsi="Arial Narrow"/>
        </w:rPr>
        <w:t>la vérification des installations sanitaires et associées ;</w:t>
      </w:r>
    </w:p>
    <w:p w:rsidR="006E1D0D" w:rsidRPr="006E1D0D" w:rsidRDefault="006E1D0D" w:rsidP="00B3470B">
      <w:pPr>
        <w:pStyle w:val="Paragraphedeliste"/>
        <w:widowControl w:val="0"/>
        <w:numPr>
          <w:ilvl w:val="0"/>
          <w:numId w:val="32"/>
        </w:numPr>
        <w:autoSpaceDE w:val="0"/>
        <w:jc w:val="both"/>
        <w:rPr>
          <w:rFonts w:ascii="Arial Narrow" w:hAnsi="Arial Narrow"/>
        </w:rPr>
      </w:pPr>
      <w:r>
        <w:rPr>
          <w:rFonts w:ascii="Arial Narrow" w:hAnsi="Arial Narrow"/>
        </w:rPr>
        <w:t>la vérification des défauts structurels et de formes.</w:t>
      </w:r>
    </w:p>
    <w:p w:rsidR="00F63012" w:rsidRDefault="00EB441F" w:rsidP="000E4DAE">
      <w:pPr>
        <w:widowControl w:val="0"/>
        <w:autoSpaceDE w:val="0"/>
        <w:spacing w:before="60"/>
        <w:jc w:val="both"/>
        <w:rPr>
          <w:rFonts w:ascii="Arial Narrow" w:hAnsi="Arial Narrow" w:cs="Arial"/>
          <w:spacing w:val="6"/>
        </w:rPr>
      </w:pPr>
      <w:r w:rsidRPr="00EB441F">
        <w:rPr>
          <w:rFonts w:ascii="Arial Narrow" w:hAnsi="Arial Narrow" w:cs="Arial"/>
        </w:rPr>
        <w:t xml:space="preserve">42.2. </w:t>
      </w:r>
      <w:r w:rsidRPr="00EB441F">
        <w:rPr>
          <w:rFonts w:ascii="Arial Narrow" w:hAnsi="Arial Narrow" w:cs="Arial"/>
          <w:spacing w:val="5"/>
        </w:rPr>
        <w:t>Constatatio</w:t>
      </w:r>
      <w:r w:rsidRPr="00EB441F">
        <w:rPr>
          <w:rFonts w:ascii="Arial Narrow" w:hAnsi="Arial Narrow" w:cs="Arial"/>
        </w:rPr>
        <w:t>n</w:t>
      </w:r>
      <w:r>
        <w:rPr>
          <w:rFonts w:ascii="Arial Narrow" w:hAnsi="Arial Narrow" w:cs="Arial"/>
        </w:rPr>
        <w:t xml:space="preserve"> </w:t>
      </w:r>
      <w:r w:rsidRPr="00EB441F">
        <w:rPr>
          <w:rFonts w:ascii="Arial Narrow" w:hAnsi="Arial Narrow" w:cs="Arial"/>
          <w:spacing w:val="5"/>
        </w:rPr>
        <w:t>éventue</w:t>
      </w:r>
      <w:r w:rsidRPr="00EB441F">
        <w:rPr>
          <w:rFonts w:ascii="Arial Narrow" w:hAnsi="Arial Narrow" w:cs="Arial"/>
        </w:rPr>
        <w:t>l</w:t>
      </w:r>
      <w:r>
        <w:rPr>
          <w:rFonts w:ascii="Arial Narrow" w:hAnsi="Arial Narrow" w:cs="Arial"/>
        </w:rPr>
        <w:t xml:space="preserve"> </w:t>
      </w:r>
      <w:r w:rsidRPr="00EB441F">
        <w:rPr>
          <w:rFonts w:ascii="Arial Narrow" w:hAnsi="Arial Narrow" w:cs="Arial"/>
          <w:spacing w:val="5"/>
        </w:rPr>
        <w:t>d</w:t>
      </w:r>
      <w:r w:rsidRPr="00EB441F">
        <w:rPr>
          <w:rFonts w:ascii="Arial Narrow" w:hAnsi="Arial Narrow" w:cs="Arial"/>
        </w:rPr>
        <w:t>u</w:t>
      </w:r>
      <w:r>
        <w:rPr>
          <w:rFonts w:ascii="Arial Narrow" w:hAnsi="Arial Narrow" w:cs="Arial"/>
        </w:rPr>
        <w:t xml:space="preserve"> </w:t>
      </w:r>
      <w:r w:rsidRPr="00EB441F">
        <w:rPr>
          <w:rFonts w:ascii="Arial Narrow" w:hAnsi="Arial Narrow" w:cs="Arial"/>
          <w:spacing w:val="5"/>
        </w:rPr>
        <w:t>repliemen</w:t>
      </w:r>
      <w:r w:rsidRPr="00EB441F">
        <w:rPr>
          <w:rFonts w:ascii="Arial Narrow" w:hAnsi="Arial Narrow" w:cs="Arial"/>
        </w:rPr>
        <w:t>t</w:t>
      </w:r>
      <w:r>
        <w:rPr>
          <w:rFonts w:ascii="Arial Narrow" w:hAnsi="Arial Narrow" w:cs="Arial"/>
        </w:rPr>
        <w:t xml:space="preserve"> </w:t>
      </w:r>
      <w:r w:rsidRPr="00EB441F">
        <w:rPr>
          <w:rFonts w:ascii="Arial Narrow" w:hAnsi="Arial Narrow" w:cs="Arial"/>
          <w:spacing w:val="5"/>
        </w:rPr>
        <w:t xml:space="preserve">des </w:t>
      </w:r>
      <w:r w:rsidRPr="00EB441F">
        <w:rPr>
          <w:rFonts w:ascii="Arial Narrow" w:hAnsi="Arial Narrow" w:cs="Arial"/>
        </w:rPr>
        <w:t>installations de chantier et de la remise en état</w:t>
      </w:r>
      <w:r w:rsidRPr="00EB441F">
        <w:rPr>
          <w:rFonts w:ascii="Arial Narrow" w:hAnsi="Arial Narrow" w:cs="Arial"/>
          <w:spacing w:val="6"/>
        </w:rPr>
        <w:t xml:space="preserve"> </w:t>
      </w:r>
      <w:r w:rsidRPr="00EB441F">
        <w:rPr>
          <w:rFonts w:ascii="Arial Narrow" w:hAnsi="Arial Narrow" w:cs="Arial"/>
        </w:rPr>
        <w:t>des</w:t>
      </w:r>
      <w:r w:rsidRPr="00EB441F">
        <w:rPr>
          <w:rFonts w:ascii="Arial Narrow" w:hAnsi="Arial Narrow" w:cs="Arial"/>
          <w:spacing w:val="6"/>
        </w:rPr>
        <w:t xml:space="preserve"> </w:t>
      </w:r>
    </w:p>
    <w:p w:rsidR="00EB441F" w:rsidRDefault="00EB441F" w:rsidP="000E4DAE">
      <w:pPr>
        <w:widowControl w:val="0"/>
        <w:autoSpaceDE w:val="0"/>
        <w:spacing w:before="60"/>
        <w:jc w:val="both"/>
        <w:rPr>
          <w:rFonts w:ascii="Arial Narrow" w:hAnsi="Arial Narrow"/>
        </w:rPr>
      </w:pPr>
      <w:r w:rsidRPr="00EB441F">
        <w:rPr>
          <w:rFonts w:ascii="Arial Narrow" w:hAnsi="Arial Narrow" w:cs="Arial"/>
        </w:rPr>
        <w:t>42.3. La</w:t>
      </w:r>
      <w:r w:rsidRPr="00EB441F">
        <w:rPr>
          <w:rFonts w:ascii="Arial Narrow" w:hAnsi="Arial Narrow" w:cs="Arial"/>
          <w:spacing w:val="21"/>
        </w:rPr>
        <w:t xml:space="preserve"> </w:t>
      </w:r>
      <w:r w:rsidRPr="00EB441F">
        <w:rPr>
          <w:rFonts w:ascii="Arial Narrow" w:hAnsi="Arial Narrow" w:cs="Arial"/>
        </w:rPr>
        <w:t>Commission</w:t>
      </w:r>
      <w:r w:rsidRPr="00EB441F">
        <w:rPr>
          <w:rFonts w:ascii="Arial Narrow" w:hAnsi="Arial Narrow" w:cs="Arial"/>
          <w:spacing w:val="21"/>
        </w:rPr>
        <w:t xml:space="preserve"> </w:t>
      </w:r>
      <w:r w:rsidRPr="00EB441F">
        <w:rPr>
          <w:rFonts w:ascii="Arial Narrow" w:hAnsi="Arial Narrow" w:cs="Arial"/>
        </w:rPr>
        <w:t>de</w:t>
      </w:r>
      <w:r w:rsidRPr="00EB441F">
        <w:rPr>
          <w:rFonts w:ascii="Arial Narrow" w:hAnsi="Arial Narrow" w:cs="Arial"/>
          <w:spacing w:val="21"/>
        </w:rPr>
        <w:t xml:space="preserve"> </w:t>
      </w:r>
      <w:r w:rsidRPr="00EB441F">
        <w:rPr>
          <w:rFonts w:ascii="Arial Narrow" w:hAnsi="Arial Narrow" w:cs="Arial"/>
        </w:rPr>
        <w:t>réception</w:t>
      </w:r>
      <w:r w:rsidRPr="00EB441F">
        <w:rPr>
          <w:rFonts w:ascii="Arial Narrow" w:hAnsi="Arial Narrow" w:cs="Arial"/>
          <w:spacing w:val="21"/>
        </w:rPr>
        <w:t xml:space="preserve"> </w:t>
      </w:r>
      <w:r w:rsidRPr="00EB441F">
        <w:rPr>
          <w:rFonts w:ascii="Arial Narrow" w:hAnsi="Arial Narrow" w:cs="Arial"/>
        </w:rPr>
        <w:t>sera</w:t>
      </w:r>
      <w:r w:rsidRPr="00EB441F">
        <w:rPr>
          <w:rFonts w:ascii="Arial Narrow" w:hAnsi="Arial Narrow" w:cs="Arial"/>
          <w:spacing w:val="21"/>
        </w:rPr>
        <w:t xml:space="preserve"> </w:t>
      </w:r>
      <w:r w:rsidRPr="00EB441F">
        <w:rPr>
          <w:rFonts w:ascii="Arial Narrow" w:hAnsi="Arial Narrow" w:cs="Arial"/>
        </w:rPr>
        <w:t>composée des</w:t>
      </w:r>
      <w:r w:rsidRPr="00EB441F">
        <w:rPr>
          <w:rFonts w:ascii="Arial Narrow" w:hAnsi="Arial Narrow" w:cs="Arial"/>
          <w:spacing w:val="6"/>
        </w:rPr>
        <w:t xml:space="preserve"> </w:t>
      </w:r>
      <w:r w:rsidRPr="00EB441F">
        <w:rPr>
          <w:rFonts w:ascii="Arial Narrow" w:hAnsi="Arial Narrow" w:cs="Arial"/>
        </w:rPr>
        <w:t>membres</w:t>
      </w:r>
      <w:r w:rsidRPr="00EB441F">
        <w:rPr>
          <w:rFonts w:ascii="Arial Narrow" w:hAnsi="Arial Narrow" w:cs="Arial"/>
          <w:spacing w:val="6"/>
        </w:rPr>
        <w:t xml:space="preserve"> </w:t>
      </w:r>
      <w:r w:rsidRPr="00EB441F">
        <w:rPr>
          <w:rFonts w:ascii="Arial Narrow" w:hAnsi="Arial Narrow" w:cs="Arial"/>
        </w:rPr>
        <w:t>suivants</w:t>
      </w:r>
      <w:r w:rsidRPr="00EB441F">
        <w:rPr>
          <w:rFonts w:ascii="Arial Narrow" w:hAnsi="Arial Narrow" w:cs="Arial"/>
          <w:spacing w:val="6"/>
        </w:rPr>
        <w:t xml:space="preserve"> </w:t>
      </w:r>
      <w:r w:rsidRPr="00EB441F">
        <w:rPr>
          <w:rFonts w:ascii="Arial Narrow" w:hAnsi="Arial Narrow" w:cs="Arial"/>
        </w:rPr>
        <w:t>à</w:t>
      </w:r>
      <w:r w:rsidRPr="00EB441F">
        <w:rPr>
          <w:rFonts w:ascii="Arial Narrow" w:hAnsi="Arial Narrow" w:cs="Arial"/>
          <w:spacing w:val="6"/>
        </w:rPr>
        <w:t xml:space="preserve"> </w:t>
      </w:r>
      <w:r w:rsidRPr="00EB441F">
        <w:rPr>
          <w:rFonts w:ascii="Arial Narrow" w:hAnsi="Arial Narrow" w:cs="Arial"/>
        </w:rPr>
        <w:t>titre</w:t>
      </w:r>
      <w:r w:rsidRPr="00EB441F">
        <w:rPr>
          <w:rFonts w:ascii="Arial Narrow" w:hAnsi="Arial Narrow" w:cs="Arial"/>
          <w:spacing w:val="6"/>
        </w:rPr>
        <w:t xml:space="preserve"> </w:t>
      </w:r>
      <w:r w:rsidRPr="00EB441F">
        <w:rPr>
          <w:rFonts w:ascii="Arial Narrow" w:hAnsi="Arial Narrow" w:cs="Arial"/>
        </w:rPr>
        <w:t>indicatif</w:t>
      </w:r>
      <w:r w:rsidRPr="00EB441F">
        <w:rPr>
          <w:rFonts w:ascii="Arial Narrow" w:hAnsi="Arial Narrow" w:cs="Arial"/>
          <w:spacing w:val="6"/>
        </w:rPr>
        <w:t xml:space="preserve"> </w:t>
      </w:r>
      <w:r w:rsidRPr="00EB441F">
        <w:rPr>
          <w:rFonts w:ascii="Arial Narrow" w:hAnsi="Arial Narrow" w:cs="Arial"/>
        </w:rPr>
        <w:t>:</w:t>
      </w:r>
    </w:p>
    <w:p w:rsidR="0049018A" w:rsidRPr="005825EC" w:rsidRDefault="0049018A" w:rsidP="00B3470B">
      <w:pPr>
        <w:pStyle w:val="Paragraphedeliste"/>
        <w:widowControl w:val="0"/>
        <w:numPr>
          <w:ilvl w:val="3"/>
          <w:numId w:val="31"/>
        </w:numPr>
        <w:autoSpaceDE w:val="0"/>
        <w:spacing w:before="20"/>
        <w:ind w:left="567" w:hanging="142"/>
        <w:jc w:val="both"/>
        <w:rPr>
          <w:rFonts w:ascii="Arial Narrow" w:hAnsi="Arial Narrow"/>
          <w:i/>
        </w:rPr>
      </w:pPr>
      <w:r w:rsidRPr="005825EC">
        <w:rPr>
          <w:rFonts w:ascii="Arial Narrow" w:hAnsi="Arial Narrow" w:cs="Arial"/>
          <w:i/>
          <w:iCs/>
        </w:rPr>
        <w:t>Le</w:t>
      </w:r>
      <w:r w:rsidRPr="005825EC">
        <w:rPr>
          <w:rFonts w:ascii="Arial Narrow" w:hAnsi="Arial Narrow" w:cs="Arial"/>
          <w:i/>
          <w:iCs/>
          <w:spacing w:val="28"/>
        </w:rPr>
        <w:t xml:space="preserve"> </w:t>
      </w:r>
      <w:r w:rsidRPr="005825EC">
        <w:rPr>
          <w:rFonts w:ascii="Arial Narrow" w:hAnsi="Arial Narrow" w:cs="Arial"/>
          <w:i/>
          <w:iCs/>
        </w:rPr>
        <w:t>Maitre</w:t>
      </w:r>
      <w:r w:rsidRPr="005825EC">
        <w:rPr>
          <w:rFonts w:ascii="Arial Narrow" w:hAnsi="Arial Narrow" w:cs="Arial"/>
          <w:i/>
          <w:iCs/>
          <w:spacing w:val="28"/>
        </w:rPr>
        <w:t xml:space="preserve"> </w:t>
      </w:r>
      <w:r w:rsidRPr="005825EC">
        <w:rPr>
          <w:rFonts w:ascii="Arial Narrow" w:hAnsi="Arial Narrow" w:cs="Arial"/>
          <w:i/>
          <w:iCs/>
        </w:rPr>
        <w:t>d’Ouvrage</w:t>
      </w:r>
      <w:r w:rsidRPr="005825EC">
        <w:rPr>
          <w:rFonts w:ascii="Arial Narrow" w:hAnsi="Arial Narrow" w:cs="Arial"/>
          <w:i/>
          <w:iCs/>
          <w:spacing w:val="28"/>
        </w:rPr>
        <w:t xml:space="preserve"> </w:t>
      </w:r>
      <w:r w:rsidRPr="005825EC">
        <w:rPr>
          <w:rFonts w:ascii="Arial Narrow" w:hAnsi="Arial Narrow" w:cs="Arial"/>
          <w:i/>
          <w:iCs/>
        </w:rPr>
        <w:t>ou</w:t>
      </w:r>
      <w:r w:rsidRPr="005825EC">
        <w:rPr>
          <w:rFonts w:ascii="Arial Narrow" w:hAnsi="Arial Narrow" w:cs="Arial"/>
          <w:i/>
          <w:iCs/>
          <w:spacing w:val="28"/>
        </w:rPr>
        <w:t xml:space="preserve"> </w:t>
      </w:r>
      <w:r w:rsidRPr="005825EC">
        <w:rPr>
          <w:rFonts w:ascii="Arial Narrow" w:hAnsi="Arial Narrow" w:cs="Arial"/>
          <w:i/>
          <w:iCs/>
        </w:rPr>
        <w:t>son</w:t>
      </w:r>
      <w:r w:rsidRPr="005825EC">
        <w:rPr>
          <w:rFonts w:ascii="Arial Narrow" w:hAnsi="Arial Narrow" w:cs="Arial"/>
          <w:i/>
          <w:iCs/>
          <w:spacing w:val="28"/>
        </w:rPr>
        <w:t xml:space="preserve"> </w:t>
      </w:r>
      <w:r w:rsidRPr="005825EC">
        <w:rPr>
          <w:rFonts w:ascii="Arial Narrow" w:hAnsi="Arial Narrow" w:cs="Arial"/>
          <w:i/>
          <w:iCs/>
        </w:rPr>
        <w:t>représentant,</w:t>
      </w:r>
      <w:r w:rsidRPr="005825EC">
        <w:rPr>
          <w:rFonts w:ascii="Arial Narrow" w:hAnsi="Arial Narrow" w:cs="Arial"/>
          <w:i/>
          <w:iCs/>
          <w:spacing w:val="28"/>
        </w:rPr>
        <w:t xml:space="preserve"> </w:t>
      </w:r>
      <w:r w:rsidRPr="005825EC">
        <w:rPr>
          <w:rFonts w:ascii="Arial Narrow" w:hAnsi="Arial Narrow" w:cs="Arial"/>
          <w:b/>
          <w:i/>
          <w:iCs/>
        </w:rPr>
        <w:t>Président</w:t>
      </w:r>
      <w:r w:rsidRPr="005825EC">
        <w:rPr>
          <w:rFonts w:ascii="Arial Narrow" w:hAnsi="Arial Narrow" w:cs="Arial"/>
          <w:i/>
          <w:iCs/>
          <w:spacing w:val="6"/>
        </w:rPr>
        <w:t xml:space="preserve"> </w:t>
      </w:r>
      <w:r w:rsidRPr="005825EC">
        <w:rPr>
          <w:rFonts w:ascii="Arial Narrow" w:hAnsi="Arial Narrow" w:cs="Arial"/>
          <w:i/>
          <w:iCs/>
        </w:rPr>
        <w:t>;</w:t>
      </w:r>
    </w:p>
    <w:p w:rsidR="0049018A" w:rsidRPr="005825EC" w:rsidRDefault="0049018A" w:rsidP="00B3470B">
      <w:pPr>
        <w:pStyle w:val="Paragraphedeliste"/>
        <w:widowControl w:val="0"/>
        <w:numPr>
          <w:ilvl w:val="3"/>
          <w:numId w:val="31"/>
        </w:numPr>
        <w:autoSpaceDE w:val="0"/>
        <w:spacing w:before="20"/>
        <w:ind w:left="567" w:hanging="142"/>
        <w:jc w:val="both"/>
        <w:rPr>
          <w:rFonts w:ascii="Arial Narrow" w:hAnsi="Arial Narrow"/>
          <w:i/>
        </w:rPr>
      </w:pPr>
      <w:r w:rsidRPr="005825EC">
        <w:rPr>
          <w:rFonts w:ascii="Arial Narrow" w:hAnsi="Arial Narrow" w:cs="Arial"/>
          <w:i/>
          <w:iCs/>
        </w:rPr>
        <w:t xml:space="preserve">Le Directeur Général du FEICOM ou son représentant, </w:t>
      </w:r>
      <w:r w:rsidRPr="005825EC">
        <w:rPr>
          <w:rFonts w:ascii="Arial Narrow" w:hAnsi="Arial Narrow" w:cs="Arial"/>
          <w:b/>
          <w:i/>
          <w:iCs/>
        </w:rPr>
        <w:t>Membre</w:t>
      </w:r>
      <w:r w:rsidRPr="005825EC">
        <w:rPr>
          <w:rFonts w:ascii="Arial Narrow" w:hAnsi="Arial Narrow" w:cs="Arial"/>
          <w:i/>
          <w:iCs/>
        </w:rPr>
        <w:t> ;</w:t>
      </w:r>
    </w:p>
    <w:p w:rsidR="0049018A" w:rsidRPr="000C2B41" w:rsidRDefault="00972DF4" w:rsidP="00B3470B">
      <w:pPr>
        <w:pStyle w:val="Paragraphedeliste"/>
        <w:widowControl w:val="0"/>
        <w:numPr>
          <w:ilvl w:val="3"/>
          <w:numId w:val="31"/>
        </w:numPr>
        <w:autoSpaceDE w:val="0"/>
        <w:spacing w:before="20"/>
        <w:ind w:left="567" w:hanging="142"/>
        <w:jc w:val="both"/>
        <w:rPr>
          <w:rFonts w:ascii="Arial Narrow" w:hAnsi="Arial Narrow"/>
          <w:i/>
          <w:spacing w:val="-4"/>
        </w:rPr>
      </w:pPr>
      <w:r>
        <w:rPr>
          <w:rFonts w:ascii="Arial Narrow" w:hAnsi="Arial Narrow" w:cs="Arial"/>
          <w:i/>
          <w:iCs/>
          <w:spacing w:val="-4"/>
        </w:rPr>
        <w:t>L’Ingénieur du Marché</w:t>
      </w:r>
      <w:r w:rsidR="0049018A" w:rsidRPr="000C2B41">
        <w:rPr>
          <w:rFonts w:ascii="Arial Narrow" w:hAnsi="Arial Narrow" w:cs="Arial"/>
          <w:i/>
          <w:iCs/>
          <w:spacing w:val="-4"/>
        </w:rPr>
        <w:t xml:space="preserve"> , </w:t>
      </w:r>
      <w:r w:rsidR="007C4193" w:rsidRPr="005825EC">
        <w:rPr>
          <w:rFonts w:ascii="Arial Narrow" w:hAnsi="Arial Narrow" w:cs="Arial"/>
          <w:b/>
          <w:i/>
          <w:iCs/>
        </w:rPr>
        <w:t>Membre</w:t>
      </w:r>
      <w:r w:rsidR="007C4193" w:rsidRPr="005825EC">
        <w:rPr>
          <w:rFonts w:ascii="Arial Narrow" w:hAnsi="Arial Narrow" w:cs="Arial"/>
          <w:i/>
          <w:iCs/>
        </w:rPr>
        <w:t> </w:t>
      </w:r>
      <w:r w:rsidR="0049018A" w:rsidRPr="000C2B41">
        <w:rPr>
          <w:rFonts w:ascii="Arial Narrow" w:hAnsi="Arial Narrow" w:cs="Arial"/>
          <w:b/>
          <w:i/>
          <w:iCs/>
          <w:spacing w:val="-4"/>
        </w:rPr>
        <w:t>;</w:t>
      </w:r>
    </w:p>
    <w:p w:rsidR="0049018A" w:rsidRPr="00A362E4" w:rsidRDefault="00D953BA" w:rsidP="00B3470B">
      <w:pPr>
        <w:pStyle w:val="Paragraphedeliste"/>
        <w:widowControl w:val="0"/>
        <w:numPr>
          <w:ilvl w:val="3"/>
          <w:numId w:val="31"/>
        </w:numPr>
        <w:autoSpaceDE w:val="0"/>
        <w:spacing w:before="20"/>
        <w:ind w:left="567" w:hanging="142"/>
        <w:jc w:val="both"/>
        <w:rPr>
          <w:rFonts w:ascii="Arial Narrow" w:hAnsi="Arial Narrow"/>
          <w:i/>
        </w:rPr>
      </w:pPr>
      <w:r>
        <w:rPr>
          <w:rFonts w:ascii="Arial Narrow" w:hAnsi="Arial Narrow" w:cs="Arial"/>
          <w:i/>
          <w:iCs/>
        </w:rPr>
        <w:t>Le Chef service du suivi et du contrôle des investissements du FEICOM pour l’</w:t>
      </w:r>
      <w:r w:rsidR="00283451">
        <w:rPr>
          <w:rFonts w:ascii="Arial Narrow" w:hAnsi="Arial Narrow" w:cs="Arial"/>
          <w:i/>
          <w:iCs/>
        </w:rPr>
        <w:t>EXTRÊME-NORD</w:t>
      </w:r>
      <w:r w:rsidR="0049018A" w:rsidRPr="005825EC">
        <w:rPr>
          <w:rFonts w:ascii="Arial Narrow" w:hAnsi="Arial Narrow" w:cs="Arial"/>
          <w:i/>
          <w:iCs/>
        </w:rPr>
        <w:t xml:space="preserve">, </w:t>
      </w:r>
      <w:r w:rsidR="0049018A" w:rsidRPr="005825EC">
        <w:rPr>
          <w:rFonts w:ascii="Arial Narrow" w:hAnsi="Arial Narrow" w:cs="Arial"/>
          <w:b/>
          <w:i/>
          <w:iCs/>
        </w:rPr>
        <w:t>Membre</w:t>
      </w:r>
      <w:r w:rsidR="0049018A" w:rsidRPr="005825EC">
        <w:rPr>
          <w:rFonts w:ascii="Arial Narrow" w:hAnsi="Arial Narrow" w:cs="Arial"/>
          <w:i/>
          <w:iCs/>
        </w:rPr>
        <w:t> ;</w:t>
      </w:r>
    </w:p>
    <w:p w:rsidR="00A362E4" w:rsidRPr="007C1E99" w:rsidRDefault="00A362E4" w:rsidP="00B3470B">
      <w:pPr>
        <w:pStyle w:val="Paragraphedeliste"/>
        <w:widowControl w:val="0"/>
        <w:numPr>
          <w:ilvl w:val="3"/>
          <w:numId w:val="31"/>
        </w:numPr>
        <w:autoSpaceDE w:val="0"/>
        <w:spacing w:before="20"/>
        <w:ind w:left="567" w:hanging="142"/>
        <w:jc w:val="both"/>
        <w:rPr>
          <w:rFonts w:ascii="Arial Narrow" w:hAnsi="Arial Narrow"/>
          <w:i/>
        </w:rPr>
      </w:pPr>
      <w:r>
        <w:rPr>
          <w:rFonts w:ascii="Arial Narrow" w:hAnsi="Arial Narrow" w:cs="Arial"/>
          <w:i/>
          <w:iCs/>
        </w:rPr>
        <w:t xml:space="preserve">Le Délégué Départemental des Marchés Publics </w:t>
      </w:r>
      <w:r w:rsidR="00D953BA">
        <w:rPr>
          <w:rFonts w:ascii="Arial Narrow" w:hAnsi="Arial Narrow" w:cs="Arial"/>
          <w:i/>
          <w:iCs/>
        </w:rPr>
        <w:t>du</w:t>
      </w:r>
      <w:r w:rsidR="000F584C">
        <w:rPr>
          <w:rFonts w:ascii="Arial Narrow" w:hAnsi="Arial Narrow" w:cs="Arial"/>
          <w:i/>
          <w:iCs/>
        </w:rPr>
        <w:t xml:space="preserve"> </w:t>
      </w:r>
      <w:r w:rsidR="00AC1DA3">
        <w:rPr>
          <w:rFonts w:ascii="Arial Narrow" w:hAnsi="Arial Narrow" w:cs="Arial"/>
          <w:i/>
          <w:iCs/>
        </w:rPr>
        <w:t>DIAMARE</w:t>
      </w:r>
      <w:r>
        <w:rPr>
          <w:rFonts w:ascii="Arial Narrow" w:hAnsi="Arial Narrow" w:cs="Arial"/>
          <w:i/>
          <w:iCs/>
        </w:rPr>
        <w:t xml:space="preserve"> ou son Représentant, </w:t>
      </w:r>
      <w:r w:rsidRPr="00A362E4">
        <w:rPr>
          <w:rFonts w:ascii="Arial Narrow" w:hAnsi="Arial Narrow" w:cs="Arial"/>
          <w:b/>
          <w:i/>
          <w:iCs/>
        </w:rPr>
        <w:t>Observateur</w:t>
      </w:r>
      <w:r>
        <w:rPr>
          <w:rFonts w:ascii="Arial Narrow" w:hAnsi="Arial Narrow" w:cs="Arial"/>
          <w:i/>
          <w:iCs/>
        </w:rPr>
        <w:t> ;</w:t>
      </w:r>
    </w:p>
    <w:p w:rsidR="0049018A" w:rsidRPr="005825EC" w:rsidRDefault="0049018A" w:rsidP="00B3470B">
      <w:pPr>
        <w:pStyle w:val="Paragraphedeliste"/>
        <w:widowControl w:val="0"/>
        <w:numPr>
          <w:ilvl w:val="3"/>
          <w:numId w:val="31"/>
        </w:numPr>
        <w:autoSpaceDE w:val="0"/>
        <w:spacing w:before="20"/>
        <w:ind w:left="567" w:hanging="142"/>
        <w:jc w:val="both"/>
        <w:rPr>
          <w:rFonts w:ascii="Arial Narrow" w:hAnsi="Arial Narrow"/>
          <w:i/>
        </w:rPr>
      </w:pPr>
      <w:r w:rsidRPr="005825EC">
        <w:rPr>
          <w:rFonts w:ascii="Arial Narrow" w:hAnsi="Arial Narrow" w:cs="Arial"/>
          <w:i/>
          <w:iCs/>
          <w:spacing w:val="6"/>
        </w:rPr>
        <w:t xml:space="preserve">Le Chef de Service </w:t>
      </w:r>
      <w:r>
        <w:rPr>
          <w:rFonts w:ascii="Arial Narrow" w:hAnsi="Arial Narrow" w:cs="Arial"/>
          <w:i/>
          <w:iCs/>
          <w:spacing w:val="6"/>
        </w:rPr>
        <w:t xml:space="preserve">du Marché </w:t>
      </w:r>
      <w:r w:rsidRPr="005825EC">
        <w:rPr>
          <w:rFonts w:ascii="Arial Narrow" w:hAnsi="Arial Narrow" w:cs="Arial"/>
          <w:i/>
          <w:iCs/>
          <w:spacing w:val="6"/>
        </w:rPr>
        <w:t xml:space="preserve">ou son représentant, </w:t>
      </w:r>
      <w:r w:rsidRPr="005825EC">
        <w:rPr>
          <w:rFonts w:ascii="Arial Narrow" w:hAnsi="Arial Narrow" w:cs="Arial"/>
          <w:b/>
          <w:i/>
          <w:iCs/>
          <w:spacing w:val="6"/>
        </w:rPr>
        <w:t>Membre</w:t>
      </w:r>
      <w:r w:rsidRPr="005825EC">
        <w:rPr>
          <w:rFonts w:ascii="Arial Narrow" w:hAnsi="Arial Narrow" w:cs="Arial"/>
          <w:i/>
          <w:iCs/>
          <w:spacing w:val="6"/>
        </w:rPr>
        <w:t xml:space="preserve"> </w:t>
      </w:r>
      <w:r w:rsidRPr="005825EC">
        <w:rPr>
          <w:rFonts w:ascii="Arial Narrow" w:hAnsi="Arial Narrow" w:cs="Arial"/>
          <w:i/>
          <w:iCs/>
        </w:rPr>
        <w:t>;</w:t>
      </w:r>
    </w:p>
    <w:p w:rsidR="0049018A" w:rsidRPr="005825EC" w:rsidRDefault="0049018A" w:rsidP="00B3470B">
      <w:pPr>
        <w:pStyle w:val="Paragraphedeliste"/>
        <w:widowControl w:val="0"/>
        <w:numPr>
          <w:ilvl w:val="3"/>
          <w:numId w:val="31"/>
        </w:numPr>
        <w:autoSpaceDE w:val="0"/>
        <w:spacing w:before="20"/>
        <w:ind w:left="567" w:hanging="142"/>
        <w:jc w:val="both"/>
        <w:rPr>
          <w:rFonts w:ascii="Arial Narrow" w:hAnsi="Arial Narrow"/>
          <w:i/>
        </w:rPr>
      </w:pPr>
      <w:r>
        <w:rPr>
          <w:rFonts w:ascii="Arial Narrow" w:hAnsi="Arial Narrow" w:cs="Arial"/>
          <w:i/>
          <w:iCs/>
        </w:rPr>
        <w:t xml:space="preserve">La Maîtrise d’œuvre, </w:t>
      </w:r>
      <w:r w:rsidR="007C4193">
        <w:rPr>
          <w:rFonts w:ascii="Arial Narrow" w:hAnsi="Arial Narrow" w:cs="Arial"/>
          <w:b/>
          <w:i/>
          <w:iCs/>
        </w:rPr>
        <w:t>Rapporteur</w:t>
      </w:r>
      <w:r>
        <w:rPr>
          <w:rFonts w:ascii="Arial Narrow" w:hAnsi="Arial Narrow" w:cs="Arial"/>
          <w:i/>
          <w:iCs/>
        </w:rPr>
        <w:t> ;</w:t>
      </w:r>
    </w:p>
    <w:p w:rsidR="00F63012" w:rsidRPr="005D2C9B" w:rsidRDefault="0049018A" w:rsidP="00B3470B">
      <w:pPr>
        <w:pStyle w:val="Paragraphedeliste"/>
        <w:widowControl w:val="0"/>
        <w:numPr>
          <w:ilvl w:val="3"/>
          <w:numId w:val="31"/>
        </w:numPr>
        <w:autoSpaceDE w:val="0"/>
        <w:spacing w:before="20"/>
        <w:ind w:left="567" w:hanging="142"/>
        <w:jc w:val="both"/>
        <w:rPr>
          <w:rFonts w:ascii="Arial Narrow" w:hAnsi="Arial Narrow"/>
          <w:i/>
        </w:rPr>
      </w:pPr>
      <w:r w:rsidRPr="005825EC">
        <w:rPr>
          <w:rFonts w:ascii="Arial Narrow" w:hAnsi="Arial Narrow"/>
          <w:i/>
        </w:rPr>
        <w:t xml:space="preserve">L’Entrepreneur, </w:t>
      </w:r>
      <w:r w:rsidR="007C1E99">
        <w:rPr>
          <w:rFonts w:ascii="Arial Narrow" w:hAnsi="Arial Narrow"/>
          <w:b/>
          <w:i/>
        </w:rPr>
        <w:t>Membre</w:t>
      </w:r>
      <w:r w:rsidR="00EC104B">
        <w:rPr>
          <w:rFonts w:ascii="Arial Narrow" w:hAnsi="Arial Narrow"/>
          <w:b/>
          <w:i/>
        </w:rPr>
        <w:t>.</w:t>
      </w:r>
    </w:p>
    <w:p w:rsidR="005D2C9B" w:rsidRPr="005D2C9B" w:rsidRDefault="005D2C9B" w:rsidP="005D2C9B">
      <w:pPr>
        <w:widowControl w:val="0"/>
        <w:autoSpaceDE w:val="0"/>
        <w:spacing w:before="60" w:line="276" w:lineRule="auto"/>
        <w:jc w:val="both"/>
        <w:rPr>
          <w:rFonts w:ascii="Arial Narrow" w:hAnsi="Arial Narrow" w:cs="Arial"/>
          <w:b/>
          <w:i/>
        </w:rPr>
      </w:pPr>
      <w:r w:rsidRPr="005D2C9B">
        <w:rPr>
          <w:rFonts w:ascii="Arial Narrow" w:hAnsi="Arial Narrow" w:cs="Arial"/>
          <w:b/>
          <w:i/>
        </w:rPr>
        <w:t>Pour besoin de suivi-évaluation des aspects environnementaux, le Délégué</w:t>
      </w:r>
      <w:r w:rsidR="00D953BA">
        <w:rPr>
          <w:rFonts w:ascii="Arial Narrow" w:hAnsi="Arial Narrow" w:cs="Arial"/>
          <w:b/>
          <w:i/>
        </w:rPr>
        <w:t xml:space="preserve"> Départemental du MINEPDED du</w:t>
      </w:r>
      <w:r w:rsidRPr="005D2C9B">
        <w:rPr>
          <w:rFonts w:ascii="Arial Narrow" w:hAnsi="Arial Narrow" w:cs="Arial"/>
          <w:b/>
          <w:i/>
        </w:rPr>
        <w:t xml:space="preserve"> </w:t>
      </w:r>
      <w:r w:rsidR="00AC1DA3">
        <w:rPr>
          <w:rFonts w:ascii="Arial Narrow" w:hAnsi="Arial Narrow" w:cs="Arial"/>
          <w:b/>
          <w:i/>
        </w:rPr>
        <w:t>DIAMARE</w:t>
      </w:r>
      <w:r w:rsidRPr="005D2C9B">
        <w:rPr>
          <w:rFonts w:ascii="Arial Narrow" w:hAnsi="Arial Narrow" w:cs="Arial"/>
          <w:b/>
          <w:i/>
        </w:rPr>
        <w:t xml:space="preserve"> est invité à la réception des prestations mais n’est pas signataire du Procès-Verbal de Réception.</w:t>
      </w:r>
    </w:p>
    <w:p w:rsidR="005D2C9B" w:rsidRPr="005825EC" w:rsidRDefault="005D2C9B" w:rsidP="005D2C9B">
      <w:pPr>
        <w:pStyle w:val="Paragraphedeliste"/>
        <w:widowControl w:val="0"/>
        <w:autoSpaceDE w:val="0"/>
        <w:spacing w:before="20"/>
        <w:ind w:left="567"/>
        <w:jc w:val="both"/>
        <w:rPr>
          <w:rFonts w:ascii="Arial Narrow" w:hAnsi="Arial Narrow"/>
          <w:i/>
        </w:rPr>
      </w:pPr>
    </w:p>
    <w:p w:rsidR="00EB441F" w:rsidRPr="005825EC" w:rsidRDefault="00EB441F" w:rsidP="005825EC">
      <w:pPr>
        <w:widowControl w:val="0"/>
        <w:autoSpaceDE w:val="0"/>
        <w:spacing w:before="60"/>
        <w:jc w:val="both"/>
        <w:rPr>
          <w:rFonts w:ascii="Arial Narrow" w:hAnsi="Arial Narrow"/>
        </w:rPr>
      </w:pPr>
      <w:r w:rsidRPr="005825EC">
        <w:rPr>
          <w:rFonts w:ascii="Arial Narrow" w:hAnsi="Arial Narrow" w:cs="Arial"/>
        </w:rPr>
        <w:t>L’entrepreneur</w:t>
      </w:r>
      <w:r w:rsidRPr="005825EC">
        <w:rPr>
          <w:rFonts w:ascii="Arial Narrow" w:hAnsi="Arial Narrow" w:cs="Arial"/>
          <w:spacing w:val="21"/>
        </w:rPr>
        <w:t xml:space="preserve"> </w:t>
      </w:r>
      <w:r w:rsidRPr="005825EC">
        <w:rPr>
          <w:rFonts w:ascii="Arial Narrow" w:hAnsi="Arial Narrow" w:cs="Arial"/>
        </w:rPr>
        <w:t>est</w:t>
      </w:r>
      <w:r w:rsidRPr="005825EC">
        <w:rPr>
          <w:rFonts w:ascii="Arial Narrow" w:hAnsi="Arial Narrow" w:cs="Arial"/>
          <w:spacing w:val="21"/>
        </w:rPr>
        <w:t xml:space="preserve"> </w:t>
      </w:r>
      <w:r w:rsidRPr="005825EC">
        <w:rPr>
          <w:rFonts w:ascii="Arial Narrow" w:hAnsi="Arial Narrow" w:cs="Arial"/>
        </w:rPr>
        <w:t>convoqué</w:t>
      </w:r>
      <w:r w:rsidRPr="005825EC">
        <w:rPr>
          <w:rFonts w:ascii="Arial Narrow" w:hAnsi="Arial Narrow" w:cs="Arial"/>
          <w:spacing w:val="21"/>
        </w:rPr>
        <w:t xml:space="preserve"> </w:t>
      </w:r>
      <w:r w:rsidRPr="005825EC">
        <w:rPr>
          <w:rFonts w:ascii="Arial Narrow" w:hAnsi="Arial Narrow" w:cs="Arial"/>
        </w:rPr>
        <w:t>à</w:t>
      </w:r>
      <w:r w:rsidRPr="005825EC">
        <w:rPr>
          <w:rFonts w:ascii="Arial Narrow" w:hAnsi="Arial Narrow" w:cs="Arial"/>
          <w:spacing w:val="21"/>
        </w:rPr>
        <w:t xml:space="preserve"> </w:t>
      </w:r>
      <w:r w:rsidRPr="005825EC">
        <w:rPr>
          <w:rFonts w:ascii="Arial Narrow" w:hAnsi="Arial Narrow" w:cs="Arial"/>
        </w:rPr>
        <w:t>la</w:t>
      </w:r>
      <w:r w:rsidRPr="005825EC">
        <w:rPr>
          <w:rFonts w:ascii="Arial Narrow" w:hAnsi="Arial Narrow" w:cs="Arial"/>
          <w:spacing w:val="21"/>
        </w:rPr>
        <w:t xml:space="preserve"> </w:t>
      </w:r>
      <w:r w:rsidRPr="005825EC">
        <w:rPr>
          <w:rFonts w:ascii="Arial Narrow" w:hAnsi="Arial Narrow" w:cs="Arial"/>
        </w:rPr>
        <w:t>réception</w:t>
      </w:r>
      <w:r w:rsidRPr="005825EC">
        <w:rPr>
          <w:rFonts w:ascii="Arial Narrow" w:hAnsi="Arial Narrow" w:cs="Arial"/>
          <w:spacing w:val="21"/>
        </w:rPr>
        <w:t xml:space="preserve"> </w:t>
      </w:r>
      <w:r w:rsidRPr="005825EC">
        <w:rPr>
          <w:rFonts w:ascii="Arial Narrow" w:hAnsi="Arial Narrow" w:cs="Arial"/>
        </w:rPr>
        <w:t>par</w:t>
      </w:r>
      <w:r w:rsidRPr="005825EC">
        <w:rPr>
          <w:rFonts w:ascii="Arial Narrow" w:hAnsi="Arial Narrow" w:cs="Arial"/>
          <w:spacing w:val="21"/>
        </w:rPr>
        <w:t xml:space="preserve"> </w:t>
      </w:r>
      <w:r w:rsidRPr="005825EC">
        <w:rPr>
          <w:rFonts w:ascii="Arial Narrow" w:hAnsi="Arial Narrow" w:cs="Arial"/>
        </w:rPr>
        <w:t>courrier</w:t>
      </w:r>
      <w:r w:rsidRPr="005825EC">
        <w:rPr>
          <w:rFonts w:ascii="Arial Narrow" w:hAnsi="Arial Narrow" w:cs="Arial"/>
          <w:spacing w:val="12"/>
        </w:rPr>
        <w:t xml:space="preserve"> </w:t>
      </w:r>
      <w:r w:rsidRPr="005825EC">
        <w:rPr>
          <w:rFonts w:ascii="Arial Narrow" w:hAnsi="Arial Narrow" w:cs="Arial"/>
        </w:rPr>
        <w:t>au</w:t>
      </w:r>
      <w:r w:rsidRPr="005825EC">
        <w:rPr>
          <w:rFonts w:ascii="Arial Narrow" w:hAnsi="Arial Narrow" w:cs="Arial"/>
          <w:spacing w:val="12"/>
        </w:rPr>
        <w:t xml:space="preserve"> </w:t>
      </w:r>
      <w:r w:rsidRPr="005825EC">
        <w:rPr>
          <w:rFonts w:ascii="Arial Narrow" w:hAnsi="Arial Narrow" w:cs="Arial"/>
        </w:rPr>
        <w:t>moins</w:t>
      </w:r>
      <w:r w:rsidRPr="005825EC">
        <w:rPr>
          <w:rFonts w:ascii="Arial Narrow" w:hAnsi="Arial Narrow" w:cs="Arial"/>
          <w:spacing w:val="12"/>
        </w:rPr>
        <w:t xml:space="preserve"> </w:t>
      </w:r>
      <w:r w:rsidR="005825EC" w:rsidRPr="005825EC">
        <w:rPr>
          <w:rFonts w:ascii="Arial Narrow" w:hAnsi="Arial Narrow" w:cs="Arial"/>
          <w:b/>
          <w:spacing w:val="12"/>
        </w:rPr>
        <w:t>dix (</w:t>
      </w:r>
      <w:r w:rsidRPr="005825EC">
        <w:rPr>
          <w:rFonts w:ascii="Arial Narrow" w:hAnsi="Arial Narrow" w:cs="Arial"/>
          <w:b/>
          <w:iCs/>
        </w:rPr>
        <w:t>10</w:t>
      </w:r>
      <w:r w:rsidR="005825EC" w:rsidRPr="005825EC">
        <w:rPr>
          <w:rFonts w:ascii="Arial Narrow" w:hAnsi="Arial Narrow" w:cs="Arial"/>
          <w:b/>
          <w:iCs/>
        </w:rPr>
        <w:t>)</w:t>
      </w:r>
      <w:r w:rsidRPr="005825EC">
        <w:rPr>
          <w:rFonts w:ascii="Arial Narrow" w:hAnsi="Arial Narrow" w:cs="Arial"/>
          <w:b/>
          <w:iCs/>
          <w:spacing w:val="10"/>
        </w:rPr>
        <w:t xml:space="preserve"> </w:t>
      </w:r>
      <w:r w:rsidRPr="005825EC">
        <w:rPr>
          <w:rFonts w:ascii="Arial Narrow" w:hAnsi="Arial Narrow" w:cs="Arial"/>
          <w:b/>
          <w:iCs/>
        </w:rPr>
        <w:t>jour</w:t>
      </w:r>
      <w:r w:rsidR="005825EC" w:rsidRPr="005825EC">
        <w:rPr>
          <w:rFonts w:ascii="Arial Narrow" w:hAnsi="Arial Narrow" w:cs="Arial"/>
          <w:b/>
          <w:iCs/>
        </w:rPr>
        <w:t>s</w:t>
      </w:r>
      <w:r w:rsidRPr="005825EC">
        <w:rPr>
          <w:rFonts w:ascii="Arial Narrow" w:hAnsi="Arial Narrow" w:cs="Arial"/>
          <w:i/>
          <w:iCs/>
          <w:spacing w:val="23"/>
        </w:rPr>
        <w:t xml:space="preserve"> </w:t>
      </w:r>
      <w:r w:rsidRPr="005825EC">
        <w:rPr>
          <w:rFonts w:ascii="Arial Narrow" w:hAnsi="Arial Narrow" w:cs="Arial"/>
        </w:rPr>
        <w:t>avant</w:t>
      </w:r>
      <w:r w:rsidRPr="005825EC">
        <w:rPr>
          <w:rFonts w:ascii="Arial Narrow" w:hAnsi="Arial Narrow" w:cs="Arial"/>
          <w:spacing w:val="12"/>
        </w:rPr>
        <w:t xml:space="preserve"> </w:t>
      </w:r>
      <w:r w:rsidRPr="005825EC">
        <w:rPr>
          <w:rFonts w:ascii="Arial Narrow" w:hAnsi="Arial Narrow" w:cs="Arial"/>
        </w:rPr>
        <w:t>la</w:t>
      </w:r>
      <w:r w:rsidRPr="005825EC">
        <w:rPr>
          <w:rFonts w:ascii="Arial Narrow" w:hAnsi="Arial Narrow" w:cs="Arial"/>
          <w:spacing w:val="12"/>
        </w:rPr>
        <w:t xml:space="preserve"> </w:t>
      </w:r>
      <w:r w:rsidRPr="005825EC">
        <w:rPr>
          <w:rFonts w:ascii="Arial Narrow" w:hAnsi="Arial Narrow" w:cs="Arial"/>
        </w:rPr>
        <w:t>date</w:t>
      </w:r>
      <w:r w:rsidRPr="005825EC">
        <w:rPr>
          <w:rFonts w:ascii="Arial Narrow" w:hAnsi="Arial Narrow" w:cs="Arial"/>
          <w:spacing w:val="12"/>
        </w:rPr>
        <w:t xml:space="preserve"> </w:t>
      </w:r>
      <w:r w:rsidRPr="005825EC">
        <w:rPr>
          <w:rFonts w:ascii="Arial Narrow" w:hAnsi="Arial Narrow" w:cs="Arial"/>
        </w:rPr>
        <w:t>de</w:t>
      </w:r>
      <w:r w:rsidRPr="005825EC">
        <w:rPr>
          <w:rFonts w:ascii="Arial Narrow" w:hAnsi="Arial Narrow" w:cs="Arial"/>
          <w:spacing w:val="12"/>
        </w:rPr>
        <w:t xml:space="preserve"> </w:t>
      </w:r>
      <w:r w:rsidRPr="005825EC">
        <w:rPr>
          <w:rFonts w:ascii="Arial Narrow" w:hAnsi="Arial Narrow" w:cs="Arial"/>
        </w:rPr>
        <w:t>la</w:t>
      </w:r>
      <w:r w:rsidRPr="005825EC">
        <w:rPr>
          <w:rFonts w:ascii="Arial Narrow" w:hAnsi="Arial Narrow" w:cs="Arial"/>
          <w:spacing w:val="12"/>
        </w:rPr>
        <w:t xml:space="preserve"> </w:t>
      </w:r>
      <w:r w:rsidRPr="005825EC">
        <w:rPr>
          <w:rFonts w:ascii="Arial Narrow" w:hAnsi="Arial Narrow" w:cs="Arial"/>
        </w:rPr>
        <w:t>réception.</w:t>
      </w:r>
      <w:r w:rsidRPr="005825EC">
        <w:rPr>
          <w:rFonts w:ascii="Arial Narrow" w:hAnsi="Arial Narrow" w:cs="Arial"/>
          <w:spacing w:val="12"/>
        </w:rPr>
        <w:t xml:space="preserve"> </w:t>
      </w:r>
      <w:r w:rsidRPr="005825EC">
        <w:rPr>
          <w:rFonts w:ascii="Arial Narrow" w:hAnsi="Arial Narrow" w:cs="Arial"/>
        </w:rPr>
        <w:t>Il est</w:t>
      </w:r>
      <w:r w:rsidRPr="005825EC">
        <w:rPr>
          <w:rFonts w:ascii="Arial Narrow" w:hAnsi="Arial Narrow" w:cs="Arial"/>
          <w:spacing w:val="4"/>
        </w:rPr>
        <w:t xml:space="preserve"> </w:t>
      </w:r>
      <w:r w:rsidRPr="005825EC">
        <w:rPr>
          <w:rFonts w:ascii="Arial Narrow" w:hAnsi="Arial Narrow" w:cs="Arial"/>
        </w:rPr>
        <w:t>tenu</w:t>
      </w:r>
      <w:r w:rsidRPr="005825EC">
        <w:rPr>
          <w:rFonts w:ascii="Arial Narrow" w:hAnsi="Arial Narrow" w:cs="Arial"/>
          <w:spacing w:val="4"/>
        </w:rPr>
        <w:t xml:space="preserve"> </w:t>
      </w:r>
      <w:r w:rsidRPr="005825EC">
        <w:rPr>
          <w:rFonts w:ascii="Arial Narrow" w:hAnsi="Arial Narrow" w:cs="Arial"/>
        </w:rPr>
        <w:t>d’y</w:t>
      </w:r>
      <w:r w:rsidRPr="005825EC">
        <w:rPr>
          <w:rFonts w:ascii="Arial Narrow" w:hAnsi="Arial Narrow" w:cs="Arial"/>
          <w:spacing w:val="4"/>
        </w:rPr>
        <w:t xml:space="preserve"> </w:t>
      </w:r>
      <w:r w:rsidRPr="005825EC">
        <w:rPr>
          <w:rFonts w:ascii="Arial Narrow" w:hAnsi="Arial Narrow" w:cs="Arial"/>
        </w:rPr>
        <w:t>assister</w:t>
      </w:r>
      <w:r w:rsidRPr="005825EC">
        <w:rPr>
          <w:rFonts w:ascii="Arial Narrow" w:hAnsi="Arial Narrow" w:cs="Arial"/>
          <w:spacing w:val="4"/>
        </w:rPr>
        <w:t xml:space="preserve"> </w:t>
      </w:r>
      <w:r w:rsidRPr="005825EC">
        <w:rPr>
          <w:rFonts w:ascii="Arial Narrow" w:hAnsi="Arial Narrow" w:cs="Arial"/>
        </w:rPr>
        <w:t>(ou</w:t>
      </w:r>
      <w:r w:rsidRPr="005825EC">
        <w:rPr>
          <w:rFonts w:ascii="Arial Narrow" w:hAnsi="Arial Narrow" w:cs="Arial"/>
          <w:spacing w:val="4"/>
        </w:rPr>
        <w:t xml:space="preserve"> </w:t>
      </w:r>
      <w:r w:rsidRPr="005825EC">
        <w:rPr>
          <w:rFonts w:ascii="Arial Narrow" w:hAnsi="Arial Narrow" w:cs="Arial"/>
        </w:rPr>
        <w:t>de</w:t>
      </w:r>
      <w:r w:rsidRPr="005825EC">
        <w:rPr>
          <w:rFonts w:ascii="Arial Narrow" w:hAnsi="Arial Narrow" w:cs="Arial"/>
          <w:spacing w:val="4"/>
        </w:rPr>
        <w:t xml:space="preserve"> </w:t>
      </w:r>
      <w:r w:rsidRPr="005825EC">
        <w:rPr>
          <w:rFonts w:ascii="Arial Narrow" w:hAnsi="Arial Narrow" w:cs="Arial"/>
        </w:rPr>
        <w:t>s’y</w:t>
      </w:r>
      <w:r w:rsidRPr="005825EC">
        <w:rPr>
          <w:rFonts w:ascii="Arial Narrow" w:hAnsi="Arial Narrow" w:cs="Arial"/>
          <w:spacing w:val="4"/>
        </w:rPr>
        <w:t xml:space="preserve"> </w:t>
      </w:r>
      <w:r w:rsidRPr="005825EC">
        <w:rPr>
          <w:rFonts w:ascii="Arial Narrow" w:hAnsi="Arial Narrow" w:cs="Arial"/>
        </w:rPr>
        <w:t>faire</w:t>
      </w:r>
      <w:r w:rsidRPr="005825EC">
        <w:rPr>
          <w:rFonts w:ascii="Arial Narrow" w:hAnsi="Arial Narrow" w:cs="Arial"/>
          <w:spacing w:val="4"/>
        </w:rPr>
        <w:t xml:space="preserve"> </w:t>
      </w:r>
      <w:r w:rsidRPr="005825EC">
        <w:rPr>
          <w:rFonts w:ascii="Arial Narrow" w:hAnsi="Arial Narrow" w:cs="Arial"/>
        </w:rPr>
        <w:t>représenter).</w:t>
      </w:r>
    </w:p>
    <w:p w:rsidR="00EB441F" w:rsidRDefault="00EB441F" w:rsidP="005825EC">
      <w:pPr>
        <w:widowControl w:val="0"/>
        <w:autoSpaceDE w:val="0"/>
        <w:spacing w:before="60"/>
        <w:jc w:val="both"/>
        <w:rPr>
          <w:rFonts w:ascii="Arial Narrow" w:hAnsi="Arial Narrow"/>
        </w:rPr>
      </w:pPr>
      <w:r w:rsidRPr="00EB441F">
        <w:rPr>
          <w:rFonts w:ascii="Arial Narrow" w:hAnsi="Arial Narrow" w:cs="Arial"/>
        </w:rPr>
        <w:t>Il assiste à la réception en qualité d’observateur. Son</w:t>
      </w:r>
      <w:r w:rsidRPr="00EB441F">
        <w:rPr>
          <w:rFonts w:ascii="Arial Narrow" w:hAnsi="Arial Narrow" w:cs="Arial"/>
          <w:spacing w:val="20"/>
        </w:rPr>
        <w:t xml:space="preserve"> </w:t>
      </w:r>
      <w:r w:rsidRPr="00EB441F">
        <w:rPr>
          <w:rFonts w:ascii="Arial Narrow" w:hAnsi="Arial Narrow" w:cs="Arial"/>
        </w:rPr>
        <w:t>absence</w:t>
      </w:r>
      <w:r w:rsidRPr="00EB441F">
        <w:rPr>
          <w:rFonts w:ascii="Arial Narrow" w:hAnsi="Arial Narrow" w:cs="Arial"/>
          <w:spacing w:val="20"/>
        </w:rPr>
        <w:t xml:space="preserve"> </w:t>
      </w:r>
      <w:r w:rsidRPr="00EB441F">
        <w:rPr>
          <w:rFonts w:ascii="Arial Narrow" w:hAnsi="Arial Narrow" w:cs="Arial"/>
        </w:rPr>
        <w:t>équivaut</w:t>
      </w:r>
      <w:r w:rsidRPr="00EB441F">
        <w:rPr>
          <w:rFonts w:ascii="Arial Narrow" w:hAnsi="Arial Narrow" w:cs="Arial"/>
          <w:spacing w:val="20"/>
        </w:rPr>
        <w:t xml:space="preserve"> </w:t>
      </w:r>
      <w:r w:rsidRPr="00EB441F">
        <w:rPr>
          <w:rFonts w:ascii="Arial Narrow" w:hAnsi="Arial Narrow" w:cs="Arial"/>
        </w:rPr>
        <w:t>à</w:t>
      </w:r>
      <w:r w:rsidRPr="00EB441F">
        <w:rPr>
          <w:rFonts w:ascii="Arial Narrow" w:hAnsi="Arial Narrow" w:cs="Arial"/>
          <w:spacing w:val="20"/>
        </w:rPr>
        <w:t xml:space="preserve"> </w:t>
      </w:r>
      <w:r w:rsidRPr="00EB441F">
        <w:rPr>
          <w:rFonts w:ascii="Arial Narrow" w:hAnsi="Arial Narrow" w:cs="Arial"/>
        </w:rPr>
        <w:t>l’acceptation</w:t>
      </w:r>
      <w:r w:rsidRPr="00EB441F">
        <w:rPr>
          <w:rFonts w:ascii="Arial Narrow" w:hAnsi="Arial Narrow" w:cs="Arial"/>
          <w:spacing w:val="20"/>
        </w:rPr>
        <w:t xml:space="preserve"> </w:t>
      </w:r>
      <w:r w:rsidRPr="00EB441F">
        <w:rPr>
          <w:rFonts w:ascii="Arial Narrow" w:hAnsi="Arial Narrow" w:cs="Arial"/>
        </w:rPr>
        <w:t>sans</w:t>
      </w:r>
      <w:r w:rsidRPr="00EB441F">
        <w:rPr>
          <w:rFonts w:ascii="Arial Narrow" w:hAnsi="Arial Narrow" w:cs="Arial"/>
          <w:spacing w:val="20"/>
        </w:rPr>
        <w:t xml:space="preserve"> </w:t>
      </w:r>
      <w:r w:rsidRPr="00EB441F">
        <w:rPr>
          <w:rFonts w:ascii="Arial Narrow" w:hAnsi="Arial Narrow" w:cs="Arial"/>
        </w:rPr>
        <w:t>réserve des</w:t>
      </w:r>
      <w:r w:rsidRPr="00EB441F">
        <w:rPr>
          <w:rFonts w:ascii="Arial Narrow" w:hAnsi="Arial Narrow" w:cs="Arial"/>
          <w:spacing w:val="6"/>
        </w:rPr>
        <w:t xml:space="preserve"> </w:t>
      </w:r>
      <w:r w:rsidRPr="00EB441F">
        <w:rPr>
          <w:rFonts w:ascii="Arial Narrow" w:hAnsi="Arial Narrow" w:cs="Arial"/>
        </w:rPr>
        <w:t>conclusions</w:t>
      </w:r>
      <w:r w:rsidRPr="00EB441F">
        <w:rPr>
          <w:rFonts w:ascii="Arial Narrow" w:hAnsi="Arial Narrow" w:cs="Arial"/>
          <w:spacing w:val="6"/>
        </w:rPr>
        <w:t xml:space="preserve"> </w:t>
      </w:r>
      <w:r w:rsidRPr="00EB441F">
        <w:rPr>
          <w:rFonts w:ascii="Arial Narrow" w:hAnsi="Arial Narrow" w:cs="Arial"/>
        </w:rPr>
        <w:t>de</w:t>
      </w:r>
      <w:r w:rsidRPr="00EB441F">
        <w:rPr>
          <w:rFonts w:ascii="Arial Narrow" w:hAnsi="Arial Narrow" w:cs="Arial"/>
          <w:spacing w:val="6"/>
        </w:rPr>
        <w:t xml:space="preserve"> </w:t>
      </w:r>
      <w:r w:rsidRPr="00EB441F">
        <w:rPr>
          <w:rFonts w:ascii="Arial Narrow" w:hAnsi="Arial Narrow" w:cs="Arial"/>
        </w:rPr>
        <w:t>la</w:t>
      </w:r>
      <w:r w:rsidRPr="00EB441F">
        <w:rPr>
          <w:rFonts w:ascii="Arial Narrow" w:hAnsi="Arial Narrow" w:cs="Arial"/>
          <w:spacing w:val="6"/>
        </w:rPr>
        <w:t xml:space="preserve"> </w:t>
      </w:r>
      <w:r w:rsidRPr="00EB441F">
        <w:rPr>
          <w:rFonts w:ascii="Arial Narrow" w:hAnsi="Arial Narrow" w:cs="Arial"/>
        </w:rPr>
        <w:t>commission</w:t>
      </w:r>
      <w:r w:rsidRPr="00EB441F">
        <w:rPr>
          <w:rFonts w:ascii="Arial Narrow" w:hAnsi="Arial Narrow" w:cs="Arial"/>
          <w:spacing w:val="6"/>
        </w:rPr>
        <w:t xml:space="preserve"> </w:t>
      </w:r>
      <w:r w:rsidRPr="00EB441F">
        <w:rPr>
          <w:rFonts w:ascii="Arial Narrow" w:hAnsi="Arial Narrow" w:cs="Arial"/>
        </w:rPr>
        <w:t>de</w:t>
      </w:r>
      <w:r w:rsidRPr="00EB441F">
        <w:rPr>
          <w:rFonts w:ascii="Arial Narrow" w:hAnsi="Arial Narrow" w:cs="Arial"/>
          <w:spacing w:val="6"/>
        </w:rPr>
        <w:t xml:space="preserve"> </w:t>
      </w:r>
      <w:r w:rsidRPr="00EB441F">
        <w:rPr>
          <w:rFonts w:ascii="Arial Narrow" w:hAnsi="Arial Narrow" w:cs="Arial"/>
        </w:rPr>
        <w:t>réception.</w:t>
      </w:r>
    </w:p>
    <w:p w:rsidR="00EB441F" w:rsidRDefault="00EB441F" w:rsidP="005825EC">
      <w:pPr>
        <w:widowControl w:val="0"/>
        <w:autoSpaceDE w:val="0"/>
        <w:spacing w:before="60"/>
        <w:jc w:val="both"/>
        <w:rPr>
          <w:rFonts w:ascii="Arial Narrow" w:hAnsi="Arial Narrow"/>
        </w:rPr>
      </w:pPr>
      <w:r w:rsidRPr="00EB441F">
        <w:rPr>
          <w:rFonts w:ascii="Arial Narrow" w:hAnsi="Arial Narrow" w:cs="Arial"/>
        </w:rPr>
        <w:t>La Commission après visite du chantier examine le procès-verbal des opérations préalables à la réception et procède à la réception provisoire des travaux</w:t>
      </w:r>
      <w:r w:rsidRPr="00EB441F">
        <w:rPr>
          <w:rFonts w:ascii="Arial Narrow" w:hAnsi="Arial Narrow" w:cs="Arial"/>
          <w:spacing w:val="6"/>
        </w:rPr>
        <w:t xml:space="preserve"> </w:t>
      </w:r>
      <w:r w:rsidRPr="00EB441F">
        <w:rPr>
          <w:rFonts w:ascii="Arial Narrow" w:hAnsi="Arial Narrow" w:cs="Arial"/>
        </w:rPr>
        <w:t>s'il</w:t>
      </w:r>
      <w:r w:rsidRPr="00EB441F">
        <w:rPr>
          <w:rFonts w:ascii="Arial Narrow" w:hAnsi="Arial Narrow" w:cs="Arial"/>
          <w:spacing w:val="6"/>
        </w:rPr>
        <w:t xml:space="preserve"> </w:t>
      </w:r>
      <w:r w:rsidRPr="00EB441F">
        <w:rPr>
          <w:rFonts w:ascii="Arial Narrow" w:hAnsi="Arial Narrow" w:cs="Arial"/>
        </w:rPr>
        <w:t>y</w:t>
      </w:r>
      <w:r w:rsidRPr="00EB441F">
        <w:rPr>
          <w:rFonts w:ascii="Arial Narrow" w:hAnsi="Arial Narrow" w:cs="Arial"/>
          <w:spacing w:val="6"/>
        </w:rPr>
        <w:t xml:space="preserve"> </w:t>
      </w:r>
      <w:r w:rsidRPr="00EB441F">
        <w:rPr>
          <w:rFonts w:ascii="Arial Narrow" w:hAnsi="Arial Narrow" w:cs="Arial"/>
        </w:rPr>
        <w:t>a</w:t>
      </w:r>
      <w:r w:rsidRPr="00EB441F">
        <w:rPr>
          <w:rFonts w:ascii="Arial Narrow" w:hAnsi="Arial Narrow" w:cs="Arial"/>
          <w:spacing w:val="6"/>
        </w:rPr>
        <w:t xml:space="preserve"> </w:t>
      </w:r>
      <w:r w:rsidRPr="00EB441F">
        <w:rPr>
          <w:rFonts w:ascii="Arial Narrow" w:hAnsi="Arial Narrow" w:cs="Arial"/>
        </w:rPr>
        <w:t>lieu.</w:t>
      </w:r>
    </w:p>
    <w:p w:rsidR="00EB441F" w:rsidRDefault="00EB441F" w:rsidP="005825EC">
      <w:pPr>
        <w:widowControl w:val="0"/>
        <w:tabs>
          <w:tab w:val="left" w:pos="3620"/>
        </w:tabs>
        <w:autoSpaceDE w:val="0"/>
        <w:spacing w:before="60"/>
        <w:jc w:val="both"/>
        <w:rPr>
          <w:rFonts w:ascii="Arial Narrow" w:hAnsi="Arial Narrow"/>
        </w:rPr>
      </w:pPr>
      <w:r w:rsidRPr="00EB441F">
        <w:rPr>
          <w:rFonts w:ascii="Arial Narrow" w:hAnsi="Arial Narrow" w:cs="Arial"/>
        </w:rPr>
        <w:t>La visite de réception provisoire</w:t>
      </w:r>
      <w:r w:rsidRPr="00EB441F">
        <w:rPr>
          <w:rFonts w:ascii="Arial Narrow" w:hAnsi="Arial Narrow" w:cs="Arial"/>
          <w:b/>
          <w:i/>
        </w:rPr>
        <w:t xml:space="preserve"> </w:t>
      </w:r>
      <w:r w:rsidRPr="00EB441F">
        <w:rPr>
          <w:rFonts w:ascii="Arial Narrow" w:hAnsi="Arial Narrow" w:cs="Arial"/>
        </w:rPr>
        <w:t>fera l’objet du procès-verbal de réception provisoire signé sur le champ</w:t>
      </w:r>
      <w:r w:rsidRPr="00EB441F">
        <w:rPr>
          <w:rFonts w:ascii="Arial Narrow" w:hAnsi="Arial Narrow" w:cs="Arial"/>
          <w:spacing w:val="6"/>
        </w:rPr>
        <w:t xml:space="preserve"> </w:t>
      </w:r>
      <w:r w:rsidRPr="00EB441F">
        <w:rPr>
          <w:rFonts w:ascii="Arial Narrow" w:hAnsi="Arial Narrow" w:cs="Arial"/>
        </w:rPr>
        <w:t>par</w:t>
      </w:r>
      <w:r w:rsidRPr="00EB441F">
        <w:rPr>
          <w:rFonts w:ascii="Arial Narrow" w:hAnsi="Arial Narrow" w:cs="Arial"/>
          <w:spacing w:val="6"/>
        </w:rPr>
        <w:t xml:space="preserve"> </w:t>
      </w:r>
      <w:r w:rsidRPr="00EB441F">
        <w:rPr>
          <w:rFonts w:ascii="Arial Narrow" w:hAnsi="Arial Narrow" w:cs="Arial"/>
        </w:rPr>
        <w:t>tous</w:t>
      </w:r>
      <w:r w:rsidRPr="00EB441F">
        <w:rPr>
          <w:rFonts w:ascii="Arial Narrow" w:hAnsi="Arial Narrow" w:cs="Arial"/>
          <w:spacing w:val="6"/>
        </w:rPr>
        <w:t xml:space="preserve"> </w:t>
      </w:r>
      <w:r w:rsidRPr="00EB441F">
        <w:rPr>
          <w:rFonts w:ascii="Arial Narrow" w:hAnsi="Arial Narrow" w:cs="Arial"/>
        </w:rPr>
        <w:t>les</w:t>
      </w:r>
      <w:r w:rsidRPr="00EB441F">
        <w:rPr>
          <w:rFonts w:ascii="Arial Narrow" w:hAnsi="Arial Narrow" w:cs="Arial"/>
          <w:spacing w:val="6"/>
        </w:rPr>
        <w:t xml:space="preserve"> </w:t>
      </w:r>
      <w:r w:rsidRPr="00EB441F">
        <w:rPr>
          <w:rFonts w:ascii="Arial Narrow" w:hAnsi="Arial Narrow" w:cs="Arial"/>
        </w:rPr>
        <w:t>membres</w:t>
      </w:r>
      <w:r w:rsidRPr="00EB441F">
        <w:rPr>
          <w:rFonts w:ascii="Arial Narrow" w:hAnsi="Arial Narrow" w:cs="Arial"/>
          <w:spacing w:val="6"/>
        </w:rPr>
        <w:t xml:space="preserve"> </w:t>
      </w:r>
      <w:r w:rsidRPr="00EB441F">
        <w:rPr>
          <w:rFonts w:ascii="Arial Narrow" w:hAnsi="Arial Narrow" w:cs="Arial"/>
        </w:rPr>
        <w:t>de</w:t>
      </w:r>
      <w:r w:rsidRPr="00EB441F">
        <w:rPr>
          <w:rFonts w:ascii="Arial Narrow" w:hAnsi="Arial Narrow" w:cs="Arial"/>
          <w:spacing w:val="6"/>
        </w:rPr>
        <w:t xml:space="preserve"> </w:t>
      </w:r>
      <w:r w:rsidRPr="00EB441F">
        <w:rPr>
          <w:rFonts w:ascii="Arial Narrow" w:hAnsi="Arial Narrow" w:cs="Arial"/>
        </w:rPr>
        <w:t>la</w:t>
      </w:r>
      <w:r w:rsidRPr="00EB441F">
        <w:rPr>
          <w:rFonts w:ascii="Arial Narrow" w:hAnsi="Arial Narrow" w:cs="Arial"/>
          <w:spacing w:val="6"/>
        </w:rPr>
        <w:t xml:space="preserve"> </w:t>
      </w:r>
      <w:r w:rsidRPr="00EB441F">
        <w:rPr>
          <w:rFonts w:ascii="Arial Narrow" w:hAnsi="Arial Narrow" w:cs="Arial"/>
        </w:rPr>
        <w:t>commission.</w:t>
      </w:r>
    </w:p>
    <w:p w:rsidR="00EB441F" w:rsidRDefault="00EB441F" w:rsidP="005825EC">
      <w:pPr>
        <w:widowControl w:val="0"/>
        <w:autoSpaceDE w:val="0"/>
        <w:spacing w:before="60"/>
        <w:jc w:val="both"/>
        <w:rPr>
          <w:rFonts w:ascii="Arial Narrow" w:hAnsi="Arial Narrow"/>
        </w:rPr>
      </w:pPr>
      <w:r w:rsidRPr="00EB441F">
        <w:rPr>
          <w:rFonts w:ascii="Arial Narrow" w:hAnsi="Arial Narrow" w:cs="Arial"/>
        </w:rPr>
        <w:t>Le</w:t>
      </w:r>
      <w:r w:rsidRPr="00EB441F">
        <w:rPr>
          <w:rFonts w:ascii="Arial Narrow" w:hAnsi="Arial Narrow" w:cs="Arial"/>
          <w:spacing w:val="14"/>
        </w:rPr>
        <w:t xml:space="preserve"> </w:t>
      </w:r>
      <w:r w:rsidRPr="00EB441F">
        <w:rPr>
          <w:rFonts w:ascii="Arial Narrow" w:hAnsi="Arial Narrow" w:cs="Arial"/>
        </w:rPr>
        <w:t>procès</w:t>
      </w:r>
      <w:r w:rsidRPr="00EB441F">
        <w:rPr>
          <w:rFonts w:ascii="Arial Narrow" w:hAnsi="Arial Narrow" w:cs="Arial"/>
          <w:spacing w:val="14"/>
        </w:rPr>
        <w:t>-</w:t>
      </w:r>
      <w:r w:rsidRPr="00EB441F">
        <w:rPr>
          <w:rFonts w:ascii="Arial Narrow" w:hAnsi="Arial Narrow" w:cs="Arial"/>
        </w:rPr>
        <w:t>verbal</w:t>
      </w:r>
      <w:r w:rsidRPr="00EB441F">
        <w:rPr>
          <w:rFonts w:ascii="Arial Narrow" w:hAnsi="Arial Narrow" w:cs="Arial"/>
          <w:spacing w:val="14"/>
        </w:rPr>
        <w:t xml:space="preserve"> </w:t>
      </w:r>
      <w:r w:rsidRPr="00EB441F">
        <w:rPr>
          <w:rFonts w:ascii="Arial Narrow" w:hAnsi="Arial Narrow" w:cs="Arial"/>
        </w:rPr>
        <w:t>de</w:t>
      </w:r>
      <w:r w:rsidRPr="00EB441F">
        <w:rPr>
          <w:rFonts w:ascii="Arial Narrow" w:hAnsi="Arial Narrow" w:cs="Arial"/>
          <w:spacing w:val="14"/>
        </w:rPr>
        <w:t xml:space="preserve"> </w:t>
      </w:r>
      <w:r w:rsidRPr="00EB441F">
        <w:rPr>
          <w:rFonts w:ascii="Arial Narrow" w:hAnsi="Arial Narrow" w:cs="Arial"/>
        </w:rPr>
        <w:t>réception</w:t>
      </w:r>
      <w:r w:rsidRPr="00EB441F">
        <w:rPr>
          <w:rFonts w:ascii="Arial Narrow" w:hAnsi="Arial Narrow" w:cs="Arial"/>
          <w:spacing w:val="14"/>
        </w:rPr>
        <w:t xml:space="preserve"> </w:t>
      </w:r>
      <w:r w:rsidRPr="00EB441F">
        <w:rPr>
          <w:rFonts w:ascii="Arial Narrow" w:hAnsi="Arial Narrow" w:cs="Arial"/>
        </w:rPr>
        <w:t>provisoire</w:t>
      </w:r>
      <w:r w:rsidRPr="00EB441F">
        <w:rPr>
          <w:rFonts w:ascii="Arial Narrow" w:hAnsi="Arial Narrow" w:cs="Arial"/>
          <w:spacing w:val="14"/>
        </w:rPr>
        <w:t xml:space="preserve"> </w:t>
      </w:r>
      <w:r w:rsidRPr="00EB441F">
        <w:rPr>
          <w:rFonts w:ascii="Arial Narrow" w:hAnsi="Arial Narrow" w:cs="Arial"/>
        </w:rPr>
        <w:t>précise</w:t>
      </w:r>
      <w:r w:rsidRPr="00EB441F">
        <w:rPr>
          <w:rFonts w:ascii="Arial Narrow" w:hAnsi="Arial Narrow" w:cs="Arial"/>
          <w:spacing w:val="14"/>
        </w:rPr>
        <w:t xml:space="preserve"> </w:t>
      </w:r>
      <w:r w:rsidRPr="00EB441F">
        <w:rPr>
          <w:rFonts w:ascii="Arial Narrow" w:hAnsi="Arial Narrow" w:cs="Arial"/>
        </w:rPr>
        <w:t>ou fixe</w:t>
      </w:r>
      <w:r w:rsidRPr="00EB441F">
        <w:rPr>
          <w:rFonts w:ascii="Arial Narrow" w:hAnsi="Arial Narrow" w:cs="Arial"/>
          <w:spacing w:val="6"/>
        </w:rPr>
        <w:t xml:space="preserve"> </w:t>
      </w:r>
      <w:r w:rsidRPr="00EB441F">
        <w:rPr>
          <w:rFonts w:ascii="Arial Narrow" w:hAnsi="Arial Narrow" w:cs="Arial"/>
        </w:rPr>
        <w:t>la</w:t>
      </w:r>
      <w:r w:rsidRPr="00EB441F">
        <w:rPr>
          <w:rFonts w:ascii="Arial Narrow" w:hAnsi="Arial Narrow" w:cs="Arial"/>
          <w:spacing w:val="6"/>
        </w:rPr>
        <w:t xml:space="preserve"> </w:t>
      </w:r>
      <w:r w:rsidRPr="00EB441F">
        <w:rPr>
          <w:rFonts w:ascii="Arial Narrow" w:hAnsi="Arial Narrow" w:cs="Arial"/>
        </w:rPr>
        <w:t>date</w:t>
      </w:r>
      <w:r w:rsidRPr="00EB441F">
        <w:rPr>
          <w:rFonts w:ascii="Arial Narrow" w:hAnsi="Arial Narrow" w:cs="Arial"/>
          <w:spacing w:val="6"/>
        </w:rPr>
        <w:t xml:space="preserve"> </w:t>
      </w:r>
      <w:r w:rsidRPr="00EB441F">
        <w:rPr>
          <w:rFonts w:ascii="Arial Narrow" w:hAnsi="Arial Narrow" w:cs="Arial"/>
        </w:rPr>
        <w:t>d’achèvement</w:t>
      </w:r>
      <w:r w:rsidRPr="00EB441F">
        <w:rPr>
          <w:rFonts w:ascii="Arial Narrow" w:hAnsi="Arial Narrow" w:cs="Arial"/>
          <w:spacing w:val="6"/>
        </w:rPr>
        <w:t xml:space="preserve"> </w:t>
      </w:r>
      <w:r w:rsidRPr="00EB441F">
        <w:rPr>
          <w:rFonts w:ascii="Arial Narrow" w:hAnsi="Arial Narrow" w:cs="Arial"/>
        </w:rPr>
        <w:t>des</w:t>
      </w:r>
      <w:r w:rsidRPr="00EB441F">
        <w:rPr>
          <w:rFonts w:ascii="Arial Narrow" w:hAnsi="Arial Narrow" w:cs="Arial"/>
          <w:spacing w:val="6"/>
        </w:rPr>
        <w:t xml:space="preserve"> </w:t>
      </w:r>
      <w:r w:rsidRPr="00EB441F">
        <w:rPr>
          <w:rFonts w:ascii="Arial Narrow" w:hAnsi="Arial Narrow" w:cs="Arial"/>
        </w:rPr>
        <w:t>travaux.</w:t>
      </w:r>
    </w:p>
    <w:p w:rsidR="00EB441F" w:rsidRPr="00524487" w:rsidRDefault="00EB441F" w:rsidP="005825EC">
      <w:pPr>
        <w:widowControl w:val="0"/>
        <w:autoSpaceDE w:val="0"/>
        <w:spacing w:before="60"/>
        <w:jc w:val="both"/>
        <w:rPr>
          <w:rFonts w:ascii="Arial Narrow" w:hAnsi="Arial Narrow"/>
        </w:rPr>
      </w:pPr>
      <w:r w:rsidRPr="00524487">
        <w:rPr>
          <w:rFonts w:ascii="Arial Narrow" w:hAnsi="Arial Narrow" w:cs="Arial"/>
        </w:rPr>
        <w:t>42.4.</w:t>
      </w:r>
      <w:r w:rsidRPr="00524487">
        <w:rPr>
          <w:rFonts w:ascii="Arial Narrow" w:hAnsi="Arial Narrow" w:cs="Arial"/>
          <w:spacing w:val="6"/>
        </w:rPr>
        <w:t xml:space="preserve"> </w:t>
      </w:r>
      <w:r w:rsidR="005825EC" w:rsidRPr="00524487">
        <w:rPr>
          <w:rFonts w:ascii="Arial Narrow" w:hAnsi="Arial Narrow" w:cs="Arial"/>
          <w:iCs/>
        </w:rPr>
        <w:t xml:space="preserve">Il sera </w:t>
      </w:r>
      <w:r w:rsidR="00524487" w:rsidRPr="00524487">
        <w:rPr>
          <w:rFonts w:ascii="Arial Narrow" w:hAnsi="Arial Narrow" w:cs="Arial"/>
          <w:iCs/>
        </w:rPr>
        <w:t>organisé</w:t>
      </w:r>
      <w:r w:rsidR="005825EC" w:rsidRPr="00524487">
        <w:rPr>
          <w:rFonts w:ascii="Arial Narrow" w:hAnsi="Arial Narrow" w:cs="Arial"/>
          <w:iCs/>
        </w:rPr>
        <w:t xml:space="preserve"> les réceptions partielles des parties d’ouvrages </w:t>
      </w:r>
      <w:r w:rsidR="00524487">
        <w:rPr>
          <w:rFonts w:ascii="Arial Narrow" w:hAnsi="Arial Narrow" w:cs="Arial"/>
          <w:iCs/>
        </w:rPr>
        <w:t>avant</w:t>
      </w:r>
      <w:r w:rsidR="005825EC" w:rsidRPr="00524487">
        <w:rPr>
          <w:rFonts w:ascii="Arial Narrow" w:hAnsi="Arial Narrow" w:cs="Arial"/>
          <w:iCs/>
        </w:rPr>
        <w:t xml:space="preserve"> l’établissement des décomptes mensuels</w:t>
      </w:r>
    </w:p>
    <w:p w:rsidR="00EB441F" w:rsidRDefault="00EB441F" w:rsidP="00A91249">
      <w:pPr>
        <w:pStyle w:val="Titre5"/>
      </w:pPr>
      <w:bookmarkStart w:id="228" w:name="_Toc487284713"/>
      <w:r w:rsidRPr="00EB441F">
        <w:t>Article</w:t>
      </w:r>
      <w:r w:rsidRPr="00EB441F">
        <w:rPr>
          <w:spacing w:val="6"/>
        </w:rPr>
        <w:t xml:space="preserve"> </w:t>
      </w:r>
      <w:r w:rsidRPr="00EB441F">
        <w:t>43</w:t>
      </w:r>
      <w:r w:rsidRPr="00EB441F">
        <w:rPr>
          <w:spacing w:val="6"/>
        </w:rPr>
        <w:t xml:space="preserve"> </w:t>
      </w:r>
      <w:r w:rsidRPr="00EB441F">
        <w:t>: Documents</w:t>
      </w:r>
      <w:r w:rsidRPr="00EB441F">
        <w:rPr>
          <w:spacing w:val="6"/>
        </w:rPr>
        <w:t xml:space="preserve"> </w:t>
      </w:r>
      <w:r w:rsidRPr="00EB441F">
        <w:t>à</w:t>
      </w:r>
      <w:r w:rsidRPr="00EB441F">
        <w:rPr>
          <w:spacing w:val="6"/>
        </w:rPr>
        <w:t xml:space="preserve"> </w:t>
      </w:r>
      <w:r w:rsidRPr="00EB441F">
        <w:t>fournir</w:t>
      </w:r>
      <w:r w:rsidRPr="00EB441F">
        <w:rPr>
          <w:spacing w:val="6"/>
        </w:rPr>
        <w:t xml:space="preserve"> </w:t>
      </w:r>
      <w:r w:rsidRPr="00EB441F">
        <w:t>après exécution</w:t>
      </w:r>
      <w:r w:rsidRPr="00EB441F">
        <w:rPr>
          <w:spacing w:val="6"/>
        </w:rPr>
        <w:t xml:space="preserve"> </w:t>
      </w:r>
      <w:r w:rsidRPr="00EB441F">
        <w:t>(CCAG</w:t>
      </w:r>
      <w:r w:rsidRPr="00EB441F">
        <w:rPr>
          <w:spacing w:val="6"/>
        </w:rPr>
        <w:t xml:space="preserve"> </w:t>
      </w:r>
      <w:r w:rsidRPr="00EB441F">
        <w:t>Article</w:t>
      </w:r>
      <w:r w:rsidRPr="00EB441F">
        <w:rPr>
          <w:spacing w:val="6"/>
        </w:rPr>
        <w:t xml:space="preserve"> </w:t>
      </w:r>
      <w:r w:rsidRPr="00EB441F">
        <w:t>68)</w:t>
      </w:r>
      <w:bookmarkEnd w:id="228"/>
    </w:p>
    <w:p w:rsidR="00EB441F" w:rsidRDefault="00EB441F" w:rsidP="00EB441F">
      <w:pPr>
        <w:widowControl w:val="0"/>
        <w:autoSpaceDE w:val="0"/>
        <w:jc w:val="both"/>
        <w:rPr>
          <w:rFonts w:ascii="Arial Narrow" w:hAnsi="Arial Narrow"/>
        </w:rPr>
      </w:pPr>
      <w:r w:rsidRPr="00EB441F">
        <w:rPr>
          <w:rFonts w:ascii="Arial Narrow" w:hAnsi="Arial Narrow" w:cs="Arial"/>
        </w:rPr>
        <w:t xml:space="preserve">43.1. </w:t>
      </w:r>
      <w:r w:rsidR="00BF64E1">
        <w:rPr>
          <w:rFonts w:ascii="Arial Narrow" w:hAnsi="Arial Narrow" w:cs="Arial"/>
          <w:iCs/>
        </w:rPr>
        <w:t>Après la réception provisoire, l’entrepreneur fournira au Maître d’ouvrage, et dans un délai de vingt (2</w:t>
      </w:r>
      <w:r w:rsidR="00E26270">
        <w:rPr>
          <w:rFonts w:ascii="Arial Narrow" w:hAnsi="Arial Narrow" w:cs="Arial"/>
          <w:iCs/>
        </w:rPr>
        <w:t xml:space="preserve">0) jours, les clés de l’ouvrage, </w:t>
      </w:r>
      <w:r w:rsidR="00BF64E1">
        <w:rPr>
          <w:rFonts w:ascii="Arial Narrow" w:hAnsi="Arial Narrow" w:cs="Arial"/>
          <w:iCs/>
        </w:rPr>
        <w:t>les plans de recollement</w:t>
      </w:r>
      <w:r w:rsidR="00E26270">
        <w:rPr>
          <w:rFonts w:ascii="Arial Narrow" w:hAnsi="Arial Narrow" w:cs="Arial"/>
          <w:iCs/>
        </w:rPr>
        <w:t xml:space="preserve"> et les photos retraçant l’évolution </w:t>
      </w:r>
      <w:r w:rsidR="00541723">
        <w:rPr>
          <w:rFonts w:ascii="Arial Narrow" w:hAnsi="Arial Narrow" w:cs="Arial"/>
          <w:iCs/>
        </w:rPr>
        <w:t>des travaux</w:t>
      </w:r>
      <w:r w:rsidR="00BF64E1">
        <w:rPr>
          <w:rFonts w:ascii="Arial Narrow" w:hAnsi="Arial Narrow" w:cs="Arial"/>
          <w:iCs/>
        </w:rPr>
        <w:t>.</w:t>
      </w:r>
    </w:p>
    <w:p w:rsidR="00EB441F" w:rsidRDefault="00EB441F" w:rsidP="00A91249">
      <w:pPr>
        <w:pStyle w:val="Titre5"/>
      </w:pPr>
      <w:bookmarkStart w:id="229" w:name="_Toc487284714"/>
      <w:r w:rsidRPr="00EB441F">
        <w:t>Article</w:t>
      </w:r>
      <w:r w:rsidRPr="00EB441F">
        <w:rPr>
          <w:spacing w:val="6"/>
        </w:rPr>
        <w:t xml:space="preserve"> </w:t>
      </w:r>
      <w:r w:rsidRPr="00EB441F">
        <w:t>44</w:t>
      </w:r>
      <w:r w:rsidRPr="00EB441F">
        <w:rPr>
          <w:spacing w:val="6"/>
        </w:rPr>
        <w:t xml:space="preserve"> </w:t>
      </w:r>
      <w:r w:rsidRPr="00EB441F">
        <w:t>:</w:t>
      </w:r>
      <w:r w:rsidRPr="00EB441F">
        <w:rPr>
          <w:spacing w:val="6"/>
        </w:rPr>
        <w:t xml:space="preserve"> </w:t>
      </w:r>
      <w:r w:rsidRPr="00EB441F">
        <w:t>Délai</w:t>
      </w:r>
      <w:r w:rsidRPr="00EB441F">
        <w:rPr>
          <w:spacing w:val="6"/>
        </w:rPr>
        <w:t xml:space="preserve"> </w:t>
      </w:r>
      <w:r w:rsidRPr="00EB441F">
        <w:t>de</w:t>
      </w:r>
      <w:r w:rsidRPr="00EB441F">
        <w:rPr>
          <w:spacing w:val="6"/>
        </w:rPr>
        <w:t xml:space="preserve"> </w:t>
      </w:r>
      <w:r w:rsidRPr="00EB441F">
        <w:t>garantie</w:t>
      </w:r>
      <w:r w:rsidRPr="00EB441F">
        <w:rPr>
          <w:spacing w:val="6"/>
        </w:rPr>
        <w:t xml:space="preserve"> </w:t>
      </w:r>
      <w:r w:rsidRPr="00EB441F">
        <w:t>(CCAG</w:t>
      </w:r>
      <w:r w:rsidRPr="00EB441F">
        <w:rPr>
          <w:spacing w:val="6"/>
        </w:rPr>
        <w:t xml:space="preserve"> </w:t>
      </w:r>
      <w:r w:rsidRPr="00EB441F">
        <w:t>Article</w:t>
      </w:r>
      <w:r w:rsidRPr="00EB441F">
        <w:rPr>
          <w:spacing w:val="6"/>
        </w:rPr>
        <w:t xml:space="preserve"> </w:t>
      </w:r>
      <w:r w:rsidRPr="00EB441F">
        <w:t>70)</w:t>
      </w:r>
      <w:bookmarkEnd w:id="229"/>
    </w:p>
    <w:p w:rsidR="00EB441F" w:rsidRDefault="00EB441F" w:rsidP="00EB441F">
      <w:pPr>
        <w:widowControl w:val="0"/>
        <w:autoSpaceDE w:val="0"/>
        <w:jc w:val="both"/>
        <w:rPr>
          <w:rFonts w:ascii="Arial Narrow" w:hAnsi="Arial Narrow"/>
        </w:rPr>
      </w:pPr>
      <w:r w:rsidRPr="00EB441F">
        <w:rPr>
          <w:rFonts w:ascii="Arial Narrow" w:hAnsi="Arial Narrow" w:cs="Arial"/>
        </w:rPr>
        <w:t>La</w:t>
      </w:r>
      <w:r w:rsidRPr="00EB441F">
        <w:rPr>
          <w:rFonts w:ascii="Arial Narrow" w:hAnsi="Arial Narrow" w:cs="Arial"/>
          <w:spacing w:val="8"/>
        </w:rPr>
        <w:t xml:space="preserve"> </w:t>
      </w:r>
      <w:r w:rsidRPr="00EB441F">
        <w:rPr>
          <w:rFonts w:ascii="Arial Narrow" w:hAnsi="Arial Narrow" w:cs="Arial"/>
        </w:rPr>
        <w:t>durée</w:t>
      </w:r>
      <w:r w:rsidRPr="00EB441F">
        <w:rPr>
          <w:rFonts w:ascii="Arial Narrow" w:hAnsi="Arial Narrow" w:cs="Arial"/>
          <w:spacing w:val="8"/>
        </w:rPr>
        <w:t xml:space="preserve"> </w:t>
      </w:r>
      <w:r w:rsidRPr="00EB441F">
        <w:rPr>
          <w:rFonts w:ascii="Arial Narrow" w:hAnsi="Arial Narrow" w:cs="Arial"/>
        </w:rPr>
        <w:t>de</w:t>
      </w:r>
      <w:r w:rsidRPr="00EB441F">
        <w:rPr>
          <w:rFonts w:ascii="Arial Narrow" w:hAnsi="Arial Narrow" w:cs="Arial"/>
          <w:spacing w:val="8"/>
        </w:rPr>
        <w:t xml:space="preserve"> </w:t>
      </w:r>
      <w:r w:rsidRPr="00EB441F">
        <w:rPr>
          <w:rFonts w:ascii="Arial Narrow" w:hAnsi="Arial Narrow" w:cs="Arial"/>
        </w:rPr>
        <w:t>garantie</w:t>
      </w:r>
      <w:r w:rsidRPr="00EB441F">
        <w:rPr>
          <w:rFonts w:ascii="Arial Narrow" w:hAnsi="Arial Narrow" w:cs="Arial"/>
          <w:spacing w:val="8"/>
        </w:rPr>
        <w:t xml:space="preserve"> </w:t>
      </w:r>
      <w:r w:rsidRPr="00EB441F">
        <w:rPr>
          <w:rFonts w:ascii="Arial Narrow" w:hAnsi="Arial Narrow" w:cs="Arial"/>
        </w:rPr>
        <w:t>est</w:t>
      </w:r>
      <w:r w:rsidRPr="00EB441F">
        <w:rPr>
          <w:rFonts w:ascii="Arial Narrow" w:hAnsi="Arial Narrow" w:cs="Arial"/>
          <w:spacing w:val="8"/>
        </w:rPr>
        <w:t xml:space="preserve"> </w:t>
      </w:r>
      <w:r w:rsidRPr="00EB441F">
        <w:rPr>
          <w:rFonts w:ascii="Arial Narrow" w:hAnsi="Arial Narrow" w:cs="Arial"/>
        </w:rPr>
        <w:t>de</w:t>
      </w:r>
      <w:r w:rsidRPr="00EB441F">
        <w:rPr>
          <w:rFonts w:ascii="Arial Narrow" w:hAnsi="Arial Narrow" w:cs="Arial"/>
          <w:spacing w:val="8"/>
        </w:rPr>
        <w:t xml:space="preserve"> </w:t>
      </w:r>
      <w:r w:rsidR="00606C79" w:rsidRPr="00606C79">
        <w:rPr>
          <w:rFonts w:ascii="Arial Narrow" w:hAnsi="Arial Narrow" w:cs="Arial"/>
          <w:b/>
        </w:rPr>
        <w:t>douze (</w:t>
      </w:r>
      <w:r w:rsidR="00606C79" w:rsidRPr="00606C79">
        <w:rPr>
          <w:rFonts w:ascii="Arial Narrow" w:hAnsi="Arial Narrow" w:cs="Arial"/>
          <w:b/>
          <w:iCs/>
        </w:rPr>
        <w:t>12)</w:t>
      </w:r>
      <w:r w:rsidR="00601700">
        <w:rPr>
          <w:rFonts w:ascii="Arial Narrow" w:hAnsi="Arial Narrow" w:cs="Arial"/>
          <w:b/>
          <w:iCs/>
        </w:rPr>
        <w:t xml:space="preserve"> </w:t>
      </w:r>
      <w:r w:rsidR="00606C79" w:rsidRPr="00606C79">
        <w:rPr>
          <w:rFonts w:ascii="Arial Narrow" w:hAnsi="Arial Narrow" w:cs="Arial"/>
          <w:b/>
          <w:iCs/>
        </w:rPr>
        <w:t>mois</w:t>
      </w:r>
      <w:r w:rsidRPr="00EB441F">
        <w:rPr>
          <w:rFonts w:ascii="Arial Narrow" w:hAnsi="Arial Narrow" w:cs="Arial"/>
          <w:i/>
          <w:iCs/>
          <w:spacing w:val="19"/>
        </w:rPr>
        <w:t xml:space="preserve"> </w:t>
      </w:r>
      <w:r w:rsidRPr="00EB441F">
        <w:rPr>
          <w:rFonts w:ascii="Arial Narrow" w:hAnsi="Arial Narrow" w:cs="Arial"/>
        </w:rPr>
        <w:t>à</w:t>
      </w:r>
      <w:r w:rsidRPr="00EB441F">
        <w:rPr>
          <w:rFonts w:ascii="Arial Narrow" w:hAnsi="Arial Narrow" w:cs="Arial"/>
          <w:spacing w:val="8"/>
        </w:rPr>
        <w:t xml:space="preserve"> </w:t>
      </w:r>
      <w:r w:rsidRPr="00EB441F">
        <w:rPr>
          <w:rFonts w:ascii="Arial Narrow" w:hAnsi="Arial Narrow" w:cs="Arial"/>
        </w:rPr>
        <w:t>compter</w:t>
      </w:r>
      <w:r w:rsidRPr="00EB441F">
        <w:rPr>
          <w:rFonts w:ascii="Arial Narrow" w:hAnsi="Arial Narrow" w:cs="Arial"/>
          <w:spacing w:val="8"/>
        </w:rPr>
        <w:t xml:space="preserve"> </w:t>
      </w:r>
      <w:r w:rsidRPr="00EB441F">
        <w:rPr>
          <w:rFonts w:ascii="Arial Narrow" w:hAnsi="Arial Narrow" w:cs="Arial"/>
        </w:rPr>
        <w:t>de la</w:t>
      </w:r>
      <w:r w:rsidRPr="00EB441F">
        <w:rPr>
          <w:rFonts w:ascii="Arial Narrow" w:hAnsi="Arial Narrow" w:cs="Arial"/>
          <w:spacing w:val="6"/>
        </w:rPr>
        <w:t xml:space="preserve"> </w:t>
      </w:r>
      <w:r w:rsidRPr="00EB441F">
        <w:rPr>
          <w:rFonts w:ascii="Arial Narrow" w:hAnsi="Arial Narrow" w:cs="Arial"/>
        </w:rPr>
        <w:t>date</w:t>
      </w:r>
      <w:r w:rsidRPr="00EB441F">
        <w:rPr>
          <w:rFonts w:ascii="Arial Narrow" w:hAnsi="Arial Narrow" w:cs="Arial"/>
          <w:spacing w:val="6"/>
        </w:rPr>
        <w:t xml:space="preserve"> </w:t>
      </w:r>
      <w:r w:rsidRPr="00EB441F">
        <w:rPr>
          <w:rFonts w:ascii="Arial Narrow" w:hAnsi="Arial Narrow" w:cs="Arial"/>
        </w:rPr>
        <w:t>de</w:t>
      </w:r>
      <w:r w:rsidRPr="00EB441F">
        <w:rPr>
          <w:rFonts w:ascii="Arial Narrow" w:hAnsi="Arial Narrow" w:cs="Arial"/>
          <w:spacing w:val="6"/>
        </w:rPr>
        <w:t xml:space="preserve"> </w:t>
      </w:r>
      <w:r w:rsidRPr="00EB441F">
        <w:rPr>
          <w:rFonts w:ascii="Arial Narrow" w:hAnsi="Arial Narrow" w:cs="Arial"/>
        </w:rPr>
        <w:t>réception</w:t>
      </w:r>
      <w:r w:rsidRPr="00EB441F">
        <w:rPr>
          <w:rFonts w:ascii="Arial Narrow" w:hAnsi="Arial Narrow" w:cs="Arial"/>
          <w:spacing w:val="6"/>
        </w:rPr>
        <w:t xml:space="preserve"> </w:t>
      </w:r>
      <w:r w:rsidRPr="00EB441F">
        <w:rPr>
          <w:rFonts w:ascii="Arial Narrow" w:hAnsi="Arial Narrow" w:cs="Arial"/>
        </w:rPr>
        <w:t>provisoire</w:t>
      </w:r>
      <w:r w:rsidRPr="00EB441F">
        <w:rPr>
          <w:rFonts w:ascii="Arial Narrow" w:hAnsi="Arial Narrow" w:cs="Arial"/>
          <w:spacing w:val="6"/>
        </w:rPr>
        <w:t xml:space="preserve"> </w:t>
      </w:r>
      <w:r w:rsidRPr="00EB441F">
        <w:rPr>
          <w:rFonts w:ascii="Arial Narrow" w:hAnsi="Arial Narrow" w:cs="Arial"/>
        </w:rPr>
        <w:t>des</w:t>
      </w:r>
      <w:r w:rsidRPr="00EB441F">
        <w:rPr>
          <w:rFonts w:ascii="Arial Narrow" w:hAnsi="Arial Narrow" w:cs="Arial"/>
          <w:spacing w:val="6"/>
        </w:rPr>
        <w:t xml:space="preserve"> </w:t>
      </w:r>
      <w:r w:rsidRPr="00EB441F">
        <w:rPr>
          <w:rFonts w:ascii="Arial Narrow" w:hAnsi="Arial Narrow" w:cs="Arial"/>
        </w:rPr>
        <w:t>travaux.</w:t>
      </w:r>
    </w:p>
    <w:p w:rsidR="00EB441F" w:rsidRDefault="00EB441F" w:rsidP="00A91249">
      <w:pPr>
        <w:pStyle w:val="Titre5"/>
      </w:pPr>
      <w:bookmarkStart w:id="230" w:name="_Toc487284715"/>
      <w:r w:rsidRPr="00EB441F">
        <w:t>Article 45 : Réception définitive (CCAG Article 72)</w:t>
      </w:r>
      <w:bookmarkEnd w:id="230"/>
    </w:p>
    <w:p w:rsidR="00EB441F" w:rsidRDefault="000B1BA8" w:rsidP="000B1BA8">
      <w:pPr>
        <w:widowControl w:val="0"/>
        <w:autoSpaceDE w:val="0"/>
        <w:spacing w:before="60"/>
        <w:ind w:left="567" w:hanging="567"/>
        <w:jc w:val="both"/>
        <w:rPr>
          <w:rFonts w:ascii="Arial Narrow" w:hAnsi="Arial Narrow"/>
        </w:rPr>
      </w:pPr>
      <w:r>
        <w:rPr>
          <w:rFonts w:ascii="Arial Narrow" w:hAnsi="Arial Narrow" w:cs="Arial"/>
        </w:rPr>
        <w:t xml:space="preserve">45.1. </w:t>
      </w:r>
      <w:r>
        <w:rPr>
          <w:rFonts w:ascii="Arial Narrow" w:hAnsi="Arial Narrow" w:cs="Arial"/>
        </w:rPr>
        <w:tab/>
        <w:t>l</w:t>
      </w:r>
      <w:r w:rsidR="00EB441F" w:rsidRPr="00EB441F">
        <w:rPr>
          <w:rFonts w:ascii="Arial Narrow" w:hAnsi="Arial Narrow" w:cs="Arial"/>
        </w:rPr>
        <w:t>a réception définitive s’effectuera dans un délai</w:t>
      </w:r>
      <w:r w:rsidR="00EB441F" w:rsidRPr="00EB441F">
        <w:rPr>
          <w:rFonts w:ascii="Arial Narrow" w:hAnsi="Arial Narrow" w:cs="Arial"/>
          <w:spacing w:val="2"/>
        </w:rPr>
        <w:t xml:space="preserve"> </w:t>
      </w:r>
      <w:r w:rsidR="00EB441F" w:rsidRPr="00EB441F">
        <w:rPr>
          <w:rFonts w:ascii="Arial Narrow" w:hAnsi="Arial Narrow" w:cs="Arial"/>
        </w:rPr>
        <w:t>maximal</w:t>
      </w:r>
      <w:r w:rsidR="00EB441F" w:rsidRPr="00EB441F">
        <w:rPr>
          <w:rFonts w:ascii="Arial Narrow" w:hAnsi="Arial Narrow" w:cs="Arial"/>
          <w:spacing w:val="3"/>
        </w:rPr>
        <w:t xml:space="preserve"> </w:t>
      </w:r>
      <w:r w:rsidRPr="000B1BA8">
        <w:rPr>
          <w:rFonts w:ascii="Arial Narrow" w:hAnsi="Arial Narrow" w:cs="Arial"/>
          <w:iCs/>
        </w:rPr>
        <w:t xml:space="preserve">de </w:t>
      </w:r>
      <w:r w:rsidRPr="000B1BA8">
        <w:rPr>
          <w:rFonts w:ascii="Arial Narrow" w:hAnsi="Arial Narrow" w:cs="Arial"/>
          <w:b/>
          <w:iCs/>
        </w:rPr>
        <w:t>quinze (15) jours</w:t>
      </w:r>
      <w:r>
        <w:rPr>
          <w:rFonts w:ascii="Arial Narrow" w:hAnsi="Arial Narrow" w:cs="Arial"/>
          <w:i/>
          <w:iCs/>
        </w:rPr>
        <w:t xml:space="preserve"> </w:t>
      </w:r>
      <w:r w:rsidR="00EB441F" w:rsidRPr="00EB441F">
        <w:rPr>
          <w:rFonts w:ascii="Arial Narrow" w:hAnsi="Arial Narrow" w:cs="Arial"/>
        </w:rPr>
        <w:t>à</w:t>
      </w:r>
      <w:r w:rsidR="00EB441F" w:rsidRPr="00EB441F">
        <w:rPr>
          <w:rFonts w:ascii="Arial Narrow" w:hAnsi="Arial Narrow" w:cs="Arial"/>
          <w:spacing w:val="2"/>
        </w:rPr>
        <w:t xml:space="preserve"> </w:t>
      </w:r>
      <w:r w:rsidR="00EB441F" w:rsidRPr="00EB441F">
        <w:rPr>
          <w:rFonts w:ascii="Arial Narrow" w:hAnsi="Arial Narrow" w:cs="Arial"/>
        </w:rPr>
        <w:t>compter</w:t>
      </w:r>
      <w:r w:rsidR="00EB441F" w:rsidRPr="00EB441F">
        <w:rPr>
          <w:rFonts w:ascii="Arial Narrow" w:hAnsi="Arial Narrow" w:cs="Arial"/>
          <w:spacing w:val="2"/>
        </w:rPr>
        <w:t xml:space="preserve"> </w:t>
      </w:r>
      <w:r w:rsidR="00EB441F" w:rsidRPr="00EB441F">
        <w:rPr>
          <w:rFonts w:ascii="Arial Narrow" w:hAnsi="Arial Narrow" w:cs="Arial"/>
        </w:rPr>
        <w:t>de l’expiration</w:t>
      </w:r>
      <w:r w:rsidR="00EB441F" w:rsidRPr="00EB441F">
        <w:rPr>
          <w:rFonts w:ascii="Arial Narrow" w:hAnsi="Arial Narrow" w:cs="Arial"/>
          <w:spacing w:val="6"/>
        </w:rPr>
        <w:t xml:space="preserve"> </w:t>
      </w:r>
      <w:r w:rsidR="00EB441F" w:rsidRPr="00EB441F">
        <w:rPr>
          <w:rFonts w:ascii="Arial Narrow" w:hAnsi="Arial Narrow" w:cs="Arial"/>
        </w:rPr>
        <w:t>du</w:t>
      </w:r>
      <w:r w:rsidR="00EB441F" w:rsidRPr="00EB441F">
        <w:rPr>
          <w:rFonts w:ascii="Arial Narrow" w:hAnsi="Arial Narrow" w:cs="Arial"/>
          <w:spacing w:val="6"/>
        </w:rPr>
        <w:t xml:space="preserve"> </w:t>
      </w:r>
      <w:r w:rsidR="00EB441F" w:rsidRPr="00EB441F">
        <w:rPr>
          <w:rFonts w:ascii="Arial Narrow" w:hAnsi="Arial Narrow" w:cs="Arial"/>
        </w:rPr>
        <w:lastRenderedPageBreak/>
        <w:t>délai</w:t>
      </w:r>
      <w:r w:rsidR="00EB441F" w:rsidRPr="00EB441F">
        <w:rPr>
          <w:rFonts w:ascii="Arial Narrow" w:hAnsi="Arial Narrow" w:cs="Arial"/>
          <w:spacing w:val="6"/>
        </w:rPr>
        <w:t xml:space="preserve"> </w:t>
      </w:r>
      <w:r w:rsidR="00EB441F" w:rsidRPr="00EB441F">
        <w:rPr>
          <w:rFonts w:ascii="Arial Narrow" w:hAnsi="Arial Narrow" w:cs="Arial"/>
        </w:rPr>
        <w:t>de</w:t>
      </w:r>
      <w:r w:rsidR="00EB441F" w:rsidRPr="00EB441F">
        <w:rPr>
          <w:rFonts w:ascii="Arial Narrow" w:hAnsi="Arial Narrow" w:cs="Arial"/>
          <w:spacing w:val="6"/>
        </w:rPr>
        <w:t xml:space="preserve"> </w:t>
      </w:r>
      <w:r w:rsidR="00EB441F" w:rsidRPr="00EB441F">
        <w:rPr>
          <w:rFonts w:ascii="Arial Narrow" w:hAnsi="Arial Narrow" w:cs="Arial"/>
        </w:rPr>
        <w:t>garantie.</w:t>
      </w:r>
    </w:p>
    <w:p w:rsidR="00EB441F" w:rsidRDefault="00EB441F" w:rsidP="000B1BA8">
      <w:pPr>
        <w:widowControl w:val="0"/>
        <w:autoSpaceDE w:val="0"/>
        <w:spacing w:before="60"/>
        <w:ind w:left="567" w:hanging="567"/>
        <w:jc w:val="both"/>
        <w:rPr>
          <w:rFonts w:ascii="Arial Narrow" w:hAnsi="Arial Narrow"/>
        </w:rPr>
      </w:pPr>
      <w:r w:rsidRPr="00EB441F">
        <w:rPr>
          <w:rFonts w:ascii="Arial Narrow" w:hAnsi="Arial Narrow" w:cs="Arial"/>
        </w:rPr>
        <w:t xml:space="preserve">45.3. </w:t>
      </w:r>
      <w:r w:rsidR="000B1BA8">
        <w:rPr>
          <w:rFonts w:ascii="Arial Narrow" w:hAnsi="Arial Narrow" w:cs="Arial"/>
        </w:rPr>
        <w:tab/>
        <w:t>l</w:t>
      </w:r>
      <w:r w:rsidRPr="00EB441F">
        <w:rPr>
          <w:rFonts w:ascii="Arial Narrow" w:hAnsi="Arial Narrow" w:cs="Arial"/>
        </w:rPr>
        <w:t>a</w:t>
      </w:r>
      <w:r w:rsidRPr="00EB441F">
        <w:rPr>
          <w:rFonts w:ascii="Arial Narrow" w:hAnsi="Arial Narrow" w:cs="Arial"/>
          <w:spacing w:val="29"/>
        </w:rPr>
        <w:t xml:space="preserve"> </w:t>
      </w:r>
      <w:r w:rsidRPr="00EB441F">
        <w:rPr>
          <w:rFonts w:ascii="Arial Narrow" w:hAnsi="Arial Narrow" w:cs="Arial"/>
        </w:rPr>
        <w:t>procédure</w:t>
      </w:r>
      <w:r w:rsidRPr="00EB441F">
        <w:rPr>
          <w:rFonts w:ascii="Arial Narrow" w:hAnsi="Arial Narrow" w:cs="Arial"/>
          <w:spacing w:val="29"/>
        </w:rPr>
        <w:t xml:space="preserve"> </w:t>
      </w:r>
      <w:r w:rsidRPr="00EB441F">
        <w:rPr>
          <w:rFonts w:ascii="Arial Narrow" w:hAnsi="Arial Narrow" w:cs="Arial"/>
        </w:rPr>
        <w:t>de</w:t>
      </w:r>
      <w:r w:rsidRPr="00EB441F">
        <w:rPr>
          <w:rFonts w:ascii="Arial Narrow" w:hAnsi="Arial Narrow" w:cs="Arial"/>
          <w:spacing w:val="29"/>
        </w:rPr>
        <w:t xml:space="preserve"> </w:t>
      </w:r>
      <w:r w:rsidRPr="00EB441F">
        <w:rPr>
          <w:rFonts w:ascii="Arial Narrow" w:hAnsi="Arial Narrow" w:cs="Arial"/>
        </w:rPr>
        <w:t>réception</w:t>
      </w:r>
      <w:r w:rsidRPr="00EB441F">
        <w:rPr>
          <w:rFonts w:ascii="Arial Narrow" w:hAnsi="Arial Narrow" w:cs="Arial"/>
          <w:spacing w:val="29"/>
        </w:rPr>
        <w:t xml:space="preserve"> </w:t>
      </w:r>
      <w:r w:rsidRPr="00EB441F">
        <w:rPr>
          <w:rFonts w:ascii="Arial Narrow" w:hAnsi="Arial Narrow" w:cs="Arial"/>
        </w:rPr>
        <w:t>est</w:t>
      </w:r>
      <w:r w:rsidRPr="00EB441F">
        <w:rPr>
          <w:rFonts w:ascii="Arial Narrow" w:hAnsi="Arial Narrow" w:cs="Arial"/>
          <w:spacing w:val="29"/>
        </w:rPr>
        <w:t xml:space="preserve"> </w:t>
      </w:r>
      <w:r w:rsidRPr="00EB441F">
        <w:rPr>
          <w:rFonts w:ascii="Arial Narrow" w:hAnsi="Arial Narrow" w:cs="Arial"/>
        </w:rPr>
        <w:t>la</w:t>
      </w:r>
      <w:r w:rsidRPr="00EB441F">
        <w:rPr>
          <w:rFonts w:ascii="Arial Narrow" w:hAnsi="Arial Narrow" w:cs="Arial"/>
          <w:spacing w:val="29"/>
        </w:rPr>
        <w:t xml:space="preserve"> </w:t>
      </w:r>
      <w:r w:rsidRPr="00EB441F">
        <w:rPr>
          <w:rFonts w:ascii="Arial Narrow" w:hAnsi="Arial Narrow" w:cs="Arial"/>
        </w:rPr>
        <w:t>même</w:t>
      </w:r>
      <w:r w:rsidRPr="00EB441F">
        <w:rPr>
          <w:rFonts w:ascii="Arial Narrow" w:hAnsi="Arial Narrow" w:cs="Arial"/>
          <w:spacing w:val="29"/>
        </w:rPr>
        <w:t xml:space="preserve"> </w:t>
      </w:r>
      <w:r w:rsidRPr="00EB441F">
        <w:rPr>
          <w:rFonts w:ascii="Arial Narrow" w:hAnsi="Arial Narrow" w:cs="Arial"/>
        </w:rPr>
        <w:t>que celle</w:t>
      </w:r>
      <w:r w:rsidRPr="00EB441F">
        <w:rPr>
          <w:rFonts w:ascii="Arial Narrow" w:hAnsi="Arial Narrow" w:cs="Arial"/>
          <w:spacing w:val="6"/>
        </w:rPr>
        <w:t xml:space="preserve"> </w:t>
      </w:r>
      <w:r w:rsidRPr="00EB441F">
        <w:rPr>
          <w:rFonts w:ascii="Arial Narrow" w:hAnsi="Arial Narrow" w:cs="Arial"/>
        </w:rPr>
        <w:t>de</w:t>
      </w:r>
      <w:r w:rsidRPr="00EB441F">
        <w:rPr>
          <w:rFonts w:ascii="Arial Narrow" w:hAnsi="Arial Narrow" w:cs="Arial"/>
          <w:spacing w:val="6"/>
        </w:rPr>
        <w:t xml:space="preserve"> </w:t>
      </w:r>
      <w:r w:rsidRPr="00EB441F">
        <w:rPr>
          <w:rFonts w:ascii="Arial Narrow" w:hAnsi="Arial Narrow" w:cs="Arial"/>
        </w:rPr>
        <w:t>la</w:t>
      </w:r>
      <w:r w:rsidRPr="00EB441F">
        <w:rPr>
          <w:rFonts w:ascii="Arial Narrow" w:hAnsi="Arial Narrow" w:cs="Arial"/>
          <w:spacing w:val="6"/>
        </w:rPr>
        <w:t xml:space="preserve"> </w:t>
      </w:r>
      <w:r w:rsidRPr="00EB441F">
        <w:rPr>
          <w:rFonts w:ascii="Arial Narrow" w:hAnsi="Arial Narrow" w:cs="Arial"/>
        </w:rPr>
        <w:t>réception</w:t>
      </w:r>
      <w:r w:rsidRPr="00EB441F">
        <w:rPr>
          <w:rFonts w:ascii="Arial Narrow" w:hAnsi="Arial Narrow" w:cs="Arial"/>
          <w:spacing w:val="6"/>
        </w:rPr>
        <w:t xml:space="preserve"> </w:t>
      </w:r>
      <w:r w:rsidRPr="00EB441F">
        <w:rPr>
          <w:rFonts w:ascii="Arial Narrow" w:hAnsi="Arial Narrow" w:cs="Arial"/>
        </w:rPr>
        <w:t>provisoire.</w:t>
      </w:r>
    </w:p>
    <w:p w:rsidR="00EB441F" w:rsidRDefault="00EB441F" w:rsidP="006E7163">
      <w:pPr>
        <w:pStyle w:val="Titre4"/>
      </w:pPr>
      <w:bookmarkStart w:id="231" w:name="_Toc487284716"/>
      <w:r w:rsidRPr="00EB441F">
        <w:t>Chapitre</w:t>
      </w:r>
      <w:r w:rsidRPr="00EB441F">
        <w:rPr>
          <w:spacing w:val="9"/>
        </w:rPr>
        <w:t xml:space="preserve"> </w:t>
      </w:r>
      <w:r w:rsidRPr="00EB441F">
        <w:t>V</w:t>
      </w:r>
      <w:r w:rsidRPr="00EB441F">
        <w:rPr>
          <w:spacing w:val="9"/>
        </w:rPr>
        <w:t xml:space="preserve"> </w:t>
      </w:r>
      <w:r w:rsidRPr="00EB441F">
        <w:t>:</w:t>
      </w:r>
      <w:r w:rsidRPr="00EB441F">
        <w:rPr>
          <w:spacing w:val="9"/>
        </w:rPr>
        <w:t xml:space="preserve"> </w:t>
      </w:r>
      <w:r w:rsidRPr="00EB441F">
        <w:t>Dispositions diverses</w:t>
      </w:r>
      <w:bookmarkEnd w:id="231"/>
    </w:p>
    <w:p w:rsidR="00EB441F" w:rsidRDefault="00EB441F" w:rsidP="00A91249">
      <w:pPr>
        <w:pStyle w:val="Titre5"/>
      </w:pPr>
      <w:bookmarkStart w:id="232" w:name="_Toc487284717"/>
      <w:r w:rsidRPr="00EB441F">
        <w:t>Article</w:t>
      </w:r>
      <w:r w:rsidRPr="00EB441F">
        <w:rPr>
          <w:spacing w:val="6"/>
        </w:rPr>
        <w:t xml:space="preserve"> </w:t>
      </w:r>
      <w:r w:rsidRPr="00EB441F">
        <w:t>46</w:t>
      </w:r>
      <w:r w:rsidRPr="00EB441F">
        <w:rPr>
          <w:spacing w:val="6"/>
        </w:rPr>
        <w:t xml:space="preserve"> </w:t>
      </w:r>
      <w:r w:rsidRPr="00EB441F">
        <w:t>: Résiliation</w:t>
      </w:r>
      <w:r w:rsidRPr="00EB441F">
        <w:rPr>
          <w:spacing w:val="6"/>
        </w:rPr>
        <w:t xml:space="preserve"> </w:t>
      </w:r>
      <w:r w:rsidRPr="00EB441F">
        <w:t>du</w:t>
      </w:r>
      <w:r w:rsidRPr="00EB441F">
        <w:rPr>
          <w:spacing w:val="6"/>
        </w:rPr>
        <w:t xml:space="preserve"> </w:t>
      </w:r>
      <w:r w:rsidRPr="00EB441F">
        <w:t>marché (CCAG</w:t>
      </w:r>
      <w:r w:rsidRPr="00EB441F">
        <w:rPr>
          <w:spacing w:val="6"/>
        </w:rPr>
        <w:t xml:space="preserve"> </w:t>
      </w:r>
      <w:r w:rsidRPr="00EB441F">
        <w:t>Article</w:t>
      </w:r>
      <w:r w:rsidRPr="00EB441F">
        <w:rPr>
          <w:spacing w:val="6"/>
        </w:rPr>
        <w:t xml:space="preserve"> </w:t>
      </w:r>
      <w:r w:rsidRPr="00EB441F">
        <w:t>74)</w:t>
      </w:r>
      <w:bookmarkEnd w:id="232"/>
    </w:p>
    <w:p w:rsidR="00EB441F" w:rsidRDefault="00EB441F" w:rsidP="00EB441F">
      <w:pPr>
        <w:widowControl w:val="0"/>
        <w:autoSpaceDE w:val="0"/>
        <w:jc w:val="both"/>
        <w:rPr>
          <w:rFonts w:ascii="Arial Narrow" w:hAnsi="Arial Narrow"/>
        </w:rPr>
      </w:pPr>
      <w:r w:rsidRPr="00EB441F">
        <w:rPr>
          <w:rFonts w:ascii="Arial Narrow" w:hAnsi="Arial Narrow" w:cs="Arial"/>
        </w:rPr>
        <w:t>Le marché peut être résilié comme prévu à la section III Titre IV du décret n°</w:t>
      </w:r>
      <w:r w:rsidR="00826B3B">
        <w:rPr>
          <w:rFonts w:ascii="Arial Narrow" w:hAnsi="Arial Narrow" w:cs="Arial"/>
        </w:rPr>
        <w:t xml:space="preserve">2018/366 du 02 juin 2018 </w:t>
      </w:r>
      <w:r w:rsidRPr="00EB441F">
        <w:rPr>
          <w:rFonts w:ascii="Arial Narrow" w:hAnsi="Arial Narrow" w:cs="Arial"/>
        </w:rPr>
        <w:t xml:space="preserve"> et également dans les conditions stipulées aux articles </w:t>
      </w:r>
      <w:r w:rsidR="009B6000">
        <w:rPr>
          <w:rFonts w:ascii="Arial Narrow" w:hAnsi="Arial Narrow" w:cs="Arial"/>
        </w:rPr>
        <w:t>180</w:t>
      </w:r>
      <w:r w:rsidRPr="00EB441F">
        <w:rPr>
          <w:rFonts w:ascii="Arial Narrow" w:hAnsi="Arial Narrow" w:cs="Arial"/>
        </w:rPr>
        <w:t xml:space="preserve"> et </w:t>
      </w:r>
      <w:r w:rsidR="009B6000">
        <w:rPr>
          <w:rFonts w:ascii="Arial Narrow" w:hAnsi="Arial Narrow" w:cs="Arial"/>
        </w:rPr>
        <w:t>181</w:t>
      </w:r>
      <w:r w:rsidRPr="00EB441F">
        <w:rPr>
          <w:rFonts w:ascii="Arial Narrow" w:hAnsi="Arial Narrow" w:cs="Arial"/>
        </w:rPr>
        <w:t xml:space="preserve"> du CCAG, notamment</w:t>
      </w:r>
      <w:r w:rsidRPr="00EB441F">
        <w:rPr>
          <w:rFonts w:ascii="Arial Narrow" w:hAnsi="Arial Narrow" w:cs="Arial"/>
          <w:spacing w:val="6"/>
        </w:rPr>
        <w:t xml:space="preserve"> </w:t>
      </w:r>
      <w:r w:rsidRPr="00EB441F">
        <w:rPr>
          <w:rFonts w:ascii="Arial Narrow" w:hAnsi="Arial Narrow" w:cs="Arial"/>
        </w:rPr>
        <w:t>dans</w:t>
      </w:r>
      <w:r w:rsidRPr="00EB441F">
        <w:rPr>
          <w:rFonts w:ascii="Arial Narrow" w:hAnsi="Arial Narrow" w:cs="Arial"/>
          <w:spacing w:val="6"/>
        </w:rPr>
        <w:t xml:space="preserve"> </w:t>
      </w:r>
      <w:r w:rsidRPr="00EB441F">
        <w:rPr>
          <w:rFonts w:ascii="Arial Narrow" w:hAnsi="Arial Narrow" w:cs="Arial"/>
        </w:rPr>
        <w:t>l’un</w:t>
      </w:r>
      <w:r w:rsidRPr="00EB441F">
        <w:rPr>
          <w:rFonts w:ascii="Arial Narrow" w:hAnsi="Arial Narrow" w:cs="Arial"/>
          <w:spacing w:val="6"/>
        </w:rPr>
        <w:t xml:space="preserve"> </w:t>
      </w:r>
      <w:r w:rsidRPr="00EB441F">
        <w:rPr>
          <w:rFonts w:ascii="Arial Narrow" w:hAnsi="Arial Narrow" w:cs="Arial"/>
        </w:rPr>
        <w:t>des cas</w:t>
      </w:r>
      <w:r w:rsidRPr="00EB441F">
        <w:rPr>
          <w:rFonts w:ascii="Arial Narrow" w:hAnsi="Arial Narrow" w:cs="Arial"/>
          <w:spacing w:val="6"/>
        </w:rPr>
        <w:t xml:space="preserve"> </w:t>
      </w:r>
      <w:r w:rsidRPr="00EB441F">
        <w:rPr>
          <w:rFonts w:ascii="Arial Narrow" w:hAnsi="Arial Narrow" w:cs="Arial"/>
        </w:rPr>
        <w:t>de</w:t>
      </w:r>
      <w:r w:rsidRPr="00EB441F">
        <w:rPr>
          <w:rFonts w:ascii="Arial Narrow" w:hAnsi="Arial Narrow" w:cs="Arial"/>
          <w:spacing w:val="6"/>
        </w:rPr>
        <w:t xml:space="preserve"> </w:t>
      </w:r>
      <w:r w:rsidRPr="00EB441F">
        <w:rPr>
          <w:rFonts w:ascii="Arial Narrow" w:hAnsi="Arial Narrow" w:cs="Arial"/>
        </w:rPr>
        <w:t>:</w:t>
      </w:r>
    </w:p>
    <w:p w:rsidR="00EB441F" w:rsidRPr="008839E1" w:rsidRDefault="008839E1" w:rsidP="00B3470B">
      <w:pPr>
        <w:pStyle w:val="Paragraphedeliste"/>
        <w:widowControl w:val="0"/>
        <w:numPr>
          <w:ilvl w:val="0"/>
          <w:numId w:val="21"/>
        </w:numPr>
        <w:autoSpaceDE w:val="0"/>
        <w:ind w:left="426" w:hanging="284"/>
        <w:jc w:val="both"/>
        <w:rPr>
          <w:rFonts w:ascii="Arial Narrow" w:hAnsi="Arial Narrow"/>
        </w:rPr>
      </w:pPr>
      <w:r>
        <w:rPr>
          <w:rFonts w:ascii="Arial Narrow" w:hAnsi="Arial Narrow" w:cs="Arial"/>
        </w:rPr>
        <w:t>r</w:t>
      </w:r>
      <w:r w:rsidR="00EB441F" w:rsidRPr="008839E1">
        <w:rPr>
          <w:rFonts w:ascii="Arial Narrow" w:hAnsi="Arial Narrow" w:cs="Arial"/>
        </w:rPr>
        <w:t>etard de plus de quinze (15) jours calendaires dans l’exécution d’un ordre de service ou arrêt injustifié des travaux de plus de sept (07) jours calendaires</w:t>
      </w:r>
      <w:r w:rsidR="00EB441F" w:rsidRPr="008839E1">
        <w:rPr>
          <w:rFonts w:ascii="Arial Narrow" w:hAnsi="Arial Narrow" w:cs="Arial"/>
          <w:spacing w:val="6"/>
        </w:rPr>
        <w:t xml:space="preserve"> </w:t>
      </w:r>
      <w:r w:rsidR="00EB441F" w:rsidRPr="008839E1">
        <w:rPr>
          <w:rFonts w:ascii="Arial Narrow" w:hAnsi="Arial Narrow" w:cs="Arial"/>
        </w:rPr>
        <w:t>;</w:t>
      </w:r>
    </w:p>
    <w:p w:rsidR="00EB441F" w:rsidRPr="008839E1" w:rsidRDefault="008839E1" w:rsidP="00B3470B">
      <w:pPr>
        <w:pStyle w:val="Paragraphedeliste"/>
        <w:widowControl w:val="0"/>
        <w:numPr>
          <w:ilvl w:val="0"/>
          <w:numId w:val="21"/>
        </w:numPr>
        <w:autoSpaceDE w:val="0"/>
        <w:ind w:left="426" w:hanging="284"/>
        <w:jc w:val="both"/>
        <w:rPr>
          <w:rFonts w:ascii="Arial Narrow" w:hAnsi="Arial Narrow"/>
        </w:rPr>
      </w:pPr>
      <w:r>
        <w:rPr>
          <w:rFonts w:ascii="Arial Narrow" w:hAnsi="Arial Narrow" w:cs="Arial"/>
        </w:rPr>
        <w:t>r</w:t>
      </w:r>
      <w:r w:rsidR="00EB441F" w:rsidRPr="008839E1">
        <w:rPr>
          <w:rFonts w:ascii="Arial Narrow" w:hAnsi="Arial Narrow" w:cs="Arial"/>
        </w:rPr>
        <w:t>etard</w:t>
      </w:r>
      <w:r w:rsidR="00EB441F" w:rsidRPr="008839E1">
        <w:rPr>
          <w:rFonts w:ascii="Arial Narrow" w:hAnsi="Arial Narrow" w:cs="Arial"/>
          <w:spacing w:val="21"/>
        </w:rPr>
        <w:t xml:space="preserve"> </w:t>
      </w:r>
      <w:r w:rsidR="00EB441F" w:rsidRPr="008839E1">
        <w:rPr>
          <w:rFonts w:ascii="Arial Narrow" w:hAnsi="Arial Narrow" w:cs="Arial"/>
        </w:rPr>
        <w:t>dans</w:t>
      </w:r>
      <w:r w:rsidR="00EB441F" w:rsidRPr="008839E1">
        <w:rPr>
          <w:rFonts w:ascii="Arial Narrow" w:hAnsi="Arial Narrow" w:cs="Arial"/>
          <w:spacing w:val="21"/>
        </w:rPr>
        <w:t xml:space="preserve"> </w:t>
      </w:r>
      <w:r w:rsidR="00EB441F" w:rsidRPr="008839E1">
        <w:rPr>
          <w:rFonts w:ascii="Arial Narrow" w:hAnsi="Arial Narrow" w:cs="Arial"/>
        </w:rPr>
        <w:t>les</w:t>
      </w:r>
      <w:r w:rsidR="00EB441F" w:rsidRPr="008839E1">
        <w:rPr>
          <w:rFonts w:ascii="Arial Narrow" w:hAnsi="Arial Narrow" w:cs="Arial"/>
          <w:spacing w:val="21"/>
        </w:rPr>
        <w:t xml:space="preserve"> </w:t>
      </w:r>
      <w:r w:rsidR="00EB441F" w:rsidRPr="008839E1">
        <w:rPr>
          <w:rFonts w:ascii="Arial Narrow" w:hAnsi="Arial Narrow" w:cs="Arial"/>
        </w:rPr>
        <w:t>travaux</w:t>
      </w:r>
      <w:r w:rsidR="00EB441F" w:rsidRPr="008839E1">
        <w:rPr>
          <w:rFonts w:ascii="Arial Narrow" w:hAnsi="Arial Narrow" w:cs="Arial"/>
          <w:spacing w:val="21"/>
        </w:rPr>
        <w:t xml:space="preserve"> </w:t>
      </w:r>
      <w:r w:rsidR="00EB441F" w:rsidRPr="008839E1">
        <w:rPr>
          <w:rFonts w:ascii="Arial Narrow" w:hAnsi="Arial Narrow" w:cs="Arial"/>
        </w:rPr>
        <w:t>entraînant</w:t>
      </w:r>
      <w:r w:rsidR="00EB441F" w:rsidRPr="008839E1">
        <w:rPr>
          <w:rFonts w:ascii="Arial Narrow" w:hAnsi="Arial Narrow" w:cs="Arial"/>
          <w:spacing w:val="21"/>
        </w:rPr>
        <w:t xml:space="preserve"> </w:t>
      </w:r>
      <w:r w:rsidR="00EB441F" w:rsidRPr="008839E1">
        <w:rPr>
          <w:rFonts w:ascii="Arial Narrow" w:hAnsi="Arial Narrow" w:cs="Arial"/>
        </w:rPr>
        <w:t>des</w:t>
      </w:r>
      <w:r w:rsidR="00EB441F" w:rsidRPr="008839E1">
        <w:rPr>
          <w:rFonts w:ascii="Arial Narrow" w:hAnsi="Arial Narrow" w:cs="Arial"/>
          <w:spacing w:val="21"/>
        </w:rPr>
        <w:t xml:space="preserve"> </w:t>
      </w:r>
      <w:r w:rsidR="00EB441F" w:rsidRPr="008839E1">
        <w:rPr>
          <w:rFonts w:ascii="Arial Narrow" w:hAnsi="Arial Narrow" w:cs="Arial"/>
        </w:rPr>
        <w:t>pénalités au-delà</w:t>
      </w:r>
      <w:r w:rsidR="00EB441F" w:rsidRPr="008839E1">
        <w:rPr>
          <w:rFonts w:ascii="Arial Narrow" w:hAnsi="Arial Narrow" w:cs="Arial"/>
          <w:spacing w:val="6"/>
        </w:rPr>
        <w:t xml:space="preserve"> </w:t>
      </w:r>
      <w:r w:rsidR="00EB441F" w:rsidRPr="008839E1">
        <w:rPr>
          <w:rFonts w:ascii="Arial Narrow" w:hAnsi="Arial Narrow" w:cs="Arial"/>
        </w:rPr>
        <w:t>de</w:t>
      </w:r>
      <w:r w:rsidR="00EB441F" w:rsidRPr="008839E1">
        <w:rPr>
          <w:rFonts w:ascii="Arial Narrow" w:hAnsi="Arial Narrow" w:cs="Arial"/>
          <w:spacing w:val="6"/>
        </w:rPr>
        <w:t xml:space="preserve"> </w:t>
      </w:r>
      <w:r w:rsidR="00EB441F" w:rsidRPr="008839E1">
        <w:rPr>
          <w:rFonts w:ascii="Arial Narrow" w:hAnsi="Arial Narrow" w:cs="Arial"/>
        </w:rPr>
        <w:t>10</w:t>
      </w:r>
      <w:r w:rsidR="00EB441F" w:rsidRPr="008839E1">
        <w:rPr>
          <w:rFonts w:ascii="Arial Narrow" w:hAnsi="Arial Narrow" w:cs="Arial"/>
          <w:spacing w:val="6"/>
        </w:rPr>
        <w:t xml:space="preserve"> </w:t>
      </w:r>
      <w:r w:rsidR="00EB441F" w:rsidRPr="008839E1">
        <w:rPr>
          <w:rFonts w:ascii="Arial Narrow" w:hAnsi="Arial Narrow" w:cs="Arial"/>
        </w:rPr>
        <w:t>%</w:t>
      </w:r>
      <w:r w:rsidR="00EB441F" w:rsidRPr="008839E1">
        <w:rPr>
          <w:rFonts w:ascii="Arial Narrow" w:hAnsi="Arial Narrow" w:cs="Arial"/>
          <w:spacing w:val="6"/>
        </w:rPr>
        <w:t xml:space="preserve"> </w:t>
      </w:r>
      <w:r w:rsidR="00EB441F" w:rsidRPr="008839E1">
        <w:rPr>
          <w:rFonts w:ascii="Arial Narrow" w:hAnsi="Arial Narrow" w:cs="Arial"/>
        </w:rPr>
        <w:t>du</w:t>
      </w:r>
      <w:r w:rsidR="00EB441F" w:rsidRPr="008839E1">
        <w:rPr>
          <w:rFonts w:ascii="Arial Narrow" w:hAnsi="Arial Narrow" w:cs="Arial"/>
          <w:spacing w:val="6"/>
        </w:rPr>
        <w:t xml:space="preserve"> </w:t>
      </w:r>
      <w:r w:rsidR="00EB441F" w:rsidRPr="008839E1">
        <w:rPr>
          <w:rFonts w:ascii="Arial Narrow" w:hAnsi="Arial Narrow" w:cs="Arial"/>
        </w:rPr>
        <w:t>montant</w:t>
      </w:r>
      <w:r w:rsidR="00EB441F" w:rsidRPr="008839E1">
        <w:rPr>
          <w:rFonts w:ascii="Arial Narrow" w:hAnsi="Arial Narrow" w:cs="Arial"/>
          <w:spacing w:val="6"/>
        </w:rPr>
        <w:t xml:space="preserve"> </w:t>
      </w:r>
      <w:r w:rsidR="00EB441F" w:rsidRPr="008839E1">
        <w:rPr>
          <w:rFonts w:ascii="Arial Narrow" w:hAnsi="Arial Narrow" w:cs="Arial"/>
        </w:rPr>
        <w:t>des</w:t>
      </w:r>
      <w:r w:rsidR="00EB441F" w:rsidRPr="008839E1">
        <w:rPr>
          <w:rFonts w:ascii="Arial Narrow" w:hAnsi="Arial Narrow" w:cs="Arial"/>
          <w:spacing w:val="6"/>
        </w:rPr>
        <w:t xml:space="preserve"> </w:t>
      </w:r>
      <w:r w:rsidR="00EB441F" w:rsidRPr="008839E1">
        <w:rPr>
          <w:rFonts w:ascii="Arial Narrow" w:hAnsi="Arial Narrow" w:cs="Arial"/>
        </w:rPr>
        <w:t>travaux</w:t>
      </w:r>
      <w:r w:rsidR="00EB441F" w:rsidRPr="008839E1">
        <w:rPr>
          <w:rFonts w:ascii="Arial Narrow" w:hAnsi="Arial Narrow" w:cs="Arial"/>
          <w:spacing w:val="6"/>
        </w:rPr>
        <w:t xml:space="preserve"> </w:t>
      </w:r>
      <w:r w:rsidR="00EB441F" w:rsidRPr="008839E1">
        <w:rPr>
          <w:rFonts w:ascii="Arial Narrow" w:hAnsi="Arial Narrow" w:cs="Arial"/>
        </w:rPr>
        <w:t>;</w:t>
      </w:r>
    </w:p>
    <w:p w:rsidR="00EB441F" w:rsidRPr="008839E1" w:rsidRDefault="008839E1" w:rsidP="00B3470B">
      <w:pPr>
        <w:pStyle w:val="Paragraphedeliste"/>
        <w:widowControl w:val="0"/>
        <w:numPr>
          <w:ilvl w:val="0"/>
          <w:numId w:val="21"/>
        </w:numPr>
        <w:autoSpaceDE w:val="0"/>
        <w:ind w:left="426" w:hanging="284"/>
        <w:jc w:val="both"/>
        <w:rPr>
          <w:rFonts w:ascii="Arial Narrow" w:hAnsi="Arial Narrow"/>
        </w:rPr>
      </w:pPr>
      <w:r>
        <w:rPr>
          <w:rFonts w:ascii="Arial Narrow" w:hAnsi="Arial Narrow" w:cs="Arial"/>
        </w:rPr>
        <w:t>r</w:t>
      </w:r>
      <w:r w:rsidR="00EB441F" w:rsidRPr="008839E1">
        <w:rPr>
          <w:rFonts w:ascii="Arial Narrow" w:hAnsi="Arial Narrow" w:cs="Arial"/>
        </w:rPr>
        <w:t>efus</w:t>
      </w:r>
      <w:r w:rsidR="00EB441F" w:rsidRPr="008839E1">
        <w:rPr>
          <w:rFonts w:ascii="Arial Narrow" w:hAnsi="Arial Narrow" w:cs="Arial"/>
          <w:spacing w:val="6"/>
        </w:rPr>
        <w:t xml:space="preserve"> </w:t>
      </w:r>
      <w:r w:rsidR="00EB441F" w:rsidRPr="008839E1">
        <w:rPr>
          <w:rFonts w:ascii="Arial Narrow" w:hAnsi="Arial Narrow" w:cs="Arial"/>
        </w:rPr>
        <w:t>de</w:t>
      </w:r>
      <w:r w:rsidR="00EB441F" w:rsidRPr="008839E1">
        <w:rPr>
          <w:rFonts w:ascii="Arial Narrow" w:hAnsi="Arial Narrow" w:cs="Arial"/>
          <w:spacing w:val="6"/>
        </w:rPr>
        <w:t xml:space="preserve"> </w:t>
      </w:r>
      <w:r w:rsidR="00EB441F" w:rsidRPr="008839E1">
        <w:rPr>
          <w:rFonts w:ascii="Arial Narrow" w:hAnsi="Arial Narrow" w:cs="Arial"/>
        </w:rPr>
        <w:t>la</w:t>
      </w:r>
      <w:r w:rsidR="00EB441F" w:rsidRPr="008839E1">
        <w:rPr>
          <w:rFonts w:ascii="Arial Narrow" w:hAnsi="Arial Narrow" w:cs="Arial"/>
          <w:spacing w:val="6"/>
        </w:rPr>
        <w:t xml:space="preserve"> </w:t>
      </w:r>
      <w:r w:rsidR="00EB441F" w:rsidRPr="008839E1">
        <w:rPr>
          <w:rFonts w:ascii="Arial Narrow" w:hAnsi="Arial Narrow" w:cs="Arial"/>
        </w:rPr>
        <w:t>reprise</w:t>
      </w:r>
      <w:r w:rsidR="00EB441F" w:rsidRPr="008839E1">
        <w:rPr>
          <w:rFonts w:ascii="Arial Narrow" w:hAnsi="Arial Narrow" w:cs="Arial"/>
          <w:spacing w:val="6"/>
        </w:rPr>
        <w:t xml:space="preserve"> </w:t>
      </w:r>
      <w:r w:rsidR="00EB441F" w:rsidRPr="008839E1">
        <w:rPr>
          <w:rFonts w:ascii="Arial Narrow" w:hAnsi="Arial Narrow" w:cs="Arial"/>
        </w:rPr>
        <w:t>des</w:t>
      </w:r>
      <w:r w:rsidR="00EB441F" w:rsidRPr="008839E1">
        <w:rPr>
          <w:rFonts w:ascii="Arial Narrow" w:hAnsi="Arial Narrow" w:cs="Arial"/>
          <w:spacing w:val="6"/>
        </w:rPr>
        <w:t xml:space="preserve"> </w:t>
      </w:r>
      <w:r w:rsidR="00EB441F" w:rsidRPr="008839E1">
        <w:rPr>
          <w:rFonts w:ascii="Arial Narrow" w:hAnsi="Arial Narrow" w:cs="Arial"/>
        </w:rPr>
        <w:t>travaux</w:t>
      </w:r>
      <w:r w:rsidR="00EB441F" w:rsidRPr="008839E1">
        <w:rPr>
          <w:rFonts w:ascii="Arial Narrow" w:hAnsi="Arial Narrow" w:cs="Arial"/>
          <w:spacing w:val="6"/>
        </w:rPr>
        <w:t xml:space="preserve"> </w:t>
      </w:r>
      <w:r w:rsidR="00EB441F" w:rsidRPr="008839E1">
        <w:rPr>
          <w:rFonts w:ascii="Arial Narrow" w:hAnsi="Arial Narrow" w:cs="Arial"/>
        </w:rPr>
        <w:t>mal</w:t>
      </w:r>
      <w:r w:rsidR="00EB441F" w:rsidRPr="008839E1">
        <w:rPr>
          <w:rFonts w:ascii="Arial Narrow" w:hAnsi="Arial Narrow" w:cs="Arial"/>
          <w:spacing w:val="6"/>
        </w:rPr>
        <w:t xml:space="preserve"> </w:t>
      </w:r>
      <w:r w:rsidR="00EB441F" w:rsidRPr="008839E1">
        <w:rPr>
          <w:rFonts w:ascii="Arial Narrow" w:hAnsi="Arial Narrow" w:cs="Arial"/>
        </w:rPr>
        <w:t>exécutés</w:t>
      </w:r>
      <w:r w:rsidR="00EB441F" w:rsidRPr="008839E1">
        <w:rPr>
          <w:rFonts w:ascii="Arial Narrow" w:hAnsi="Arial Narrow" w:cs="Arial"/>
          <w:spacing w:val="6"/>
        </w:rPr>
        <w:t xml:space="preserve"> </w:t>
      </w:r>
      <w:r w:rsidR="00EB441F" w:rsidRPr="008839E1">
        <w:rPr>
          <w:rFonts w:ascii="Arial Narrow" w:hAnsi="Arial Narrow" w:cs="Arial"/>
        </w:rPr>
        <w:t>;</w:t>
      </w:r>
    </w:p>
    <w:p w:rsidR="00EB441F" w:rsidRPr="008839E1" w:rsidRDefault="008839E1" w:rsidP="00B3470B">
      <w:pPr>
        <w:pStyle w:val="Paragraphedeliste"/>
        <w:widowControl w:val="0"/>
        <w:numPr>
          <w:ilvl w:val="0"/>
          <w:numId w:val="21"/>
        </w:numPr>
        <w:autoSpaceDE w:val="0"/>
        <w:ind w:left="426" w:hanging="284"/>
        <w:jc w:val="both"/>
        <w:rPr>
          <w:rFonts w:ascii="Arial Narrow" w:hAnsi="Arial Narrow"/>
        </w:rPr>
      </w:pPr>
      <w:r>
        <w:rPr>
          <w:rFonts w:ascii="Arial Narrow" w:hAnsi="Arial Narrow" w:cs="Arial"/>
        </w:rPr>
        <w:t>d</w:t>
      </w:r>
      <w:r w:rsidR="00EB441F" w:rsidRPr="008839E1">
        <w:rPr>
          <w:rFonts w:ascii="Arial Narrow" w:hAnsi="Arial Narrow" w:cs="Arial"/>
        </w:rPr>
        <w:t>éfaillance</w:t>
      </w:r>
      <w:r w:rsidR="00EB441F" w:rsidRPr="008839E1">
        <w:rPr>
          <w:rFonts w:ascii="Arial Narrow" w:hAnsi="Arial Narrow" w:cs="Arial"/>
          <w:spacing w:val="6"/>
        </w:rPr>
        <w:t xml:space="preserve"> </w:t>
      </w:r>
      <w:r w:rsidR="00EB441F" w:rsidRPr="008839E1">
        <w:rPr>
          <w:rFonts w:ascii="Arial Narrow" w:hAnsi="Arial Narrow" w:cs="Arial"/>
        </w:rPr>
        <w:t>de</w:t>
      </w:r>
      <w:r w:rsidR="00EB441F" w:rsidRPr="008839E1">
        <w:rPr>
          <w:rFonts w:ascii="Arial Narrow" w:hAnsi="Arial Narrow" w:cs="Arial"/>
          <w:spacing w:val="6"/>
        </w:rPr>
        <w:t xml:space="preserve"> </w:t>
      </w:r>
      <w:r w:rsidR="00EB441F" w:rsidRPr="008839E1">
        <w:rPr>
          <w:rFonts w:ascii="Arial Narrow" w:hAnsi="Arial Narrow" w:cs="Arial"/>
        </w:rPr>
        <w:t>l’entrepreneur</w:t>
      </w:r>
      <w:r w:rsidR="00EB441F" w:rsidRPr="008839E1">
        <w:rPr>
          <w:rFonts w:ascii="Arial Narrow" w:hAnsi="Arial Narrow" w:cs="Arial"/>
          <w:spacing w:val="6"/>
        </w:rPr>
        <w:t xml:space="preserve"> </w:t>
      </w:r>
      <w:r w:rsidR="00EB441F" w:rsidRPr="008839E1">
        <w:rPr>
          <w:rFonts w:ascii="Arial Narrow" w:hAnsi="Arial Narrow" w:cs="Arial"/>
        </w:rPr>
        <w:t>;</w:t>
      </w:r>
    </w:p>
    <w:p w:rsidR="00EB441F" w:rsidRPr="008839E1" w:rsidRDefault="008839E1" w:rsidP="00B3470B">
      <w:pPr>
        <w:pStyle w:val="Paragraphedeliste"/>
        <w:widowControl w:val="0"/>
        <w:numPr>
          <w:ilvl w:val="0"/>
          <w:numId w:val="21"/>
        </w:numPr>
        <w:autoSpaceDE w:val="0"/>
        <w:ind w:left="426" w:hanging="284"/>
        <w:jc w:val="both"/>
        <w:rPr>
          <w:rFonts w:ascii="Arial Narrow" w:hAnsi="Arial Narrow"/>
        </w:rPr>
      </w:pPr>
      <w:r>
        <w:rPr>
          <w:rFonts w:ascii="Arial Narrow" w:hAnsi="Arial Narrow" w:cs="Arial"/>
        </w:rPr>
        <w:t>n</w:t>
      </w:r>
      <w:r w:rsidR="00EB441F" w:rsidRPr="008839E1">
        <w:rPr>
          <w:rFonts w:ascii="Arial Narrow" w:hAnsi="Arial Narrow" w:cs="Arial"/>
        </w:rPr>
        <w:t>on</w:t>
      </w:r>
      <w:r w:rsidR="00EB441F" w:rsidRPr="008839E1">
        <w:rPr>
          <w:rFonts w:ascii="Arial Narrow" w:hAnsi="Arial Narrow" w:cs="Arial"/>
          <w:spacing w:val="6"/>
        </w:rPr>
        <w:t>-</w:t>
      </w:r>
      <w:r w:rsidR="00EB441F" w:rsidRPr="008839E1">
        <w:rPr>
          <w:rFonts w:ascii="Arial Narrow" w:hAnsi="Arial Narrow" w:cs="Arial"/>
        </w:rPr>
        <w:t>paiement</w:t>
      </w:r>
      <w:r w:rsidR="00EB441F" w:rsidRPr="008839E1">
        <w:rPr>
          <w:rFonts w:ascii="Arial Narrow" w:hAnsi="Arial Narrow" w:cs="Arial"/>
          <w:spacing w:val="6"/>
        </w:rPr>
        <w:t xml:space="preserve"> </w:t>
      </w:r>
      <w:r w:rsidR="00EB441F" w:rsidRPr="008839E1">
        <w:rPr>
          <w:rFonts w:ascii="Arial Narrow" w:hAnsi="Arial Narrow" w:cs="Arial"/>
        </w:rPr>
        <w:t>persistant</w:t>
      </w:r>
      <w:r w:rsidR="00EB441F" w:rsidRPr="008839E1">
        <w:rPr>
          <w:rFonts w:ascii="Arial Narrow" w:hAnsi="Arial Narrow" w:cs="Arial"/>
          <w:spacing w:val="6"/>
        </w:rPr>
        <w:t xml:space="preserve"> </w:t>
      </w:r>
      <w:r w:rsidR="00EB441F" w:rsidRPr="008839E1">
        <w:rPr>
          <w:rFonts w:ascii="Arial Narrow" w:hAnsi="Arial Narrow" w:cs="Arial"/>
        </w:rPr>
        <w:t>des</w:t>
      </w:r>
      <w:r w:rsidR="00EB441F" w:rsidRPr="008839E1">
        <w:rPr>
          <w:rFonts w:ascii="Arial Narrow" w:hAnsi="Arial Narrow" w:cs="Arial"/>
          <w:spacing w:val="6"/>
        </w:rPr>
        <w:t xml:space="preserve"> </w:t>
      </w:r>
      <w:r w:rsidR="00EB441F" w:rsidRPr="008839E1">
        <w:rPr>
          <w:rFonts w:ascii="Arial Narrow" w:hAnsi="Arial Narrow" w:cs="Arial"/>
        </w:rPr>
        <w:t>prestations.</w:t>
      </w:r>
    </w:p>
    <w:p w:rsidR="00EB441F" w:rsidRDefault="00EB441F" w:rsidP="00A91249">
      <w:pPr>
        <w:pStyle w:val="Titre5"/>
      </w:pPr>
      <w:bookmarkStart w:id="233" w:name="_Toc487284718"/>
      <w:r w:rsidRPr="004F2E04">
        <w:t>Article 47 : Cas de force majeure (CCAG article 75)</w:t>
      </w:r>
      <w:bookmarkEnd w:id="233"/>
    </w:p>
    <w:p w:rsidR="00EB441F" w:rsidRDefault="00EB441F" w:rsidP="00EB441F">
      <w:pPr>
        <w:widowControl w:val="0"/>
        <w:autoSpaceDE w:val="0"/>
        <w:jc w:val="both"/>
        <w:rPr>
          <w:rFonts w:ascii="Arial Narrow" w:hAnsi="Arial Narrow"/>
        </w:rPr>
      </w:pPr>
      <w:r w:rsidRPr="00EB441F">
        <w:rPr>
          <w:rFonts w:ascii="Arial Narrow" w:hAnsi="Arial Narrow" w:cs="Arial"/>
        </w:rPr>
        <w:t>Dans le cas où l’entrepreneur invoquerait le cas</w:t>
      </w:r>
      <w:r w:rsidRPr="00EB441F">
        <w:rPr>
          <w:rFonts w:ascii="Arial Narrow" w:hAnsi="Arial Narrow" w:cs="Arial"/>
          <w:spacing w:val="15"/>
        </w:rPr>
        <w:t xml:space="preserve"> </w:t>
      </w:r>
      <w:r w:rsidRPr="00EB441F">
        <w:rPr>
          <w:rFonts w:ascii="Arial Narrow" w:hAnsi="Arial Narrow" w:cs="Arial"/>
        </w:rPr>
        <w:t>de</w:t>
      </w:r>
      <w:r w:rsidRPr="00EB441F">
        <w:rPr>
          <w:rFonts w:ascii="Arial Narrow" w:hAnsi="Arial Narrow" w:cs="Arial"/>
          <w:spacing w:val="15"/>
        </w:rPr>
        <w:t xml:space="preserve"> </w:t>
      </w:r>
      <w:r w:rsidRPr="00EB441F">
        <w:rPr>
          <w:rFonts w:ascii="Arial Narrow" w:hAnsi="Arial Narrow" w:cs="Arial"/>
        </w:rPr>
        <w:t>force</w:t>
      </w:r>
      <w:r w:rsidRPr="00EB441F">
        <w:rPr>
          <w:rFonts w:ascii="Arial Narrow" w:hAnsi="Arial Narrow" w:cs="Arial"/>
          <w:spacing w:val="15"/>
        </w:rPr>
        <w:t xml:space="preserve"> </w:t>
      </w:r>
      <w:r w:rsidRPr="00EB441F">
        <w:rPr>
          <w:rFonts w:ascii="Arial Narrow" w:hAnsi="Arial Narrow" w:cs="Arial"/>
        </w:rPr>
        <w:t>majeure,</w:t>
      </w:r>
      <w:r w:rsidRPr="00EB441F">
        <w:rPr>
          <w:rFonts w:ascii="Arial Narrow" w:hAnsi="Arial Narrow" w:cs="Arial"/>
          <w:spacing w:val="15"/>
        </w:rPr>
        <w:t xml:space="preserve"> </w:t>
      </w:r>
      <w:r w:rsidRPr="00EB441F">
        <w:rPr>
          <w:rFonts w:ascii="Arial Narrow" w:hAnsi="Arial Narrow" w:cs="Arial"/>
        </w:rPr>
        <w:t>les</w:t>
      </w:r>
      <w:r w:rsidRPr="00EB441F">
        <w:rPr>
          <w:rFonts w:ascii="Arial Narrow" w:hAnsi="Arial Narrow" w:cs="Arial"/>
          <w:spacing w:val="15"/>
        </w:rPr>
        <w:t xml:space="preserve"> </w:t>
      </w:r>
      <w:r w:rsidRPr="00EB441F">
        <w:rPr>
          <w:rFonts w:ascii="Arial Narrow" w:hAnsi="Arial Narrow" w:cs="Arial"/>
        </w:rPr>
        <w:t>seuils</w:t>
      </w:r>
      <w:r w:rsidRPr="00EB441F">
        <w:rPr>
          <w:rFonts w:ascii="Arial Narrow" w:hAnsi="Arial Narrow" w:cs="Arial"/>
          <w:spacing w:val="15"/>
        </w:rPr>
        <w:t xml:space="preserve"> </w:t>
      </w:r>
      <w:r w:rsidRPr="00EB441F">
        <w:rPr>
          <w:rFonts w:ascii="Arial Narrow" w:hAnsi="Arial Narrow" w:cs="Arial"/>
        </w:rPr>
        <w:t>en</w:t>
      </w:r>
      <w:r w:rsidRPr="00EB441F">
        <w:rPr>
          <w:rFonts w:ascii="Arial Narrow" w:hAnsi="Arial Narrow" w:cs="Arial"/>
          <w:spacing w:val="15"/>
        </w:rPr>
        <w:t xml:space="preserve"> </w:t>
      </w:r>
      <w:r w:rsidRPr="00EB441F">
        <w:rPr>
          <w:rFonts w:ascii="Arial Narrow" w:hAnsi="Arial Narrow" w:cs="Arial"/>
        </w:rPr>
        <w:t>deçà</w:t>
      </w:r>
      <w:r w:rsidRPr="00EB441F">
        <w:rPr>
          <w:rFonts w:ascii="Arial Narrow" w:hAnsi="Arial Narrow" w:cs="Arial"/>
          <w:spacing w:val="15"/>
        </w:rPr>
        <w:t xml:space="preserve"> </w:t>
      </w:r>
      <w:r w:rsidRPr="00EB441F">
        <w:rPr>
          <w:rFonts w:ascii="Arial Narrow" w:hAnsi="Arial Narrow" w:cs="Arial"/>
        </w:rPr>
        <w:t>des quels aucune réclamation ne sera admise sont</w:t>
      </w:r>
      <w:r w:rsidRPr="00EB441F">
        <w:rPr>
          <w:rFonts w:ascii="Arial Narrow" w:hAnsi="Arial Narrow" w:cs="Arial"/>
          <w:spacing w:val="6"/>
        </w:rPr>
        <w:t xml:space="preserve"> </w:t>
      </w:r>
      <w:r w:rsidRPr="00EB441F">
        <w:rPr>
          <w:rFonts w:ascii="Arial Narrow" w:hAnsi="Arial Narrow" w:cs="Arial"/>
        </w:rPr>
        <w:t>:</w:t>
      </w:r>
    </w:p>
    <w:p w:rsidR="00EB441F" w:rsidRPr="0035340E" w:rsidRDefault="00EB441F" w:rsidP="00B3470B">
      <w:pPr>
        <w:pStyle w:val="Paragraphedeliste"/>
        <w:widowControl w:val="0"/>
        <w:numPr>
          <w:ilvl w:val="0"/>
          <w:numId w:val="21"/>
        </w:numPr>
        <w:autoSpaceDE w:val="0"/>
        <w:ind w:left="426" w:hanging="284"/>
        <w:jc w:val="both"/>
        <w:rPr>
          <w:rFonts w:ascii="Arial Narrow" w:hAnsi="Arial Narrow"/>
        </w:rPr>
      </w:pPr>
      <w:r w:rsidRPr="0035340E">
        <w:rPr>
          <w:rFonts w:ascii="Arial Narrow" w:hAnsi="Arial Narrow" w:cs="Arial"/>
          <w:i/>
          <w:iCs/>
        </w:rPr>
        <w:t>pluie</w:t>
      </w:r>
      <w:r w:rsidRPr="0035340E">
        <w:rPr>
          <w:rFonts w:ascii="Arial Narrow" w:hAnsi="Arial Narrow" w:cs="Arial"/>
          <w:i/>
          <w:iCs/>
          <w:spacing w:val="6"/>
        </w:rPr>
        <w:t xml:space="preserve"> </w:t>
      </w:r>
      <w:r w:rsidRPr="0035340E">
        <w:rPr>
          <w:rFonts w:ascii="Arial Narrow" w:hAnsi="Arial Narrow" w:cs="Arial"/>
          <w:i/>
          <w:iCs/>
        </w:rPr>
        <w:t>:</w:t>
      </w:r>
      <w:r w:rsidRPr="0035340E">
        <w:rPr>
          <w:rFonts w:ascii="Arial Narrow" w:hAnsi="Arial Narrow" w:cs="Arial"/>
          <w:i/>
          <w:iCs/>
          <w:spacing w:val="6"/>
        </w:rPr>
        <w:t xml:space="preserve"> </w:t>
      </w:r>
      <w:r w:rsidRPr="0035340E">
        <w:rPr>
          <w:rFonts w:ascii="Arial Narrow" w:hAnsi="Arial Narrow" w:cs="Arial"/>
          <w:i/>
          <w:iCs/>
        </w:rPr>
        <w:t>200</w:t>
      </w:r>
      <w:r w:rsidRPr="0035340E">
        <w:rPr>
          <w:rFonts w:ascii="Arial Narrow" w:hAnsi="Arial Narrow" w:cs="Arial"/>
          <w:i/>
          <w:iCs/>
          <w:spacing w:val="6"/>
        </w:rPr>
        <w:t xml:space="preserve"> </w:t>
      </w:r>
      <w:r w:rsidRPr="0035340E">
        <w:rPr>
          <w:rFonts w:ascii="Arial Narrow" w:hAnsi="Arial Narrow" w:cs="Arial"/>
          <w:i/>
          <w:iCs/>
        </w:rPr>
        <w:t>millimètres</w:t>
      </w:r>
      <w:r w:rsidRPr="0035340E">
        <w:rPr>
          <w:rFonts w:ascii="Arial Narrow" w:hAnsi="Arial Narrow" w:cs="Arial"/>
          <w:i/>
          <w:iCs/>
          <w:spacing w:val="6"/>
        </w:rPr>
        <w:t xml:space="preserve"> </w:t>
      </w:r>
      <w:r w:rsidRPr="0035340E">
        <w:rPr>
          <w:rFonts w:ascii="Arial Narrow" w:hAnsi="Arial Narrow" w:cs="Arial"/>
          <w:i/>
          <w:iCs/>
        </w:rPr>
        <w:t>en</w:t>
      </w:r>
      <w:r w:rsidRPr="0035340E">
        <w:rPr>
          <w:rFonts w:ascii="Arial Narrow" w:hAnsi="Arial Narrow" w:cs="Arial"/>
          <w:i/>
          <w:iCs/>
          <w:spacing w:val="6"/>
        </w:rPr>
        <w:t xml:space="preserve"> </w:t>
      </w:r>
      <w:r w:rsidRPr="0035340E">
        <w:rPr>
          <w:rFonts w:ascii="Arial Narrow" w:hAnsi="Arial Narrow" w:cs="Arial"/>
          <w:i/>
          <w:iCs/>
        </w:rPr>
        <w:t>24</w:t>
      </w:r>
      <w:r w:rsidRPr="0035340E">
        <w:rPr>
          <w:rFonts w:ascii="Arial Narrow" w:hAnsi="Arial Narrow" w:cs="Arial"/>
          <w:i/>
          <w:iCs/>
          <w:spacing w:val="6"/>
        </w:rPr>
        <w:t xml:space="preserve"> </w:t>
      </w:r>
      <w:r w:rsidRPr="0035340E">
        <w:rPr>
          <w:rFonts w:ascii="Arial Narrow" w:hAnsi="Arial Narrow" w:cs="Arial"/>
          <w:i/>
          <w:iCs/>
        </w:rPr>
        <w:t>heures</w:t>
      </w:r>
      <w:r w:rsidRPr="0035340E">
        <w:rPr>
          <w:rFonts w:ascii="Arial Narrow" w:hAnsi="Arial Narrow" w:cs="Arial"/>
          <w:i/>
          <w:iCs/>
          <w:spacing w:val="6"/>
        </w:rPr>
        <w:t xml:space="preserve"> </w:t>
      </w:r>
      <w:r w:rsidRPr="0035340E">
        <w:rPr>
          <w:rFonts w:ascii="Arial Narrow" w:hAnsi="Arial Narrow" w:cs="Arial"/>
          <w:i/>
          <w:iCs/>
        </w:rPr>
        <w:t>;</w:t>
      </w:r>
    </w:p>
    <w:p w:rsidR="00EB441F" w:rsidRPr="0035340E" w:rsidRDefault="00EB441F" w:rsidP="00B3470B">
      <w:pPr>
        <w:pStyle w:val="Paragraphedeliste"/>
        <w:widowControl w:val="0"/>
        <w:numPr>
          <w:ilvl w:val="0"/>
          <w:numId w:val="21"/>
        </w:numPr>
        <w:autoSpaceDE w:val="0"/>
        <w:ind w:left="426" w:hanging="284"/>
        <w:jc w:val="both"/>
        <w:rPr>
          <w:rFonts w:ascii="Arial Narrow" w:hAnsi="Arial Narrow" w:cs="Arial"/>
          <w:i/>
          <w:iCs/>
        </w:rPr>
      </w:pPr>
      <w:r w:rsidRPr="0035340E">
        <w:rPr>
          <w:rFonts w:ascii="Arial Narrow" w:hAnsi="Arial Narrow" w:cs="Arial"/>
          <w:i/>
          <w:iCs/>
        </w:rPr>
        <w:t>vent : 40 mètres par seconde ;</w:t>
      </w:r>
    </w:p>
    <w:p w:rsidR="00EB441F" w:rsidRPr="0035340E" w:rsidRDefault="00EB441F" w:rsidP="00B3470B">
      <w:pPr>
        <w:pStyle w:val="Paragraphedeliste"/>
        <w:widowControl w:val="0"/>
        <w:numPr>
          <w:ilvl w:val="0"/>
          <w:numId w:val="21"/>
        </w:numPr>
        <w:autoSpaceDE w:val="0"/>
        <w:ind w:left="426" w:hanging="284"/>
        <w:jc w:val="both"/>
        <w:rPr>
          <w:rFonts w:ascii="Arial Narrow" w:hAnsi="Arial Narrow"/>
        </w:rPr>
      </w:pPr>
      <w:r w:rsidRPr="0035340E">
        <w:rPr>
          <w:rFonts w:ascii="Arial Narrow" w:hAnsi="Arial Narrow" w:cs="Arial"/>
          <w:i/>
          <w:iCs/>
        </w:rPr>
        <w:t>crue : la</w:t>
      </w:r>
      <w:r w:rsidRPr="0035340E">
        <w:rPr>
          <w:rFonts w:ascii="Arial Narrow" w:hAnsi="Arial Narrow" w:cs="Arial"/>
          <w:i/>
          <w:iCs/>
          <w:spacing w:val="6"/>
        </w:rPr>
        <w:t xml:space="preserve"> </w:t>
      </w:r>
      <w:r w:rsidRPr="0035340E">
        <w:rPr>
          <w:rFonts w:ascii="Arial Narrow" w:hAnsi="Arial Narrow" w:cs="Arial"/>
          <w:i/>
          <w:iCs/>
        </w:rPr>
        <w:t>crue</w:t>
      </w:r>
      <w:r w:rsidRPr="0035340E">
        <w:rPr>
          <w:rFonts w:ascii="Arial Narrow" w:hAnsi="Arial Narrow" w:cs="Arial"/>
          <w:i/>
          <w:iCs/>
          <w:spacing w:val="6"/>
        </w:rPr>
        <w:t xml:space="preserve"> </w:t>
      </w:r>
      <w:r w:rsidRPr="0035340E">
        <w:rPr>
          <w:rFonts w:ascii="Arial Narrow" w:hAnsi="Arial Narrow" w:cs="Arial"/>
          <w:i/>
          <w:iCs/>
        </w:rPr>
        <w:t>de</w:t>
      </w:r>
      <w:r w:rsidRPr="0035340E">
        <w:rPr>
          <w:rFonts w:ascii="Arial Narrow" w:hAnsi="Arial Narrow" w:cs="Arial"/>
          <w:i/>
          <w:iCs/>
          <w:spacing w:val="6"/>
        </w:rPr>
        <w:t xml:space="preserve"> </w:t>
      </w:r>
      <w:r w:rsidRPr="0035340E">
        <w:rPr>
          <w:rFonts w:ascii="Arial Narrow" w:hAnsi="Arial Narrow" w:cs="Arial"/>
          <w:i/>
          <w:iCs/>
        </w:rPr>
        <w:t>fréquence</w:t>
      </w:r>
      <w:r w:rsidRPr="0035340E">
        <w:rPr>
          <w:rFonts w:ascii="Arial Narrow" w:hAnsi="Arial Narrow" w:cs="Arial"/>
          <w:i/>
          <w:iCs/>
          <w:spacing w:val="6"/>
        </w:rPr>
        <w:t xml:space="preserve"> </w:t>
      </w:r>
      <w:r w:rsidRPr="0035340E">
        <w:rPr>
          <w:rFonts w:ascii="Arial Narrow" w:hAnsi="Arial Narrow" w:cs="Arial"/>
          <w:i/>
          <w:iCs/>
        </w:rPr>
        <w:t>décennale.</w:t>
      </w:r>
    </w:p>
    <w:p w:rsidR="00EB441F" w:rsidRDefault="00EB441F" w:rsidP="00A91249">
      <w:pPr>
        <w:pStyle w:val="Titre5"/>
      </w:pPr>
      <w:bookmarkStart w:id="234" w:name="_Toc487284719"/>
      <w:r w:rsidRPr="00EB441F">
        <w:t>Article 48 : Différends et litiges (CCAG article 79)</w:t>
      </w:r>
      <w:bookmarkEnd w:id="234"/>
    </w:p>
    <w:p w:rsidR="00EB441F" w:rsidRDefault="00EB441F" w:rsidP="00EB441F">
      <w:pPr>
        <w:widowControl w:val="0"/>
        <w:autoSpaceDE w:val="0"/>
        <w:jc w:val="both"/>
        <w:rPr>
          <w:rFonts w:ascii="Arial Narrow" w:hAnsi="Arial Narrow" w:cs="Arial"/>
          <w:spacing w:val="5"/>
        </w:rPr>
      </w:pPr>
      <w:r w:rsidRPr="00EB441F">
        <w:rPr>
          <w:rFonts w:ascii="Arial Narrow" w:hAnsi="Arial Narrow" w:cs="Arial"/>
          <w:spacing w:val="5"/>
        </w:rPr>
        <w:t>Les différends ou litiges nés de l’exécution du présent marché peuvent faire l’objet d’un règlement à l’amiable.</w:t>
      </w:r>
    </w:p>
    <w:p w:rsidR="00EB441F" w:rsidRDefault="00EB441F" w:rsidP="00EB441F">
      <w:pPr>
        <w:widowControl w:val="0"/>
        <w:autoSpaceDE w:val="0"/>
        <w:jc w:val="both"/>
        <w:rPr>
          <w:rFonts w:ascii="Arial Narrow" w:hAnsi="Arial Narrow"/>
        </w:rPr>
      </w:pPr>
      <w:r w:rsidRPr="00EB441F">
        <w:rPr>
          <w:rFonts w:ascii="Arial Narrow" w:hAnsi="Arial Narrow" w:cs="Arial"/>
          <w:spacing w:val="5"/>
        </w:rPr>
        <w:t>Lorsqu’aucun</w:t>
      </w:r>
      <w:r w:rsidRPr="00EB441F">
        <w:rPr>
          <w:rFonts w:ascii="Arial Narrow" w:hAnsi="Arial Narrow" w:cs="Arial"/>
        </w:rPr>
        <w:t>e</w:t>
      </w:r>
      <w:r>
        <w:rPr>
          <w:rFonts w:ascii="Arial Narrow" w:hAnsi="Arial Narrow" w:cs="Arial"/>
        </w:rPr>
        <w:t xml:space="preserve"> </w:t>
      </w:r>
      <w:r w:rsidRPr="00EB441F">
        <w:rPr>
          <w:rFonts w:ascii="Arial Narrow" w:hAnsi="Arial Narrow" w:cs="Arial"/>
          <w:spacing w:val="5"/>
        </w:rPr>
        <w:t>solutio</w:t>
      </w:r>
      <w:r w:rsidRPr="00EB441F">
        <w:rPr>
          <w:rFonts w:ascii="Arial Narrow" w:hAnsi="Arial Narrow" w:cs="Arial"/>
        </w:rPr>
        <w:t>n</w:t>
      </w:r>
      <w:r>
        <w:rPr>
          <w:rFonts w:ascii="Arial Narrow" w:hAnsi="Arial Narrow" w:cs="Arial"/>
        </w:rPr>
        <w:t xml:space="preserve"> </w:t>
      </w:r>
      <w:r w:rsidRPr="00EB441F">
        <w:rPr>
          <w:rFonts w:ascii="Arial Narrow" w:hAnsi="Arial Narrow" w:cs="Arial"/>
          <w:spacing w:val="5"/>
        </w:rPr>
        <w:t>amiabl</w:t>
      </w:r>
      <w:r w:rsidRPr="00EB441F">
        <w:rPr>
          <w:rFonts w:ascii="Arial Narrow" w:hAnsi="Arial Narrow" w:cs="Arial"/>
        </w:rPr>
        <w:t>e</w:t>
      </w:r>
      <w:r>
        <w:rPr>
          <w:rFonts w:ascii="Arial Narrow" w:hAnsi="Arial Narrow" w:cs="Arial"/>
        </w:rPr>
        <w:t xml:space="preserve"> </w:t>
      </w:r>
      <w:r w:rsidRPr="00EB441F">
        <w:rPr>
          <w:rFonts w:ascii="Arial Narrow" w:hAnsi="Arial Narrow" w:cs="Arial"/>
          <w:spacing w:val="5"/>
        </w:rPr>
        <w:t>n</w:t>
      </w:r>
      <w:r w:rsidRPr="00EB441F">
        <w:rPr>
          <w:rFonts w:ascii="Arial Narrow" w:hAnsi="Arial Narrow" w:cs="Arial"/>
        </w:rPr>
        <w:t>e</w:t>
      </w:r>
      <w:r>
        <w:rPr>
          <w:rFonts w:ascii="Arial Narrow" w:hAnsi="Arial Narrow" w:cs="Arial"/>
        </w:rPr>
        <w:t xml:space="preserve"> </w:t>
      </w:r>
      <w:r w:rsidRPr="00EB441F">
        <w:rPr>
          <w:rFonts w:ascii="Arial Narrow" w:hAnsi="Arial Narrow" w:cs="Arial"/>
          <w:spacing w:val="5"/>
        </w:rPr>
        <w:t>peu</w:t>
      </w:r>
      <w:r w:rsidRPr="00EB441F">
        <w:rPr>
          <w:rFonts w:ascii="Arial Narrow" w:hAnsi="Arial Narrow" w:cs="Arial"/>
        </w:rPr>
        <w:t>t</w:t>
      </w:r>
      <w:r>
        <w:rPr>
          <w:rFonts w:ascii="Arial Narrow" w:hAnsi="Arial Narrow" w:cs="Arial"/>
        </w:rPr>
        <w:t xml:space="preserve"> </w:t>
      </w:r>
      <w:r w:rsidRPr="00EB441F">
        <w:rPr>
          <w:rFonts w:ascii="Arial Narrow" w:hAnsi="Arial Narrow" w:cs="Arial"/>
          <w:spacing w:val="5"/>
        </w:rPr>
        <w:t xml:space="preserve">être </w:t>
      </w:r>
      <w:r w:rsidRPr="00EB441F">
        <w:rPr>
          <w:rFonts w:ascii="Arial Narrow" w:hAnsi="Arial Narrow" w:cs="Arial"/>
        </w:rPr>
        <w:t xml:space="preserve">apportée au différend, celui-ci est porté </w:t>
      </w:r>
      <w:r w:rsidR="008839E1">
        <w:rPr>
          <w:rFonts w:ascii="Arial Narrow" w:hAnsi="Arial Narrow" w:cs="Arial"/>
        </w:rPr>
        <w:t>à l’Attention de l’Autorité des Marchés Publics avant d’être</w:t>
      </w:r>
      <w:r w:rsidR="00601700">
        <w:rPr>
          <w:rFonts w:ascii="Arial Narrow" w:hAnsi="Arial Narrow" w:cs="Arial"/>
        </w:rPr>
        <w:t xml:space="preserve"> </w:t>
      </w:r>
      <w:r w:rsidR="008839E1">
        <w:rPr>
          <w:rFonts w:ascii="Arial Narrow" w:hAnsi="Arial Narrow" w:cs="Arial"/>
        </w:rPr>
        <w:t>porté devant la juridiction camerounaise compétente.</w:t>
      </w:r>
    </w:p>
    <w:p w:rsidR="00EB441F" w:rsidRDefault="00EB441F" w:rsidP="00A91249">
      <w:pPr>
        <w:pStyle w:val="Titre5"/>
      </w:pPr>
      <w:bookmarkStart w:id="235" w:name="_Toc487284720"/>
      <w:r w:rsidRPr="00053419">
        <w:t>Article 49 : Edition et diffusion du présent marché</w:t>
      </w:r>
      <w:bookmarkEnd w:id="235"/>
    </w:p>
    <w:p w:rsidR="00EB441F" w:rsidRDefault="008839E1" w:rsidP="00EB441F">
      <w:pPr>
        <w:widowControl w:val="0"/>
        <w:autoSpaceDE w:val="0"/>
        <w:jc w:val="both"/>
        <w:rPr>
          <w:rFonts w:ascii="Arial Narrow" w:hAnsi="Arial Narrow"/>
        </w:rPr>
      </w:pPr>
      <w:r w:rsidRPr="008839E1">
        <w:rPr>
          <w:rFonts w:ascii="Arial Narrow" w:hAnsi="Arial Narrow" w:cs="Arial"/>
          <w:b/>
          <w:iCs/>
        </w:rPr>
        <w:t>Dix</w:t>
      </w:r>
      <w:r w:rsidR="00EB441F" w:rsidRPr="008839E1">
        <w:rPr>
          <w:rFonts w:ascii="Arial Narrow" w:hAnsi="Arial Narrow" w:cs="Arial"/>
          <w:b/>
          <w:iCs/>
          <w:spacing w:val="-4"/>
        </w:rPr>
        <w:t xml:space="preserve"> </w:t>
      </w:r>
      <w:r w:rsidR="00EB441F" w:rsidRPr="008839E1">
        <w:rPr>
          <w:rFonts w:ascii="Arial Narrow" w:hAnsi="Arial Narrow" w:cs="Arial"/>
          <w:b/>
          <w:iCs/>
        </w:rPr>
        <w:t>(</w:t>
      </w:r>
      <w:r w:rsidRPr="008839E1">
        <w:rPr>
          <w:rFonts w:ascii="Arial Narrow" w:hAnsi="Arial Narrow" w:cs="Arial"/>
          <w:b/>
          <w:iCs/>
        </w:rPr>
        <w:t>1</w:t>
      </w:r>
      <w:r w:rsidR="00EB441F" w:rsidRPr="008839E1">
        <w:rPr>
          <w:rFonts w:ascii="Arial Narrow" w:hAnsi="Arial Narrow" w:cs="Arial"/>
          <w:b/>
          <w:iCs/>
        </w:rPr>
        <w:t>0)</w:t>
      </w:r>
      <w:r w:rsidR="00EB441F" w:rsidRPr="008839E1">
        <w:rPr>
          <w:rFonts w:ascii="Arial Narrow" w:hAnsi="Arial Narrow" w:cs="Arial"/>
          <w:b/>
          <w:iCs/>
          <w:spacing w:val="-4"/>
        </w:rPr>
        <w:t xml:space="preserve"> </w:t>
      </w:r>
      <w:r w:rsidR="00EB441F" w:rsidRPr="008839E1">
        <w:rPr>
          <w:rFonts w:ascii="Arial Narrow" w:hAnsi="Arial Narrow" w:cs="Arial"/>
          <w:b/>
          <w:iCs/>
        </w:rPr>
        <w:t>exemplaires</w:t>
      </w:r>
      <w:r w:rsidR="00EB441F" w:rsidRPr="00EB441F">
        <w:rPr>
          <w:rFonts w:ascii="Arial Narrow" w:hAnsi="Arial Narrow" w:cs="Arial"/>
          <w:i/>
          <w:iCs/>
          <w:spacing w:val="6"/>
        </w:rPr>
        <w:t xml:space="preserve"> </w:t>
      </w:r>
      <w:r w:rsidR="00EB441F" w:rsidRPr="00EB441F">
        <w:rPr>
          <w:rFonts w:ascii="Arial Narrow" w:hAnsi="Arial Narrow" w:cs="Arial"/>
        </w:rPr>
        <w:t>du</w:t>
      </w:r>
      <w:r w:rsidR="00EB441F" w:rsidRPr="00EB441F">
        <w:rPr>
          <w:rFonts w:ascii="Arial Narrow" w:hAnsi="Arial Narrow" w:cs="Arial"/>
          <w:spacing w:val="-5"/>
        </w:rPr>
        <w:t xml:space="preserve"> </w:t>
      </w:r>
      <w:r w:rsidR="00EB441F" w:rsidRPr="00EB441F">
        <w:rPr>
          <w:rFonts w:ascii="Arial Narrow" w:hAnsi="Arial Narrow" w:cs="Arial"/>
        </w:rPr>
        <w:t>présent</w:t>
      </w:r>
      <w:r w:rsidR="00EB441F" w:rsidRPr="00EB441F">
        <w:rPr>
          <w:rFonts w:ascii="Arial Narrow" w:hAnsi="Arial Narrow" w:cs="Arial"/>
          <w:spacing w:val="-5"/>
        </w:rPr>
        <w:t xml:space="preserve"> </w:t>
      </w:r>
      <w:r w:rsidR="00EB441F" w:rsidRPr="00EB441F">
        <w:rPr>
          <w:rFonts w:ascii="Arial Narrow" w:hAnsi="Arial Narrow" w:cs="Arial"/>
        </w:rPr>
        <w:t>marché</w:t>
      </w:r>
      <w:r w:rsidR="00EB441F" w:rsidRPr="00EB441F">
        <w:rPr>
          <w:rFonts w:ascii="Arial Narrow" w:hAnsi="Arial Narrow" w:cs="Arial"/>
          <w:spacing w:val="-5"/>
        </w:rPr>
        <w:t xml:space="preserve"> </w:t>
      </w:r>
      <w:r w:rsidR="00EB441F" w:rsidRPr="00EB441F">
        <w:rPr>
          <w:rFonts w:ascii="Arial Narrow" w:hAnsi="Arial Narrow" w:cs="Arial"/>
        </w:rPr>
        <w:t>seront</w:t>
      </w:r>
      <w:r w:rsidR="00EB441F" w:rsidRPr="00EB441F">
        <w:rPr>
          <w:rFonts w:ascii="Arial Narrow" w:hAnsi="Arial Narrow" w:cs="Arial"/>
          <w:spacing w:val="-5"/>
        </w:rPr>
        <w:t xml:space="preserve"> </w:t>
      </w:r>
      <w:r w:rsidR="00EB441F" w:rsidRPr="00EB441F">
        <w:rPr>
          <w:rFonts w:ascii="Arial Narrow" w:hAnsi="Arial Narrow" w:cs="Arial"/>
        </w:rPr>
        <w:t>édités par</w:t>
      </w:r>
      <w:r w:rsidR="00EB441F" w:rsidRPr="00EB441F">
        <w:rPr>
          <w:rFonts w:ascii="Arial Narrow" w:hAnsi="Arial Narrow" w:cs="Arial"/>
          <w:spacing w:val="8"/>
        </w:rPr>
        <w:t xml:space="preserve"> </w:t>
      </w:r>
      <w:r w:rsidR="00EB441F" w:rsidRPr="00EB441F">
        <w:rPr>
          <w:rFonts w:ascii="Arial Narrow" w:hAnsi="Arial Narrow" w:cs="Arial"/>
        </w:rPr>
        <w:t>les</w:t>
      </w:r>
      <w:r w:rsidR="00EB441F" w:rsidRPr="00EB441F">
        <w:rPr>
          <w:rFonts w:ascii="Arial Narrow" w:hAnsi="Arial Narrow" w:cs="Arial"/>
          <w:spacing w:val="8"/>
        </w:rPr>
        <w:t xml:space="preserve"> </w:t>
      </w:r>
      <w:r w:rsidR="00EB441F" w:rsidRPr="00EB441F">
        <w:rPr>
          <w:rFonts w:ascii="Arial Narrow" w:hAnsi="Arial Narrow" w:cs="Arial"/>
        </w:rPr>
        <w:t>soins</w:t>
      </w:r>
      <w:r w:rsidR="00EB441F" w:rsidRPr="00EB441F">
        <w:rPr>
          <w:rFonts w:ascii="Arial Narrow" w:hAnsi="Arial Narrow" w:cs="Arial"/>
          <w:spacing w:val="8"/>
        </w:rPr>
        <w:t xml:space="preserve"> </w:t>
      </w:r>
      <w:r w:rsidR="00EB441F" w:rsidRPr="00EB441F">
        <w:rPr>
          <w:rFonts w:ascii="Arial Narrow" w:hAnsi="Arial Narrow" w:cs="Arial"/>
        </w:rPr>
        <w:t>de</w:t>
      </w:r>
      <w:r w:rsidR="00EB441F" w:rsidRPr="00EB441F">
        <w:rPr>
          <w:rFonts w:ascii="Arial Narrow" w:hAnsi="Arial Narrow" w:cs="Arial"/>
          <w:spacing w:val="8"/>
        </w:rPr>
        <w:t xml:space="preserve"> </w:t>
      </w:r>
      <w:r w:rsidR="00EB441F" w:rsidRPr="00EB441F">
        <w:rPr>
          <w:rFonts w:ascii="Arial Narrow" w:hAnsi="Arial Narrow" w:cs="Arial"/>
        </w:rPr>
        <w:t>l’entrepreneur</w:t>
      </w:r>
      <w:r w:rsidR="00EB441F" w:rsidRPr="00EB441F">
        <w:rPr>
          <w:rFonts w:ascii="Arial Narrow" w:hAnsi="Arial Narrow" w:cs="Arial"/>
          <w:spacing w:val="8"/>
        </w:rPr>
        <w:t xml:space="preserve"> </w:t>
      </w:r>
      <w:r w:rsidR="00EB441F" w:rsidRPr="00EB441F">
        <w:rPr>
          <w:rFonts w:ascii="Arial Narrow" w:hAnsi="Arial Narrow" w:cs="Arial"/>
        </w:rPr>
        <w:t>et</w:t>
      </w:r>
      <w:r w:rsidR="00EB441F" w:rsidRPr="00EB441F">
        <w:rPr>
          <w:rFonts w:ascii="Arial Narrow" w:hAnsi="Arial Narrow" w:cs="Arial"/>
          <w:spacing w:val="8"/>
        </w:rPr>
        <w:t xml:space="preserve"> </w:t>
      </w:r>
      <w:r w:rsidR="00EB441F" w:rsidRPr="00EB441F">
        <w:rPr>
          <w:rFonts w:ascii="Arial Narrow" w:hAnsi="Arial Narrow" w:cs="Arial"/>
        </w:rPr>
        <w:t>fournis</w:t>
      </w:r>
      <w:r w:rsidR="00EB441F" w:rsidRPr="00EB441F">
        <w:rPr>
          <w:rFonts w:ascii="Arial Narrow" w:hAnsi="Arial Narrow" w:cs="Arial"/>
          <w:spacing w:val="8"/>
        </w:rPr>
        <w:t xml:space="preserve"> </w:t>
      </w:r>
      <w:r w:rsidR="00EB441F" w:rsidRPr="00EB441F">
        <w:rPr>
          <w:rFonts w:ascii="Arial Narrow" w:hAnsi="Arial Narrow" w:cs="Arial"/>
        </w:rPr>
        <w:t>au</w:t>
      </w:r>
      <w:r w:rsidR="00EB441F" w:rsidRPr="00EB441F">
        <w:rPr>
          <w:rFonts w:ascii="Arial Narrow" w:hAnsi="Arial Narrow" w:cs="Arial"/>
          <w:spacing w:val="8"/>
        </w:rPr>
        <w:t xml:space="preserve"> </w:t>
      </w:r>
      <w:r>
        <w:rPr>
          <w:rFonts w:ascii="Arial Narrow" w:hAnsi="Arial Narrow" w:cs="Arial"/>
        </w:rPr>
        <w:t>Maître d’Ouvrage.</w:t>
      </w:r>
    </w:p>
    <w:p w:rsidR="00EB441F" w:rsidRDefault="00EB441F" w:rsidP="00A91249">
      <w:pPr>
        <w:pStyle w:val="Titre5"/>
      </w:pPr>
      <w:bookmarkStart w:id="236" w:name="_Toc487284721"/>
      <w:r w:rsidRPr="00EB441F">
        <w:t>Article</w:t>
      </w:r>
      <w:r w:rsidRPr="00EB441F">
        <w:rPr>
          <w:spacing w:val="6"/>
        </w:rPr>
        <w:t xml:space="preserve"> </w:t>
      </w:r>
      <w:r w:rsidRPr="00EB441F">
        <w:t>50</w:t>
      </w:r>
      <w:r w:rsidRPr="00EB441F">
        <w:rPr>
          <w:spacing w:val="6"/>
        </w:rPr>
        <w:t xml:space="preserve"> </w:t>
      </w:r>
      <w:r w:rsidRPr="00EB441F">
        <w:t>et</w:t>
      </w:r>
      <w:r w:rsidRPr="00EB441F">
        <w:rPr>
          <w:spacing w:val="6"/>
        </w:rPr>
        <w:t xml:space="preserve"> </w:t>
      </w:r>
      <w:r w:rsidRPr="00EB441F">
        <w:t>dernier</w:t>
      </w:r>
      <w:r w:rsidRPr="00EB441F">
        <w:rPr>
          <w:spacing w:val="6"/>
        </w:rPr>
        <w:t xml:space="preserve"> </w:t>
      </w:r>
      <w:r w:rsidRPr="00EB441F">
        <w:t xml:space="preserve">: </w:t>
      </w:r>
      <w:r w:rsidRPr="00EB441F">
        <w:rPr>
          <w:spacing w:val="5"/>
        </w:rPr>
        <w:t>Entré</w:t>
      </w:r>
      <w:r w:rsidRPr="00EB441F">
        <w:t>e</w:t>
      </w:r>
      <w:r w:rsidRPr="00EB441F">
        <w:tab/>
      </w:r>
      <w:r w:rsidRPr="00EB441F">
        <w:rPr>
          <w:spacing w:val="5"/>
        </w:rPr>
        <w:t>e</w:t>
      </w:r>
      <w:r w:rsidRPr="00EB441F">
        <w:t xml:space="preserve">n </w:t>
      </w:r>
      <w:r w:rsidRPr="00EB441F">
        <w:rPr>
          <w:spacing w:val="5"/>
        </w:rPr>
        <w:t>vigueu</w:t>
      </w:r>
      <w:r w:rsidRPr="00EB441F">
        <w:t xml:space="preserve">r </w:t>
      </w:r>
      <w:r w:rsidRPr="00EB441F">
        <w:rPr>
          <w:spacing w:val="5"/>
        </w:rPr>
        <w:t xml:space="preserve">du </w:t>
      </w:r>
      <w:r w:rsidRPr="00EB441F">
        <w:t>marché</w:t>
      </w:r>
      <w:bookmarkEnd w:id="236"/>
    </w:p>
    <w:p w:rsidR="00EB441F" w:rsidRDefault="00EB441F" w:rsidP="00277832">
      <w:pPr>
        <w:jc w:val="both"/>
        <w:rPr>
          <w:rFonts w:ascii="Arial Narrow" w:hAnsi="Arial Narrow" w:cs="Tahoma"/>
          <w:b/>
          <w:u w:val="single"/>
        </w:rPr>
      </w:pPr>
      <w:r w:rsidRPr="00EB441F">
        <w:rPr>
          <w:rFonts w:ascii="Arial Narrow" w:hAnsi="Arial Narrow" w:cs="Arial"/>
        </w:rPr>
        <w:t>Le</w:t>
      </w:r>
      <w:r w:rsidRPr="00EB441F">
        <w:rPr>
          <w:rFonts w:ascii="Arial Narrow" w:hAnsi="Arial Narrow" w:cs="Arial"/>
          <w:spacing w:val="-6"/>
        </w:rPr>
        <w:t xml:space="preserve"> </w:t>
      </w:r>
      <w:r w:rsidRPr="00EB441F">
        <w:rPr>
          <w:rFonts w:ascii="Arial Narrow" w:hAnsi="Arial Narrow" w:cs="Arial"/>
        </w:rPr>
        <w:t>présent</w:t>
      </w:r>
      <w:r w:rsidRPr="00EB441F">
        <w:rPr>
          <w:rFonts w:ascii="Arial Narrow" w:hAnsi="Arial Narrow" w:cs="Arial"/>
          <w:spacing w:val="-6"/>
        </w:rPr>
        <w:t xml:space="preserve"> </w:t>
      </w:r>
      <w:r w:rsidRPr="00EB441F">
        <w:rPr>
          <w:rFonts w:ascii="Arial Narrow" w:hAnsi="Arial Narrow" w:cs="Arial"/>
        </w:rPr>
        <w:t>marché</w:t>
      </w:r>
      <w:r w:rsidRPr="00EB441F">
        <w:rPr>
          <w:rFonts w:ascii="Arial Narrow" w:hAnsi="Arial Narrow" w:cs="Arial"/>
          <w:spacing w:val="-6"/>
        </w:rPr>
        <w:t xml:space="preserve"> </w:t>
      </w:r>
      <w:r w:rsidRPr="00EB441F">
        <w:rPr>
          <w:rFonts w:ascii="Arial Narrow" w:hAnsi="Arial Narrow" w:cs="Arial"/>
        </w:rPr>
        <w:t>ne</w:t>
      </w:r>
      <w:r w:rsidRPr="00EB441F">
        <w:rPr>
          <w:rFonts w:ascii="Arial Narrow" w:hAnsi="Arial Narrow" w:cs="Arial"/>
          <w:spacing w:val="-6"/>
        </w:rPr>
        <w:t xml:space="preserve"> </w:t>
      </w:r>
      <w:r w:rsidRPr="00EB441F">
        <w:rPr>
          <w:rFonts w:ascii="Arial Narrow" w:hAnsi="Arial Narrow" w:cs="Arial"/>
        </w:rPr>
        <w:t>deviendra</w:t>
      </w:r>
      <w:r w:rsidRPr="00EB441F">
        <w:rPr>
          <w:rFonts w:ascii="Arial Narrow" w:hAnsi="Arial Narrow" w:cs="Arial"/>
          <w:spacing w:val="-6"/>
        </w:rPr>
        <w:t xml:space="preserve"> </w:t>
      </w:r>
      <w:r w:rsidRPr="00EB441F">
        <w:rPr>
          <w:rFonts w:ascii="Arial Narrow" w:hAnsi="Arial Narrow" w:cs="Arial"/>
        </w:rPr>
        <w:t>définitif</w:t>
      </w:r>
      <w:r w:rsidRPr="00EB441F">
        <w:rPr>
          <w:rFonts w:ascii="Arial Narrow" w:hAnsi="Arial Narrow" w:cs="Arial"/>
          <w:spacing w:val="-6"/>
        </w:rPr>
        <w:t xml:space="preserve"> </w:t>
      </w:r>
      <w:r w:rsidRPr="00EB441F">
        <w:rPr>
          <w:rFonts w:ascii="Arial Narrow" w:hAnsi="Arial Narrow" w:cs="Arial"/>
        </w:rPr>
        <w:t>qu’après</w:t>
      </w:r>
      <w:r w:rsidRPr="00EB441F">
        <w:rPr>
          <w:rFonts w:ascii="Arial Narrow" w:hAnsi="Arial Narrow" w:cs="Arial"/>
          <w:spacing w:val="-6"/>
        </w:rPr>
        <w:t xml:space="preserve"> </w:t>
      </w:r>
      <w:r w:rsidRPr="00EB441F">
        <w:rPr>
          <w:rFonts w:ascii="Arial Narrow" w:hAnsi="Arial Narrow" w:cs="Arial"/>
        </w:rPr>
        <w:t>sa signature par l’Autorité Contractante. Il entrera en vigueur dès sa notification à l’entrepreneur par ce dernier.</w:t>
      </w:r>
    </w:p>
    <w:p w:rsidR="00187916" w:rsidRDefault="00187916" w:rsidP="00187916">
      <w:pPr>
        <w:rPr>
          <w:rFonts w:ascii="Arial Narrow" w:hAnsi="Arial Narrow" w:cs="Tahoma"/>
          <w:sz w:val="20"/>
          <w:szCs w:val="20"/>
        </w:rPr>
        <w:sectPr w:rsidR="00187916" w:rsidSect="00BD1C90">
          <w:pgSz w:w="11906" w:h="16838"/>
          <w:pgMar w:top="720" w:right="720" w:bottom="720" w:left="1134" w:header="708" w:footer="708" w:gutter="0"/>
          <w:cols w:space="708"/>
          <w:docGrid w:linePitch="360"/>
        </w:sectPr>
      </w:pPr>
    </w:p>
    <w:p w:rsidR="005D5009" w:rsidRPr="00767979" w:rsidRDefault="001C687F" w:rsidP="005D5009">
      <w:pPr>
        <w:pStyle w:val="Titre1"/>
        <w:jc w:val="center"/>
        <w:rPr>
          <w:rFonts w:ascii="Arial Narrow" w:hAnsi="Arial Narrow" w:cs="Tahoma"/>
          <w:bCs/>
          <w:i/>
          <w:sz w:val="32"/>
          <w:szCs w:val="24"/>
        </w:rPr>
      </w:pPr>
      <w:bookmarkStart w:id="237" w:name="_Toc481762594"/>
      <w:bookmarkStart w:id="238" w:name="_Toc481762749"/>
      <w:bookmarkStart w:id="239" w:name="_Toc486348662"/>
      <w:bookmarkStart w:id="240" w:name="_Toc486348691"/>
      <w:bookmarkStart w:id="241" w:name="_Toc487353971"/>
      <w:r w:rsidRPr="00743CFC">
        <w:rPr>
          <w:rFonts w:ascii="Arial Narrow" w:hAnsi="Arial Narrow" w:cs="Tahoma"/>
          <w:bCs/>
          <w:i/>
          <w:sz w:val="32"/>
          <w:szCs w:val="24"/>
          <w:u w:val="single"/>
        </w:rPr>
        <w:lastRenderedPageBreak/>
        <w:t>PI</w:t>
      </w:r>
      <w:r>
        <w:rPr>
          <w:rFonts w:ascii="Arial Narrow" w:hAnsi="Arial Narrow" w:cs="Tahoma"/>
          <w:bCs/>
          <w:i/>
          <w:sz w:val="32"/>
          <w:szCs w:val="24"/>
          <w:u w:val="single"/>
        </w:rPr>
        <w:t>È</w:t>
      </w:r>
      <w:r w:rsidRPr="00743CFC">
        <w:rPr>
          <w:rFonts w:ascii="Arial Narrow" w:hAnsi="Arial Narrow" w:cs="Tahoma"/>
          <w:bCs/>
          <w:i/>
          <w:sz w:val="32"/>
          <w:szCs w:val="24"/>
          <w:u w:val="single"/>
        </w:rPr>
        <w:t>CE</w:t>
      </w:r>
      <w:r w:rsidR="00767979" w:rsidRPr="006B3451">
        <w:rPr>
          <w:rFonts w:ascii="Arial Narrow" w:hAnsi="Arial Narrow" w:cs="Tahoma"/>
          <w:bCs/>
          <w:i/>
          <w:sz w:val="32"/>
          <w:szCs w:val="24"/>
          <w:u w:val="single"/>
        </w:rPr>
        <w:t xml:space="preserve"> N° 0</w:t>
      </w:r>
      <w:r w:rsidR="006E25AB">
        <w:rPr>
          <w:rFonts w:ascii="Arial Narrow" w:hAnsi="Arial Narrow" w:cs="Tahoma"/>
          <w:bCs/>
          <w:i/>
          <w:sz w:val="32"/>
          <w:szCs w:val="24"/>
          <w:u w:val="single"/>
        </w:rPr>
        <w:t>5</w:t>
      </w:r>
      <w:r w:rsidR="009B6794">
        <w:rPr>
          <w:rFonts w:ascii="Arial Narrow" w:hAnsi="Arial Narrow" w:cs="Tahoma"/>
          <w:bCs/>
          <w:i/>
          <w:sz w:val="32"/>
          <w:szCs w:val="24"/>
        </w:rPr>
        <w:t xml:space="preserve"> : </w:t>
      </w:r>
      <w:bookmarkEnd w:id="237"/>
      <w:bookmarkEnd w:id="238"/>
      <w:r w:rsidR="006E25AB">
        <w:rPr>
          <w:rFonts w:ascii="Arial Narrow" w:hAnsi="Arial Narrow" w:cs="Tahoma"/>
          <w:bCs/>
          <w:i/>
          <w:sz w:val="32"/>
          <w:szCs w:val="24"/>
        </w:rPr>
        <w:t>CAHIER DES CLAUSES TECHNIQUES PARTICULIÈRES (CCTP)</w:t>
      </w:r>
      <w:bookmarkEnd w:id="239"/>
      <w:bookmarkEnd w:id="240"/>
      <w:bookmarkEnd w:id="241"/>
    </w:p>
    <w:p w:rsidR="00187916" w:rsidRDefault="00187916" w:rsidP="007671AA">
      <w:pPr>
        <w:jc w:val="center"/>
        <w:rPr>
          <w:rFonts w:ascii="Arial Narrow" w:hAnsi="Arial Narrow" w:cs="Tahoma"/>
          <w:bCs/>
        </w:rPr>
        <w:sectPr w:rsidR="00187916" w:rsidSect="00187916">
          <w:pgSz w:w="11906" w:h="16838"/>
          <w:pgMar w:top="5670" w:right="720" w:bottom="720" w:left="720" w:header="709" w:footer="709" w:gutter="0"/>
          <w:cols w:space="708"/>
          <w:docGrid w:linePitch="360"/>
        </w:sectPr>
      </w:pPr>
    </w:p>
    <w:p w:rsidR="00BA640B" w:rsidRPr="00F26895" w:rsidRDefault="00BA640B" w:rsidP="00BA640B">
      <w:pPr>
        <w:rPr>
          <w:rFonts w:ascii="Arial Narrow" w:hAnsi="Arial Narrow"/>
          <w:lang w:val="en-US"/>
        </w:rPr>
      </w:pPr>
      <w:r w:rsidRPr="00F26895">
        <w:rPr>
          <w:rFonts w:ascii="Arial Narrow" w:hAnsi="Arial Narrow"/>
          <w:lang w:val="en-GB"/>
        </w:rPr>
        <w:lastRenderedPageBreak/>
        <w:t>REPUBLIQUE DU CAMEROUN</w:t>
      </w:r>
      <w:r w:rsidRPr="00F26895">
        <w:rPr>
          <w:rFonts w:ascii="Arial Narrow" w:hAnsi="Arial Narrow"/>
          <w:lang w:val="en-GB"/>
        </w:rPr>
        <w:tab/>
      </w:r>
      <w:r w:rsidRPr="00F26895">
        <w:rPr>
          <w:rFonts w:ascii="Arial Narrow" w:hAnsi="Arial Narrow"/>
          <w:lang w:val="en-GB"/>
        </w:rPr>
        <w:tab/>
      </w:r>
      <w:r w:rsidRPr="00F26895">
        <w:rPr>
          <w:rFonts w:ascii="Arial Narrow" w:hAnsi="Arial Narrow"/>
          <w:lang w:val="en-GB"/>
        </w:rPr>
        <w:tab/>
      </w:r>
      <w:r w:rsidRPr="00F26895">
        <w:rPr>
          <w:rFonts w:ascii="Arial Narrow" w:hAnsi="Arial Narrow"/>
          <w:lang w:val="en-GB"/>
        </w:rPr>
        <w:tab/>
      </w:r>
      <w:r w:rsidRPr="00F26895">
        <w:rPr>
          <w:rFonts w:ascii="Arial Narrow" w:hAnsi="Arial Narrow"/>
          <w:lang w:val="en-GB"/>
        </w:rPr>
        <w:tab/>
        <w:t xml:space="preserve">   </w:t>
      </w:r>
      <w:r>
        <w:rPr>
          <w:rFonts w:ascii="Arial Narrow" w:hAnsi="Arial Narrow"/>
          <w:lang w:val="en-GB"/>
        </w:rPr>
        <w:t xml:space="preserve">                   </w:t>
      </w:r>
      <w:r w:rsidRPr="00F26895">
        <w:rPr>
          <w:rFonts w:ascii="Arial Narrow" w:hAnsi="Arial Narrow"/>
          <w:lang w:val="en-GB"/>
        </w:rPr>
        <w:t>REPUBLIC OF CAMEROON</w:t>
      </w:r>
    </w:p>
    <w:p w:rsidR="00BA640B" w:rsidRDefault="00BA640B" w:rsidP="00BA640B">
      <w:pPr>
        <w:ind w:left="2124" w:hanging="2124"/>
        <w:rPr>
          <w:rFonts w:ascii="Arial Narrow" w:hAnsi="Arial Narrow"/>
          <w:b/>
          <w:lang w:val="en-GB"/>
        </w:rPr>
      </w:pPr>
      <w:r w:rsidRPr="00F26895">
        <w:rPr>
          <w:rFonts w:ascii="Arial Narrow" w:hAnsi="Arial Narrow"/>
          <w:b/>
          <w:lang w:val="en-GB"/>
        </w:rPr>
        <w:t>PAIX – TRAVAIL – PATRIE</w:t>
      </w:r>
      <w:r w:rsidRPr="00F26895">
        <w:rPr>
          <w:rFonts w:ascii="Arial Narrow" w:hAnsi="Arial Narrow"/>
          <w:b/>
          <w:lang w:val="en-GB"/>
        </w:rPr>
        <w:tab/>
      </w:r>
      <w:r>
        <w:rPr>
          <w:rFonts w:ascii="Arial Narrow" w:hAnsi="Arial Narrow"/>
          <w:b/>
          <w:lang w:val="en-GB"/>
        </w:rPr>
        <w:tab/>
      </w:r>
      <w:r>
        <w:rPr>
          <w:rFonts w:ascii="Arial Narrow" w:hAnsi="Arial Narrow"/>
          <w:b/>
          <w:lang w:val="en-GB"/>
        </w:rPr>
        <w:tab/>
      </w:r>
      <w:r>
        <w:rPr>
          <w:rFonts w:ascii="Arial Narrow" w:hAnsi="Arial Narrow"/>
          <w:b/>
          <w:lang w:val="en-GB"/>
        </w:rPr>
        <w:tab/>
      </w:r>
      <w:r>
        <w:rPr>
          <w:rFonts w:ascii="Arial Narrow" w:hAnsi="Arial Narrow"/>
          <w:b/>
          <w:lang w:val="en-GB"/>
        </w:rPr>
        <w:tab/>
        <w:t xml:space="preserve">                 </w:t>
      </w:r>
      <w:r w:rsidRPr="00F26895">
        <w:rPr>
          <w:rFonts w:ascii="Arial Narrow" w:hAnsi="Arial Narrow"/>
          <w:b/>
          <w:lang w:val="en-GB"/>
        </w:rPr>
        <w:t xml:space="preserve">PEACE – WORK - FATHERLAND  </w:t>
      </w:r>
    </w:p>
    <w:p w:rsidR="00BA640B" w:rsidRPr="00F26895" w:rsidRDefault="00BA640B" w:rsidP="00BA640B">
      <w:pPr>
        <w:ind w:left="2124" w:hanging="2124"/>
        <w:rPr>
          <w:rFonts w:ascii="Arial Narrow" w:hAnsi="Arial Narrow"/>
          <w:lang w:val="en-US"/>
        </w:rPr>
      </w:pPr>
      <w:r>
        <w:rPr>
          <w:noProof/>
        </w:rPr>
        <w:drawing>
          <wp:inline distT="0" distB="0" distL="0" distR="0" wp14:anchorId="3420820B" wp14:editId="5E29BAA8">
            <wp:extent cx="1548130" cy="914400"/>
            <wp:effectExtent l="190500" t="190500" r="185420" b="190500"/>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8130" cy="914400"/>
                    </a:xfrm>
                    <a:prstGeom prst="rect">
                      <a:avLst/>
                    </a:prstGeom>
                    <a:ln>
                      <a:noFill/>
                    </a:ln>
                    <a:effectLst>
                      <a:outerShdw blurRad="190500" algn="tl" rotWithShape="0">
                        <a:srgbClr val="000000">
                          <a:alpha val="70000"/>
                        </a:srgbClr>
                      </a:outerShdw>
                    </a:effectLst>
                  </pic:spPr>
                </pic:pic>
              </a:graphicData>
            </a:graphic>
          </wp:inline>
        </w:drawing>
      </w:r>
      <w:r w:rsidRPr="00F26895">
        <w:rPr>
          <w:rFonts w:ascii="Arial Narrow" w:hAnsi="Arial Narrow"/>
          <w:b/>
          <w:lang w:val="en-GB"/>
        </w:rPr>
        <w:tab/>
      </w:r>
    </w:p>
    <w:p w:rsidR="00BA640B" w:rsidRPr="00F26895" w:rsidRDefault="00BA640B" w:rsidP="00BA640B">
      <w:pPr>
        <w:ind w:left="2124" w:hanging="2124"/>
        <w:jc w:val="center"/>
        <w:rPr>
          <w:rFonts w:ascii="Arial Narrow" w:hAnsi="Arial Narrow"/>
          <w:lang w:val="en-US"/>
        </w:rPr>
      </w:pPr>
      <w:r w:rsidRPr="00F26895">
        <w:rPr>
          <w:rFonts w:ascii="Arial Narrow" w:hAnsi="Arial Narrow"/>
          <w:lang w:val="en-US"/>
        </w:rPr>
        <w:tab/>
      </w:r>
    </w:p>
    <w:p w:rsidR="00BA640B" w:rsidRPr="00F26895" w:rsidRDefault="00BA640B" w:rsidP="00CA0697">
      <w:pPr>
        <w:pStyle w:val="Titre1"/>
        <w:jc w:val="center"/>
        <w:rPr>
          <w:rFonts w:ascii="Arial Narrow" w:hAnsi="Arial Narrow"/>
          <w:szCs w:val="24"/>
        </w:rPr>
      </w:pPr>
      <w:r w:rsidRPr="00F26895">
        <w:rPr>
          <w:rFonts w:ascii="Arial Narrow" w:hAnsi="Arial Narrow"/>
          <w:szCs w:val="24"/>
        </w:rPr>
        <w:t xml:space="preserve">PROJET DE CONSTRUCTION D’UN </w:t>
      </w:r>
      <w:r w:rsidR="00CA0697">
        <w:rPr>
          <w:rFonts w:ascii="Arial Narrow" w:hAnsi="Arial Narrow"/>
          <w:szCs w:val="24"/>
        </w:rPr>
        <w:t>CENTRE DE LECTURE ET D’ANIMATION CULTURELLE</w:t>
      </w:r>
      <w:r w:rsidRPr="00F26895">
        <w:rPr>
          <w:rFonts w:ascii="Arial Narrow" w:hAnsi="Arial Narrow"/>
          <w:szCs w:val="24"/>
        </w:rPr>
        <w:t xml:space="preserve"> </w:t>
      </w:r>
    </w:p>
    <w:p w:rsidR="00BA640B" w:rsidRPr="00F26895" w:rsidRDefault="00BA640B" w:rsidP="00BA640B">
      <w:pPr>
        <w:rPr>
          <w:rFonts w:ascii="Arial Narrow" w:hAnsi="Arial Narrow"/>
          <w:lang w:val="fr-CM"/>
        </w:rPr>
      </w:pPr>
    </w:p>
    <w:p w:rsidR="00F26895" w:rsidRPr="00CA5BD3" w:rsidRDefault="00F26895" w:rsidP="00F26895">
      <w:r>
        <w:rPr>
          <w:sz w:val="26"/>
        </w:rPr>
        <w:t xml:space="preserve">          </w:t>
      </w:r>
    </w:p>
    <w:p w:rsidR="00F26895" w:rsidRPr="00C515CD" w:rsidRDefault="00CA0697" w:rsidP="00F26895">
      <w:pPr>
        <w:jc w:val="center"/>
        <w:rPr>
          <w:lang w:val="fr-CM"/>
        </w:rPr>
      </w:pPr>
      <w:r w:rsidRPr="00CA0697">
        <w:rPr>
          <w:noProof/>
        </w:rPr>
        <w:drawing>
          <wp:inline distT="0" distB="0" distL="0" distR="0" wp14:anchorId="784EB09B" wp14:editId="6A5CEC2B">
            <wp:extent cx="6292850" cy="3536315"/>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92850" cy="3536315"/>
                    </a:xfrm>
                    <a:prstGeom prst="rect">
                      <a:avLst/>
                    </a:prstGeom>
                  </pic:spPr>
                </pic:pic>
              </a:graphicData>
            </a:graphic>
          </wp:inline>
        </w:drawing>
      </w:r>
    </w:p>
    <w:p w:rsidR="00F26895" w:rsidRPr="00F26895" w:rsidRDefault="00F26895" w:rsidP="00F26895">
      <w:pPr>
        <w:rPr>
          <w:rFonts w:ascii="Arial Narrow" w:hAnsi="Arial Narrow"/>
          <w:color w:val="0000FF"/>
        </w:rPr>
      </w:pPr>
    </w:p>
    <w:p w:rsidR="00F26895" w:rsidRPr="00F26895" w:rsidRDefault="00F26895" w:rsidP="00F26895">
      <w:pPr>
        <w:tabs>
          <w:tab w:val="left" w:pos="7125"/>
        </w:tabs>
        <w:rPr>
          <w:rFonts w:ascii="Arial Narrow" w:hAnsi="Arial Narrow" w:cs="Arial"/>
          <w:color w:val="404040" w:themeColor="text1" w:themeTint="BF"/>
        </w:rPr>
      </w:pPr>
    </w:p>
    <w:p w:rsidR="00F26895" w:rsidRPr="00F26895" w:rsidRDefault="00F26895" w:rsidP="00B3470B">
      <w:pPr>
        <w:numPr>
          <w:ilvl w:val="0"/>
          <w:numId w:val="37"/>
        </w:numPr>
        <w:tabs>
          <w:tab w:val="clear" w:pos="2829"/>
          <w:tab w:val="num" w:pos="3534"/>
        </w:tabs>
        <w:ind w:left="3534"/>
        <w:rPr>
          <w:rFonts w:ascii="Arial Narrow" w:hAnsi="Arial Narrow" w:cs="Arial"/>
          <w:color w:val="404040" w:themeColor="text1" w:themeTint="BF"/>
        </w:rPr>
      </w:pPr>
      <w:r w:rsidRPr="00F26895">
        <w:rPr>
          <w:rFonts w:ascii="Arial Narrow" w:hAnsi="Arial Narrow" w:cs="Arial"/>
          <w:color w:val="404040" w:themeColor="text1" w:themeTint="BF"/>
        </w:rPr>
        <w:t>NOTE DE PRESENTATION ET CONTEXTE</w:t>
      </w:r>
    </w:p>
    <w:p w:rsidR="00F26895" w:rsidRPr="00F26895" w:rsidRDefault="00F26895" w:rsidP="00F26895">
      <w:pPr>
        <w:ind w:left="2829"/>
        <w:rPr>
          <w:rFonts w:ascii="Arial Narrow" w:hAnsi="Arial Narrow" w:cs="Arial"/>
          <w:color w:val="404040" w:themeColor="text1" w:themeTint="BF"/>
        </w:rPr>
      </w:pPr>
    </w:p>
    <w:p w:rsidR="00F26895" w:rsidRPr="00F26895" w:rsidRDefault="00F26895" w:rsidP="00B3470B">
      <w:pPr>
        <w:numPr>
          <w:ilvl w:val="0"/>
          <w:numId w:val="37"/>
        </w:numPr>
        <w:tabs>
          <w:tab w:val="clear" w:pos="2829"/>
          <w:tab w:val="num" w:pos="3534"/>
        </w:tabs>
        <w:ind w:left="3534"/>
        <w:rPr>
          <w:rFonts w:ascii="Arial Narrow" w:hAnsi="Arial Narrow" w:cs="Arial"/>
          <w:color w:val="404040" w:themeColor="text1" w:themeTint="BF"/>
        </w:rPr>
      </w:pPr>
      <w:r w:rsidRPr="00F26895">
        <w:rPr>
          <w:rFonts w:ascii="Arial Narrow" w:hAnsi="Arial Narrow" w:cs="Arial"/>
          <w:color w:val="404040" w:themeColor="text1" w:themeTint="BF"/>
        </w:rPr>
        <w:t>DESCRIPTIF ET SPECIFICATION TECHNIQUE</w:t>
      </w:r>
    </w:p>
    <w:p w:rsidR="00F26895" w:rsidRPr="00F26895" w:rsidRDefault="00F26895" w:rsidP="00F26895">
      <w:pPr>
        <w:pStyle w:val="Paragraphedeliste"/>
        <w:rPr>
          <w:rFonts w:ascii="Arial Narrow" w:hAnsi="Arial Narrow" w:cs="Arial"/>
          <w:color w:val="404040" w:themeColor="text1" w:themeTint="BF"/>
        </w:rPr>
      </w:pPr>
    </w:p>
    <w:p w:rsidR="00F26895" w:rsidRPr="00F26895" w:rsidRDefault="00F26895" w:rsidP="00B3470B">
      <w:pPr>
        <w:numPr>
          <w:ilvl w:val="0"/>
          <w:numId w:val="37"/>
        </w:numPr>
        <w:tabs>
          <w:tab w:val="clear" w:pos="2829"/>
          <w:tab w:val="num" w:pos="3534"/>
        </w:tabs>
        <w:ind w:left="3534"/>
        <w:rPr>
          <w:rFonts w:ascii="Arial Narrow" w:hAnsi="Arial Narrow" w:cs="Arial"/>
          <w:color w:val="404040" w:themeColor="text1" w:themeTint="BF"/>
        </w:rPr>
      </w:pPr>
      <w:r w:rsidRPr="00F26895">
        <w:rPr>
          <w:rFonts w:ascii="Arial Narrow" w:hAnsi="Arial Narrow" w:cs="Arial"/>
          <w:color w:val="404040" w:themeColor="text1" w:themeTint="BF"/>
        </w:rPr>
        <w:t>CONCLUSION</w:t>
      </w:r>
    </w:p>
    <w:p w:rsidR="00F26895" w:rsidRPr="00F26895" w:rsidRDefault="00F26895" w:rsidP="00F26895">
      <w:pPr>
        <w:ind w:left="2829"/>
        <w:rPr>
          <w:rFonts w:ascii="Arial Narrow" w:hAnsi="Arial Narrow" w:cs="Arial"/>
          <w:color w:val="404040" w:themeColor="text1" w:themeTint="BF"/>
        </w:rPr>
      </w:pPr>
    </w:p>
    <w:p w:rsidR="00F26895" w:rsidRDefault="00F26895" w:rsidP="00F26895">
      <w:pPr>
        <w:ind w:left="2829"/>
        <w:rPr>
          <w:rFonts w:ascii="Arial Narrow" w:hAnsi="Arial Narrow"/>
          <w:b/>
        </w:rPr>
      </w:pPr>
      <w:r w:rsidRPr="00F26895">
        <w:rPr>
          <w:rFonts w:ascii="Arial Narrow" w:hAnsi="Arial Narrow" w:cs="Arial"/>
          <w:color w:val="404040" w:themeColor="text1" w:themeTint="BF"/>
        </w:rPr>
        <w:sym w:font="Wingdings" w:char="F06E"/>
      </w:r>
      <w:r w:rsidRPr="00F26895">
        <w:rPr>
          <w:rFonts w:ascii="Arial Narrow" w:hAnsi="Arial Narrow" w:cs="Arial"/>
          <w:color w:val="404040" w:themeColor="text1" w:themeTint="BF"/>
        </w:rPr>
        <w:tab/>
        <w:t>PIECES GRAPHIQUES</w:t>
      </w:r>
      <w:r w:rsidRPr="00F26895">
        <w:rPr>
          <w:rFonts w:ascii="Arial Narrow" w:hAnsi="Arial Narrow" w:cs="Arial"/>
          <w:b/>
          <w:color w:val="404040" w:themeColor="text1" w:themeTint="BF"/>
        </w:rPr>
        <w:tab/>
      </w:r>
      <w:r w:rsidRPr="00F26895">
        <w:rPr>
          <w:rFonts w:ascii="Arial Narrow" w:hAnsi="Arial Narrow"/>
          <w:b/>
        </w:rPr>
        <w:tab/>
      </w:r>
    </w:p>
    <w:p w:rsidR="00F26895" w:rsidRDefault="00F26895" w:rsidP="00F26895">
      <w:pPr>
        <w:ind w:left="2829"/>
        <w:rPr>
          <w:rFonts w:ascii="Arial Narrow" w:hAnsi="Arial Narrow"/>
          <w:b/>
        </w:rPr>
      </w:pPr>
    </w:p>
    <w:p w:rsidR="00F26895" w:rsidRDefault="00F26895" w:rsidP="00F26895">
      <w:pPr>
        <w:ind w:left="2829"/>
        <w:rPr>
          <w:rFonts w:ascii="Arial Narrow" w:hAnsi="Arial Narrow"/>
          <w:b/>
        </w:rPr>
      </w:pPr>
    </w:p>
    <w:p w:rsidR="00F26895" w:rsidRDefault="00F26895" w:rsidP="00F26895">
      <w:pPr>
        <w:ind w:left="2829"/>
        <w:rPr>
          <w:rFonts w:ascii="Arial Narrow" w:hAnsi="Arial Narrow"/>
          <w:b/>
        </w:rPr>
      </w:pPr>
    </w:p>
    <w:p w:rsidR="00F26895" w:rsidRDefault="00F26895" w:rsidP="00F26895">
      <w:pPr>
        <w:ind w:left="2829"/>
        <w:rPr>
          <w:rFonts w:ascii="Arial Narrow" w:hAnsi="Arial Narrow"/>
          <w:b/>
        </w:rPr>
      </w:pPr>
    </w:p>
    <w:p w:rsidR="00A22AB7" w:rsidRDefault="00A22AB7" w:rsidP="00F26895">
      <w:pPr>
        <w:ind w:left="2829"/>
        <w:rPr>
          <w:rFonts w:ascii="Arial Narrow" w:hAnsi="Arial Narrow"/>
          <w:b/>
        </w:rPr>
      </w:pPr>
      <w:r>
        <w:rPr>
          <w:rFonts w:ascii="Arial Narrow" w:hAnsi="Arial Narrow"/>
          <w:b/>
        </w:rPr>
        <w:br w:type="page"/>
      </w:r>
    </w:p>
    <w:p w:rsidR="00F26895" w:rsidRPr="00F26895" w:rsidRDefault="00F26895" w:rsidP="00F26895">
      <w:pPr>
        <w:ind w:left="2829"/>
        <w:rPr>
          <w:rFonts w:ascii="Arial Narrow" w:hAnsi="Arial Narrow"/>
          <w:b/>
        </w:rPr>
      </w:pPr>
    </w:p>
    <w:p w:rsidR="00F26895" w:rsidRPr="00F26895" w:rsidRDefault="00F26895" w:rsidP="00F26895">
      <w:pPr>
        <w:rPr>
          <w:rFonts w:ascii="Arial Narrow" w:hAnsi="Arial Narrow"/>
        </w:rPr>
      </w:pPr>
      <w:r w:rsidRPr="00F26895">
        <w:rPr>
          <w:rFonts w:ascii="Arial Narrow" w:hAnsi="Arial Narrow"/>
        </w:rPr>
        <w:tab/>
      </w:r>
      <w:r w:rsidRPr="00F26895">
        <w:rPr>
          <w:rFonts w:ascii="Arial Narrow" w:hAnsi="Arial Narrow"/>
        </w:rPr>
        <w:tab/>
      </w:r>
    </w:p>
    <w:p w:rsidR="00F26895" w:rsidRPr="00F26895" w:rsidRDefault="00F26895" w:rsidP="00F26895">
      <w:pPr>
        <w:rPr>
          <w:rFonts w:ascii="Arial Narrow" w:hAnsi="Arial Narrow"/>
          <w:lang w:val="en-US"/>
        </w:rPr>
      </w:pPr>
      <w:r w:rsidRPr="00F26895">
        <w:rPr>
          <w:rFonts w:ascii="Arial Narrow" w:hAnsi="Arial Narrow"/>
          <w:lang w:val="en-GB"/>
        </w:rPr>
        <w:t>REPUBLIQUE DU CAMEROUN</w:t>
      </w:r>
      <w:r w:rsidRPr="00F26895">
        <w:rPr>
          <w:rFonts w:ascii="Arial Narrow" w:hAnsi="Arial Narrow"/>
          <w:lang w:val="en-GB"/>
        </w:rPr>
        <w:tab/>
      </w:r>
      <w:r w:rsidRPr="00F26895">
        <w:rPr>
          <w:rFonts w:ascii="Arial Narrow" w:hAnsi="Arial Narrow"/>
          <w:lang w:val="en-GB"/>
        </w:rPr>
        <w:tab/>
      </w:r>
      <w:r w:rsidRPr="00F26895">
        <w:rPr>
          <w:rFonts w:ascii="Arial Narrow" w:hAnsi="Arial Narrow"/>
          <w:lang w:val="en-GB"/>
        </w:rPr>
        <w:tab/>
      </w:r>
      <w:r w:rsidRPr="00F26895">
        <w:rPr>
          <w:rFonts w:ascii="Arial Narrow" w:hAnsi="Arial Narrow"/>
          <w:lang w:val="en-GB"/>
        </w:rPr>
        <w:tab/>
      </w:r>
      <w:r w:rsidRPr="00F26895">
        <w:rPr>
          <w:rFonts w:ascii="Arial Narrow" w:hAnsi="Arial Narrow"/>
          <w:lang w:val="en-GB"/>
        </w:rPr>
        <w:tab/>
        <w:t xml:space="preserve">   </w:t>
      </w:r>
      <w:r>
        <w:rPr>
          <w:rFonts w:ascii="Arial Narrow" w:hAnsi="Arial Narrow"/>
          <w:lang w:val="en-GB"/>
        </w:rPr>
        <w:t xml:space="preserve">                   </w:t>
      </w:r>
      <w:r w:rsidRPr="00F26895">
        <w:rPr>
          <w:rFonts w:ascii="Arial Narrow" w:hAnsi="Arial Narrow"/>
          <w:lang w:val="en-GB"/>
        </w:rPr>
        <w:t>REPUBLIC OF CAMEROON</w:t>
      </w:r>
    </w:p>
    <w:p w:rsidR="00F26895" w:rsidRDefault="00F26895" w:rsidP="00F26895">
      <w:pPr>
        <w:ind w:left="2124" w:hanging="2124"/>
        <w:rPr>
          <w:rFonts w:ascii="Arial Narrow" w:hAnsi="Arial Narrow"/>
          <w:b/>
          <w:lang w:val="en-GB"/>
        </w:rPr>
      </w:pPr>
      <w:r w:rsidRPr="00F26895">
        <w:rPr>
          <w:rFonts w:ascii="Arial Narrow" w:hAnsi="Arial Narrow"/>
          <w:b/>
          <w:lang w:val="en-GB"/>
        </w:rPr>
        <w:t>PAIX – TRAVAIL – PATRIE</w:t>
      </w:r>
      <w:r w:rsidRPr="00F26895">
        <w:rPr>
          <w:rFonts w:ascii="Arial Narrow" w:hAnsi="Arial Narrow"/>
          <w:b/>
          <w:lang w:val="en-GB"/>
        </w:rPr>
        <w:tab/>
      </w:r>
      <w:r>
        <w:rPr>
          <w:rFonts w:ascii="Arial Narrow" w:hAnsi="Arial Narrow"/>
          <w:b/>
          <w:lang w:val="en-GB"/>
        </w:rPr>
        <w:tab/>
      </w:r>
      <w:r>
        <w:rPr>
          <w:rFonts w:ascii="Arial Narrow" w:hAnsi="Arial Narrow"/>
          <w:b/>
          <w:lang w:val="en-GB"/>
        </w:rPr>
        <w:tab/>
      </w:r>
      <w:r>
        <w:rPr>
          <w:rFonts w:ascii="Arial Narrow" w:hAnsi="Arial Narrow"/>
          <w:b/>
          <w:lang w:val="en-GB"/>
        </w:rPr>
        <w:tab/>
      </w:r>
      <w:r>
        <w:rPr>
          <w:rFonts w:ascii="Arial Narrow" w:hAnsi="Arial Narrow"/>
          <w:b/>
          <w:lang w:val="en-GB"/>
        </w:rPr>
        <w:tab/>
        <w:t xml:space="preserve">                 </w:t>
      </w:r>
      <w:r w:rsidRPr="00F26895">
        <w:rPr>
          <w:rFonts w:ascii="Arial Narrow" w:hAnsi="Arial Narrow"/>
          <w:b/>
          <w:lang w:val="en-GB"/>
        </w:rPr>
        <w:t xml:space="preserve">PEACE – WORK - FATHERLAND  </w:t>
      </w:r>
    </w:p>
    <w:p w:rsidR="00F26895" w:rsidRPr="00F26895" w:rsidRDefault="00F26895" w:rsidP="00F26895">
      <w:pPr>
        <w:ind w:left="2124" w:hanging="2124"/>
        <w:rPr>
          <w:rFonts w:ascii="Arial Narrow" w:hAnsi="Arial Narrow"/>
          <w:lang w:val="en-US"/>
        </w:rPr>
      </w:pPr>
      <w:r>
        <w:rPr>
          <w:noProof/>
        </w:rPr>
        <w:drawing>
          <wp:inline distT="0" distB="0" distL="0" distR="0" wp14:anchorId="1DD67F04" wp14:editId="48D37878">
            <wp:extent cx="1548130" cy="914400"/>
            <wp:effectExtent l="190500" t="190500" r="185420" b="19050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8130" cy="914400"/>
                    </a:xfrm>
                    <a:prstGeom prst="rect">
                      <a:avLst/>
                    </a:prstGeom>
                    <a:ln>
                      <a:noFill/>
                    </a:ln>
                    <a:effectLst>
                      <a:outerShdw blurRad="190500" algn="tl" rotWithShape="0">
                        <a:srgbClr val="000000">
                          <a:alpha val="70000"/>
                        </a:srgbClr>
                      </a:outerShdw>
                    </a:effectLst>
                  </pic:spPr>
                </pic:pic>
              </a:graphicData>
            </a:graphic>
          </wp:inline>
        </w:drawing>
      </w:r>
      <w:r w:rsidRPr="00F26895">
        <w:rPr>
          <w:rFonts w:ascii="Arial Narrow" w:hAnsi="Arial Narrow"/>
          <w:b/>
          <w:lang w:val="en-GB"/>
        </w:rPr>
        <w:tab/>
      </w:r>
    </w:p>
    <w:p w:rsidR="00F26895" w:rsidRPr="00F26895" w:rsidRDefault="00F26895" w:rsidP="00F26895">
      <w:pPr>
        <w:ind w:left="2124" w:hanging="2124"/>
        <w:jc w:val="center"/>
        <w:rPr>
          <w:rFonts w:ascii="Arial Narrow" w:hAnsi="Arial Narrow"/>
          <w:lang w:val="en-US"/>
        </w:rPr>
      </w:pPr>
      <w:r w:rsidRPr="00F26895">
        <w:rPr>
          <w:rFonts w:ascii="Arial Narrow" w:hAnsi="Arial Narrow"/>
          <w:lang w:val="en-US"/>
        </w:rPr>
        <w:tab/>
      </w:r>
    </w:p>
    <w:p w:rsidR="00F26895" w:rsidRPr="00F26895" w:rsidRDefault="00F26895" w:rsidP="00CA0697">
      <w:pPr>
        <w:pStyle w:val="Titre1"/>
        <w:jc w:val="center"/>
        <w:rPr>
          <w:rFonts w:ascii="Arial Narrow" w:hAnsi="Arial Narrow"/>
          <w:szCs w:val="24"/>
        </w:rPr>
      </w:pPr>
      <w:r w:rsidRPr="00F26895">
        <w:rPr>
          <w:rFonts w:ascii="Arial Narrow" w:hAnsi="Arial Narrow"/>
          <w:szCs w:val="24"/>
        </w:rPr>
        <w:t xml:space="preserve">PROJET DE </w:t>
      </w:r>
      <w:r w:rsidR="00CA0697" w:rsidRPr="00F26895">
        <w:rPr>
          <w:rFonts w:ascii="Arial Narrow" w:hAnsi="Arial Narrow"/>
          <w:szCs w:val="24"/>
        </w:rPr>
        <w:t xml:space="preserve">CONSTRUCTION D’UN </w:t>
      </w:r>
      <w:r w:rsidR="00CA0697">
        <w:rPr>
          <w:rFonts w:ascii="Arial Narrow" w:hAnsi="Arial Narrow"/>
          <w:szCs w:val="24"/>
        </w:rPr>
        <w:t>CENTRE DE LECTURE ET D’ANIMATION CULTURELLE</w:t>
      </w:r>
    </w:p>
    <w:p w:rsidR="00F26895" w:rsidRPr="00F26895" w:rsidRDefault="00F26895" w:rsidP="00F26895">
      <w:pPr>
        <w:rPr>
          <w:rFonts w:ascii="Arial Narrow" w:hAnsi="Arial Narrow"/>
          <w:lang w:val="fr-CM"/>
        </w:rPr>
      </w:pPr>
    </w:p>
    <w:p w:rsidR="00F26895" w:rsidRPr="00F26895" w:rsidRDefault="00F26895" w:rsidP="00F26895">
      <w:pPr>
        <w:rPr>
          <w:rFonts w:ascii="Arial Narrow" w:hAnsi="Arial Narrow"/>
          <w:lang w:val="fr-CM"/>
        </w:rPr>
      </w:pPr>
    </w:p>
    <w:p w:rsidR="00F26895" w:rsidRPr="00F26895" w:rsidRDefault="00CA0697" w:rsidP="00F26895">
      <w:pPr>
        <w:rPr>
          <w:rFonts w:ascii="Arial Narrow" w:hAnsi="Arial Narrow"/>
          <w:lang w:val="fr-CM" w:eastAsia="en-US"/>
        </w:rPr>
      </w:pPr>
      <w:r w:rsidRPr="00CA0697">
        <w:rPr>
          <w:rFonts w:ascii="Arial Narrow" w:hAnsi="Arial Narrow"/>
          <w:noProof/>
        </w:rPr>
        <w:drawing>
          <wp:inline distT="0" distB="0" distL="0" distR="0" wp14:anchorId="41FD94FD" wp14:editId="000B9CC3">
            <wp:extent cx="6292850" cy="335343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92850" cy="3353435"/>
                    </a:xfrm>
                    <a:prstGeom prst="rect">
                      <a:avLst/>
                    </a:prstGeom>
                  </pic:spPr>
                </pic:pic>
              </a:graphicData>
            </a:graphic>
          </wp:inline>
        </w:drawing>
      </w:r>
    </w:p>
    <w:p w:rsidR="00F26895" w:rsidRPr="00F26895" w:rsidRDefault="00F26895" w:rsidP="00F26895">
      <w:pPr>
        <w:rPr>
          <w:rFonts w:ascii="Arial Narrow" w:hAnsi="Arial Narrow"/>
          <w:lang w:val="fr-CM" w:eastAsia="en-US"/>
        </w:rPr>
      </w:pPr>
    </w:p>
    <w:p w:rsidR="00F26895" w:rsidRPr="004B4E34" w:rsidRDefault="00F26895" w:rsidP="00B3470B">
      <w:pPr>
        <w:pStyle w:val="Paragraphedeliste"/>
        <w:numPr>
          <w:ilvl w:val="0"/>
          <w:numId w:val="41"/>
        </w:numPr>
        <w:jc w:val="center"/>
        <w:rPr>
          <w:rFonts w:ascii="Arial Narrow" w:hAnsi="Arial Narrow" w:cs="Arial"/>
          <w:b/>
          <w:color w:val="404040" w:themeColor="text1" w:themeTint="BF"/>
        </w:rPr>
      </w:pPr>
      <w:r w:rsidRPr="004B4E34">
        <w:rPr>
          <w:rFonts w:ascii="Arial Narrow" w:hAnsi="Arial Narrow" w:cs="Arial"/>
          <w:b/>
          <w:color w:val="404040" w:themeColor="text1" w:themeTint="BF"/>
        </w:rPr>
        <w:t>NOTE DE PRESENTATION ET CONTEXTE</w:t>
      </w:r>
    </w:p>
    <w:p w:rsidR="00F26895" w:rsidRPr="00F26895" w:rsidRDefault="00F26895" w:rsidP="00F26895">
      <w:pPr>
        <w:pStyle w:val="Titre1"/>
        <w:ind w:left="567" w:firstLine="709"/>
        <w:rPr>
          <w:rFonts w:ascii="Arial Narrow" w:hAnsi="Arial Narrow"/>
          <w:b w:val="0"/>
          <w:szCs w:val="24"/>
          <w:u w:val="single"/>
          <w:lang w:val="en-US"/>
        </w:rPr>
      </w:pPr>
    </w:p>
    <w:p w:rsidR="00F26895" w:rsidRPr="00F26895" w:rsidRDefault="00F26895" w:rsidP="00F26895">
      <w:pPr>
        <w:tabs>
          <w:tab w:val="left" w:pos="6225"/>
        </w:tabs>
        <w:spacing w:line="360" w:lineRule="auto"/>
        <w:jc w:val="both"/>
        <w:rPr>
          <w:rFonts w:ascii="Arial Narrow" w:hAnsi="Arial Narrow"/>
          <w:b/>
          <w:color w:val="000000"/>
        </w:rPr>
      </w:pPr>
      <w:r w:rsidRPr="00F26895">
        <w:rPr>
          <w:rFonts w:ascii="Arial Narrow" w:hAnsi="Arial Narrow"/>
          <w:b/>
          <w:color w:val="000000"/>
        </w:rPr>
        <w:t>Introduction Et Contexte :</w:t>
      </w:r>
    </w:p>
    <w:p w:rsidR="00F26895" w:rsidRPr="00F26895" w:rsidRDefault="00F26895" w:rsidP="00F26895">
      <w:pPr>
        <w:tabs>
          <w:tab w:val="left" w:pos="6225"/>
        </w:tabs>
        <w:spacing w:line="360" w:lineRule="auto"/>
        <w:jc w:val="both"/>
        <w:rPr>
          <w:rFonts w:ascii="Arial Narrow" w:hAnsi="Arial Narrow"/>
        </w:rPr>
      </w:pPr>
      <w:r w:rsidRPr="00F26895">
        <w:rPr>
          <w:rFonts w:ascii="Arial Narrow" w:hAnsi="Arial Narrow"/>
          <w:color w:val="000000"/>
        </w:rPr>
        <w:t xml:space="preserve">      </w:t>
      </w:r>
      <w:r w:rsidR="00CA0697">
        <w:rPr>
          <w:rFonts w:ascii="Arial Narrow" w:hAnsi="Arial Narrow"/>
          <w:color w:val="000000"/>
        </w:rPr>
        <w:t xml:space="preserve">Ce projet </w:t>
      </w:r>
      <w:r w:rsidR="00CA0697" w:rsidRPr="00CA0697">
        <w:rPr>
          <w:rFonts w:ascii="Arial Narrow" w:hAnsi="Arial Narrow"/>
        </w:rPr>
        <w:t>est l’interprétation des formes observées dans l’architecture traditionnelle des peuples des 10 régions du Cameroun (cases circulaires et rectangulaires). Au-delà d’un bâtiment, c’est un espace propre aux habitants ; Il laisse la latitude aux populations de se l’approprier selon leurs besoins. Les façades du bâtiment laissent paraitre des pans de mur nus pour permettre des expressions artistiques qui seront propres à chaque localité où sera implanté le bâtiment. Sur le plan environnemental, c’est un espace respectueux de l’environnement et qui intègre des espaces verts pour le bien être. Le projet développé est un lieu qui allie culture et art afin de faciliter l’éducation des populations tout en les encourageant à la lecture. C’est un équipement accessible par toutes les personnes, il s’érigera ici comme une véritable identité des localités qui l’abriteront.</w:t>
      </w:r>
    </w:p>
    <w:p w:rsidR="00CA0697" w:rsidRDefault="00F26895" w:rsidP="00CA0697">
      <w:pPr>
        <w:spacing w:line="360" w:lineRule="auto"/>
        <w:ind w:firstLine="708"/>
        <w:jc w:val="both"/>
        <w:rPr>
          <w:rFonts w:ascii="Arial Narrow" w:hAnsi="Arial Narrow"/>
        </w:rPr>
      </w:pPr>
      <w:r w:rsidRPr="00F26895">
        <w:rPr>
          <w:rFonts w:ascii="Arial Narrow" w:hAnsi="Arial Narrow"/>
        </w:rPr>
        <w:lastRenderedPageBreak/>
        <w:t>Le présent projet se situe dans un contexte de mise en place de la décentralisation et de développement des collectivités territoriales décentralisées (CTD) via les projets de développements tels les pla</w:t>
      </w:r>
      <w:r w:rsidR="00CA0697">
        <w:rPr>
          <w:rFonts w:ascii="Arial Narrow" w:hAnsi="Arial Narrow"/>
        </w:rPr>
        <w:t xml:space="preserve">ns types du FEICOM pour </w:t>
      </w:r>
      <w:r w:rsidR="00CA0697" w:rsidRPr="00BD0E35">
        <w:rPr>
          <w:rFonts w:ascii="Arial Narrow" w:hAnsi="Arial Narrow"/>
        </w:rPr>
        <w:t>permettre la promotion de la lecture</w:t>
      </w:r>
      <w:r w:rsidR="00CA0697">
        <w:rPr>
          <w:rFonts w:ascii="Arial Narrow" w:hAnsi="Arial Narrow"/>
        </w:rPr>
        <w:t xml:space="preserve"> et de la culture locale</w:t>
      </w:r>
      <w:r w:rsidR="00CA0697" w:rsidRPr="00BD0E35">
        <w:rPr>
          <w:rFonts w:ascii="Arial Narrow" w:hAnsi="Arial Narrow"/>
        </w:rPr>
        <w:t>, nécessaire pour le succès académique et professionnel ainsi que le renforcement du tissu social à travers les échanges interculturels.</w:t>
      </w:r>
    </w:p>
    <w:p w:rsidR="004B4E34" w:rsidRPr="00F26895" w:rsidRDefault="004B4E34" w:rsidP="00CA0697">
      <w:pPr>
        <w:spacing w:line="360" w:lineRule="auto"/>
        <w:ind w:firstLine="708"/>
        <w:jc w:val="both"/>
        <w:rPr>
          <w:rFonts w:ascii="Arial Narrow" w:hAnsi="Arial Narrow"/>
        </w:rPr>
      </w:pPr>
    </w:p>
    <w:p w:rsidR="004B4E34" w:rsidRPr="004B4E34" w:rsidRDefault="004B4E34" w:rsidP="004B4E34">
      <w:pPr>
        <w:pStyle w:val="Paragraphedeliste"/>
        <w:numPr>
          <w:ilvl w:val="0"/>
          <w:numId w:val="41"/>
        </w:numPr>
        <w:jc w:val="center"/>
        <w:rPr>
          <w:rFonts w:ascii="Arial Narrow" w:hAnsi="Arial Narrow" w:cs="Arial"/>
          <w:b/>
          <w:color w:val="404040" w:themeColor="text1" w:themeTint="BF"/>
        </w:rPr>
      </w:pPr>
      <w:r w:rsidRPr="004B4E34">
        <w:rPr>
          <w:rFonts w:ascii="Arial Narrow" w:hAnsi="Arial Narrow" w:cs="Arial"/>
          <w:b/>
          <w:color w:val="404040" w:themeColor="text1" w:themeTint="BF"/>
        </w:rPr>
        <w:t xml:space="preserve">COMPOSANTES DU PROJET </w:t>
      </w:r>
    </w:p>
    <w:p w:rsidR="004B4E34" w:rsidRPr="004B4E34" w:rsidRDefault="004B4E34" w:rsidP="004B4E34">
      <w:pPr>
        <w:pStyle w:val="Paragraphedeliste"/>
        <w:spacing w:line="360" w:lineRule="auto"/>
        <w:ind w:left="720"/>
        <w:rPr>
          <w:rFonts w:ascii="Arial Narrow" w:hAnsi="Arial Narrow" w:cs="Arial"/>
          <w:color w:val="404040" w:themeColor="text1" w:themeTint="BF"/>
        </w:rPr>
      </w:pPr>
    </w:p>
    <w:p w:rsidR="004B4E34" w:rsidRDefault="004B4E34" w:rsidP="004B4E34">
      <w:pPr>
        <w:spacing w:line="360" w:lineRule="auto"/>
        <w:ind w:firstLine="709"/>
        <w:jc w:val="both"/>
      </w:pPr>
      <w:r w:rsidRPr="004B4E34">
        <w:rPr>
          <w:rFonts w:ascii="Arial Narrow" w:hAnsi="Arial Narrow"/>
        </w:rPr>
        <w:t>Bâti sur une superficie totale de 35</w:t>
      </w:r>
      <w:r>
        <w:rPr>
          <w:rFonts w:ascii="Arial Narrow" w:hAnsi="Arial Narrow"/>
        </w:rPr>
        <w:t xml:space="preserve">5,62 m2, le projet comprend : </w:t>
      </w:r>
      <w:r w:rsidRPr="004B4E34">
        <w:rPr>
          <w:rFonts w:ascii="Arial Narrow" w:hAnsi="Arial Narrow"/>
          <w:b/>
        </w:rPr>
        <w:t>Un espace de lecture</w:t>
      </w:r>
      <w:r>
        <w:rPr>
          <w:rFonts w:ascii="Arial Narrow" w:hAnsi="Arial Narrow"/>
        </w:rPr>
        <w:t xml:space="preserve"> </w:t>
      </w:r>
      <w:r w:rsidRPr="004B4E34">
        <w:rPr>
          <w:rFonts w:ascii="Arial Narrow" w:hAnsi="Arial Narrow"/>
        </w:rPr>
        <w:t>d’une superficie de 64 m2 et d’une capacité de 20 personnes. C’est un espace modulable suivant les activités</w:t>
      </w:r>
      <w:r>
        <w:rPr>
          <w:rFonts w:ascii="Arial Narrow" w:hAnsi="Arial Narrow"/>
        </w:rPr>
        <w:t xml:space="preserve"> souhaitées par les habitants. </w:t>
      </w:r>
      <w:r w:rsidRPr="004B4E34">
        <w:rPr>
          <w:rFonts w:ascii="Arial Narrow" w:hAnsi="Arial Narrow"/>
        </w:rPr>
        <w:t xml:space="preserve"> </w:t>
      </w:r>
      <w:r w:rsidRPr="004B4E34">
        <w:rPr>
          <w:rFonts w:ascii="Arial Narrow" w:hAnsi="Arial Narrow"/>
          <w:b/>
        </w:rPr>
        <w:t>Un espace d’animation culturelle avec une loge attenante</w:t>
      </w:r>
      <w:r w:rsidRPr="004B4E34">
        <w:rPr>
          <w:rFonts w:ascii="Arial Narrow" w:hAnsi="Arial Narrow"/>
        </w:rPr>
        <w:t xml:space="preserve"> d’une superficie de 116 m2 et d’une capacité de 100 personnes. C’est espace dédié aux animations culturelles, sa modularité permet aux populations de développer d’autres activités telles que les con</w:t>
      </w:r>
      <w:r>
        <w:rPr>
          <w:rFonts w:ascii="Arial Narrow" w:hAnsi="Arial Narrow"/>
        </w:rPr>
        <w:t xml:space="preserve">férences, les colloques, etc. </w:t>
      </w:r>
      <w:r w:rsidRPr="004B4E34">
        <w:rPr>
          <w:rFonts w:ascii="Arial Narrow" w:hAnsi="Arial Narrow"/>
          <w:b/>
        </w:rPr>
        <w:t>Un bureau et Magasin</w:t>
      </w:r>
      <w:r>
        <w:rPr>
          <w:rFonts w:ascii="Arial Narrow" w:hAnsi="Arial Narrow"/>
        </w:rPr>
        <w:t xml:space="preserve"> </w:t>
      </w:r>
      <w:r w:rsidRPr="004B4E34">
        <w:rPr>
          <w:rFonts w:ascii="Arial Narrow" w:hAnsi="Arial Narrow"/>
        </w:rPr>
        <w:t>d’une superficie de 15 m2 chacun. Ce sont des composan</w:t>
      </w:r>
      <w:r>
        <w:rPr>
          <w:rFonts w:ascii="Arial Narrow" w:hAnsi="Arial Narrow"/>
        </w:rPr>
        <w:t>tes de gestion de l’équipement.</w:t>
      </w:r>
      <w:r w:rsidRPr="004B4E34">
        <w:rPr>
          <w:rFonts w:ascii="Arial Narrow" w:hAnsi="Arial Narrow"/>
        </w:rPr>
        <w:t xml:space="preserve"> </w:t>
      </w:r>
      <w:r w:rsidRPr="004B4E34">
        <w:rPr>
          <w:rFonts w:ascii="Arial Narrow" w:hAnsi="Arial Narrow"/>
          <w:b/>
        </w:rPr>
        <w:t>Un bloc de sanitaire</w:t>
      </w:r>
      <w:r>
        <w:rPr>
          <w:rFonts w:ascii="Arial Narrow" w:hAnsi="Arial Narrow"/>
        </w:rPr>
        <w:t xml:space="preserve"> </w:t>
      </w:r>
      <w:r w:rsidRPr="004B4E34">
        <w:rPr>
          <w:rFonts w:ascii="Arial Narrow" w:hAnsi="Arial Narrow"/>
        </w:rPr>
        <w:t>qui prend en compte la notion du genre, avec des blocs hommes, femmes également les Pe</w:t>
      </w:r>
      <w:r>
        <w:rPr>
          <w:rFonts w:ascii="Arial Narrow" w:hAnsi="Arial Narrow"/>
        </w:rPr>
        <w:t xml:space="preserve">rsonnes à Mobilités Réduites. </w:t>
      </w:r>
      <w:r w:rsidRPr="004B4E34">
        <w:rPr>
          <w:rFonts w:ascii="Arial Narrow" w:hAnsi="Arial Narrow"/>
          <w:b/>
        </w:rPr>
        <w:t>Une galerie</w:t>
      </w:r>
      <w:r>
        <w:rPr>
          <w:rFonts w:ascii="Arial Narrow" w:hAnsi="Arial Narrow"/>
        </w:rPr>
        <w:t>,</w:t>
      </w:r>
      <w:r w:rsidRPr="004B4E34">
        <w:rPr>
          <w:rFonts w:ascii="Arial Narrow" w:hAnsi="Arial Narrow"/>
        </w:rPr>
        <w:t xml:space="preserve"> C’est l’espace de circulation dans l’équipement. Il est aménagé pour pouvoir développer des activités extérieures. La nuit également, lorsque les autres espaces sont fermés, la galerie permet à la population de pouvoir exploiter l’espace pour la lecture</w:t>
      </w:r>
      <w:r>
        <w:t xml:space="preserve">. </w:t>
      </w:r>
    </w:p>
    <w:p w:rsidR="004B4E34" w:rsidRPr="004B4E34" w:rsidRDefault="004B4E34" w:rsidP="004B4E34">
      <w:pPr>
        <w:pStyle w:val="Paragraphedeliste"/>
        <w:numPr>
          <w:ilvl w:val="0"/>
          <w:numId w:val="41"/>
        </w:numPr>
        <w:jc w:val="center"/>
        <w:rPr>
          <w:rFonts w:ascii="Arial Narrow" w:hAnsi="Arial Narrow" w:cs="Arial"/>
          <w:b/>
          <w:color w:val="404040" w:themeColor="text1" w:themeTint="BF"/>
        </w:rPr>
      </w:pPr>
      <w:r w:rsidRPr="004B4E34">
        <w:rPr>
          <w:rFonts w:ascii="Arial Narrow" w:hAnsi="Arial Narrow" w:cs="Arial"/>
          <w:b/>
          <w:color w:val="404040" w:themeColor="text1" w:themeTint="BF"/>
        </w:rPr>
        <w:t xml:space="preserve">MATERIAUX DE CONSTRUCTION </w:t>
      </w:r>
    </w:p>
    <w:p w:rsidR="004B4E34" w:rsidRDefault="004B4E34" w:rsidP="004B4E34">
      <w:pPr>
        <w:spacing w:line="360" w:lineRule="auto"/>
        <w:ind w:firstLine="709"/>
        <w:jc w:val="both"/>
        <w:rPr>
          <w:rFonts w:ascii="Arial Narrow" w:hAnsi="Arial Narrow"/>
        </w:rPr>
      </w:pPr>
      <w:r w:rsidRPr="004B4E34">
        <w:rPr>
          <w:rFonts w:ascii="Arial Narrow" w:hAnsi="Arial Narrow"/>
        </w:rPr>
        <w:t>Le choix des matériaux a été fait en respectant l’esprit dans lequel le projet s’inscrit. Ce sont des matériaux localement disponibles, écologiques, naturels et</w:t>
      </w:r>
      <w:r>
        <w:rPr>
          <w:rFonts w:ascii="Arial Narrow" w:hAnsi="Arial Narrow"/>
        </w:rPr>
        <w:t xml:space="preserve"> renouvelables. Il s’agit de :</w:t>
      </w:r>
      <w:r w:rsidRPr="004B4E34">
        <w:rPr>
          <w:rFonts w:ascii="Arial Narrow" w:hAnsi="Arial Narrow"/>
        </w:rPr>
        <w:t xml:space="preserve"> </w:t>
      </w:r>
      <w:r w:rsidR="00FF269C">
        <w:rPr>
          <w:rFonts w:ascii="Arial Narrow" w:hAnsi="Arial Narrow"/>
          <w:b/>
        </w:rPr>
        <w:t>des agglos creux de ciments</w:t>
      </w:r>
      <w:r>
        <w:rPr>
          <w:rFonts w:ascii="Arial Narrow" w:hAnsi="Arial Narrow"/>
        </w:rPr>
        <w:t xml:space="preserve">, </w:t>
      </w:r>
      <w:r w:rsidRPr="004B4E34">
        <w:rPr>
          <w:rFonts w:ascii="Arial Narrow" w:hAnsi="Arial Narrow"/>
        </w:rPr>
        <w:t xml:space="preserve">Ce matériau </w:t>
      </w:r>
      <w:r w:rsidR="00FF269C">
        <w:rPr>
          <w:rFonts w:ascii="Arial Narrow" w:hAnsi="Arial Narrow"/>
        </w:rPr>
        <w:t>est utilisé pour les élévations.  Les parpaings bourrés selon des normes en matière de construction</w:t>
      </w:r>
      <w:r>
        <w:rPr>
          <w:rFonts w:ascii="Arial Narrow" w:hAnsi="Arial Narrow"/>
        </w:rPr>
        <w:t>, pour les fondations.</w:t>
      </w:r>
      <w:r w:rsidRPr="004B4E34">
        <w:rPr>
          <w:rFonts w:ascii="Arial Narrow" w:hAnsi="Arial Narrow"/>
        </w:rPr>
        <w:t xml:space="preserve"> </w:t>
      </w:r>
      <w:r w:rsidRPr="004B4E34">
        <w:rPr>
          <w:rFonts w:ascii="Arial Narrow" w:hAnsi="Arial Narrow"/>
          <w:b/>
        </w:rPr>
        <w:t>Le bois</w:t>
      </w:r>
      <w:r>
        <w:rPr>
          <w:rFonts w:ascii="Arial Narrow" w:hAnsi="Arial Narrow"/>
        </w:rPr>
        <w:t>,</w:t>
      </w:r>
      <w:r w:rsidRPr="004B4E34">
        <w:rPr>
          <w:rFonts w:ascii="Arial Narrow" w:hAnsi="Arial Narrow"/>
        </w:rPr>
        <w:t xml:space="preserve"> pour les porte</w:t>
      </w:r>
      <w:r>
        <w:rPr>
          <w:rFonts w:ascii="Arial Narrow" w:hAnsi="Arial Narrow"/>
        </w:rPr>
        <w:t xml:space="preserve">s, fenêtres et la charpente ; </w:t>
      </w:r>
      <w:r w:rsidRPr="004B4E34">
        <w:rPr>
          <w:rFonts w:ascii="Arial Narrow" w:hAnsi="Arial Narrow"/>
          <w:b/>
        </w:rPr>
        <w:t>Le béton et l’acier</w:t>
      </w:r>
      <w:r w:rsidRPr="004B4E34">
        <w:rPr>
          <w:rFonts w:ascii="Arial Narrow" w:hAnsi="Arial Narrow"/>
        </w:rPr>
        <w:t xml:space="preserve"> : Pour les éléments de structure afin de d’assurer la solidité de l’équipement. </w:t>
      </w:r>
    </w:p>
    <w:p w:rsidR="00F26895" w:rsidRPr="00F26895" w:rsidRDefault="00F26895" w:rsidP="00F26895">
      <w:pPr>
        <w:tabs>
          <w:tab w:val="num" w:pos="720"/>
        </w:tabs>
        <w:jc w:val="both"/>
        <w:rPr>
          <w:rFonts w:ascii="Arial Narrow" w:hAnsi="Arial Narrow"/>
        </w:rPr>
      </w:pPr>
    </w:p>
    <w:p w:rsidR="00F26895" w:rsidRPr="00792B25" w:rsidRDefault="00F26895" w:rsidP="008464D8">
      <w:pPr>
        <w:jc w:val="both"/>
        <w:rPr>
          <w:rFonts w:ascii="Arial Narrow" w:hAnsi="Arial Narrow"/>
          <w:b/>
        </w:rPr>
      </w:pPr>
      <w:r w:rsidRPr="00F26895">
        <w:rPr>
          <w:rFonts w:ascii="Arial Narrow" w:hAnsi="Arial Narrow"/>
          <w:b/>
        </w:rPr>
        <w:t>II - LA PARTIE TECHNIQUE</w:t>
      </w:r>
    </w:p>
    <w:p w:rsidR="00F26895" w:rsidRPr="00792B25" w:rsidRDefault="00F26895" w:rsidP="00B3470B">
      <w:pPr>
        <w:numPr>
          <w:ilvl w:val="0"/>
          <w:numId w:val="35"/>
        </w:numPr>
        <w:jc w:val="both"/>
        <w:rPr>
          <w:rFonts w:ascii="Arial Narrow" w:hAnsi="Arial Narrow"/>
        </w:rPr>
      </w:pPr>
      <w:r w:rsidRPr="00792B25">
        <w:rPr>
          <w:rFonts w:ascii="Arial Narrow" w:hAnsi="Arial Narrow"/>
        </w:rPr>
        <w:t>La structure porteuse est constituée par un système de semelles isolées – poteaux - poutres sous dalle en béton armé assurant la stabilité de la structure.</w:t>
      </w:r>
    </w:p>
    <w:p w:rsidR="00F26895" w:rsidRPr="00792B25" w:rsidRDefault="00F26895" w:rsidP="00B3470B">
      <w:pPr>
        <w:numPr>
          <w:ilvl w:val="0"/>
          <w:numId w:val="35"/>
        </w:numPr>
        <w:jc w:val="both"/>
        <w:rPr>
          <w:rFonts w:ascii="Arial Narrow" w:hAnsi="Arial Narrow"/>
        </w:rPr>
      </w:pPr>
      <w:r w:rsidRPr="00792B25">
        <w:rPr>
          <w:rFonts w:ascii="Arial Narrow" w:hAnsi="Arial Narrow"/>
        </w:rPr>
        <w:t xml:space="preserve">La hauteur d’un niveau est de 3 m. </w:t>
      </w:r>
    </w:p>
    <w:p w:rsidR="00F26895" w:rsidRPr="00792B25" w:rsidRDefault="00F26895" w:rsidP="00B3470B">
      <w:pPr>
        <w:numPr>
          <w:ilvl w:val="0"/>
          <w:numId w:val="35"/>
        </w:numPr>
        <w:jc w:val="both"/>
        <w:rPr>
          <w:rFonts w:ascii="Arial Narrow" w:hAnsi="Arial Narrow"/>
        </w:rPr>
      </w:pPr>
      <w:r w:rsidRPr="00792B25">
        <w:rPr>
          <w:rFonts w:ascii="Arial Narrow" w:hAnsi="Arial Narrow"/>
        </w:rPr>
        <w:t>La charpente est constituée de fermes et de pannes en bois ou métalliques en forme de treillis soudés contreventées par des croix de Saint-André.</w:t>
      </w:r>
    </w:p>
    <w:p w:rsidR="00F26895" w:rsidRPr="00F26895" w:rsidRDefault="00F26895" w:rsidP="00F26895">
      <w:pPr>
        <w:jc w:val="both"/>
        <w:rPr>
          <w:rFonts w:ascii="Arial Narrow" w:hAnsi="Arial Narrow"/>
          <w:b/>
          <w:color w:val="00B050"/>
        </w:rPr>
      </w:pPr>
    </w:p>
    <w:p w:rsidR="00F26895" w:rsidRPr="00792B25" w:rsidRDefault="00F26895" w:rsidP="00F26895">
      <w:pPr>
        <w:pStyle w:val="Paragraphedeliste"/>
        <w:numPr>
          <w:ilvl w:val="3"/>
          <w:numId w:val="34"/>
        </w:numPr>
        <w:jc w:val="both"/>
        <w:rPr>
          <w:rFonts w:ascii="Arial Narrow" w:hAnsi="Arial Narrow"/>
          <w:b/>
          <w:color w:val="000000" w:themeColor="text1"/>
        </w:rPr>
      </w:pPr>
      <w:r w:rsidRPr="00F26895">
        <w:rPr>
          <w:rFonts w:ascii="Arial Narrow" w:hAnsi="Arial Narrow"/>
          <w:b/>
          <w:color w:val="000000" w:themeColor="text1"/>
        </w:rPr>
        <w:t>Les matériaux de construction</w:t>
      </w:r>
    </w:p>
    <w:p w:rsidR="00F26895" w:rsidRPr="00F26895" w:rsidRDefault="00F26895" w:rsidP="00B3470B">
      <w:pPr>
        <w:numPr>
          <w:ilvl w:val="0"/>
          <w:numId w:val="36"/>
        </w:numPr>
        <w:jc w:val="both"/>
        <w:rPr>
          <w:rFonts w:ascii="Arial Narrow" w:hAnsi="Arial Narrow"/>
          <w:color w:val="000000" w:themeColor="text1"/>
        </w:rPr>
      </w:pPr>
      <w:r w:rsidRPr="00F26895">
        <w:rPr>
          <w:rFonts w:ascii="Arial Narrow" w:hAnsi="Arial Narrow"/>
          <w:color w:val="000000" w:themeColor="text1"/>
          <w:u w:val="single"/>
        </w:rPr>
        <w:t>Murs</w:t>
      </w:r>
      <w:r w:rsidRPr="00F26895">
        <w:rPr>
          <w:rFonts w:ascii="Arial Narrow" w:hAnsi="Arial Narrow"/>
          <w:color w:val="000000" w:themeColor="text1"/>
        </w:rPr>
        <w:t xml:space="preserve"> : Agglomérés de ciment (parpaings) </w:t>
      </w:r>
    </w:p>
    <w:p w:rsidR="00F26895" w:rsidRPr="00F26895" w:rsidRDefault="00F26895" w:rsidP="008F55B3">
      <w:pPr>
        <w:numPr>
          <w:ilvl w:val="0"/>
          <w:numId w:val="36"/>
        </w:numPr>
        <w:jc w:val="both"/>
        <w:rPr>
          <w:rFonts w:ascii="Arial Narrow" w:hAnsi="Arial Narrow"/>
          <w:color w:val="000000" w:themeColor="text1"/>
        </w:rPr>
      </w:pPr>
      <w:r w:rsidRPr="00F26895">
        <w:rPr>
          <w:rFonts w:ascii="Arial Narrow" w:hAnsi="Arial Narrow"/>
          <w:color w:val="000000" w:themeColor="text1"/>
          <w:u w:val="single"/>
        </w:rPr>
        <w:t>Sol </w:t>
      </w:r>
      <w:r w:rsidRPr="00F26895">
        <w:rPr>
          <w:rFonts w:ascii="Arial Narrow" w:hAnsi="Arial Narrow"/>
          <w:color w:val="000000" w:themeColor="text1"/>
        </w:rPr>
        <w:t xml:space="preserve">: carreaux grès cérames pour les espaces internes ; </w:t>
      </w:r>
      <w:r w:rsidR="008F55B3">
        <w:rPr>
          <w:rFonts w:ascii="Arial Narrow" w:hAnsi="Arial Narrow"/>
          <w:color w:val="000000" w:themeColor="text1"/>
        </w:rPr>
        <w:t>c</w:t>
      </w:r>
      <w:r w:rsidR="008F55B3" w:rsidRPr="008F55B3">
        <w:rPr>
          <w:rFonts w:ascii="Arial Narrow" w:hAnsi="Arial Narrow"/>
          <w:color w:val="000000" w:themeColor="text1"/>
        </w:rPr>
        <w:t>hape mouchardée au niveau des circulations y compris toutes sujétions de mise en œuvre</w:t>
      </w:r>
      <w:r w:rsidR="008F55B3" w:rsidRPr="00F26895">
        <w:rPr>
          <w:rFonts w:ascii="Arial Narrow" w:hAnsi="Arial Narrow"/>
          <w:color w:val="000000" w:themeColor="text1"/>
        </w:rPr>
        <w:t xml:space="preserve"> ;</w:t>
      </w:r>
    </w:p>
    <w:p w:rsidR="00F26895" w:rsidRPr="00F26895" w:rsidRDefault="00F26895" w:rsidP="00B3470B">
      <w:pPr>
        <w:numPr>
          <w:ilvl w:val="0"/>
          <w:numId w:val="36"/>
        </w:numPr>
        <w:jc w:val="both"/>
        <w:rPr>
          <w:rFonts w:ascii="Arial Narrow" w:hAnsi="Arial Narrow"/>
          <w:color w:val="000000" w:themeColor="text1"/>
        </w:rPr>
      </w:pPr>
      <w:r w:rsidRPr="00F26895">
        <w:rPr>
          <w:rFonts w:ascii="Arial Narrow" w:hAnsi="Arial Narrow"/>
          <w:color w:val="000000" w:themeColor="text1"/>
          <w:u w:val="single"/>
        </w:rPr>
        <w:t>Plafond :</w:t>
      </w:r>
      <w:r w:rsidRPr="00F26895">
        <w:rPr>
          <w:rFonts w:ascii="Arial Narrow" w:hAnsi="Arial Narrow"/>
          <w:color w:val="000000" w:themeColor="text1"/>
        </w:rPr>
        <w:t xml:space="preserve"> Faux-plafond en contreplaqué et peinture ;</w:t>
      </w:r>
    </w:p>
    <w:p w:rsidR="00F26895" w:rsidRPr="00F26895" w:rsidRDefault="00F26895" w:rsidP="00B3470B">
      <w:pPr>
        <w:numPr>
          <w:ilvl w:val="0"/>
          <w:numId w:val="36"/>
        </w:numPr>
        <w:jc w:val="both"/>
        <w:rPr>
          <w:rFonts w:ascii="Arial Narrow" w:hAnsi="Arial Narrow"/>
          <w:color w:val="000000" w:themeColor="text1"/>
        </w:rPr>
      </w:pPr>
      <w:r w:rsidRPr="00F26895">
        <w:rPr>
          <w:rFonts w:ascii="Arial Narrow" w:hAnsi="Arial Narrow"/>
          <w:color w:val="000000" w:themeColor="text1"/>
          <w:u w:val="single"/>
        </w:rPr>
        <w:t>Menuiseries </w:t>
      </w:r>
      <w:r w:rsidRPr="00F26895">
        <w:rPr>
          <w:rFonts w:ascii="Arial Narrow" w:hAnsi="Arial Narrow"/>
          <w:color w:val="000000" w:themeColor="text1"/>
        </w:rPr>
        <w:t xml:space="preserve">: </w:t>
      </w:r>
    </w:p>
    <w:p w:rsidR="00F26895" w:rsidRPr="00F26895" w:rsidRDefault="00F26895" w:rsidP="00B3470B">
      <w:pPr>
        <w:numPr>
          <w:ilvl w:val="1"/>
          <w:numId w:val="36"/>
        </w:numPr>
        <w:jc w:val="both"/>
        <w:rPr>
          <w:rFonts w:ascii="Arial Narrow" w:hAnsi="Arial Narrow"/>
          <w:color w:val="000000" w:themeColor="text1"/>
        </w:rPr>
      </w:pPr>
      <w:r w:rsidRPr="00F26895">
        <w:rPr>
          <w:rFonts w:ascii="Arial Narrow" w:hAnsi="Arial Narrow"/>
          <w:color w:val="000000" w:themeColor="text1"/>
        </w:rPr>
        <w:t>Menuiseries métalliques pour les porte</w:t>
      </w:r>
      <w:r w:rsidR="008F55B3">
        <w:rPr>
          <w:rFonts w:ascii="Arial Narrow" w:hAnsi="Arial Narrow"/>
          <w:color w:val="000000" w:themeColor="text1"/>
        </w:rPr>
        <w:t xml:space="preserve">s donnant sur l’extérieur RDC </w:t>
      </w:r>
      <w:r w:rsidRPr="00F26895">
        <w:rPr>
          <w:rFonts w:ascii="Arial Narrow" w:hAnsi="Arial Narrow"/>
          <w:color w:val="000000" w:themeColor="text1"/>
        </w:rPr>
        <w:t xml:space="preserve"> ;</w:t>
      </w:r>
    </w:p>
    <w:p w:rsidR="00F26895" w:rsidRPr="00F26895" w:rsidRDefault="00F26895" w:rsidP="00B3470B">
      <w:pPr>
        <w:numPr>
          <w:ilvl w:val="1"/>
          <w:numId w:val="36"/>
        </w:numPr>
        <w:jc w:val="both"/>
        <w:rPr>
          <w:rFonts w:ascii="Arial Narrow" w:hAnsi="Arial Narrow"/>
          <w:color w:val="000000" w:themeColor="text1"/>
        </w:rPr>
      </w:pPr>
      <w:r w:rsidRPr="00F26895">
        <w:rPr>
          <w:rFonts w:ascii="Arial Narrow" w:hAnsi="Arial Narrow"/>
          <w:color w:val="000000" w:themeColor="text1"/>
        </w:rPr>
        <w:t>Menuiseries bois pour toutes les portes intérieures du bâtiment ;</w:t>
      </w:r>
    </w:p>
    <w:p w:rsidR="00F26895" w:rsidRPr="00F26895" w:rsidRDefault="00F26895" w:rsidP="00B3470B">
      <w:pPr>
        <w:pStyle w:val="Paragraphedeliste"/>
        <w:numPr>
          <w:ilvl w:val="1"/>
          <w:numId w:val="36"/>
        </w:numPr>
        <w:jc w:val="both"/>
        <w:rPr>
          <w:rFonts w:ascii="Arial Narrow" w:hAnsi="Arial Narrow"/>
          <w:color w:val="000000" w:themeColor="text1"/>
        </w:rPr>
      </w:pPr>
      <w:r w:rsidRPr="00F26895">
        <w:rPr>
          <w:rFonts w:ascii="Arial Narrow" w:hAnsi="Arial Narrow"/>
          <w:color w:val="000000" w:themeColor="text1"/>
        </w:rPr>
        <w:t>Menuiseries Aluminium pour toutes les ouvertures de fenêtres ;</w:t>
      </w:r>
    </w:p>
    <w:p w:rsidR="00F26895" w:rsidRPr="00F26895" w:rsidRDefault="00F26895" w:rsidP="00B3470B">
      <w:pPr>
        <w:numPr>
          <w:ilvl w:val="1"/>
          <w:numId w:val="36"/>
        </w:numPr>
        <w:jc w:val="both"/>
        <w:rPr>
          <w:rFonts w:ascii="Arial Narrow" w:hAnsi="Arial Narrow"/>
          <w:color w:val="000000" w:themeColor="text1"/>
        </w:rPr>
      </w:pPr>
      <w:r w:rsidRPr="00F26895">
        <w:rPr>
          <w:rFonts w:ascii="Arial Narrow" w:hAnsi="Arial Narrow"/>
          <w:color w:val="000000" w:themeColor="text1"/>
        </w:rPr>
        <w:t>Grilles méta</w:t>
      </w:r>
      <w:r w:rsidR="008F55B3">
        <w:rPr>
          <w:rFonts w:ascii="Arial Narrow" w:hAnsi="Arial Narrow"/>
          <w:color w:val="000000" w:themeColor="text1"/>
        </w:rPr>
        <w:t>lliques pour les fenêtres</w:t>
      </w:r>
      <w:r w:rsidRPr="00F26895">
        <w:rPr>
          <w:rFonts w:ascii="Arial Narrow" w:hAnsi="Arial Narrow"/>
          <w:color w:val="000000" w:themeColor="text1"/>
        </w:rPr>
        <w:t>.</w:t>
      </w:r>
    </w:p>
    <w:p w:rsidR="00F26895" w:rsidRPr="00F26895" w:rsidRDefault="00F26895" w:rsidP="00B3470B">
      <w:pPr>
        <w:numPr>
          <w:ilvl w:val="0"/>
          <w:numId w:val="36"/>
        </w:numPr>
        <w:jc w:val="both"/>
        <w:rPr>
          <w:rFonts w:ascii="Arial Narrow" w:hAnsi="Arial Narrow"/>
          <w:color w:val="000000" w:themeColor="text1"/>
        </w:rPr>
      </w:pPr>
      <w:r w:rsidRPr="00F26895">
        <w:rPr>
          <w:rFonts w:ascii="Arial Narrow" w:hAnsi="Arial Narrow"/>
          <w:color w:val="000000" w:themeColor="text1"/>
          <w:u w:val="single"/>
        </w:rPr>
        <w:t>Toiture </w:t>
      </w:r>
      <w:r w:rsidRPr="00F26895">
        <w:rPr>
          <w:rFonts w:ascii="Arial Narrow" w:hAnsi="Arial Narrow"/>
          <w:color w:val="000000" w:themeColor="text1"/>
        </w:rPr>
        <w:t>: Charpente en bois.</w:t>
      </w:r>
    </w:p>
    <w:p w:rsidR="00F26895" w:rsidRPr="00F26895" w:rsidRDefault="00F26895" w:rsidP="00F26895">
      <w:pPr>
        <w:jc w:val="both"/>
        <w:rPr>
          <w:rFonts w:ascii="Arial Narrow" w:hAnsi="Arial Narrow"/>
          <w:color w:val="00B050"/>
        </w:rPr>
      </w:pPr>
    </w:p>
    <w:p w:rsidR="00F26895" w:rsidRPr="00F26895" w:rsidRDefault="00F26895" w:rsidP="00F26895">
      <w:pPr>
        <w:ind w:left="360"/>
        <w:jc w:val="both"/>
        <w:rPr>
          <w:rFonts w:ascii="Arial Narrow" w:hAnsi="Arial Narrow"/>
          <w:b/>
        </w:rPr>
      </w:pPr>
      <w:r w:rsidRPr="00F26895">
        <w:rPr>
          <w:rFonts w:ascii="Arial Narrow" w:hAnsi="Arial Narrow"/>
          <w:b/>
        </w:rPr>
        <w:t>4- L’assainissement</w:t>
      </w:r>
    </w:p>
    <w:p w:rsidR="00F26895" w:rsidRPr="00F26895" w:rsidRDefault="00F26895" w:rsidP="00F26895">
      <w:pPr>
        <w:ind w:left="360"/>
        <w:jc w:val="both"/>
        <w:rPr>
          <w:rFonts w:ascii="Arial Narrow" w:hAnsi="Arial Narrow"/>
          <w:b/>
        </w:rPr>
      </w:pPr>
    </w:p>
    <w:p w:rsidR="00F26895" w:rsidRPr="00F26895" w:rsidRDefault="00F26895" w:rsidP="00F26895">
      <w:pPr>
        <w:ind w:left="360"/>
        <w:jc w:val="both"/>
        <w:rPr>
          <w:rFonts w:ascii="Arial Narrow" w:hAnsi="Arial Narrow"/>
        </w:rPr>
      </w:pPr>
      <w:r w:rsidRPr="00F26895">
        <w:rPr>
          <w:rFonts w:ascii="Arial Narrow" w:hAnsi="Arial Narrow"/>
        </w:rPr>
        <w:t>Les solutions préconisées sont :</w:t>
      </w:r>
    </w:p>
    <w:p w:rsidR="00F26895" w:rsidRPr="00F26895" w:rsidRDefault="00F26895" w:rsidP="00F26895">
      <w:pPr>
        <w:ind w:left="360"/>
        <w:jc w:val="both"/>
        <w:rPr>
          <w:rFonts w:ascii="Arial Narrow" w:hAnsi="Arial Narrow"/>
        </w:rPr>
      </w:pPr>
      <w:r w:rsidRPr="00F26895">
        <w:rPr>
          <w:rFonts w:ascii="Arial Narrow" w:hAnsi="Arial Narrow"/>
        </w:rPr>
        <w:t>- l’installation de fosses septiques.</w:t>
      </w:r>
    </w:p>
    <w:p w:rsidR="00F26895" w:rsidRPr="00185583" w:rsidRDefault="00F26895" w:rsidP="00185583">
      <w:pPr>
        <w:ind w:left="360"/>
        <w:jc w:val="both"/>
        <w:rPr>
          <w:rFonts w:ascii="Arial Narrow" w:hAnsi="Arial Narrow"/>
          <w:color w:val="000000"/>
        </w:rPr>
      </w:pPr>
      <w:r w:rsidRPr="00F26895">
        <w:rPr>
          <w:rFonts w:ascii="Arial Narrow" w:hAnsi="Arial Narrow"/>
        </w:rPr>
        <w:t xml:space="preserve">- </w:t>
      </w:r>
      <w:r w:rsidR="008F55B3">
        <w:rPr>
          <w:rFonts w:ascii="Arial Narrow" w:hAnsi="Arial Narrow"/>
        </w:rPr>
        <w:t>R</w:t>
      </w:r>
      <w:r w:rsidR="008F55B3" w:rsidRPr="008F55B3">
        <w:rPr>
          <w:rFonts w:ascii="Arial Narrow" w:hAnsi="Arial Narrow"/>
        </w:rPr>
        <w:t>éceptacle d'eau pluviale</w:t>
      </w:r>
    </w:p>
    <w:p w:rsidR="00F26895" w:rsidRPr="00F26895" w:rsidRDefault="00F26895" w:rsidP="000B6454">
      <w:pPr>
        <w:jc w:val="both"/>
        <w:rPr>
          <w:rFonts w:ascii="Arial Narrow" w:hAnsi="Arial Narrow"/>
          <w:color w:val="0000FF"/>
          <w:u w:val="single"/>
        </w:rPr>
      </w:pPr>
    </w:p>
    <w:p w:rsidR="00F26895" w:rsidRPr="00F26895" w:rsidRDefault="00F26895" w:rsidP="00F26895">
      <w:pPr>
        <w:ind w:left="2829"/>
        <w:jc w:val="both"/>
        <w:rPr>
          <w:rFonts w:ascii="Arial Narrow" w:hAnsi="Arial Narrow"/>
          <w:color w:val="0000FF"/>
          <w:u w:val="single"/>
        </w:rPr>
      </w:pPr>
    </w:p>
    <w:p w:rsidR="00F26895" w:rsidRPr="00B93648" w:rsidRDefault="00F26895" w:rsidP="00B93648">
      <w:pPr>
        <w:pStyle w:val="Paragraphedeliste"/>
        <w:numPr>
          <w:ilvl w:val="0"/>
          <w:numId w:val="41"/>
        </w:numPr>
        <w:jc w:val="center"/>
        <w:rPr>
          <w:rFonts w:ascii="Arial Narrow" w:hAnsi="Arial Narrow" w:cs="Arial"/>
          <w:b/>
        </w:rPr>
      </w:pPr>
      <w:r w:rsidRPr="00F26895">
        <w:rPr>
          <w:rFonts w:ascii="Arial Narrow" w:hAnsi="Arial Narrow" w:cs="Arial"/>
          <w:b/>
        </w:rPr>
        <w:t>DESCRIP</w:t>
      </w:r>
      <w:r w:rsidR="00185583">
        <w:rPr>
          <w:rFonts w:ascii="Arial Narrow" w:hAnsi="Arial Narrow" w:cs="Arial"/>
          <w:b/>
        </w:rPr>
        <w:t>TIF ET SPECIFICATIONS TECHNIQUES</w:t>
      </w:r>
    </w:p>
    <w:p w:rsidR="00F26895" w:rsidRPr="00F26895" w:rsidRDefault="00F26895" w:rsidP="00F26895">
      <w:pPr>
        <w:spacing w:line="360" w:lineRule="auto"/>
        <w:ind w:firstLine="708"/>
        <w:jc w:val="both"/>
        <w:rPr>
          <w:rFonts w:ascii="Arial Narrow" w:hAnsi="Arial Narrow"/>
        </w:rPr>
      </w:pPr>
      <w:r w:rsidRPr="00F26895">
        <w:rPr>
          <w:rFonts w:ascii="Arial Narrow" w:hAnsi="Arial Narrow"/>
        </w:rPr>
        <w:t>Dans la description générale, le maître d’œuvre se charge de renseigner l’entrepreneur sur la qualité des ouvrages à exécuter, sur leur nombre, leurs dimensions et leurs emplacements. Mais il convient de signaler que ces descriptions n’ont pas un caractère limitatif, et que l’entrepreneur devra exécuter, comme étant compris dans son prix, sans exception ni réserves, tous les travaux que sa profession exige et qui seront indispensables pour l’achèvement complet de la construction projetée.</w:t>
      </w:r>
    </w:p>
    <w:p w:rsidR="00F26895" w:rsidRPr="00F26895" w:rsidRDefault="00F26895" w:rsidP="00F26895">
      <w:pPr>
        <w:ind w:firstLine="708"/>
        <w:jc w:val="both"/>
        <w:rPr>
          <w:rFonts w:ascii="Arial Narrow" w:hAnsi="Arial Narrow"/>
        </w:rPr>
      </w:pPr>
    </w:p>
    <w:p w:rsidR="00F26895" w:rsidRPr="00F26895" w:rsidRDefault="00F26895" w:rsidP="00F26895">
      <w:pPr>
        <w:rPr>
          <w:rFonts w:ascii="Arial Narrow" w:hAnsi="Arial Narrow"/>
          <w:b/>
        </w:rPr>
      </w:pPr>
      <w:r w:rsidRPr="00F26895">
        <w:rPr>
          <w:rFonts w:ascii="Arial Narrow" w:hAnsi="Arial Narrow"/>
        </w:rPr>
        <w:t xml:space="preserve">1 / </w:t>
      </w:r>
      <w:r w:rsidRPr="00F26895">
        <w:rPr>
          <w:rFonts w:ascii="Arial Narrow" w:hAnsi="Arial Narrow"/>
          <w:b/>
        </w:rPr>
        <w:t>EXÉCUTION DES OUVRAGES</w:t>
      </w:r>
    </w:p>
    <w:p w:rsidR="00F26895" w:rsidRPr="00F26895" w:rsidRDefault="00F26895" w:rsidP="00F26895">
      <w:pPr>
        <w:rPr>
          <w:rFonts w:ascii="Arial Narrow" w:hAnsi="Arial Narrow"/>
        </w:rPr>
      </w:pPr>
    </w:p>
    <w:p w:rsidR="00F26895" w:rsidRPr="00F26895" w:rsidRDefault="00F26895" w:rsidP="00F26895">
      <w:pPr>
        <w:pStyle w:val="Corpsdetexte"/>
        <w:spacing w:line="360" w:lineRule="auto"/>
        <w:rPr>
          <w:rFonts w:ascii="Arial Narrow" w:hAnsi="Arial Narrow"/>
          <w:szCs w:val="24"/>
        </w:rPr>
      </w:pPr>
      <w:r w:rsidRPr="00F26895">
        <w:rPr>
          <w:rFonts w:ascii="Arial Narrow" w:hAnsi="Arial Narrow"/>
          <w:szCs w:val="24"/>
        </w:rPr>
        <w:tab/>
        <w:t>Toutes les dispositions précisées dans le présent C.C.T.P (cahier des clauses techniques particulières) et sur les plans d’exécution des travaux seront obligatoirement respectées ; Tant en ce qui concerne le choix des matériaux que le mode de réalisation et les dispositions d’ensemble.</w:t>
      </w:r>
    </w:p>
    <w:p w:rsidR="00F26895" w:rsidRPr="00F26895" w:rsidRDefault="00F26895" w:rsidP="00F26895">
      <w:pPr>
        <w:pStyle w:val="Corpsdetexte"/>
        <w:spacing w:line="360" w:lineRule="auto"/>
        <w:rPr>
          <w:rFonts w:ascii="Arial Narrow" w:hAnsi="Arial Narrow"/>
          <w:szCs w:val="24"/>
        </w:rPr>
      </w:pPr>
      <w:r w:rsidRPr="00F26895">
        <w:rPr>
          <w:rFonts w:ascii="Arial Narrow" w:hAnsi="Arial Narrow"/>
          <w:szCs w:val="24"/>
        </w:rPr>
        <w:t>L’entrepreneur devra prévoir tous les travaux indispensables pour assurer le parfait achèvement des travaux conformément aux règles de l’art et de la bonne construction. De plus, L’entrepreneur devra se rendre compte des dispositions de l’état des lieux, des accès et des servitudes. L’entrepreneur reconnaît avoir suppléé, par ses connaissances professionnelles, aux détails qui auraient pu être oubliés au descriptif ci-après sans qu’il puisse prétendre à aucune majoration du prix forfaitaire convenu.</w:t>
      </w:r>
    </w:p>
    <w:p w:rsidR="00F26895" w:rsidRPr="00F26895" w:rsidRDefault="00F26895" w:rsidP="00F26895">
      <w:pPr>
        <w:spacing w:line="360" w:lineRule="auto"/>
        <w:jc w:val="both"/>
        <w:rPr>
          <w:rFonts w:ascii="Arial Narrow" w:hAnsi="Arial Narrow"/>
          <w:b/>
        </w:rPr>
      </w:pPr>
      <w:r w:rsidRPr="00F26895">
        <w:rPr>
          <w:rFonts w:ascii="Arial Narrow" w:hAnsi="Arial Narrow"/>
          <w:b/>
        </w:rPr>
        <w:t xml:space="preserve">3 / VÉRIFICATION DES COTES DES PLANS                                                                           </w:t>
      </w:r>
    </w:p>
    <w:p w:rsidR="00F26895" w:rsidRPr="00F26895" w:rsidRDefault="00F26895" w:rsidP="00F26895">
      <w:pPr>
        <w:pStyle w:val="Corpsdetexte"/>
        <w:spacing w:line="360" w:lineRule="auto"/>
        <w:rPr>
          <w:rFonts w:ascii="Arial Narrow" w:hAnsi="Arial Narrow"/>
          <w:szCs w:val="24"/>
        </w:rPr>
      </w:pPr>
      <w:r w:rsidRPr="00F26895">
        <w:rPr>
          <w:rFonts w:ascii="Arial Narrow" w:hAnsi="Arial Narrow"/>
          <w:szCs w:val="24"/>
        </w:rPr>
        <w:tab/>
        <w:t>Aucune mesure ne devra être prise à l’échelle métrique sur les plans, sauf les détails à grandeur d’exécution. L’entrepreneur devra vérifier soigneusement toutes les côtes portées sur les plans. Il devra s’assurer de leur concordance entre les différents plans d’ensembles, de détails et les devis descriptifs. Il devra immédiatement informer le maître d’œuvre dans le   cas où il aurait constaté une erreur ou une omission. L’entrepreneur devra s’assurer sur place avant toute mise en œuvre, de la possibilité de suivre les côtes et les indications diverses.</w:t>
      </w:r>
    </w:p>
    <w:p w:rsidR="00F26895" w:rsidRPr="00F26895" w:rsidRDefault="00F26895" w:rsidP="00F26895">
      <w:pPr>
        <w:pStyle w:val="Corpsdetexte"/>
        <w:rPr>
          <w:rFonts w:ascii="Arial Narrow" w:hAnsi="Arial Narrow"/>
          <w:szCs w:val="24"/>
        </w:rPr>
      </w:pPr>
    </w:p>
    <w:p w:rsidR="00F26895" w:rsidRPr="00F26895" w:rsidRDefault="00F26895" w:rsidP="00F26895">
      <w:pPr>
        <w:spacing w:line="360" w:lineRule="auto"/>
        <w:rPr>
          <w:rFonts w:ascii="Arial Narrow" w:hAnsi="Arial Narrow"/>
          <w:b/>
        </w:rPr>
      </w:pPr>
      <w:r w:rsidRPr="00F26895">
        <w:rPr>
          <w:rFonts w:ascii="Arial Narrow" w:hAnsi="Arial Narrow"/>
          <w:b/>
        </w:rPr>
        <w:t>4 / EXÉCUTION DES TRAVAUX</w:t>
      </w:r>
      <w:r w:rsidR="00B93648">
        <w:rPr>
          <w:rFonts w:ascii="Arial Narrow" w:hAnsi="Arial Narrow"/>
          <w:b/>
        </w:rPr>
        <w:t xml:space="preserve"> et </w:t>
      </w:r>
      <w:r w:rsidR="00B93648" w:rsidRPr="00F26895">
        <w:rPr>
          <w:rFonts w:ascii="Arial Narrow" w:hAnsi="Arial Narrow"/>
          <w:b/>
        </w:rPr>
        <w:t>TRAVAUX PREPARATOIRES</w:t>
      </w:r>
    </w:p>
    <w:p w:rsidR="00F26895" w:rsidRPr="00F26895" w:rsidRDefault="00F26895" w:rsidP="00F26895">
      <w:pPr>
        <w:pStyle w:val="Corpsdetexte"/>
        <w:spacing w:line="360" w:lineRule="auto"/>
        <w:rPr>
          <w:rFonts w:ascii="Arial Narrow" w:hAnsi="Arial Narrow"/>
          <w:szCs w:val="24"/>
        </w:rPr>
      </w:pPr>
      <w:r w:rsidRPr="00F26895">
        <w:rPr>
          <w:rFonts w:ascii="Arial Narrow" w:hAnsi="Arial Narrow"/>
          <w:szCs w:val="24"/>
        </w:rPr>
        <w:tab/>
        <w:t>L’entrepreneur est tenu de respecter l’implantation de l’ouvrage selon les plans et le respect des règles de l’art. Les travaux dévolus à ce lot se définissent en trois tâches définies comme suit :</w:t>
      </w:r>
    </w:p>
    <w:p w:rsidR="00F26895" w:rsidRPr="00F26895" w:rsidRDefault="00F26895" w:rsidP="00F26895">
      <w:pPr>
        <w:spacing w:line="360" w:lineRule="auto"/>
        <w:rPr>
          <w:rFonts w:ascii="Arial Narrow" w:hAnsi="Arial Narrow"/>
          <w:b/>
        </w:rPr>
      </w:pPr>
      <w:r w:rsidRPr="00F26895">
        <w:rPr>
          <w:rFonts w:ascii="Arial Narrow" w:hAnsi="Arial Narrow"/>
          <w:b/>
        </w:rPr>
        <w:t>a) Nettoyage :</w:t>
      </w:r>
    </w:p>
    <w:p w:rsidR="00F26895" w:rsidRPr="00F26895" w:rsidRDefault="00F26895" w:rsidP="00F26895">
      <w:pPr>
        <w:pStyle w:val="Corpsdetexte"/>
        <w:spacing w:line="360" w:lineRule="auto"/>
        <w:rPr>
          <w:rFonts w:ascii="Arial Narrow" w:hAnsi="Arial Narrow"/>
          <w:szCs w:val="24"/>
        </w:rPr>
      </w:pPr>
      <w:r w:rsidRPr="00F26895">
        <w:rPr>
          <w:rFonts w:ascii="Arial Narrow" w:hAnsi="Arial Narrow"/>
          <w:szCs w:val="24"/>
        </w:rPr>
        <w:tab/>
        <w:t xml:space="preserve">Il sera exécuté à la main. Il consiste au désherbage, abattage des arbres s’il y a lieu, arrachage et dessouchage des troncs et souches d’arbres existants sur l’emprise du site et du bâtiment à aménager. Les débris </w:t>
      </w:r>
      <w:r w:rsidRPr="00F26895">
        <w:rPr>
          <w:rFonts w:ascii="Arial Narrow" w:hAnsi="Arial Narrow"/>
          <w:szCs w:val="24"/>
        </w:rPr>
        <w:lastRenderedPageBreak/>
        <w:t>de tout genre seront entassés, évacués et jetés à la décharge publique aux frais de l’entrepreneur. Il ne sera procédé à aucune incinération sur le site à nettoyer.</w:t>
      </w:r>
    </w:p>
    <w:p w:rsidR="00F26895" w:rsidRPr="00F26895" w:rsidRDefault="00F26895" w:rsidP="00F26895">
      <w:pPr>
        <w:pStyle w:val="Corpsdetexte"/>
        <w:spacing w:line="360" w:lineRule="auto"/>
        <w:ind w:firstLine="708"/>
        <w:rPr>
          <w:rFonts w:ascii="Arial Narrow" w:hAnsi="Arial Narrow"/>
          <w:b/>
          <w:szCs w:val="24"/>
        </w:rPr>
      </w:pPr>
      <w:r w:rsidRPr="00F26895">
        <w:rPr>
          <w:rFonts w:ascii="Arial Narrow" w:hAnsi="Arial Narrow"/>
          <w:szCs w:val="24"/>
        </w:rPr>
        <w:t>Les constructions ou tout autre ouvrage existant sur le site seront détruites et modifiés selon les plans et les gravats évacués à la décharge publique.</w:t>
      </w:r>
    </w:p>
    <w:p w:rsidR="00F26895" w:rsidRPr="00F26895" w:rsidRDefault="00F26895" w:rsidP="00F26895">
      <w:pPr>
        <w:spacing w:line="360" w:lineRule="auto"/>
        <w:rPr>
          <w:rFonts w:ascii="Arial Narrow" w:hAnsi="Arial Narrow"/>
        </w:rPr>
      </w:pPr>
      <w:r w:rsidRPr="00F26895">
        <w:rPr>
          <w:rFonts w:ascii="Arial Narrow" w:hAnsi="Arial Narrow"/>
          <w:b/>
        </w:rPr>
        <w:t>b)</w:t>
      </w:r>
      <w:r w:rsidRPr="00F26895">
        <w:rPr>
          <w:rFonts w:ascii="Arial Narrow" w:hAnsi="Arial Narrow"/>
          <w:b/>
          <w:u w:val="single"/>
        </w:rPr>
        <w:t xml:space="preserve"> </w:t>
      </w:r>
      <w:r w:rsidRPr="00F26895">
        <w:rPr>
          <w:rFonts w:ascii="Arial Narrow" w:hAnsi="Arial Narrow"/>
          <w:b/>
        </w:rPr>
        <w:t>Terrassement</w:t>
      </w:r>
      <w:r w:rsidRPr="00F26895">
        <w:rPr>
          <w:rFonts w:ascii="Arial Narrow" w:hAnsi="Arial Narrow"/>
        </w:rPr>
        <w:t xml:space="preserve"> :</w:t>
      </w:r>
    </w:p>
    <w:p w:rsidR="00F26895" w:rsidRPr="00F26895" w:rsidRDefault="00F26895" w:rsidP="00F26895">
      <w:pPr>
        <w:spacing w:line="360" w:lineRule="auto"/>
        <w:rPr>
          <w:rFonts w:ascii="Arial Narrow" w:hAnsi="Arial Narrow"/>
          <w:b/>
        </w:rPr>
      </w:pPr>
      <w:r w:rsidRPr="00F26895">
        <w:rPr>
          <w:rFonts w:ascii="Arial Narrow" w:hAnsi="Arial Narrow"/>
        </w:rPr>
        <w:tab/>
        <w:t xml:space="preserve">Cette tâche consiste à niveler, à réaliser à partir du terrain naturel, une mise en forme des </w:t>
      </w:r>
      <w:r w:rsidR="00797C51" w:rsidRPr="00F26895">
        <w:rPr>
          <w:rFonts w:ascii="Arial Narrow" w:hAnsi="Arial Narrow"/>
        </w:rPr>
        <w:t>plates-formes</w:t>
      </w:r>
      <w:r w:rsidRPr="00F26895">
        <w:rPr>
          <w:rFonts w:ascii="Arial Narrow" w:hAnsi="Arial Narrow"/>
        </w:rPr>
        <w:t xml:space="preserve"> afin d’obtenir une planéité homogène de la surface à bâtir ou à modifier. Le sol ne devra pas présenter des accidents de nivellement au moment</w:t>
      </w:r>
      <w:r w:rsidR="00B93648">
        <w:rPr>
          <w:rFonts w:ascii="Arial Narrow" w:hAnsi="Arial Narrow"/>
        </w:rPr>
        <w:t xml:space="preserve"> de l’implantation de l’ouvrage</w:t>
      </w:r>
      <w:r w:rsidRPr="00F26895">
        <w:rPr>
          <w:rFonts w:ascii="Arial Narrow" w:hAnsi="Arial Narrow"/>
        </w:rPr>
        <w:t>.</w:t>
      </w:r>
    </w:p>
    <w:p w:rsidR="00F26895" w:rsidRPr="00F26895" w:rsidRDefault="00F26895" w:rsidP="00F26895">
      <w:pPr>
        <w:rPr>
          <w:rFonts w:ascii="Arial Narrow" w:hAnsi="Arial Narrow"/>
          <w:b/>
        </w:rPr>
      </w:pPr>
      <w:r w:rsidRPr="00F26895">
        <w:rPr>
          <w:rFonts w:ascii="Arial Narrow" w:hAnsi="Arial Narrow"/>
          <w:b/>
        </w:rPr>
        <w:t>c) Installation du chantier :</w:t>
      </w:r>
    </w:p>
    <w:p w:rsidR="00F26895" w:rsidRPr="00F26895" w:rsidRDefault="00F26895" w:rsidP="00F26895">
      <w:pPr>
        <w:pStyle w:val="Corpsdetexte"/>
        <w:spacing w:line="360" w:lineRule="auto"/>
        <w:rPr>
          <w:rFonts w:ascii="Arial Narrow" w:hAnsi="Arial Narrow"/>
          <w:szCs w:val="24"/>
        </w:rPr>
      </w:pPr>
      <w:r w:rsidRPr="00F26895">
        <w:rPr>
          <w:rFonts w:ascii="Arial Narrow" w:hAnsi="Arial Narrow"/>
          <w:szCs w:val="24"/>
        </w:rPr>
        <w:tab/>
        <w:t>Compte tenu de la taille de l’ouvrage, l’entrepreneur sera tenu de construire</w:t>
      </w:r>
      <w:r w:rsidR="00B93648">
        <w:rPr>
          <w:rFonts w:ascii="Arial Narrow" w:hAnsi="Arial Narrow"/>
          <w:szCs w:val="24"/>
        </w:rPr>
        <w:t>, un panneau de chantier, une clôture provisoire</w:t>
      </w:r>
      <w:r w:rsidR="00B93648" w:rsidRPr="00B93648">
        <w:rPr>
          <w:rFonts w:ascii="Arial Narrow" w:hAnsi="Arial Narrow"/>
          <w:szCs w:val="24"/>
        </w:rPr>
        <w:t xml:space="preserve">, délimitation des zones de travail   </w:t>
      </w:r>
      <w:r w:rsidRPr="00F26895">
        <w:rPr>
          <w:rFonts w:ascii="Arial Narrow" w:hAnsi="Arial Narrow"/>
          <w:szCs w:val="24"/>
        </w:rPr>
        <w:t xml:space="preserve"> une baraque de chantier en matériaux provisoires constitué de bureau pour réunion de chantier, d’atelier et de stockage des matériaux et matériels de l’entreprise. Le prix dévolu à cette tâche concerne l’amenée et le repli du matériel de l’entrepreneur en fin de chantier.</w:t>
      </w:r>
    </w:p>
    <w:p w:rsidR="00F26895" w:rsidRPr="00F26895" w:rsidRDefault="00F26895" w:rsidP="00F26895">
      <w:pPr>
        <w:pStyle w:val="Corpsdetexte"/>
        <w:spacing w:line="360" w:lineRule="auto"/>
        <w:rPr>
          <w:rFonts w:ascii="Arial Narrow" w:hAnsi="Arial Narrow"/>
          <w:szCs w:val="24"/>
        </w:rPr>
      </w:pPr>
      <w:r w:rsidRPr="00F26895">
        <w:rPr>
          <w:rFonts w:ascii="Arial Narrow" w:hAnsi="Arial Narrow"/>
          <w:szCs w:val="24"/>
        </w:rPr>
        <w:tab/>
        <w:t>Par ailleurs, l’entrepreneur pourra s’il le souhaite installer des containers spécialement aménagés et destinés à accueillir les locaux d’ateliers et magasins suscités. Dans tous les cas, il sera mis à sa disposition un espace destiné à accueillir ces ouvrages. La réalisation des travaux sera conforme aux plans d’exécution. Il sera également tenu de tirer un trait de niveau à un mètre du sol fini du dallage, sur les ouvrages en élévation tels que poteaux, murs, cloisons, enduits etc...</w:t>
      </w:r>
    </w:p>
    <w:p w:rsidR="00F26895" w:rsidRPr="00F26895" w:rsidRDefault="00F26895" w:rsidP="00B93648">
      <w:pPr>
        <w:spacing w:line="360" w:lineRule="auto"/>
        <w:jc w:val="both"/>
        <w:rPr>
          <w:rFonts w:ascii="Arial Narrow" w:hAnsi="Arial Narrow"/>
        </w:rPr>
      </w:pPr>
      <w:r w:rsidRPr="00F26895">
        <w:rPr>
          <w:rFonts w:ascii="Arial Narrow" w:hAnsi="Arial Narrow"/>
        </w:rPr>
        <w:t>Le trait de niveau devra servir à tous les corps d’état, et ne devra être tracé que par l’entrepreneur. Il en assurera l’entretien pe</w:t>
      </w:r>
      <w:r w:rsidR="00B60E96">
        <w:rPr>
          <w:rFonts w:ascii="Arial Narrow" w:hAnsi="Arial Narrow"/>
        </w:rPr>
        <w:t>ndant toute la durée des travaux</w:t>
      </w:r>
      <w:r w:rsidRPr="00F26895">
        <w:rPr>
          <w:rFonts w:ascii="Arial Narrow" w:hAnsi="Arial Narrow"/>
        </w:rPr>
        <w:t>.</w:t>
      </w:r>
    </w:p>
    <w:p w:rsidR="00F26895" w:rsidRPr="00F26895" w:rsidRDefault="00F26895" w:rsidP="00F26895">
      <w:pPr>
        <w:jc w:val="both"/>
        <w:rPr>
          <w:rFonts w:ascii="Arial Narrow" w:hAnsi="Arial Narrow"/>
        </w:rPr>
      </w:pPr>
    </w:p>
    <w:p w:rsidR="00F26895" w:rsidRPr="00F26895" w:rsidRDefault="00F26895" w:rsidP="00F26895">
      <w:pPr>
        <w:jc w:val="center"/>
        <w:rPr>
          <w:rFonts w:ascii="Arial Narrow" w:hAnsi="Arial Narrow"/>
          <w:b/>
        </w:rPr>
      </w:pPr>
    </w:p>
    <w:p w:rsidR="00F26895" w:rsidRPr="00F26895" w:rsidRDefault="00F26895" w:rsidP="00F26895">
      <w:pPr>
        <w:rPr>
          <w:rFonts w:ascii="Arial Narrow" w:hAnsi="Arial Narrow"/>
        </w:rPr>
      </w:pPr>
    </w:p>
    <w:p w:rsidR="00F26895" w:rsidRPr="00F26895" w:rsidRDefault="00F26895" w:rsidP="00BA640B">
      <w:pPr>
        <w:shd w:val="clear" w:color="auto" w:fill="A6A6A6" w:themeFill="background1" w:themeFillShade="A6"/>
        <w:jc w:val="center"/>
        <w:rPr>
          <w:rFonts w:ascii="Arial Narrow" w:hAnsi="Arial Narrow"/>
          <w:b/>
        </w:rPr>
      </w:pPr>
      <w:r w:rsidRPr="00F26895">
        <w:rPr>
          <w:rFonts w:ascii="Arial Narrow" w:hAnsi="Arial Narrow"/>
          <w:b/>
        </w:rPr>
        <w:t>LES FONDATIONS</w:t>
      </w:r>
    </w:p>
    <w:p w:rsidR="00F26895" w:rsidRPr="00F26895" w:rsidRDefault="00F26895" w:rsidP="00F26895">
      <w:pPr>
        <w:jc w:val="center"/>
        <w:rPr>
          <w:rFonts w:ascii="Arial Narrow" w:hAnsi="Arial Narrow"/>
          <w:b/>
        </w:rPr>
      </w:pPr>
    </w:p>
    <w:p w:rsidR="00F26895" w:rsidRDefault="00F26895" w:rsidP="00F26895">
      <w:pPr>
        <w:rPr>
          <w:rFonts w:ascii="Arial Narrow" w:hAnsi="Arial Narrow"/>
        </w:rPr>
      </w:pPr>
      <w:r w:rsidRPr="00F26895">
        <w:rPr>
          <w:rFonts w:ascii="Arial Narrow" w:hAnsi="Arial Narrow"/>
        </w:rPr>
        <w:tab/>
        <w:t>Les travaux dévolus à ce lot concernent :</w:t>
      </w:r>
    </w:p>
    <w:p w:rsidR="00B60E96" w:rsidRPr="00F26895" w:rsidRDefault="00B60E96" w:rsidP="00F26895">
      <w:pPr>
        <w:rPr>
          <w:rFonts w:ascii="Arial Narrow" w:hAnsi="Arial Narrow"/>
        </w:rPr>
      </w:pPr>
    </w:p>
    <w:p w:rsidR="00F26895" w:rsidRPr="00F26895" w:rsidRDefault="00F26895" w:rsidP="00F26895">
      <w:pPr>
        <w:rPr>
          <w:rFonts w:ascii="Arial Narrow" w:hAnsi="Arial Narrow"/>
          <w:b/>
        </w:rPr>
      </w:pPr>
      <w:r w:rsidRPr="00F26895">
        <w:rPr>
          <w:rFonts w:ascii="Arial Narrow" w:hAnsi="Arial Narrow"/>
          <w:b/>
        </w:rPr>
        <w:t>a) Les fouilles :</w:t>
      </w:r>
    </w:p>
    <w:p w:rsidR="00F26895" w:rsidRPr="00F26895" w:rsidRDefault="00F26895" w:rsidP="00F26895">
      <w:pPr>
        <w:pStyle w:val="Corpsdetexte"/>
        <w:rPr>
          <w:rFonts w:ascii="Arial Narrow" w:hAnsi="Arial Narrow"/>
          <w:szCs w:val="24"/>
        </w:rPr>
      </w:pPr>
      <w:r w:rsidRPr="00F26895">
        <w:rPr>
          <w:rFonts w:ascii="Arial Narrow" w:hAnsi="Arial Narrow"/>
          <w:szCs w:val="24"/>
        </w:rPr>
        <w:tab/>
        <w:t>Elles seront en rigole et en puits, et seront exécutées manuellement. Les fonds de fouilles dressées sur une profondeur de 1.40 cm au minimum et les murs seront fondés sur une profondeur de 100 cm au maximum, sauf indications contraires du maître d’œuvre au vu des essais et études géotechniques qui seront préalablement effectués sur le terrain. Les terres en déblai seront mises de côté, pour une réutilisation ultérieure. La largeur des fouilles en rigole est de 40cm pour les murs. Les fouilles des semelles auront des dimensions qui seront respectivement indiquée après calcul de structure ou sur les plans d’exécution.</w:t>
      </w:r>
    </w:p>
    <w:p w:rsidR="00F26895" w:rsidRPr="00F26895" w:rsidRDefault="00F26895" w:rsidP="00F26895">
      <w:pPr>
        <w:rPr>
          <w:rFonts w:ascii="Arial Narrow" w:hAnsi="Arial Narrow"/>
          <w:b/>
        </w:rPr>
      </w:pPr>
      <w:r w:rsidRPr="00F26895">
        <w:rPr>
          <w:rFonts w:ascii="Arial Narrow" w:hAnsi="Arial Narrow"/>
          <w:b/>
        </w:rPr>
        <w:t>b) Béton de propreté :</w:t>
      </w:r>
    </w:p>
    <w:p w:rsidR="00F26895" w:rsidRPr="00F26895" w:rsidRDefault="00F26895" w:rsidP="00F26895">
      <w:pPr>
        <w:pStyle w:val="Corpsdetexte"/>
        <w:rPr>
          <w:rFonts w:ascii="Arial Narrow" w:hAnsi="Arial Narrow"/>
          <w:szCs w:val="24"/>
        </w:rPr>
      </w:pPr>
      <w:r w:rsidRPr="00F26895">
        <w:rPr>
          <w:rFonts w:ascii="Arial Narrow" w:hAnsi="Arial Narrow"/>
          <w:szCs w:val="24"/>
        </w:rPr>
        <w:tab/>
        <w:t>Ce béton sera gâché avec du sable fin mélangé avec du ciment de type CPJ35 ou similaire. Il sera dosé à 150 kg de ciment /mètre cube de sable. Pour les règles de la bonne construction, l’entrepreneur posera d’abord le câble de terre au fond des fouilles avant de le noyer avec le béton de propreté. Ce béton sera posé sur les fonds des fouilles et aura une épaisseur de 05 cm répandu sur toute la largeur des fouilles.</w:t>
      </w:r>
    </w:p>
    <w:p w:rsidR="00F26895" w:rsidRPr="00F26895" w:rsidRDefault="00F26895" w:rsidP="00F26895">
      <w:pPr>
        <w:jc w:val="both"/>
        <w:rPr>
          <w:rFonts w:ascii="Arial Narrow" w:hAnsi="Arial Narrow"/>
          <w:b/>
        </w:rPr>
      </w:pPr>
      <w:r w:rsidRPr="00F26895">
        <w:rPr>
          <w:rFonts w:ascii="Arial Narrow" w:hAnsi="Arial Narrow"/>
          <w:b/>
        </w:rPr>
        <w:t>-  Caractéristique des bétons :</w:t>
      </w:r>
    </w:p>
    <w:p w:rsidR="00F26895" w:rsidRPr="00F26895" w:rsidRDefault="00F26895" w:rsidP="00F26895">
      <w:pPr>
        <w:rPr>
          <w:rFonts w:ascii="Arial Narrow" w:hAnsi="Arial Narrow"/>
        </w:rPr>
      </w:pPr>
      <w:r w:rsidRPr="00F26895">
        <w:rPr>
          <w:rFonts w:ascii="Arial Narrow" w:hAnsi="Arial Narrow"/>
          <w:b/>
        </w:rPr>
        <w:t>- Les ciments</w:t>
      </w:r>
      <w:r w:rsidRPr="00F26895">
        <w:rPr>
          <w:rFonts w:ascii="Arial Narrow" w:hAnsi="Arial Narrow"/>
        </w:rPr>
        <w:t xml:space="preserve"> : CPJ 35 ou son équivalent.</w:t>
      </w:r>
    </w:p>
    <w:p w:rsidR="00F26895" w:rsidRPr="00F26895" w:rsidRDefault="00F26895" w:rsidP="00F26895">
      <w:pPr>
        <w:rPr>
          <w:rFonts w:ascii="Arial Narrow" w:hAnsi="Arial Narrow"/>
        </w:rPr>
      </w:pPr>
      <w:r w:rsidRPr="00F26895">
        <w:rPr>
          <w:rFonts w:ascii="Arial Narrow" w:hAnsi="Arial Narrow"/>
          <w:b/>
        </w:rPr>
        <w:t>- Les aciers</w:t>
      </w:r>
      <w:r w:rsidRPr="00F26895">
        <w:rPr>
          <w:rFonts w:ascii="Arial Narrow" w:hAnsi="Arial Narrow"/>
        </w:rPr>
        <w:t xml:space="preserve"> : Ils seront à haute adhérence HA et devront posséder une nuance    Fe E 400.</w:t>
      </w:r>
    </w:p>
    <w:p w:rsidR="00F26895" w:rsidRPr="00F26895" w:rsidRDefault="00F26895" w:rsidP="00F26895">
      <w:pPr>
        <w:jc w:val="both"/>
        <w:rPr>
          <w:rFonts w:ascii="Arial Narrow" w:hAnsi="Arial Narrow"/>
        </w:rPr>
      </w:pPr>
      <w:r w:rsidRPr="00F26895">
        <w:rPr>
          <w:rFonts w:ascii="Arial Narrow" w:hAnsi="Arial Narrow"/>
          <w:b/>
        </w:rPr>
        <w:lastRenderedPageBreak/>
        <w:t>- Les sables</w:t>
      </w:r>
      <w:r w:rsidRPr="00F26895">
        <w:rPr>
          <w:rFonts w:ascii="Arial Narrow" w:hAnsi="Arial Narrow"/>
        </w:rPr>
        <w:t xml:space="preserve"> : La nature et la provenance des sables demeurent soumises à l’approbation du maître d’œuvre. Ils proviendront soit des rivières, soit des carrières. L’équivalent de sable sera supérieur à 80 % et le pourcentage d’éléments très fins éliminés par décantation sera inférieur à 4 %.</w:t>
      </w:r>
    </w:p>
    <w:p w:rsidR="00F26895" w:rsidRPr="00F26895" w:rsidRDefault="00F26895" w:rsidP="00F26895">
      <w:pPr>
        <w:jc w:val="both"/>
        <w:rPr>
          <w:rFonts w:ascii="Arial Narrow" w:hAnsi="Arial Narrow"/>
        </w:rPr>
      </w:pPr>
      <w:r w:rsidRPr="00F26895">
        <w:rPr>
          <w:rFonts w:ascii="Arial Narrow" w:hAnsi="Arial Narrow"/>
          <w:b/>
        </w:rPr>
        <w:t>- Les granulats</w:t>
      </w:r>
      <w:r w:rsidRPr="00F26895">
        <w:rPr>
          <w:rFonts w:ascii="Arial Narrow" w:hAnsi="Arial Narrow"/>
        </w:rPr>
        <w:t xml:space="preserve"> : Ils devront être propres et exempts de tout détritus. Au mieux, ils proviendront des gîtes ou des carrières retenues par le maître d’œuvre. Les classes utilisées seront le 5/15 et le 15/25. Le pourcentage d’éléments fins éliminés par décantation sera inférieur à 2 %.</w:t>
      </w:r>
    </w:p>
    <w:p w:rsidR="00F26895" w:rsidRPr="00F26895" w:rsidRDefault="00F26895" w:rsidP="00F26895">
      <w:pPr>
        <w:rPr>
          <w:rFonts w:ascii="Arial Narrow" w:hAnsi="Arial Narrow"/>
          <w:b/>
        </w:rPr>
      </w:pPr>
      <w:r w:rsidRPr="00F26895">
        <w:rPr>
          <w:rFonts w:ascii="Arial Narrow" w:hAnsi="Arial Narrow"/>
          <w:b/>
        </w:rPr>
        <w:t>c/</w:t>
      </w:r>
      <w:r w:rsidRPr="00F26895">
        <w:rPr>
          <w:rFonts w:ascii="Arial Narrow" w:hAnsi="Arial Narrow"/>
          <w:b/>
          <w:u w:val="single"/>
        </w:rPr>
        <w:t xml:space="preserve"> </w:t>
      </w:r>
      <w:r w:rsidRPr="00F26895">
        <w:rPr>
          <w:rFonts w:ascii="Arial Narrow" w:hAnsi="Arial Narrow"/>
          <w:b/>
        </w:rPr>
        <w:t>Béton armé pour semelles:</w:t>
      </w:r>
    </w:p>
    <w:p w:rsidR="00F26895" w:rsidRPr="00F26895" w:rsidRDefault="00F26895" w:rsidP="00F26895">
      <w:pPr>
        <w:pStyle w:val="Corpsdetexte"/>
        <w:rPr>
          <w:rFonts w:ascii="Arial Narrow" w:hAnsi="Arial Narrow"/>
          <w:szCs w:val="24"/>
        </w:rPr>
      </w:pPr>
      <w:r w:rsidRPr="00F26895">
        <w:rPr>
          <w:rFonts w:ascii="Arial Narrow" w:hAnsi="Arial Narrow"/>
          <w:szCs w:val="24"/>
        </w:rPr>
        <w:tab/>
        <w:t>Dosé à 350 kg / mètre cube, ce béton sera coulé sur l’axe des fondations au-dessus du béton de propreté. Les semelles seront dimensionnées suivant le plan de fondations. Elles seront constituées de deux (2) nappes d’armatures tissées suivants recommandations du bureau d’études techniques.</w:t>
      </w:r>
    </w:p>
    <w:p w:rsidR="00F26895" w:rsidRPr="00F26895" w:rsidRDefault="00F26895" w:rsidP="00F26895">
      <w:pPr>
        <w:rPr>
          <w:rFonts w:ascii="Arial Narrow" w:hAnsi="Arial Narrow"/>
          <w:b/>
          <w:u w:val="single"/>
        </w:rPr>
      </w:pPr>
      <w:r w:rsidRPr="00F26895">
        <w:rPr>
          <w:rFonts w:ascii="Arial Narrow" w:hAnsi="Arial Narrow"/>
          <w:b/>
        </w:rPr>
        <w:t>d) Longrines en béton armé :</w:t>
      </w:r>
    </w:p>
    <w:p w:rsidR="00F26895" w:rsidRPr="00F26895" w:rsidRDefault="00F26895" w:rsidP="00F26895">
      <w:pPr>
        <w:pStyle w:val="Corpsdetexte"/>
        <w:rPr>
          <w:rFonts w:ascii="Arial Narrow" w:hAnsi="Arial Narrow"/>
          <w:szCs w:val="24"/>
        </w:rPr>
      </w:pPr>
      <w:r w:rsidRPr="00F26895">
        <w:rPr>
          <w:rFonts w:ascii="Arial Narrow" w:hAnsi="Arial Narrow"/>
          <w:szCs w:val="24"/>
        </w:rPr>
        <w:tab/>
        <w:t xml:space="preserve">Poteaux et longrines seront en béton armé dosé à 350 kg / mètre cube. Les coffrages et les armatures seront exécutés suivant les calculs. La règle de calcul utilisée étant le B.A.E.L 91. </w:t>
      </w:r>
    </w:p>
    <w:p w:rsidR="00F26895" w:rsidRPr="00F26895" w:rsidRDefault="00F26895" w:rsidP="00F26895">
      <w:pPr>
        <w:rPr>
          <w:rFonts w:ascii="Arial Narrow" w:hAnsi="Arial Narrow"/>
          <w:b/>
        </w:rPr>
      </w:pPr>
      <w:r w:rsidRPr="00F26895">
        <w:rPr>
          <w:rFonts w:ascii="Arial Narrow" w:hAnsi="Arial Narrow"/>
          <w:b/>
        </w:rPr>
        <w:t>e) Remblai et compactage :</w:t>
      </w:r>
    </w:p>
    <w:p w:rsidR="00F26895" w:rsidRPr="00F26895" w:rsidRDefault="00F26895" w:rsidP="00F26895">
      <w:pPr>
        <w:pStyle w:val="Corpsdetexte"/>
        <w:rPr>
          <w:rFonts w:ascii="Arial Narrow" w:hAnsi="Arial Narrow"/>
          <w:szCs w:val="24"/>
        </w:rPr>
      </w:pPr>
      <w:r w:rsidRPr="00F26895">
        <w:rPr>
          <w:rFonts w:ascii="Arial Narrow" w:hAnsi="Arial Narrow"/>
          <w:szCs w:val="24"/>
        </w:rPr>
        <w:tab/>
        <w:t>La totalité des remblais est prévue au présent lot aux côtes du sol futur diminué de 10 cm. Ces remblais sont à exécuter au pourtour des murs péri métriques du bâtiment. Les terres employées dans ce remblai doivent être exemptes de détritus, de gros blocs et de toute matière végétale. Les remblais seront exécutés dès que possible par couche de 20 cm d’épaisseur sérieusement pilonnée et écraser aux fins d’obtenir une densité sèche au moins égale à 90 % de l’optimum Proctor modifié.</w:t>
      </w:r>
    </w:p>
    <w:p w:rsidR="00F26895" w:rsidRPr="00F26895" w:rsidRDefault="00F26895" w:rsidP="00F26895">
      <w:pPr>
        <w:rPr>
          <w:rFonts w:ascii="Arial Narrow" w:hAnsi="Arial Narrow"/>
          <w:b/>
        </w:rPr>
      </w:pPr>
      <w:r w:rsidRPr="00F26895">
        <w:rPr>
          <w:rFonts w:ascii="Arial Narrow" w:hAnsi="Arial Narrow"/>
          <w:b/>
        </w:rPr>
        <w:t>f) Dallage en béton armé :</w:t>
      </w:r>
    </w:p>
    <w:p w:rsidR="00F26895" w:rsidRPr="00F26895" w:rsidRDefault="00F26895" w:rsidP="00F26895">
      <w:pPr>
        <w:pStyle w:val="Corpsdetexte"/>
        <w:rPr>
          <w:rFonts w:ascii="Arial Narrow" w:hAnsi="Arial Narrow"/>
          <w:szCs w:val="24"/>
        </w:rPr>
      </w:pPr>
      <w:r w:rsidRPr="00F26895">
        <w:rPr>
          <w:rFonts w:ascii="Arial Narrow" w:hAnsi="Arial Narrow"/>
          <w:szCs w:val="24"/>
        </w:rPr>
        <w:tab/>
        <w:t>Il sera posé avant exécution, un film polyane placé sur toute la surface sur laquelle reposera le dallage. Les armatures en acier seront constituées de nappes de treillis soudés de diamètre 6 mm. Le béton dosé à 300 kg/ mètre cube aura une épaisseur de 10 cm.</w:t>
      </w:r>
    </w:p>
    <w:p w:rsidR="00F26895" w:rsidRPr="00F26895" w:rsidRDefault="00F26895" w:rsidP="00F26895">
      <w:pPr>
        <w:rPr>
          <w:rFonts w:ascii="Arial Narrow" w:hAnsi="Arial Narrow"/>
        </w:rPr>
      </w:pPr>
    </w:p>
    <w:p w:rsidR="00F26895" w:rsidRDefault="00F26895" w:rsidP="00F26895">
      <w:pPr>
        <w:jc w:val="center"/>
        <w:rPr>
          <w:rFonts w:ascii="Arial Narrow" w:hAnsi="Arial Narrow"/>
          <w:b/>
        </w:rPr>
      </w:pPr>
    </w:p>
    <w:p w:rsidR="00BA640B" w:rsidRDefault="00BA640B" w:rsidP="00F26895">
      <w:pPr>
        <w:jc w:val="center"/>
        <w:rPr>
          <w:rFonts w:ascii="Arial Narrow" w:hAnsi="Arial Narrow"/>
          <w:b/>
        </w:rPr>
      </w:pPr>
    </w:p>
    <w:p w:rsidR="00F26895" w:rsidRPr="00F26895" w:rsidRDefault="00F26895" w:rsidP="00BA640B">
      <w:pPr>
        <w:pStyle w:val="Titre1"/>
        <w:shd w:val="clear" w:color="auto" w:fill="A6A6A6" w:themeFill="background1" w:themeFillShade="A6"/>
        <w:jc w:val="center"/>
        <w:rPr>
          <w:rFonts w:ascii="Arial Narrow" w:hAnsi="Arial Narrow"/>
          <w:szCs w:val="24"/>
        </w:rPr>
      </w:pPr>
      <w:r w:rsidRPr="00F26895">
        <w:rPr>
          <w:rFonts w:ascii="Arial Narrow" w:hAnsi="Arial Narrow"/>
          <w:szCs w:val="24"/>
        </w:rPr>
        <w:t>SUPERSTRUCTURE ET MACONNERIE</w:t>
      </w:r>
    </w:p>
    <w:p w:rsidR="00F26895" w:rsidRPr="00F26895" w:rsidRDefault="00F26895" w:rsidP="00F26895">
      <w:pPr>
        <w:rPr>
          <w:rFonts w:ascii="Arial Narrow" w:hAnsi="Arial Narrow"/>
        </w:rPr>
      </w:pPr>
    </w:p>
    <w:p w:rsidR="00F26895" w:rsidRPr="00F26895" w:rsidRDefault="00F26895" w:rsidP="00F26895">
      <w:pPr>
        <w:rPr>
          <w:rFonts w:ascii="Arial Narrow" w:hAnsi="Arial Narrow"/>
          <w:b/>
          <w:u w:val="single"/>
        </w:rPr>
      </w:pPr>
      <w:r w:rsidRPr="00F26895">
        <w:rPr>
          <w:rFonts w:ascii="Arial Narrow" w:hAnsi="Arial Narrow"/>
        </w:rPr>
        <w:t xml:space="preserve"> </w:t>
      </w:r>
      <w:r w:rsidRPr="00F26895">
        <w:rPr>
          <w:rFonts w:ascii="Arial Narrow" w:hAnsi="Arial Narrow"/>
          <w:b/>
        </w:rPr>
        <w:t>a) Élévation :</w:t>
      </w:r>
    </w:p>
    <w:p w:rsidR="00F26895" w:rsidRPr="00F26895" w:rsidRDefault="00F26895" w:rsidP="00F26895">
      <w:pPr>
        <w:rPr>
          <w:rFonts w:ascii="Arial Narrow" w:hAnsi="Arial Narrow"/>
        </w:rPr>
      </w:pPr>
      <w:r w:rsidRPr="00F26895">
        <w:rPr>
          <w:rFonts w:ascii="Arial Narrow" w:hAnsi="Arial Narrow"/>
        </w:rPr>
        <w:tab/>
        <w:t>Les murs principaux seront en agglomérés de ciment de 40x20x15, les murs secondaires ou les cloisons seront en aggloméré de 40x20x15.</w:t>
      </w:r>
    </w:p>
    <w:p w:rsidR="00F26895" w:rsidRPr="00F26895" w:rsidRDefault="00F26895" w:rsidP="00F26895">
      <w:pPr>
        <w:rPr>
          <w:rFonts w:ascii="Arial Narrow" w:hAnsi="Arial Narrow"/>
        </w:rPr>
      </w:pPr>
      <w:r w:rsidRPr="00F26895">
        <w:rPr>
          <w:rFonts w:ascii="Arial Narrow" w:hAnsi="Arial Narrow"/>
        </w:rPr>
        <w:t xml:space="preserve">Dosé à 400kg/m3 de ciment mélangé d’un hydrofuge pour les parois extérieures et intérieures.  </w:t>
      </w:r>
    </w:p>
    <w:p w:rsidR="00F26895" w:rsidRPr="00F26895" w:rsidRDefault="00F26895" w:rsidP="00F26895">
      <w:pPr>
        <w:rPr>
          <w:rFonts w:ascii="Arial Narrow" w:hAnsi="Arial Narrow"/>
          <w:b/>
        </w:rPr>
      </w:pPr>
      <w:r w:rsidRPr="00F26895">
        <w:rPr>
          <w:rFonts w:ascii="Arial Narrow" w:hAnsi="Arial Narrow"/>
        </w:rPr>
        <w:t xml:space="preserve"> </w:t>
      </w:r>
      <w:r w:rsidRPr="00F26895">
        <w:rPr>
          <w:rFonts w:ascii="Arial Narrow" w:hAnsi="Arial Narrow"/>
          <w:b/>
        </w:rPr>
        <w:t>b) Poteaux – Linteaux – Poutres :</w:t>
      </w:r>
    </w:p>
    <w:p w:rsidR="00F26895" w:rsidRPr="00F26895" w:rsidRDefault="00F26895" w:rsidP="00F26895">
      <w:pPr>
        <w:pStyle w:val="Corpsdetexte"/>
        <w:rPr>
          <w:rFonts w:ascii="Arial Narrow" w:hAnsi="Arial Narrow"/>
          <w:szCs w:val="24"/>
        </w:rPr>
      </w:pPr>
      <w:r w:rsidRPr="00F26895">
        <w:rPr>
          <w:rFonts w:ascii="Arial Narrow" w:hAnsi="Arial Narrow"/>
          <w:szCs w:val="24"/>
        </w:rPr>
        <w:tab/>
        <w:t>Ces ouvrages seront exécutés avec un béton dosé à 350 kg / mètre cube. La section des différentes pièces et les armatures seront dimensionnées suivant les calculs de structure et de bé</w:t>
      </w:r>
      <w:r w:rsidR="00277732">
        <w:rPr>
          <w:rFonts w:ascii="Arial Narrow" w:hAnsi="Arial Narrow"/>
          <w:szCs w:val="24"/>
        </w:rPr>
        <w:t>ton armé conformes aux règles de l’Eurocode</w:t>
      </w:r>
      <w:r w:rsidRPr="00F26895">
        <w:rPr>
          <w:rFonts w:ascii="Arial Narrow" w:hAnsi="Arial Narrow"/>
          <w:szCs w:val="24"/>
        </w:rPr>
        <w:t xml:space="preserve">. Ces calculs seront effectués par l’entrepreneur sous forme de note de calculs, justifiant le choix des sections et le dimensionnement des armatures. Ces notes de calculs seront présentées </w:t>
      </w:r>
      <w:r w:rsidR="00277732">
        <w:rPr>
          <w:rFonts w:ascii="Arial Narrow" w:hAnsi="Arial Narrow"/>
          <w:szCs w:val="24"/>
        </w:rPr>
        <w:t>à l’ingénieur du Marché et au FEICOM</w:t>
      </w:r>
      <w:r w:rsidRPr="00F26895">
        <w:rPr>
          <w:rFonts w:ascii="Arial Narrow" w:hAnsi="Arial Narrow"/>
          <w:szCs w:val="24"/>
        </w:rPr>
        <w:t xml:space="preserve"> pour vérification et approbation avant la mise en exécution des travaux.</w:t>
      </w:r>
    </w:p>
    <w:p w:rsidR="00F26895" w:rsidRPr="00F26895" w:rsidRDefault="00F26895" w:rsidP="00F26895">
      <w:pPr>
        <w:rPr>
          <w:rFonts w:ascii="Arial Narrow" w:hAnsi="Arial Narrow"/>
          <w:b/>
        </w:rPr>
      </w:pPr>
      <w:r w:rsidRPr="00F26895">
        <w:rPr>
          <w:rFonts w:ascii="Arial Narrow" w:hAnsi="Arial Narrow"/>
          <w:b/>
        </w:rPr>
        <w:t>c) Les enduits</w:t>
      </w:r>
    </w:p>
    <w:p w:rsidR="00F26895" w:rsidRPr="00F26895" w:rsidRDefault="00F26895" w:rsidP="00F26895">
      <w:pPr>
        <w:rPr>
          <w:rFonts w:ascii="Arial Narrow" w:hAnsi="Arial Narrow"/>
        </w:rPr>
      </w:pPr>
      <w:r w:rsidRPr="00F26895">
        <w:rPr>
          <w:rFonts w:ascii="Arial Narrow" w:hAnsi="Arial Narrow"/>
        </w:rPr>
        <w:tab/>
        <w:t xml:space="preserve">Ils seront effectués avec un mortier de ciment dosé à 400 kg /mètre cube </w:t>
      </w:r>
    </w:p>
    <w:p w:rsidR="00F26895" w:rsidRPr="00F26895" w:rsidRDefault="00F26895" w:rsidP="00F26895">
      <w:pPr>
        <w:pStyle w:val="Corpsdetexte"/>
        <w:rPr>
          <w:rFonts w:ascii="Arial Narrow" w:hAnsi="Arial Narrow"/>
          <w:szCs w:val="24"/>
        </w:rPr>
      </w:pPr>
      <w:r w:rsidRPr="00F26895">
        <w:rPr>
          <w:rFonts w:ascii="Arial Narrow" w:hAnsi="Arial Narrow"/>
          <w:szCs w:val="24"/>
        </w:rPr>
        <w:t xml:space="preserve"> Ils seront exécutés sur les murs intérieurs. A l’extérieur, ils seront effectués sur les murs spécialement indiqués par le maître d’œuvre sur les plans.</w:t>
      </w:r>
      <w:r w:rsidRPr="00F26895">
        <w:rPr>
          <w:rFonts w:ascii="Arial Narrow" w:hAnsi="Arial Narrow"/>
          <w:szCs w:val="24"/>
        </w:rPr>
        <w:tab/>
        <w:t>.</w:t>
      </w:r>
    </w:p>
    <w:p w:rsidR="00F26895" w:rsidRPr="00F26895" w:rsidRDefault="00F26895" w:rsidP="00F26895">
      <w:pPr>
        <w:rPr>
          <w:rFonts w:ascii="Arial Narrow" w:hAnsi="Arial Narrow"/>
          <w:b/>
        </w:rPr>
      </w:pPr>
      <w:r w:rsidRPr="00F26895">
        <w:rPr>
          <w:rFonts w:ascii="Arial Narrow" w:hAnsi="Arial Narrow"/>
          <w:b/>
        </w:rPr>
        <w:t>d) Chapes ciment :</w:t>
      </w:r>
    </w:p>
    <w:p w:rsidR="00F26895" w:rsidRPr="00F26895" w:rsidRDefault="00F26895" w:rsidP="00F26895">
      <w:pPr>
        <w:pStyle w:val="Corpsdetexte"/>
        <w:rPr>
          <w:rFonts w:ascii="Arial Narrow" w:hAnsi="Arial Narrow"/>
          <w:szCs w:val="24"/>
        </w:rPr>
      </w:pPr>
      <w:r w:rsidRPr="00F26895">
        <w:rPr>
          <w:rFonts w:ascii="Arial Narrow" w:hAnsi="Arial Narrow"/>
          <w:szCs w:val="24"/>
        </w:rPr>
        <w:tab/>
        <w:t>L’entrepreneur effectuera, sur tous les sols avant revêtement de ces derniers, des chapes de ciment lisses, sauf dans les salles d’eau où elles ne seront pas lisses.</w:t>
      </w:r>
    </w:p>
    <w:p w:rsidR="00F26895" w:rsidRPr="00F26895" w:rsidRDefault="00F26895" w:rsidP="00F26895">
      <w:pPr>
        <w:pStyle w:val="Corpsdetexte"/>
        <w:rPr>
          <w:rFonts w:ascii="Arial Narrow" w:hAnsi="Arial Narrow"/>
          <w:szCs w:val="24"/>
        </w:rPr>
      </w:pPr>
      <w:r w:rsidRPr="00F26895">
        <w:rPr>
          <w:rFonts w:ascii="Arial Narrow" w:hAnsi="Arial Narrow"/>
          <w:szCs w:val="24"/>
        </w:rPr>
        <w:t>Elles seront constituées de mortier de ciment dosé à 400 kg / mètre cube, lissées à leur partie supérieure.</w:t>
      </w:r>
    </w:p>
    <w:p w:rsidR="00F26895" w:rsidRPr="00F26895" w:rsidRDefault="00F26895" w:rsidP="00F26895">
      <w:pPr>
        <w:rPr>
          <w:rFonts w:ascii="Arial Narrow" w:hAnsi="Arial Narrow"/>
          <w:b/>
        </w:rPr>
      </w:pPr>
      <w:r w:rsidRPr="00F26895">
        <w:rPr>
          <w:rFonts w:ascii="Arial Narrow" w:hAnsi="Arial Narrow"/>
          <w:b/>
        </w:rPr>
        <w:t>RESUME DES TRAVAUX</w:t>
      </w:r>
    </w:p>
    <w:p w:rsidR="00F26895" w:rsidRPr="00F26895" w:rsidRDefault="00F26895" w:rsidP="00F26895">
      <w:pPr>
        <w:pStyle w:val="Titre4"/>
        <w:rPr>
          <w:sz w:val="24"/>
          <w:szCs w:val="24"/>
        </w:rPr>
      </w:pPr>
      <w:r w:rsidRPr="00F26895">
        <w:rPr>
          <w:sz w:val="24"/>
          <w:szCs w:val="24"/>
        </w:rPr>
        <w:t>Béton en fondations :</w:t>
      </w:r>
    </w:p>
    <w:p w:rsidR="00F26895" w:rsidRPr="00F26895" w:rsidRDefault="00F26895" w:rsidP="00F26895">
      <w:pPr>
        <w:jc w:val="both"/>
        <w:rPr>
          <w:rFonts w:ascii="Arial Narrow" w:hAnsi="Arial Narrow"/>
        </w:rPr>
      </w:pPr>
      <w:r w:rsidRPr="00F26895">
        <w:rPr>
          <w:rFonts w:ascii="Arial Narrow" w:hAnsi="Arial Narrow"/>
        </w:rPr>
        <w:t>- béton de propreté dosé à 150 kg / mètre cube pour les fonds de fouilles d’épaisseur 5 cm.</w:t>
      </w:r>
    </w:p>
    <w:p w:rsidR="00F26895" w:rsidRPr="00F26895" w:rsidRDefault="00F26895" w:rsidP="00F26895">
      <w:pPr>
        <w:jc w:val="both"/>
        <w:rPr>
          <w:rFonts w:ascii="Arial Narrow" w:hAnsi="Arial Narrow"/>
        </w:rPr>
      </w:pPr>
      <w:r w:rsidRPr="00F26895">
        <w:rPr>
          <w:rFonts w:ascii="Arial Narrow" w:hAnsi="Arial Narrow"/>
        </w:rPr>
        <w:t>- dallage : film polyane de 200 microns avec béton légèrement armé dosé à 300 kg / mètre cube.</w:t>
      </w:r>
    </w:p>
    <w:p w:rsidR="00F26895" w:rsidRPr="00F26895" w:rsidRDefault="00F26895" w:rsidP="00F26895">
      <w:pPr>
        <w:pStyle w:val="Titre5"/>
        <w:rPr>
          <w:szCs w:val="24"/>
        </w:rPr>
      </w:pPr>
      <w:r w:rsidRPr="00F26895">
        <w:rPr>
          <w:szCs w:val="24"/>
        </w:rPr>
        <w:lastRenderedPageBreak/>
        <w:t>Béton armé pour superstructure :</w:t>
      </w:r>
    </w:p>
    <w:p w:rsidR="00F26895" w:rsidRPr="00F26895" w:rsidRDefault="00F26895" w:rsidP="00F26895">
      <w:pPr>
        <w:pStyle w:val="Corpsdetexte2"/>
        <w:rPr>
          <w:rFonts w:ascii="Arial Narrow" w:hAnsi="Arial Narrow"/>
          <w:szCs w:val="24"/>
        </w:rPr>
      </w:pPr>
      <w:r w:rsidRPr="00F26895">
        <w:rPr>
          <w:rFonts w:ascii="Arial Narrow" w:hAnsi="Arial Narrow"/>
          <w:szCs w:val="24"/>
        </w:rPr>
        <w:t>- béton armé dosé à 350 kg / mètre cube pour poteaux, linteaux, poutres et chaînages.</w:t>
      </w:r>
    </w:p>
    <w:p w:rsidR="00F26895" w:rsidRPr="00F26895" w:rsidRDefault="00F26895" w:rsidP="00F26895">
      <w:pPr>
        <w:pStyle w:val="Titre6"/>
        <w:rPr>
          <w:sz w:val="24"/>
          <w:szCs w:val="24"/>
        </w:rPr>
      </w:pPr>
      <w:r w:rsidRPr="00F26895">
        <w:rPr>
          <w:sz w:val="24"/>
          <w:szCs w:val="24"/>
        </w:rPr>
        <w:t>Maçonneries et enduits :</w:t>
      </w:r>
    </w:p>
    <w:p w:rsidR="00F26895" w:rsidRPr="00F26895" w:rsidRDefault="00F26895" w:rsidP="00F26895">
      <w:pPr>
        <w:jc w:val="both"/>
        <w:rPr>
          <w:rFonts w:ascii="Arial Narrow" w:hAnsi="Arial Narrow"/>
        </w:rPr>
      </w:pPr>
      <w:r w:rsidRPr="00F26895">
        <w:rPr>
          <w:rFonts w:ascii="Arial Narrow" w:hAnsi="Arial Narrow"/>
        </w:rPr>
        <w:t>- murs des fondations (sous-bassement) en agglomérés de ciment de 40 x 20 x 20 cm.</w:t>
      </w:r>
    </w:p>
    <w:p w:rsidR="00F26895" w:rsidRPr="00F26895" w:rsidRDefault="00F26895" w:rsidP="00F26895">
      <w:pPr>
        <w:jc w:val="both"/>
        <w:rPr>
          <w:rFonts w:ascii="Arial Narrow" w:hAnsi="Arial Narrow"/>
        </w:rPr>
      </w:pPr>
      <w:r w:rsidRPr="00F26895">
        <w:rPr>
          <w:rFonts w:ascii="Arial Narrow" w:hAnsi="Arial Narrow"/>
        </w:rPr>
        <w:t>- murs élévation en agglomérés de ciment de, 40 x 20 x 15 et 40 x 20 x 15.</w:t>
      </w:r>
    </w:p>
    <w:p w:rsidR="00F26895" w:rsidRPr="00F26895" w:rsidRDefault="00F26895" w:rsidP="00F26895">
      <w:pPr>
        <w:jc w:val="both"/>
        <w:rPr>
          <w:rFonts w:ascii="Arial Narrow" w:hAnsi="Arial Narrow"/>
          <w:b/>
        </w:rPr>
      </w:pPr>
      <w:r w:rsidRPr="00F26895">
        <w:rPr>
          <w:rFonts w:ascii="Arial Narrow" w:hAnsi="Arial Narrow"/>
        </w:rPr>
        <w:t>- enduit au mortier de ciment dosé à 300 kg / mètre cube sur murs intérieurs et extérieurs y compris toute suggestion ayant une épaisseur de 3cm, réalisé selon les règles de l’art.</w:t>
      </w:r>
    </w:p>
    <w:p w:rsidR="00F26895" w:rsidRPr="00F26895" w:rsidRDefault="00F26895" w:rsidP="00F26895">
      <w:pPr>
        <w:jc w:val="center"/>
        <w:rPr>
          <w:rFonts w:ascii="Arial Narrow" w:hAnsi="Arial Narrow"/>
          <w:b/>
        </w:rPr>
      </w:pPr>
    </w:p>
    <w:p w:rsidR="00F26895" w:rsidRPr="00F26895" w:rsidRDefault="00F26895" w:rsidP="00F26895">
      <w:pPr>
        <w:jc w:val="center"/>
        <w:rPr>
          <w:rFonts w:ascii="Arial Narrow" w:hAnsi="Arial Narrow"/>
          <w:b/>
        </w:rPr>
      </w:pPr>
    </w:p>
    <w:p w:rsidR="00F26895" w:rsidRPr="00BA640B" w:rsidRDefault="00BA640B" w:rsidP="00BA640B">
      <w:pPr>
        <w:shd w:val="clear" w:color="auto" w:fill="A6A6A6" w:themeFill="background1" w:themeFillShade="A6"/>
        <w:jc w:val="center"/>
        <w:rPr>
          <w:rFonts w:ascii="Arial Narrow" w:hAnsi="Arial Narrow"/>
          <w:b/>
        </w:rPr>
      </w:pPr>
      <w:r>
        <w:rPr>
          <w:rFonts w:ascii="Arial Narrow" w:hAnsi="Arial Narrow"/>
          <w:b/>
        </w:rPr>
        <w:t>TOITURES - COUVERTURE</w:t>
      </w:r>
    </w:p>
    <w:p w:rsidR="00F26895" w:rsidRPr="00F26895" w:rsidRDefault="00F26895" w:rsidP="00F26895">
      <w:pPr>
        <w:jc w:val="both"/>
        <w:rPr>
          <w:rFonts w:ascii="Arial Narrow" w:hAnsi="Arial Narrow"/>
          <w:b/>
        </w:rPr>
      </w:pPr>
      <w:r w:rsidRPr="00F26895">
        <w:rPr>
          <w:rFonts w:ascii="Arial Narrow" w:hAnsi="Arial Narrow"/>
          <w:b/>
        </w:rPr>
        <w:t xml:space="preserve">1) Généralités </w:t>
      </w:r>
    </w:p>
    <w:p w:rsidR="00F26895" w:rsidRPr="00F26895" w:rsidRDefault="00F26895" w:rsidP="00F26895">
      <w:pPr>
        <w:jc w:val="both"/>
        <w:rPr>
          <w:rFonts w:ascii="Arial Narrow" w:hAnsi="Arial Narrow"/>
          <w:b/>
        </w:rPr>
      </w:pPr>
      <w:r w:rsidRPr="00F26895">
        <w:rPr>
          <w:rFonts w:ascii="Arial Narrow" w:hAnsi="Arial Narrow"/>
          <w:b/>
        </w:rPr>
        <w:t>a) Étendue des travaux</w:t>
      </w:r>
    </w:p>
    <w:p w:rsidR="00F26895" w:rsidRPr="00F26895" w:rsidRDefault="00F26895" w:rsidP="00F26895">
      <w:pPr>
        <w:ind w:firstLine="708"/>
        <w:jc w:val="both"/>
        <w:rPr>
          <w:rFonts w:ascii="Arial Narrow" w:hAnsi="Arial Narrow"/>
        </w:rPr>
      </w:pPr>
      <w:r w:rsidRPr="00F26895">
        <w:rPr>
          <w:rFonts w:ascii="Arial Narrow" w:hAnsi="Arial Narrow"/>
        </w:rPr>
        <w:t>Les travaux de ce lot concernent la réalisation de la charpente, la pose de la couverture et des travaux d’étanchéité. Ces travaux comprennent :</w:t>
      </w:r>
    </w:p>
    <w:p w:rsidR="00F26895" w:rsidRPr="00F26895" w:rsidRDefault="00F26895" w:rsidP="00F26895">
      <w:pPr>
        <w:jc w:val="both"/>
        <w:rPr>
          <w:rFonts w:ascii="Arial Narrow" w:hAnsi="Arial Narrow"/>
        </w:rPr>
      </w:pPr>
      <w:r w:rsidRPr="00F26895">
        <w:rPr>
          <w:rFonts w:ascii="Arial Narrow" w:hAnsi="Arial Narrow"/>
        </w:rPr>
        <w:t>- les calculs et dessins nécessaires à l’exécution</w:t>
      </w:r>
    </w:p>
    <w:p w:rsidR="00F26895" w:rsidRPr="00F26895" w:rsidRDefault="00F26895" w:rsidP="00F26895">
      <w:pPr>
        <w:pStyle w:val="Corpsdetexte2"/>
        <w:spacing w:line="276" w:lineRule="auto"/>
        <w:rPr>
          <w:rFonts w:ascii="Arial Narrow" w:hAnsi="Arial Narrow"/>
          <w:szCs w:val="24"/>
        </w:rPr>
      </w:pPr>
      <w:r w:rsidRPr="00F26895">
        <w:rPr>
          <w:rFonts w:ascii="Arial Narrow" w:hAnsi="Arial Narrow"/>
          <w:szCs w:val="24"/>
        </w:rPr>
        <w:t>- fourniture des matières y compris pièces spéciales d’encrage, boulons ou clous, etc…</w:t>
      </w:r>
    </w:p>
    <w:p w:rsidR="00F26895" w:rsidRPr="00F26895" w:rsidRDefault="00F26895" w:rsidP="00F26895">
      <w:pPr>
        <w:jc w:val="both"/>
        <w:rPr>
          <w:rFonts w:ascii="Arial Narrow" w:hAnsi="Arial Narrow"/>
        </w:rPr>
      </w:pPr>
      <w:r w:rsidRPr="00F26895">
        <w:rPr>
          <w:rFonts w:ascii="Arial Narrow" w:hAnsi="Arial Narrow"/>
        </w:rPr>
        <w:t>- la mise en œuvre et les traitements de protection des ouvrages réalisés.</w:t>
      </w:r>
    </w:p>
    <w:p w:rsidR="00F26895" w:rsidRPr="00F26895" w:rsidRDefault="00F26895" w:rsidP="00F26895">
      <w:pPr>
        <w:jc w:val="both"/>
        <w:rPr>
          <w:rFonts w:ascii="Arial Narrow" w:hAnsi="Arial Narrow"/>
        </w:rPr>
      </w:pPr>
      <w:r w:rsidRPr="00F26895">
        <w:rPr>
          <w:rFonts w:ascii="Arial Narrow" w:hAnsi="Arial Narrow"/>
        </w:rPr>
        <w:t>- pose des protections étanches sur toitures.</w:t>
      </w:r>
    </w:p>
    <w:p w:rsidR="00F26895" w:rsidRPr="00F26895" w:rsidRDefault="00F26895" w:rsidP="00F26895">
      <w:pPr>
        <w:jc w:val="both"/>
        <w:rPr>
          <w:rFonts w:ascii="Arial Narrow" w:hAnsi="Arial Narrow"/>
          <w:b/>
        </w:rPr>
      </w:pPr>
      <w:r w:rsidRPr="00F26895">
        <w:rPr>
          <w:rFonts w:ascii="Arial Narrow" w:hAnsi="Arial Narrow"/>
          <w:b/>
        </w:rPr>
        <w:t>b) Les documents généraux de référence.</w:t>
      </w:r>
    </w:p>
    <w:p w:rsidR="00F26895" w:rsidRPr="00F26895" w:rsidRDefault="00F26895" w:rsidP="00F26895">
      <w:pPr>
        <w:ind w:firstLine="708"/>
        <w:jc w:val="both"/>
        <w:rPr>
          <w:rFonts w:ascii="Arial Narrow" w:hAnsi="Arial Narrow"/>
        </w:rPr>
      </w:pPr>
      <w:r w:rsidRPr="00F26895">
        <w:rPr>
          <w:rFonts w:ascii="Arial Narrow" w:hAnsi="Arial Narrow"/>
        </w:rPr>
        <w:t>Les normes utilisées seront les normes françaises, sauf si une réglementation particulière au Cameroun se trouve en contradiction ou apporte un meilleur résultat.</w:t>
      </w:r>
    </w:p>
    <w:p w:rsidR="00F26895" w:rsidRPr="00F26895" w:rsidRDefault="00F26895" w:rsidP="00F26895">
      <w:pPr>
        <w:jc w:val="both"/>
        <w:rPr>
          <w:rFonts w:ascii="Arial Narrow" w:hAnsi="Arial Narrow"/>
        </w:rPr>
      </w:pPr>
      <w:r w:rsidRPr="00F26895">
        <w:rPr>
          <w:rFonts w:ascii="Arial Narrow" w:hAnsi="Arial Narrow"/>
        </w:rPr>
        <w:t>- D.T.U n° 32-1-charpente bois</w:t>
      </w:r>
    </w:p>
    <w:p w:rsidR="00F26895" w:rsidRPr="00F26895" w:rsidRDefault="00F26895" w:rsidP="00F26895">
      <w:pPr>
        <w:jc w:val="both"/>
        <w:rPr>
          <w:rFonts w:ascii="Arial Narrow" w:hAnsi="Arial Narrow"/>
        </w:rPr>
      </w:pPr>
      <w:r w:rsidRPr="00F26895">
        <w:rPr>
          <w:rFonts w:ascii="Arial Narrow" w:hAnsi="Arial Narrow"/>
        </w:rPr>
        <w:t>- Règles C-B. 71 charpentes bois</w:t>
      </w:r>
    </w:p>
    <w:p w:rsidR="00F26895" w:rsidRPr="00F26895" w:rsidRDefault="00F26895" w:rsidP="00F26895">
      <w:pPr>
        <w:jc w:val="both"/>
        <w:rPr>
          <w:rFonts w:ascii="Arial Narrow" w:hAnsi="Arial Narrow"/>
        </w:rPr>
      </w:pPr>
      <w:r w:rsidRPr="00F26895">
        <w:rPr>
          <w:rFonts w:ascii="Arial Narrow" w:hAnsi="Arial Narrow"/>
        </w:rPr>
        <w:t xml:space="preserve">- Normes françaises </w:t>
      </w:r>
    </w:p>
    <w:p w:rsidR="00F26895" w:rsidRPr="00F26895" w:rsidRDefault="00F26895" w:rsidP="00F26895">
      <w:pPr>
        <w:jc w:val="both"/>
        <w:rPr>
          <w:rFonts w:ascii="Arial Narrow" w:hAnsi="Arial Narrow"/>
        </w:rPr>
      </w:pPr>
    </w:p>
    <w:p w:rsidR="00F26895" w:rsidRPr="00F26895" w:rsidRDefault="00F26895" w:rsidP="00F26895">
      <w:pPr>
        <w:jc w:val="both"/>
        <w:rPr>
          <w:rFonts w:ascii="Arial Narrow" w:hAnsi="Arial Narrow"/>
          <w:b/>
        </w:rPr>
      </w:pPr>
      <w:r w:rsidRPr="00F26895">
        <w:rPr>
          <w:rFonts w:ascii="Arial Narrow" w:hAnsi="Arial Narrow"/>
          <w:b/>
        </w:rPr>
        <w:t>2) Matériaux</w:t>
      </w:r>
    </w:p>
    <w:p w:rsidR="00F26895" w:rsidRPr="00F26895" w:rsidRDefault="00F26895" w:rsidP="00F26895">
      <w:pPr>
        <w:ind w:firstLine="708"/>
        <w:jc w:val="both"/>
        <w:rPr>
          <w:rFonts w:ascii="Arial Narrow" w:hAnsi="Arial Narrow"/>
          <w:b/>
        </w:rPr>
      </w:pPr>
      <w:r w:rsidRPr="00F26895">
        <w:rPr>
          <w:rFonts w:ascii="Arial Narrow" w:hAnsi="Arial Narrow"/>
          <w:b/>
        </w:rPr>
        <w:t>a) le bois massif</w:t>
      </w:r>
    </w:p>
    <w:p w:rsidR="00F26895" w:rsidRPr="00F26895" w:rsidRDefault="00F26895" w:rsidP="00F26895">
      <w:pPr>
        <w:jc w:val="both"/>
        <w:rPr>
          <w:rFonts w:ascii="Arial Narrow" w:hAnsi="Arial Narrow"/>
          <w:b/>
        </w:rPr>
      </w:pPr>
      <w:r w:rsidRPr="00F26895">
        <w:rPr>
          <w:rFonts w:ascii="Arial Narrow" w:hAnsi="Arial Narrow"/>
          <w:b/>
        </w:rPr>
        <w:t xml:space="preserve">- </w:t>
      </w:r>
      <w:r w:rsidR="00D953BA">
        <w:rPr>
          <w:rFonts w:ascii="Arial Narrow" w:hAnsi="Arial Narrow"/>
          <w:b/>
        </w:rPr>
        <w:t>Essentiel</w:t>
      </w:r>
      <w:r w:rsidRPr="00F26895">
        <w:rPr>
          <w:rFonts w:ascii="Arial Narrow" w:hAnsi="Arial Narrow"/>
          <w:b/>
        </w:rPr>
        <w:t xml:space="preserve"> :</w:t>
      </w:r>
    </w:p>
    <w:p w:rsidR="00F26895" w:rsidRPr="00F26895" w:rsidRDefault="00F26895" w:rsidP="00F26895">
      <w:pPr>
        <w:jc w:val="both"/>
        <w:rPr>
          <w:rFonts w:ascii="Arial Narrow" w:hAnsi="Arial Narrow"/>
        </w:rPr>
      </w:pPr>
      <w:r w:rsidRPr="00F26895">
        <w:rPr>
          <w:rFonts w:ascii="Arial Narrow" w:hAnsi="Arial Narrow"/>
        </w:rPr>
        <w:t xml:space="preserve">Les </w:t>
      </w:r>
      <w:r w:rsidR="00D953BA">
        <w:rPr>
          <w:rFonts w:ascii="Arial Narrow" w:hAnsi="Arial Narrow"/>
        </w:rPr>
        <w:t>Essentiel</w:t>
      </w:r>
      <w:r w:rsidRPr="00F26895">
        <w:rPr>
          <w:rFonts w:ascii="Arial Narrow" w:hAnsi="Arial Narrow"/>
        </w:rPr>
        <w:t xml:space="preserve"> retenues seront de préférence : l’Iroko-les Ekop-le Movingui-le Fraké et l’atuit.</w:t>
      </w:r>
    </w:p>
    <w:p w:rsidR="00F26895" w:rsidRPr="00F26895" w:rsidRDefault="00F26895" w:rsidP="00F26895">
      <w:pPr>
        <w:jc w:val="both"/>
        <w:rPr>
          <w:rFonts w:ascii="Arial Narrow" w:hAnsi="Arial Narrow"/>
          <w:b/>
        </w:rPr>
      </w:pPr>
      <w:r w:rsidRPr="00F26895">
        <w:rPr>
          <w:rFonts w:ascii="Arial Narrow" w:hAnsi="Arial Narrow"/>
          <w:b/>
        </w:rPr>
        <w:t>- humidité</w:t>
      </w:r>
    </w:p>
    <w:p w:rsidR="00F26895" w:rsidRPr="00F26895" w:rsidRDefault="00F26895" w:rsidP="00F26895">
      <w:pPr>
        <w:jc w:val="both"/>
        <w:rPr>
          <w:rFonts w:ascii="Arial Narrow" w:hAnsi="Arial Narrow"/>
        </w:rPr>
      </w:pPr>
      <w:r w:rsidRPr="00F26895">
        <w:rPr>
          <w:rFonts w:ascii="Arial Narrow" w:hAnsi="Arial Narrow"/>
        </w:rPr>
        <w:tab/>
        <w:t>Le bois sera séché de manière à limiter les déformations ultérieures. Le taux d’humidité</w:t>
      </w:r>
      <w:r w:rsidR="00D953BA">
        <w:rPr>
          <w:rFonts w:ascii="Arial Narrow" w:hAnsi="Arial Narrow"/>
        </w:rPr>
        <w:t xml:space="preserve"> des bois devra être ramené à 10 % au plus, et à 2</w:t>
      </w:r>
      <w:r w:rsidRPr="00F26895">
        <w:rPr>
          <w:rFonts w:ascii="Arial Narrow" w:hAnsi="Arial Narrow"/>
        </w:rPr>
        <w:t xml:space="preserve"> % au moins. L’attention de l’entrepreneur est attirée sur la forte variation de l’hygrométrie à Yaoundé et ses environs où, il conviendra d’utiliser le Fraké (peu déformable) ou à défaut, de prévoir les dispositifs limitant les déformations.</w:t>
      </w:r>
    </w:p>
    <w:p w:rsidR="00F26895" w:rsidRPr="00F26895" w:rsidRDefault="00F26895" w:rsidP="00F26895">
      <w:pPr>
        <w:jc w:val="both"/>
        <w:rPr>
          <w:rFonts w:ascii="Arial Narrow" w:hAnsi="Arial Narrow"/>
          <w:b/>
        </w:rPr>
      </w:pPr>
      <w:r w:rsidRPr="00F26895">
        <w:rPr>
          <w:rFonts w:ascii="Arial Narrow" w:hAnsi="Arial Narrow"/>
          <w:b/>
        </w:rPr>
        <w:t>- traitement :</w:t>
      </w:r>
    </w:p>
    <w:p w:rsidR="00F26895" w:rsidRPr="00F26895" w:rsidRDefault="00F26895" w:rsidP="00F26895">
      <w:pPr>
        <w:jc w:val="both"/>
        <w:rPr>
          <w:rFonts w:ascii="Arial Narrow" w:hAnsi="Arial Narrow"/>
        </w:rPr>
      </w:pPr>
      <w:r w:rsidRPr="00F26895">
        <w:rPr>
          <w:rFonts w:ascii="Arial Narrow" w:hAnsi="Arial Narrow"/>
        </w:rPr>
        <w:tab/>
        <w:t>Les bois devront être traités avec des produits fongicides et insecticides. Il conviendra de veiller particulièrement à traiter les coupes d’extrémités faites sur le chantier.</w:t>
      </w:r>
    </w:p>
    <w:p w:rsidR="00F26895" w:rsidRPr="00F26895" w:rsidRDefault="00F26895" w:rsidP="00F26895">
      <w:pPr>
        <w:ind w:left="360"/>
        <w:jc w:val="both"/>
        <w:rPr>
          <w:rFonts w:ascii="Arial Narrow" w:hAnsi="Arial Narrow"/>
          <w:b/>
        </w:rPr>
      </w:pPr>
    </w:p>
    <w:p w:rsidR="00F26895" w:rsidRPr="00F26895" w:rsidRDefault="00F26895" w:rsidP="00F26895">
      <w:pPr>
        <w:jc w:val="both"/>
        <w:rPr>
          <w:rFonts w:ascii="Arial Narrow" w:hAnsi="Arial Narrow"/>
          <w:b/>
        </w:rPr>
      </w:pPr>
      <w:r w:rsidRPr="00F26895">
        <w:rPr>
          <w:rFonts w:ascii="Arial Narrow" w:hAnsi="Arial Narrow"/>
          <w:b/>
        </w:rPr>
        <w:t>- protection vis-à-vis des intempéries :</w:t>
      </w:r>
    </w:p>
    <w:p w:rsidR="00F26895" w:rsidRPr="00F26895" w:rsidRDefault="00F26895" w:rsidP="00F26895">
      <w:pPr>
        <w:ind w:firstLine="708"/>
        <w:jc w:val="both"/>
        <w:rPr>
          <w:rFonts w:ascii="Arial Narrow" w:hAnsi="Arial Narrow"/>
        </w:rPr>
      </w:pPr>
      <w:r w:rsidRPr="00F26895">
        <w:rPr>
          <w:rFonts w:ascii="Arial Narrow" w:hAnsi="Arial Narrow"/>
        </w:rPr>
        <w:t>On veillera à ce que les bois utilisés en charpente ne soient pas exposés aux intempéries.</w:t>
      </w:r>
    </w:p>
    <w:p w:rsidR="00F26895" w:rsidRPr="00F26895" w:rsidRDefault="00F26895" w:rsidP="00F26895">
      <w:pPr>
        <w:jc w:val="both"/>
        <w:rPr>
          <w:rFonts w:ascii="Arial Narrow" w:hAnsi="Arial Narrow"/>
          <w:b/>
        </w:rPr>
      </w:pPr>
      <w:r w:rsidRPr="00F26895">
        <w:rPr>
          <w:rFonts w:ascii="Arial Narrow" w:hAnsi="Arial Narrow"/>
          <w:b/>
        </w:rPr>
        <w:t xml:space="preserve"> -organes d’assemblage :</w:t>
      </w:r>
    </w:p>
    <w:p w:rsidR="00F26895" w:rsidRPr="00F26895" w:rsidRDefault="00F26895" w:rsidP="00F26895">
      <w:pPr>
        <w:pStyle w:val="Corpsdetexte"/>
        <w:ind w:firstLine="708"/>
        <w:rPr>
          <w:rFonts w:ascii="Arial Narrow" w:hAnsi="Arial Narrow"/>
          <w:szCs w:val="24"/>
        </w:rPr>
      </w:pPr>
      <w:r w:rsidRPr="00F26895">
        <w:rPr>
          <w:rFonts w:ascii="Arial Narrow" w:hAnsi="Arial Narrow"/>
          <w:szCs w:val="24"/>
        </w:rPr>
        <w:t>Les clous employés seront soit des pointes ordinaires, soit des pointes torsadées créant un fendage moindre. Les clous seront dépourvus de protection afin qu’une fois dans le bois, leur oxydation crée une adhérence.</w:t>
      </w:r>
    </w:p>
    <w:p w:rsidR="00F26895" w:rsidRPr="00F26895" w:rsidRDefault="00F26895" w:rsidP="00F26895">
      <w:pPr>
        <w:pStyle w:val="Corpsdetexte"/>
        <w:ind w:firstLine="708"/>
        <w:rPr>
          <w:rFonts w:ascii="Arial Narrow" w:hAnsi="Arial Narrow"/>
          <w:szCs w:val="24"/>
        </w:rPr>
      </w:pPr>
    </w:p>
    <w:p w:rsidR="00F26895" w:rsidRPr="00F26895" w:rsidRDefault="00F26895" w:rsidP="00F26895">
      <w:pPr>
        <w:jc w:val="both"/>
        <w:rPr>
          <w:rFonts w:ascii="Arial Narrow" w:hAnsi="Arial Narrow"/>
          <w:b/>
        </w:rPr>
      </w:pPr>
      <w:r w:rsidRPr="00F26895">
        <w:rPr>
          <w:rFonts w:ascii="Arial Narrow" w:hAnsi="Arial Narrow"/>
          <w:b/>
        </w:rPr>
        <w:t>3 / Description des travaux :</w:t>
      </w:r>
    </w:p>
    <w:p w:rsidR="00F26895" w:rsidRPr="00F26895" w:rsidRDefault="00F26895" w:rsidP="00F26895">
      <w:pPr>
        <w:jc w:val="both"/>
        <w:rPr>
          <w:rFonts w:ascii="Arial Narrow" w:hAnsi="Arial Narrow"/>
          <w:b/>
        </w:rPr>
      </w:pPr>
    </w:p>
    <w:p w:rsidR="00F26895" w:rsidRPr="00F26895" w:rsidRDefault="00F26895" w:rsidP="00F26895">
      <w:pPr>
        <w:jc w:val="both"/>
        <w:rPr>
          <w:rFonts w:ascii="Arial Narrow" w:hAnsi="Arial Narrow"/>
        </w:rPr>
      </w:pPr>
      <w:r w:rsidRPr="00F26895">
        <w:rPr>
          <w:rFonts w:ascii="Arial Narrow" w:hAnsi="Arial Narrow"/>
        </w:rPr>
        <w:t xml:space="preserve">- </w:t>
      </w:r>
      <w:r w:rsidRPr="00F26895">
        <w:rPr>
          <w:rFonts w:ascii="Arial Narrow" w:hAnsi="Arial Narrow"/>
          <w:b/>
        </w:rPr>
        <w:t>Fermes</w:t>
      </w:r>
      <w:r w:rsidRPr="00F26895">
        <w:rPr>
          <w:rFonts w:ascii="Arial Narrow" w:hAnsi="Arial Narrow"/>
        </w:rPr>
        <w:t xml:space="preserve"> : Les fermes seront constituées de bastaings de 3/15 et 5/20 sur les quelles seront posées les pannes.</w:t>
      </w:r>
    </w:p>
    <w:p w:rsidR="00F26895" w:rsidRPr="00F26895" w:rsidRDefault="00F26895" w:rsidP="00F26895">
      <w:pPr>
        <w:jc w:val="both"/>
        <w:rPr>
          <w:rFonts w:ascii="Arial Narrow" w:hAnsi="Arial Narrow"/>
        </w:rPr>
      </w:pPr>
      <w:r w:rsidRPr="00F26895">
        <w:rPr>
          <w:rFonts w:ascii="Arial Narrow" w:hAnsi="Arial Narrow"/>
        </w:rPr>
        <w:t xml:space="preserve">- </w:t>
      </w:r>
      <w:r w:rsidRPr="00F26895">
        <w:rPr>
          <w:rFonts w:ascii="Arial Narrow" w:hAnsi="Arial Narrow"/>
          <w:b/>
        </w:rPr>
        <w:t>Pannes :</w:t>
      </w:r>
      <w:r w:rsidRPr="00F26895">
        <w:rPr>
          <w:rFonts w:ascii="Arial Narrow" w:hAnsi="Arial Narrow"/>
        </w:rPr>
        <w:t xml:space="preserve"> Elles seront constituées de lattes en bois dur de 6/8.</w:t>
      </w:r>
    </w:p>
    <w:p w:rsidR="00F26895" w:rsidRPr="00F26895" w:rsidRDefault="00F26895" w:rsidP="00F26895">
      <w:pPr>
        <w:jc w:val="both"/>
        <w:rPr>
          <w:rFonts w:ascii="Arial Narrow" w:hAnsi="Arial Narrow"/>
        </w:rPr>
      </w:pPr>
      <w:r w:rsidRPr="00F26895">
        <w:rPr>
          <w:rFonts w:ascii="Arial Narrow" w:hAnsi="Arial Narrow"/>
          <w:b/>
        </w:rPr>
        <w:t>- Couverture</w:t>
      </w:r>
      <w:r w:rsidRPr="00F26895">
        <w:rPr>
          <w:rFonts w:ascii="Arial Narrow" w:hAnsi="Arial Narrow"/>
        </w:rPr>
        <w:t xml:space="preserve"> : Elle sera constituée de tôles bac pré laqué en ALU 6/10</w:t>
      </w:r>
      <w:r w:rsidRPr="00F26895">
        <w:rPr>
          <w:rFonts w:ascii="Arial Narrow" w:hAnsi="Arial Narrow"/>
          <w:vertAlign w:val="superscript"/>
        </w:rPr>
        <w:t>e</w:t>
      </w:r>
      <w:r w:rsidRPr="00F26895">
        <w:rPr>
          <w:rFonts w:ascii="Arial Narrow" w:hAnsi="Arial Narrow"/>
        </w:rPr>
        <w:t>.</w:t>
      </w:r>
    </w:p>
    <w:p w:rsidR="00F26895" w:rsidRPr="00F26895" w:rsidRDefault="00F26895" w:rsidP="00F26895">
      <w:pPr>
        <w:jc w:val="both"/>
        <w:rPr>
          <w:rFonts w:ascii="Arial Narrow" w:hAnsi="Arial Narrow"/>
        </w:rPr>
      </w:pPr>
      <w:r w:rsidRPr="00F26895">
        <w:rPr>
          <w:rFonts w:ascii="Arial Narrow" w:hAnsi="Arial Narrow"/>
          <w:b/>
        </w:rPr>
        <w:t>- Pentes et recouvrement :</w:t>
      </w:r>
      <w:r w:rsidRPr="00F26895">
        <w:rPr>
          <w:rFonts w:ascii="Arial Narrow" w:hAnsi="Arial Narrow"/>
        </w:rPr>
        <w:t xml:space="preserve"> Les pentes de la toiture seront celles définies dans les plans d’exécution des travaux.</w:t>
      </w:r>
    </w:p>
    <w:p w:rsidR="00F26895" w:rsidRPr="00F26895" w:rsidRDefault="00F26895" w:rsidP="00F26895">
      <w:pPr>
        <w:jc w:val="both"/>
        <w:rPr>
          <w:rFonts w:ascii="Arial Narrow" w:hAnsi="Arial Narrow"/>
          <w:bCs/>
        </w:rPr>
      </w:pPr>
      <w:r w:rsidRPr="00F26895">
        <w:rPr>
          <w:rFonts w:ascii="Arial Narrow" w:hAnsi="Arial Narrow"/>
        </w:rPr>
        <w:t>-</w:t>
      </w:r>
      <w:r w:rsidRPr="00F26895">
        <w:rPr>
          <w:rFonts w:ascii="Arial Narrow" w:hAnsi="Arial Narrow"/>
          <w:b/>
          <w:bCs/>
        </w:rPr>
        <w:t xml:space="preserve"> Béton armé </w:t>
      </w:r>
      <w:r w:rsidRPr="00F26895">
        <w:rPr>
          <w:rFonts w:ascii="Arial Narrow" w:hAnsi="Arial Narrow"/>
          <w:bCs/>
        </w:rPr>
        <w:t>: le béton sera utilisé pour le coulage du becqué dosé à 300Kg/mètre cube</w:t>
      </w:r>
    </w:p>
    <w:p w:rsidR="00F26895" w:rsidRPr="00F26895" w:rsidRDefault="00F26895" w:rsidP="00F26895">
      <w:pPr>
        <w:jc w:val="both"/>
        <w:rPr>
          <w:rFonts w:ascii="Arial Narrow" w:hAnsi="Arial Narrow"/>
          <w:b/>
          <w:bCs/>
        </w:rPr>
      </w:pPr>
    </w:p>
    <w:p w:rsidR="00F26895" w:rsidRPr="00F26895" w:rsidRDefault="00F26895" w:rsidP="00BA640B">
      <w:pPr>
        <w:shd w:val="clear" w:color="auto" w:fill="A6A6A6" w:themeFill="background1" w:themeFillShade="A6"/>
        <w:jc w:val="center"/>
        <w:rPr>
          <w:rFonts w:ascii="Arial Narrow" w:hAnsi="Arial Narrow"/>
          <w:b/>
        </w:rPr>
      </w:pPr>
      <w:r w:rsidRPr="00F26895">
        <w:rPr>
          <w:rFonts w:ascii="Arial Narrow" w:hAnsi="Arial Narrow"/>
          <w:b/>
        </w:rPr>
        <w:t>PLOMBERIE SANITAIRE</w:t>
      </w:r>
    </w:p>
    <w:p w:rsidR="00F26895" w:rsidRPr="00F26895" w:rsidRDefault="00F26895" w:rsidP="00F26895">
      <w:pPr>
        <w:jc w:val="center"/>
        <w:rPr>
          <w:rFonts w:ascii="Arial Narrow" w:hAnsi="Arial Narrow"/>
          <w:b/>
        </w:rPr>
      </w:pPr>
    </w:p>
    <w:p w:rsidR="00F26895" w:rsidRPr="00F26895" w:rsidRDefault="00F26895" w:rsidP="00F26895">
      <w:pPr>
        <w:pStyle w:val="Corpsdetexte2"/>
        <w:spacing w:line="276" w:lineRule="auto"/>
        <w:rPr>
          <w:rFonts w:ascii="Arial Narrow" w:hAnsi="Arial Narrow"/>
          <w:szCs w:val="24"/>
        </w:rPr>
      </w:pPr>
      <w:r w:rsidRPr="00F26895">
        <w:rPr>
          <w:rFonts w:ascii="Arial Narrow" w:hAnsi="Arial Narrow"/>
          <w:szCs w:val="24"/>
        </w:rPr>
        <w:tab/>
        <w:t>L’entrepreneur doit, d’une manière générale :</w:t>
      </w:r>
    </w:p>
    <w:p w:rsidR="00F26895" w:rsidRPr="00F26895" w:rsidRDefault="00F26895" w:rsidP="00F26895">
      <w:pPr>
        <w:jc w:val="both"/>
        <w:rPr>
          <w:rFonts w:ascii="Arial Narrow" w:hAnsi="Arial Narrow"/>
        </w:rPr>
      </w:pPr>
      <w:r w:rsidRPr="00F26895">
        <w:rPr>
          <w:rFonts w:ascii="Arial Narrow" w:hAnsi="Arial Narrow"/>
        </w:rPr>
        <w:t>- Les Réseaux de distribution d’eau froide</w:t>
      </w:r>
    </w:p>
    <w:p w:rsidR="00F26895" w:rsidRPr="00F26895" w:rsidRDefault="00F26895" w:rsidP="00F26895">
      <w:pPr>
        <w:jc w:val="both"/>
        <w:rPr>
          <w:rFonts w:ascii="Arial Narrow" w:hAnsi="Arial Narrow"/>
        </w:rPr>
      </w:pPr>
      <w:r w:rsidRPr="00F26895">
        <w:rPr>
          <w:rFonts w:ascii="Arial Narrow" w:hAnsi="Arial Narrow"/>
        </w:rPr>
        <w:t>- Les Appareils sanitaires complètement équipés</w:t>
      </w:r>
    </w:p>
    <w:p w:rsidR="00F26895" w:rsidRPr="00F26895" w:rsidRDefault="00F26895" w:rsidP="00F26895">
      <w:pPr>
        <w:jc w:val="both"/>
        <w:rPr>
          <w:rFonts w:ascii="Arial Narrow" w:hAnsi="Arial Narrow"/>
        </w:rPr>
      </w:pPr>
      <w:r w:rsidRPr="00F26895">
        <w:rPr>
          <w:rFonts w:ascii="Arial Narrow" w:hAnsi="Arial Narrow"/>
        </w:rPr>
        <w:t>- La protection anti rouille des canalisations apparentes ou encastrées</w:t>
      </w:r>
    </w:p>
    <w:p w:rsidR="00F26895" w:rsidRPr="00F26895" w:rsidRDefault="00F26895" w:rsidP="00F26895">
      <w:pPr>
        <w:jc w:val="both"/>
        <w:rPr>
          <w:rFonts w:ascii="Arial Narrow" w:hAnsi="Arial Narrow"/>
        </w:rPr>
      </w:pPr>
      <w:r w:rsidRPr="00F26895">
        <w:rPr>
          <w:rFonts w:ascii="Arial Narrow" w:hAnsi="Arial Narrow"/>
        </w:rPr>
        <w:t>-  Les dispositions anti vibratiles</w:t>
      </w:r>
    </w:p>
    <w:p w:rsidR="00F26895" w:rsidRPr="00F26895" w:rsidRDefault="00F26895" w:rsidP="00F26895">
      <w:pPr>
        <w:jc w:val="both"/>
        <w:rPr>
          <w:rFonts w:ascii="Arial Narrow" w:hAnsi="Arial Narrow"/>
        </w:rPr>
      </w:pPr>
      <w:r w:rsidRPr="00F26895">
        <w:rPr>
          <w:rFonts w:ascii="Arial Narrow" w:hAnsi="Arial Narrow"/>
        </w:rPr>
        <w:t>- Les raccordements sur les attentes de maçonnerie</w:t>
      </w:r>
    </w:p>
    <w:p w:rsidR="00F26895" w:rsidRPr="00F26895" w:rsidRDefault="00F26895" w:rsidP="00F26895">
      <w:pPr>
        <w:jc w:val="both"/>
        <w:rPr>
          <w:rFonts w:ascii="Arial Narrow" w:hAnsi="Arial Narrow"/>
        </w:rPr>
      </w:pPr>
      <w:r w:rsidRPr="00F26895">
        <w:rPr>
          <w:rFonts w:ascii="Arial Narrow" w:hAnsi="Arial Narrow"/>
        </w:rPr>
        <w:t>- La fourniture et le réglage des fourreaux</w:t>
      </w:r>
    </w:p>
    <w:p w:rsidR="00F26895" w:rsidRPr="00F26895" w:rsidRDefault="00F26895" w:rsidP="00F26895">
      <w:pPr>
        <w:jc w:val="both"/>
        <w:rPr>
          <w:rFonts w:ascii="Arial Narrow" w:hAnsi="Arial Narrow"/>
        </w:rPr>
      </w:pPr>
      <w:r w:rsidRPr="00F26895">
        <w:rPr>
          <w:rFonts w:ascii="Arial Narrow" w:hAnsi="Arial Narrow"/>
        </w:rPr>
        <w:t>- Les essais, compris main d’œuvre et appareils nécessaires</w:t>
      </w:r>
    </w:p>
    <w:p w:rsidR="00F26895" w:rsidRPr="00F26895" w:rsidRDefault="00F26895" w:rsidP="00F26895">
      <w:pPr>
        <w:jc w:val="both"/>
        <w:rPr>
          <w:rFonts w:ascii="Arial Narrow" w:hAnsi="Arial Narrow"/>
        </w:rPr>
      </w:pPr>
      <w:r w:rsidRPr="00F26895">
        <w:rPr>
          <w:rFonts w:ascii="Arial Narrow" w:hAnsi="Arial Narrow"/>
        </w:rPr>
        <w:t>- Les notices de fonctionnement et d’information du personnel utilisateur de l’ouvrage</w:t>
      </w:r>
    </w:p>
    <w:p w:rsidR="00F26895" w:rsidRPr="00F26895" w:rsidRDefault="00F26895" w:rsidP="00F26895">
      <w:pPr>
        <w:jc w:val="both"/>
        <w:rPr>
          <w:rFonts w:ascii="Arial Narrow" w:hAnsi="Arial Narrow"/>
          <w:b/>
        </w:rPr>
      </w:pPr>
    </w:p>
    <w:p w:rsidR="00F26895" w:rsidRPr="00F26895" w:rsidRDefault="00F26895" w:rsidP="00F26895">
      <w:pPr>
        <w:jc w:val="both"/>
        <w:rPr>
          <w:rFonts w:ascii="Arial Narrow" w:hAnsi="Arial Narrow"/>
          <w:b/>
        </w:rPr>
      </w:pPr>
      <w:r w:rsidRPr="00F26895">
        <w:rPr>
          <w:rFonts w:ascii="Arial Narrow" w:hAnsi="Arial Narrow"/>
          <w:b/>
        </w:rPr>
        <w:t>2 / BASE DES CALCULS</w:t>
      </w:r>
    </w:p>
    <w:p w:rsidR="00F26895" w:rsidRPr="00F26895" w:rsidRDefault="00F26895" w:rsidP="00F26895">
      <w:pPr>
        <w:jc w:val="both"/>
        <w:rPr>
          <w:rFonts w:ascii="Arial Narrow" w:hAnsi="Arial Narrow"/>
          <w:b/>
        </w:rPr>
      </w:pPr>
    </w:p>
    <w:p w:rsidR="00F26895" w:rsidRPr="00F26895" w:rsidRDefault="00F26895" w:rsidP="00F26895">
      <w:pPr>
        <w:jc w:val="both"/>
        <w:rPr>
          <w:rFonts w:ascii="Arial Narrow" w:hAnsi="Arial Narrow"/>
          <w:b/>
        </w:rPr>
      </w:pPr>
      <w:r w:rsidRPr="00F26895">
        <w:rPr>
          <w:rFonts w:ascii="Arial Narrow" w:hAnsi="Arial Narrow"/>
          <w:b/>
        </w:rPr>
        <w:t>Dimensionnement du réseau :</w:t>
      </w:r>
    </w:p>
    <w:p w:rsidR="00F26895" w:rsidRPr="00F26895" w:rsidRDefault="00F26895" w:rsidP="00F26895">
      <w:pPr>
        <w:ind w:firstLine="708"/>
        <w:jc w:val="both"/>
        <w:rPr>
          <w:rFonts w:ascii="Arial Narrow" w:hAnsi="Arial Narrow"/>
          <w:b/>
        </w:rPr>
      </w:pPr>
      <w:r w:rsidRPr="00F26895">
        <w:rPr>
          <w:rFonts w:ascii="Arial Narrow" w:hAnsi="Arial Narrow"/>
          <w:b/>
        </w:rPr>
        <w:t>a / Débit de base</w:t>
      </w:r>
    </w:p>
    <w:p w:rsidR="00F26895" w:rsidRPr="00F26895" w:rsidRDefault="00F26895" w:rsidP="00F26895">
      <w:pPr>
        <w:jc w:val="both"/>
        <w:rPr>
          <w:rFonts w:ascii="Arial Narrow" w:hAnsi="Arial Narrow"/>
        </w:rPr>
      </w:pPr>
      <w:r w:rsidRPr="00F26895">
        <w:rPr>
          <w:rFonts w:ascii="Arial Narrow" w:hAnsi="Arial Narrow"/>
        </w:rPr>
        <w:tab/>
        <w:t>Les débits de base à respecter pour l’alimentation des appareils en eau froide seront les suivants :</w:t>
      </w:r>
    </w:p>
    <w:p w:rsidR="00F26895" w:rsidRPr="00F26895" w:rsidRDefault="00F26895" w:rsidP="00F26895">
      <w:pPr>
        <w:jc w:val="both"/>
        <w:rPr>
          <w:rFonts w:ascii="Arial Narrow" w:hAnsi="Arial Narrow"/>
          <w:lang w:val="en-US"/>
        </w:rPr>
      </w:pPr>
      <w:r w:rsidRPr="00F26895">
        <w:rPr>
          <w:rFonts w:ascii="Arial Narrow" w:hAnsi="Arial Narrow"/>
          <w:lang w:val="en-US"/>
        </w:rPr>
        <w:t>Lavabo....................................0.1 l /s</w:t>
      </w:r>
    </w:p>
    <w:p w:rsidR="00F26895" w:rsidRPr="00F26895" w:rsidRDefault="00F26895" w:rsidP="00F26895">
      <w:pPr>
        <w:jc w:val="both"/>
        <w:rPr>
          <w:rFonts w:ascii="Arial Narrow" w:hAnsi="Arial Narrow"/>
          <w:lang w:val="en-US"/>
        </w:rPr>
      </w:pPr>
      <w:r w:rsidRPr="00F26895">
        <w:rPr>
          <w:rFonts w:ascii="Arial Narrow" w:hAnsi="Arial Narrow"/>
          <w:lang w:val="en-US"/>
        </w:rPr>
        <w:t>Poste d’eau.............................0.15 l /s</w:t>
      </w:r>
    </w:p>
    <w:p w:rsidR="00F26895" w:rsidRPr="00F26895" w:rsidRDefault="00F26895" w:rsidP="00F26895">
      <w:pPr>
        <w:jc w:val="both"/>
        <w:rPr>
          <w:rFonts w:ascii="Arial Narrow" w:hAnsi="Arial Narrow"/>
        </w:rPr>
      </w:pPr>
      <w:r w:rsidRPr="00F26895">
        <w:rPr>
          <w:rFonts w:ascii="Arial Narrow" w:hAnsi="Arial Narrow"/>
        </w:rPr>
        <w:t>WC à réservoir de chasse ......0.1    l /s</w:t>
      </w:r>
    </w:p>
    <w:p w:rsidR="00F26895" w:rsidRPr="00F26895" w:rsidRDefault="00F26895" w:rsidP="00F26895">
      <w:pPr>
        <w:jc w:val="both"/>
        <w:rPr>
          <w:rFonts w:ascii="Arial Narrow" w:hAnsi="Arial Narrow"/>
          <w:b/>
        </w:rPr>
      </w:pPr>
      <w:r w:rsidRPr="00F26895">
        <w:rPr>
          <w:rFonts w:ascii="Arial Narrow" w:hAnsi="Arial Narrow"/>
          <w:b/>
        </w:rPr>
        <w:t>Vit</w:t>
      </w:r>
      <w:r w:rsidR="00CE7D53">
        <w:rPr>
          <w:rFonts w:ascii="Arial Narrow" w:hAnsi="Arial Narrow"/>
          <w:b/>
        </w:rPr>
        <w:t>esse</w:t>
      </w:r>
      <w:r w:rsidR="005373EA">
        <w:rPr>
          <w:rFonts w:ascii="Arial Narrow" w:hAnsi="Arial Narrow"/>
          <w:b/>
        </w:rPr>
        <w:t xml:space="preserve">   </w:t>
      </w:r>
      <w:r w:rsidRPr="00F26895">
        <w:rPr>
          <w:rFonts w:ascii="Arial Narrow" w:hAnsi="Arial Narrow"/>
          <w:b/>
        </w:rPr>
        <w:t xml:space="preserve"> d’écoulement maximale</w:t>
      </w:r>
    </w:p>
    <w:p w:rsidR="00F26895" w:rsidRPr="00F26895" w:rsidRDefault="00F26895" w:rsidP="00F26895">
      <w:pPr>
        <w:jc w:val="both"/>
        <w:rPr>
          <w:rFonts w:ascii="Arial Narrow" w:hAnsi="Arial Narrow"/>
        </w:rPr>
      </w:pPr>
      <w:r w:rsidRPr="00F26895">
        <w:rPr>
          <w:rFonts w:ascii="Arial Narrow" w:hAnsi="Arial Narrow"/>
        </w:rPr>
        <w:t>- canalisation d’amenée d’eau au bâtiment ............2,00 m/s</w:t>
      </w:r>
    </w:p>
    <w:p w:rsidR="00F26895" w:rsidRPr="00F26895" w:rsidRDefault="00F26895" w:rsidP="00F26895">
      <w:pPr>
        <w:jc w:val="both"/>
        <w:rPr>
          <w:rFonts w:ascii="Arial Narrow" w:hAnsi="Arial Narrow"/>
        </w:rPr>
      </w:pPr>
      <w:r w:rsidRPr="00F26895">
        <w:rPr>
          <w:rFonts w:ascii="Arial Narrow" w:hAnsi="Arial Narrow"/>
        </w:rPr>
        <w:t>- Réseau général ................1,20 l /s</w:t>
      </w:r>
    </w:p>
    <w:p w:rsidR="00F26895" w:rsidRPr="00F26895" w:rsidRDefault="00F26895" w:rsidP="00F26895">
      <w:pPr>
        <w:jc w:val="both"/>
        <w:rPr>
          <w:rFonts w:ascii="Arial Narrow" w:hAnsi="Arial Narrow"/>
        </w:rPr>
      </w:pPr>
      <w:r w:rsidRPr="00F26895">
        <w:rPr>
          <w:rFonts w:ascii="Arial Narrow" w:hAnsi="Arial Narrow"/>
        </w:rPr>
        <w:t>Pression</w:t>
      </w:r>
    </w:p>
    <w:p w:rsidR="00F26895" w:rsidRPr="00F26895" w:rsidRDefault="00F26895" w:rsidP="00F26895">
      <w:pPr>
        <w:jc w:val="both"/>
        <w:rPr>
          <w:rFonts w:ascii="Arial Narrow" w:hAnsi="Arial Narrow"/>
        </w:rPr>
      </w:pPr>
      <w:r w:rsidRPr="00F26895">
        <w:rPr>
          <w:rFonts w:ascii="Arial Narrow" w:hAnsi="Arial Narrow"/>
        </w:rPr>
        <w:t>Pression minimale résiduelle au niveau du robinet le plus défavorisé.1 bar</w:t>
      </w:r>
    </w:p>
    <w:p w:rsidR="00F26895" w:rsidRPr="00F26895" w:rsidRDefault="00F26895" w:rsidP="00F26895">
      <w:pPr>
        <w:jc w:val="both"/>
        <w:rPr>
          <w:rFonts w:ascii="Arial Narrow" w:hAnsi="Arial Narrow"/>
        </w:rPr>
      </w:pPr>
      <w:r w:rsidRPr="00F26895">
        <w:rPr>
          <w:rFonts w:ascii="Arial Narrow" w:hAnsi="Arial Narrow"/>
        </w:rPr>
        <w:t>Pression au robinet le plus exposé...........................................................3 bars</w:t>
      </w:r>
    </w:p>
    <w:p w:rsidR="00F26895" w:rsidRPr="00F26895" w:rsidRDefault="00F26895" w:rsidP="00F26895">
      <w:pPr>
        <w:jc w:val="both"/>
        <w:rPr>
          <w:rFonts w:ascii="Arial Narrow" w:hAnsi="Arial Narrow"/>
          <w:b/>
        </w:rPr>
      </w:pPr>
      <w:r w:rsidRPr="00F26895">
        <w:rPr>
          <w:rFonts w:ascii="Arial Narrow" w:hAnsi="Arial Narrow"/>
          <w:b/>
        </w:rPr>
        <w:t>Diamètre minimum</w:t>
      </w:r>
    </w:p>
    <w:p w:rsidR="00F26895" w:rsidRPr="00F26895" w:rsidRDefault="00F26895" w:rsidP="00F26895">
      <w:pPr>
        <w:jc w:val="both"/>
        <w:rPr>
          <w:rFonts w:ascii="Arial Narrow" w:hAnsi="Arial Narrow"/>
        </w:rPr>
      </w:pPr>
      <w:r w:rsidRPr="00F26895">
        <w:rPr>
          <w:rFonts w:ascii="Arial Narrow" w:hAnsi="Arial Narrow"/>
        </w:rPr>
        <w:t>15/21   pour l’acier galvanisé</w:t>
      </w:r>
    </w:p>
    <w:p w:rsidR="00F26895" w:rsidRPr="00F26895" w:rsidRDefault="00F26895" w:rsidP="00F26895">
      <w:pPr>
        <w:jc w:val="both"/>
        <w:rPr>
          <w:rFonts w:ascii="Arial Narrow" w:hAnsi="Arial Narrow"/>
        </w:rPr>
      </w:pPr>
      <w:r w:rsidRPr="00F26895">
        <w:rPr>
          <w:rFonts w:ascii="Arial Narrow" w:hAnsi="Arial Narrow"/>
        </w:rPr>
        <w:t>10/12   pour les tubes en cuivre</w:t>
      </w:r>
    </w:p>
    <w:p w:rsidR="00F26895" w:rsidRPr="00F26895" w:rsidRDefault="00F26895" w:rsidP="00F26895">
      <w:pPr>
        <w:jc w:val="both"/>
        <w:rPr>
          <w:rFonts w:ascii="Arial Narrow" w:hAnsi="Arial Narrow"/>
        </w:rPr>
      </w:pPr>
      <w:r w:rsidRPr="00F26895">
        <w:rPr>
          <w:rFonts w:ascii="Arial Narrow" w:hAnsi="Arial Narrow"/>
        </w:rPr>
        <w:t xml:space="preserve">20        pour les </w:t>
      </w:r>
      <w:r w:rsidRPr="00F26895">
        <w:rPr>
          <w:rFonts w:ascii="Arial Narrow" w:hAnsi="Arial Narrow"/>
          <w:caps/>
        </w:rPr>
        <w:t>p.v.c</w:t>
      </w:r>
      <w:r w:rsidRPr="00F26895">
        <w:rPr>
          <w:rFonts w:ascii="Arial Narrow" w:hAnsi="Arial Narrow"/>
        </w:rPr>
        <w:t xml:space="preserve"> pression</w:t>
      </w:r>
    </w:p>
    <w:p w:rsidR="00F26895" w:rsidRPr="00F26895" w:rsidRDefault="00F26895" w:rsidP="00F26895">
      <w:pPr>
        <w:jc w:val="both"/>
        <w:rPr>
          <w:rFonts w:ascii="Arial Narrow" w:hAnsi="Arial Narrow"/>
          <w:b/>
          <w:caps/>
        </w:rPr>
      </w:pPr>
      <w:r w:rsidRPr="00F26895">
        <w:rPr>
          <w:rFonts w:ascii="Arial Narrow" w:hAnsi="Arial Narrow"/>
          <w:b/>
          <w:caps/>
        </w:rPr>
        <w:t>Plomberie sanitaire</w:t>
      </w:r>
    </w:p>
    <w:p w:rsidR="00F26895" w:rsidRPr="00F26895" w:rsidRDefault="00F26895" w:rsidP="00F26895">
      <w:pPr>
        <w:jc w:val="both"/>
        <w:rPr>
          <w:rFonts w:ascii="Arial Narrow" w:hAnsi="Arial Narrow"/>
        </w:rPr>
      </w:pPr>
      <w:r w:rsidRPr="00F26895">
        <w:rPr>
          <w:rFonts w:ascii="Arial Narrow" w:hAnsi="Arial Narrow"/>
          <w:caps/>
        </w:rPr>
        <w:t>A</w:t>
      </w:r>
      <w:r w:rsidRPr="00F26895">
        <w:rPr>
          <w:rFonts w:ascii="Arial Narrow" w:hAnsi="Arial Narrow"/>
        </w:rPr>
        <w:t>limentation eau froide</w:t>
      </w:r>
    </w:p>
    <w:p w:rsidR="00F26895" w:rsidRPr="00F26895" w:rsidRDefault="00F26895" w:rsidP="00F26895">
      <w:pPr>
        <w:jc w:val="both"/>
        <w:rPr>
          <w:rFonts w:ascii="Arial Narrow" w:hAnsi="Arial Narrow"/>
        </w:rPr>
      </w:pPr>
      <w:r w:rsidRPr="00F26895">
        <w:rPr>
          <w:rFonts w:ascii="Arial Narrow" w:hAnsi="Arial Narrow"/>
        </w:rPr>
        <w:t>- Lavabo .................................12/14</w:t>
      </w:r>
    </w:p>
    <w:p w:rsidR="00F26895" w:rsidRPr="00F26895" w:rsidRDefault="00F26895" w:rsidP="00F26895">
      <w:pPr>
        <w:jc w:val="both"/>
        <w:rPr>
          <w:rFonts w:ascii="Arial Narrow" w:hAnsi="Arial Narrow"/>
        </w:rPr>
      </w:pPr>
      <w:r w:rsidRPr="00F26895">
        <w:rPr>
          <w:rFonts w:ascii="Arial Narrow" w:hAnsi="Arial Narrow"/>
        </w:rPr>
        <w:t>- WC ......................................12/14</w:t>
      </w:r>
    </w:p>
    <w:p w:rsidR="00F26895" w:rsidRPr="00F26895" w:rsidRDefault="00F26895" w:rsidP="00F26895">
      <w:pPr>
        <w:ind w:firstLine="708"/>
        <w:jc w:val="both"/>
        <w:rPr>
          <w:rFonts w:ascii="Arial Narrow" w:hAnsi="Arial Narrow"/>
          <w:b/>
        </w:rPr>
      </w:pPr>
      <w:r w:rsidRPr="00F26895">
        <w:rPr>
          <w:rFonts w:ascii="Arial Narrow" w:hAnsi="Arial Narrow"/>
          <w:b/>
        </w:rPr>
        <w:t>b /  CALCUL DES EAUX USEES ET DES EAUX VANNES</w:t>
      </w:r>
    </w:p>
    <w:p w:rsidR="00F26895" w:rsidRPr="00F26895" w:rsidRDefault="00F26895" w:rsidP="00F26895">
      <w:pPr>
        <w:jc w:val="both"/>
        <w:rPr>
          <w:rFonts w:ascii="Arial Narrow" w:hAnsi="Arial Narrow"/>
          <w:b/>
        </w:rPr>
      </w:pPr>
      <w:r w:rsidRPr="00F26895">
        <w:rPr>
          <w:rFonts w:ascii="Arial Narrow" w:hAnsi="Arial Narrow"/>
          <w:b/>
        </w:rPr>
        <w:t>Débit de base des appareils (d’après R.E.E.F)</w:t>
      </w:r>
    </w:p>
    <w:p w:rsidR="00F26895" w:rsidRPr="00F26895" w:rsidRDefault="00F26895" w:rsidP="00F26895">
      <w:pPr>
        <w:jc w:val="both"/>
        <w:rPr>
          <w:rFonts w:ascii="Arial Narrow" w:hAnsi="Arial Narrow"/>
          <w:lang w:val="en-US"/>
        </w:rPr>
      </w:pPr>
      <w:r w:rsidRPr="00F26895">
        <w:rPr>
          <w:rFonts w:ascii="Arial Narrow" w:hAnsi="Arial Narrow"/>
          <w:lang w:val="en-US"/>
        </w:rPr>
        <w:t>- Lave- mains ...............................................0,40 l /s</w:t>
      </w:r>
    </w:p>
    <w:p w:rsidR="00F26895" w:rsidRPr="00F26895" w:rsidRDefault="00F26895" w:rsidP="00F26895">
      <w:pPr>
        <w:jc w:val="both"/>
        <w:rPr>
          <w:rFonts w:ascii="Arial Narrow" w:hAnsi="Arial Narrow"/>
          <w:lang w:val="en-US"/>
        </w:rPr>
      </w:pPr>
      <w:r w:rsidRPr="00F26895">
        <w:rPr>
          <w:rFonts w:ascii="Arial Narrow" w:hAnsi="Arial Narrow"/>
          <w:lang w:val="en-US"/>
        </w:rPr>
        <w:t>- WC .......................................................... 1,50 l /s</w:t>
      </w:r>
    </w:p>
    <w:p w:rsidR="00F26895" w:rsidRPr="00F26895" w:rsidRDefault="00F26895" w:rsidP="00F26895">
      <w:pPr>
        <w:jc w:val="both"/>
        <w:rPr>
          <w:rFonts w:ascii="Arial Narrow" w:hAnsi="Arial Narrow"/>
        </w:rPr>
      </w:pPr>
      <w:r w:rsidRPr="00F26895">
        <w:rPr>
          <w:rFonts w:ascii="Arial Narrow" w:hAnsi="Arial Narrow"/>
        </w:rPr>
        <w:t>- Siphon de sol ........................................... 0,80 l /s</w:t>
      </w:r>
    </w:p>
    <w:p w:rsidR="00F26895" w:rsidRPr="00F26895" w:rsidRDefault="00F26895" w:rsidP="00F26895">
      <w:pPr>
        <w:jc w:val="both"/>
        <w:rPr>
          <w:rFonts w:ascii="Arial Narrow" w:hAnsi="Arial Narrow"/>
          <w:b/>
        </w:rPr>
      </w:pPr>
      <w:r w:rsidRPr="00F26895">
        <w:rPr>
          <w:rFonts w:ascii="Arial Narrow" w:hAnsi="Arial Narrow"/>
          <w:b/>
        </w:rPr>
        <w:t>Dimensionnement des réseaux</w:t>
      </w:r>
    </w:p>
    <w:p w:rsidR="00F26895" w:rsidRPr="00F26895" w:rsidRDefault="00F26895" w:rsidP="00F26895">
      <w:pPr>
        <w:jc w:val="both"/>
        <w:rPr>
          <w:rFonts w:ascii="Arial Narrow" w:hAnsi="Arial Narrow"/>
        </w:rPr>
      </w:pPr>
    </w:p>
    <w:p w:rsidR="00F26895" w:rsidRPr="00F26895" w:rsidRDefault="00F26895" w:rsidP="00F26895">
      <w:pPr>
        <w:jc w:val="both"/>
        <w:rPr>
          <w:rFonts w:ascii="Arial Narrow" w:hAnsi="Arial Narrow"/>
        </w:rPr>
      </w:pPr>
      <w:r w:rsidRPr="00F26895">
        <w:rPr>
          <w:rFonts w:ascii="Arial Narrow" w:hAnsi="Arial Narrow"/>
        </w:rPr>
        <w:tab/>
        <w:t>Les chutes seront calculées d’après les normes NF. 41.202 à 204. Les réseaux horizontaux seront calculés en prenant une simultanéité correspondant au R.E.E.F 58. Les vit</w:t>
      </w:r>
      <w:r w:rsidR="00D953BA">
        <w:rPr>
          <w:rFonts w:ascii="Arial Narrow" w:hAnsi="Arial Narrow"/>
        </w:rPr>
        <w:t>esse</w:t>
      </w:r>
      <w:r w:rsidRPr="00F26895">
        <w:rPr>
          <w:rFonts w:ascii="Arial Narrow" w:hAnsi="Arial Narrow"/>
        </w:rPr>
        <w:t>s choisies devant être comprises entre 1,00 m/s et 3,00 m/s afin de conserver l’auto- curage des tuyauteries.</w:t>
      </w:r>
    </w:p>
    <w:p w:rsidR="00F26895" w:rsidRPr="00F26895" w:rsidRDefault="00F26895" w:rsidP="00F26895">
      <w:pPr>
        <w:jc w:val="both"/>
        <w:rPr>
          <w:rFonts w:ascii="Arial Narrow" w:hAnsi="Arial Narrow"/>
        </w:rPr>
      </w:pPr>
      <w:r w:rsidRPr="00F26895">
        <w:rPr>
          <w:rFonts w:ascii="Arial Narrow" w:hAnsi="Arial Narrow"/>
        </w:rPr>
        <w:t>Le remplissage sera prévu à 5/10 en ce qui concerne les EU et les EV.</w:t>
      </w:r>
    </w:p>
    <w:p w:rsidR="00F26895" w:rsidRPr="00F26895" w:rsidRDefault="00F26895" w:rsidP="00F26895">
      <w:pPr>
        <w:jc w:val="both"/>
        <w:rPr>
          <w:rFonts w:ascii="Arial Narrow" w:hAnsi="Arial Narrow"/>
        </w:rPr>
      </w:pPr>
      <w:r w:rsidRPr="00F26895">
        <w:rPr>
          <w:rFonts w:ascii="Arial Narrow" w:hAnsi="Arial Narrow"/>
        </w:rPr>
        <w:t>La pente minimale d’évacuation sera de 3 cm /m.</w:t>
      </w:r>
    </w:p>
    <w:p w:rsidR="00F26895" w:rsidRPr="00F26895" w:rsidRDefault="00F26895" w:rsidP="00F26895">
      <w:pPr>
        <w:jc w:val="both"/>
        <w:rPr>
          <w:rFonts w:ascii="Arial Narrow" w:hAnsi="Arial Narrow"/>
        </w:rPr>
      </w:pPr>
      <w:r w:rsidRPr="00F26895">
        <w:rPr>
          <w:rFonts w:ascii="Arial Narrow" w:hAnsi="Arial Narrow"/>
        </w:rPr>
        <w:t>Diamètre des vidanges (d’après R.E.E.F)</w:t>
      </w:r>
    </w:p>
    <w:p w:rsidR="00F26895" w:rsidRPr="00F26895" w:rsidRDefault="00F26895" w:rsidP="00F26895">
      <w:pPr>
        <w:jc w:val="both"/>
        <w:rPr>
          <w:rFonts w:ascii="Arial Narrow" w:hAnsi="Arial Narrow"/>
        </w:rPr>
      </w:pPr>
      <w:r w:rsidRPr="00F26895">
        <w:rPr>
          <w:rFonts w:ascii="Arial Narrow" w:hAnsi="Arial Narrow"/>
        </w:rPr>
        <w:t>- lave- mains .....................................30 mm</w:t>
      </w:r>
    </w:p>
    <w:p w:rsidR="00F26895" w:rsidRPr="00F26895" w:rsidRDefault="00F26895" w:rsidP="00F26895">
      <w:pPr>
        <w:jc w:val="both"/>
        <w:rPr>
          <w:rFonts w:ascii="Arial Narrow" w:hAnsi="Arial Narrow"/>
        </w:rPr>
      </w:pPr>
      <w:r w:rsidRPr="00F26895">
        <w:rPr>
          <w:rFonts w:ascii="Arial Narrow" w:hAnsi="Arial Narrow"/>
        </w:rPr>
        <w:t>- wc à réservoir de chasse ................ 80 mm</w:t>
      </w:r>
    </w:p>
    <w:p w:rsidR="00F26895" w:rsidRPr="00F26895" w:rsidRDefault="00F26895" w:rsidP="00F26895">
      <w:pPr>
        <w:jc w:val="both"/>
        <w:rPr>
          <w:rFonts w:ascii="Arial Narrow" w:hAnsi="Arial Narrow"/>
        </w:rPr>
      </w:pPr>
      <w:r w:rsidRPr="00F26895">
        <w:rPr>
          <w:rFonts w:ascii="Arial Narrow" w:hAnsi="Arial Narrow"/>
        </w:rPr>
        <w:t>- Siphon de sol ................................... 50 mm</w:t>
      </w:r>
    </w:p>
    <w:p w:rsidR="00F26895" w:rsidRPr="00F26895" w:rsidRDefault="00F26895" w:rsidP="00F26895">
      <w:pPr>
        <w:jc w:val="both"/>
        <w:rPr>
          <w:rFonts w:ascii="Arial Narrow" w:hAnsi="Arial Narrow"/>
        </w:rPr>
      </w:pPr>
      <w:r w:rsidRPr="00F26895">
        <w:rPr>
          <w:rFonts w:ascii="Arial Narrow" w:hAnsi="Arial Narrow"/>
        </w:rPr>
        <w:t>- wc à robinet de chasse ..................... 100 mm</w:t>
      </w:r>
    </w:p>
    <w:p w:rsidR="00F26895" w:rsidRPr="00F26895" w:rsidRDefault="00F26895" w:rsidP="00F26895">
      <w:pPr>
        <w:ind w:firstLine="708"/>
        <w:jc w:val="both"/>
        <w:rPr>
          <w:rFonts w:ascii="Arial Narrow" w:hAnsi="Arial Narrow"/>
          <w:b/>
        </w:rPr>
      </w:pPr>
      <w:r w:rsidRPr="00F26895">
        <w:rPr>
          <w:rFonts w:ascii="Arial Narrow" w:hAnsi="Arial Narrow"/>
          <w:b/>
        </w:rPr>
        <w:t>c / Calcul des eaux pluviale :</w:t>
      </w:r>
    </w:p>
    <w:p w:rsidR="00F26895" w:rsidRPr="00F26895" w:rsidRDefault="00F26895" w:rsidP="00F26895">
      <w:pPr>
        <w:jc w:val="both"/>
        <w:rPr>
          <w:rFonts w:ascii="Arial Narrow" w:hAnsi="Arial Narrow"/>
        </w:rPr>
      </w:pPr>
      <w:r w:rsidRPr="00F26895">
        <w:rPr>
          <w:rFonts w:ascii="Arial Narrow" w:hAnsi="Arial Narrow"/>
        </w:rPr>
        <w:lastRenderedPageBreak/>
        <w:tab/>
        <w:t>Les descentes d’eaux pluviales auront un diamètre minimum de 100 mm</w:t>
      </w:r>
    </w:p>
    <w:p w:rsidR="00F26895" w:rsidRPr="00F26895" w:rsidRDefault="00F26895" w:rsidP="00F26895">
      <w:pPr>
        <w:jc w:val="both"/>
        <w:rPr>
          <w:rFonts w:ascii="Arial Narrow" w:hAnsi="Arial Narrow"/>
        </w:rPr>
      </w:pPr>
      <w:r w:rsidRPr="00F26895">
        <w:rPr>
          <w:rFonts w:ascii="Arial Narrow" w:hAnsi="Arial Narrow"/>
        </w:rPr>
        <w:t>Les évacuations depuis les descentes jusqu’aux collecteurs VRD seront dimensionnées à partir d’un débit de 0,10 l /s et d’un coefficient de 0,9 pour les parties plantées. Il est entendu qu’une canalisation horizontale sera d’un diamètre au moins égal à celui de la chute qu’elle reprend. Le remplissage concerne les EP.</w:t>
      </w:r>
    </w:p>
    <w:p w:rsidR="00F26895" w:rsidRPr="00F26895" w:rsidRDefault="00F26895" w:rsidP="00F26895">
      <w:pPr>
        <w:jc w:val="both"/>
        <w:rPr>
          <w:rFonts w:ascii="Arial Narrow" w:hAnsi="Arial Narrow"/>
          <w:b/>
        </w:rPr>
      </w:pPr>
      <w:r w:rsidRPr="00F26895">
        <w:rPr>
          <w:rFonts w:ascii="Arial Narrow" w:hAnsi="Arial Narrow"/>
        </w:rPr>
        <w:t>La pente minimale d’évacuation sera de 2 cm/m.</w:t>
      </w:r>
    </w:p>
    <w:p w:rsidR="00F26895" w:rsidRPr="00F26895" w:rsidRDefault="00F26895" w:rsidP="00F26895">
      <w:pPr>
        <w:jc w:val="both"/>
        <w:rPr>
          <w:rFonts w:ascii="Arial Narrow" w:hAnsi="Arial Narrow"/>
          <w:b/>
        </w:rPr>
      </w:pPr>
      <w:r w:rsidRPr="00F26895">
        <w:rPr>
          <w:rFonts w:ascii="Arial Narrow" w:hAnsi="Arial Narrow"/>
          <w:b/>
        </w:rPr>
        <w:t>3 / APPAREILS SANITAIRE</w:t>
      </w:r>
    </w:p>
    <w:p w:rsidR="00F26895" w:rsidRPr="00F26895" w:rsidRDefault="00F26895" w:rsidP="00F26895">
      <w:pPr>
        <w:jc w:val="both"/>
        <w:rPr>
          <w:rFonts w:ascii="Arial Narrow" w:hAnsi="Arial Narrow"/>
          <w:b/>
        </w:rPr>
      </w:pPr>
      <w:r w:rsidRPr="00F26895">
        <w:rPr>
          <w:rFonts w:ascii="Arial Narrow" w:hAnsi="Arial Narrow"/>
          <w:b/>
        </w:rPr>
        <w:t>Généralités :</w:t>
      </w:r>
    </w:p>
    <w:p w:rsidR="00F26895" w:rsidRPr="00F26895" w:rsidRDefault="00F26895" w:rsidP="00F26895">
      <w:pPr>
        <w:jc w:val="both"/>
        <w:rPr>
          <w:rFonts w:ascii="Arial Narrow" w:hAnsi="Arial Narrow"/>
        </w:rPr>
      </w:pPr>
      <w:r w:rsidRPr="00F26895">
        <w:rPr>
          <w:rFonts w:ascii="Arial Narrow" w:hAnsi="Arial Narrow"/>
        </w:rPr>
        <w:tab/>
        <w:t>Tous les appareils sont prévus complètement installés et en bon état de fonctionnement y compris les robinetteries, vidanges accessoires, raccords de scellement nécessaires. Ils seront de première qualité en porcelaine couleur blanche, sauf modification du maître d’ouvrage, et les robinetteries chromées. La garantie écrite assurée par les fabricants est de 5 ans minimum.</w:t>
      </w:r>
    </w:p>
    <w:p w:rsidR="00F26895" w:rsidRPr="00F26895" w:rsidRDefault="00F26895" w:rsidP="00F26895">
      <w:pPr>
        <w:ind w:firstLine="708"/>
        <w:jc w:val="both"/>
        <w:rPr>
          <w:rFonts w:ascii="Arial Narrow" w:hAnsi="Arial Narrow"/>
        </w:rPr>
      </w:pPr>
      <w:r w:rsidRPr="00F26895">
        <w:rPr>
          <w:rFonts w:ascii="Arial Narrow" w:hAnsi="Arial Narrow"/>
        </w:rPr>
        <w:t>Des tampons sont prévus sur tous les appareils pour éviter l’engorgement des siphons et des canalisations pendant le travail. L’entrepreneur aura à sa charge, la dépose et la repose des appareils au moment de l’exécution des travaux de peinture. L’emplacement et le nombre des appareils sont indiqués sur les plans.</w:t>
      </w:r>
    </w:p>
    <w:p w:rsidR="00F26895" w:rsidRPr="00F26895" w:rsidRDefault="00F26895" w:rsidP="00F26895">
      <w:pPr>
        <w:jc w:val="both"/>
        <w:rPr>
          <w:rFonts w:ascii="Arial Narrow" w:hAnsi="Arial Narrow"/>
          <w:b/>
        </w:rPr>
      </w:pPr>
      <w:r w:rsidRPr="00F26895">
        <w:rPr>
          <w:rFonts w:ascii="Arial Narrow" w:hAnsi="Arial Narrow"/>
          <w:b/>
        </w:rPr>
        <w:t>Lave main :</w:t>
      </w:r>
    </w:p>
    <w:p w:rsidR="00F26895" w:rsidRPr="00F26895" w:rsidRDefault="00F26895" w:rsidP="00F26895">
      <w:pPr>
        <w:ind w:firstLine="708"/>
        <w:jc w:val="both"/>
        <w:rPr>
          <w:rFonts w:ascii="Arial Narrow" w:hAnsi="Arial Narrow"/>
        </w:rPr>
      </w:pPr>
      <w:r w:rsidRPr="00F26895">
        <w:rPr>
          <w:rFonts w:ascii="Arial Narrow" w:hAnsi="Arial Narrow"/>
        </w:rPr>
        <w:t>Le lave main sera installée dans les toilettes. Il aura les caractéristiques suivantes :</w:t>
      </w:r>
    </w:p>
    <w:p w:rsidR="00F26895" w:rsidRPr="00F26895" w:rsidRDefault="00F26895" w:rsidP="00F26895">
      <w:pPr>
        <w:jc w:val="both"/>
        <w:rPr>
          <w:rFonts w:ascii="Arial Narrow" w:hAnsi="Arial Narrow"/>
        </w:rPr>
      </w:pPr>
      <w:r w:rsidRPr="00F26895">
        <w:rPr>
          <w:rFonts w:ascii="Arial Narrow" w:hAnsi="Arial Narrow"/>
        </w:rPr>
        <w:t>- Type porcelaine blanche de 500*340 mm</w:t>
      </w:r>
    </w:p>
    <w:p w:rsidR="00F26895" w:rsidRPr="00F26895" w:rsidRDefault="00F26895" w:rsidP="00F26895">
      <w:pPr>
        <w:jc w:val="both"/>
        <w:rPr>
          <w:rFonts w:ascii="Arial Narrow" w:hAnsi="Arial Narrow"/>
        </w:rPr>
      </w:pPr>
      <w:r w:rsidRPr="00F26895">
        <w:rPr>
          <w:rFonts w:ascii="Arial Narrow" w:hAnsi="Arial Narrow"/>
        </w:rPr>
        <w:t>- Robinet simple n° 72.409-13.</w:t>
      </w:r>
    </w:p>
    <w:p w:rsidR="00F26895" w:rsidRPr="00F26895" w:rsidRDefault="00F26895" w:rsidP="00F26895">
      <w:pPr>
        <w:jc w:val="both"/>
        <w:rPr>
          <w:rFonts w:ascii="Arial Narrow" w:hAnsi="Arial Narrow"/>
        </w:rPr>
      </w:pPr>
      <w:r w:rsidRPr="00F26895">
        <w:rPr>
          <w:rFonts w:ascii="Arial Narrow" w:hAnsi="Arial Narrow"/>
        </w:rPr>
        <w:t>-Vidange munie d’une chaînette.</w:t>
      </w:r>
    </w:p>
    <w:p w:rsidR="00F26895" w:rsidRPr="00F26895" w:rsidRDefault="00F26895" w:rsidP="00F26895">
      <w:pPr>
        <w:jc w:val="both"/>
        <w:rPr>
          <w:rFonts w:ascii="Arial Narrow" w:hAnsi="Arial Narrow"/>
        </w:rPr>
      </w:pPr>
      <w:r w:rsidRPr="00F26895">
        <w:rPr>
          <w:rFonts w:ascii="Arial Narrow" w:hAnsi="Arial Narrow"/>
        </w:rPr>
        <w:t>- Siphon coulissant n° 78.285 - 0 -32</w:t>
      </w:r>
    </w:p>
    <w:p w:rsidR="00F26895" w:rsidRPr="00F26895" w:rsidRDefault="00F26895" w:rsidP="00F26895">
      <w:pPr>
        <w:jc w:val="both"/>
        <w:rPr>
          <w:rFonts w:ascii="Arial Narrow" w:hAnsi="Arial Narrow"/>
        </w:rPr>
      </w:pPr>
      <w:r w:rsidRPr="00F26895">
        <w:rPr>
          <w:rFonts w:ascii="Arial Narrow" w:hAnsi="Arial Narrow"/>
        </w:rPr>
        <w:t>- Fixation murale</w:t>
      </w:r>
    </w:p>
    <w:p w:rsidR="00F26895" w:rsidRPr="00F26895" w:rsidRDefault="00F26895" w:rsidP="00F26895">
      <w:pPr>
        <w:jc w:val="both"/>
        <w:rPr>
          <w:rFonts w:ascii="Arial Narrow" w:hAnsi="Arial Narrow"/>
        </w:rPr>
      </w:pPr>
      <w:r w:rsidRPr="00F26895">
        <w:rPr>
          <w:rFonts w:ascii="Arial Narrow" w:hAnsi="Arial Narrow"/>
        </w:rPr>
        <w:t>- Glace de 600*400 mm avec 4 attaches.</w:t>
      </w:r>
    </w:p>
    <w:p w:rsidR="00F26895" w:rsidRPr="00F26895" w:rsidRDefault="00F26895" w:rsidP="00F26895">
      <w:pPr>
        <w:pStyle w:val="Titre5"/>
        <w:spacing w:line="276" w:lineRule="auto"/>
        <w:rPr>
          <w:szCs w:val="24"/>
        </w:rPr>
      </w:pPr>
      <w:r w:rsidRPr="00F26895">
        <w:rPr>
          <w:szCs w:val="24"/>
        </w:rPr>
        <w:t>WC à l’anglaise :</w:t>
      </w:r>
    </w:p>
    <w:p w:rsidR="00F26895" w:rsidRPr="00F26895" w:rsidRDefault="00F26895" w:rsidP="00F26895">
      <w:pPr>
        <w:ind w:firstLine="708"/>
        <w:jc w:val="both"/>
        <w:rPr>
          <w:rFonts w:ascii="Arial Narrow" w:hAnsi="Arial Narrow"/>
        </w:rPr>
      </w:pPr>
      <w:r w:rsidRPr="00F26895">
        <w:rPr>
          <w:rFonts w:ascii="Arial Narrow" w:hAnsi="Arial Narrow"/>
        </w:rPr>
        <w:t>Il aura les caractéristiques suivantes</w:t>
      </w:r>
    </w:p>
    <w:p w:rsidR="00F26895" w:rsidRPr="00F26895" w:rsidRDefault="00F26895" w:rsidP="00B3470B">
      <w:pPr>
        <w:numPr>
          <w:ilvl w:val="0"/>
          <w:numId w:val="44"/>
        </w:numPr>
        <w:spacing w:line="276" w:lineRule="auto"/>
        <w:jc w:val="both"/>
        <w:rPr>
          <w:rFonts w:ascii="Arial Narrow" w:hAnsi="Arial Narrow"/>
        </w:rPr>
      </w:pPr>
      <w:r w:rsidRPr="00F26895">
        <w:rPr>
          <w:rFonts w:ascii="Arial Narrow" w:hAnsi="Arial Narrow"/>
        </w:rPr>
        <w:t>Type BRIVE ou similaire, sortie orientable, réservoir à dossier en porcelaine n° 1412 / 1475</w:t>
      </w:r>
    </w:p>
    <w:p w:rsidR="00F26895" w:rsidRPr="00F26895" w:rsidRDefault="00F26895" w:rsidP="00B3470B">
      <w:pPr>
        <w:numPr>
          <w:ilvl w:val="0"/>
          <w:numId w:val="45"/>
        </w:numPr>
        <w:spacing w:line="276" w:lineRule="auto"/>
        <w:jc w:val="both"/>
        <w:rPr>
          <w:rFonts w:ascii="Arial Narrow" w:hAnsi="Arial Narrow"/>
        </w:rPr>
      </w:pPr>
      <w:r w:rsidRPr="00F26895">
        <w:rPr>
          <w:rFonts w:ascii="Arial Narrow" w:hAnsi="Arial Narrow"/>
        </w:rPr>
        <w:t>1 robinet d’arrêt</w:t>
      </w:r>
    </w:p>
    <w:p w:rsidR="00F26895" w:rsidRPr="00F26895" w:rsidRDefault="00F26895" w:rsidP="00B3470B">
      <w:pPr>
        <w:numPr>
          <w:ilvl w:val="0"/>
          <w:numId w:val="46"/>
        </w:numPr>
        <w:spacing w:line="276" w:lineRule="auto"/>
        <w:jc w:val="both"/>
        <w:rPr>
          <w:rFonts w:ascii="Arial Narrow" w:hAnsi="Arial Narrow"/>
        </w:rPr>
      </w:pPr>
      <w:r w:rsidRPr="00F26895">
        <w:rPr>
          <w:rFonts w:ascii="Arial Narrow" w:hAnsi="Arial Narrow"/>
        </w:rPr>
        <w:t>1 ensemble flotteur silencieux n° 6491</w:t>
      </w:r>
    </w:p>
    <w:p w:rsidR="00F26895" w:rsidRPr="00F26895" w:rsidRDefault="00F26895" w:rsidP="00B3470B">
      <w:pPr>
        <w:numPr>
          <w:ilvl w:val="0"/>
          <w:numId w:val="47"/>
        </w:numPr>
        <w:spacing w:line="276" w:lineRule="auto"/>
        <w:jc w:val="both"/>
        <w:rPr>
          <w:rFonts w:ascii="Arial Narrow" w:hAnsi="Arial Narrow"/>
        </w:rPr>
      </w:pPr>
      <w:r w:rsidRPr="00F26895">
        <w:rPr>
          <w:rFonts w:ascii="Arial Narrow" w:hAnsi="Arial Narrow"/>
        </w:rPr>
        <w:t>1 battant plastique de la série forte de couleur noire ou blanche</w:t>
      </w:r>
    </w:p>
    <w:p w:rsidR="00F26895" w:rsidRPr="00F26895" w:rsidRDefault="00F26895" w:rsidP="00B3470B">
      <w:pPr>
        <w:numPr>
          <w:ilvl w:val="0"/>
          <w:numId w:val="48"/>
        </w:numPr>
        <w:spacing w:line="276" w:lineRule="auto"/>
        <w:jc w:val="both"/>
        <w:rPr>
          <w:rFonts w:ascii="Arial Narrow" w:hAnsi="Arial Narrow"/>
        </w:rPr>
      </w:pPr>
      <w:r w:rsidRPr="00F26895">
        <w:rPr>
          <w:rFonts w:ascii="Arial Narrow" w:hAnsi="Arial Narrow"/>
        </w:rPr>
        <w:t>1 porte papier hygiénique chromé, type inviolable</w:t>
      </w:r>
    </w:p>
    <w:p w:rsidR="00F26895" w:rsidRPr="00F26895" w:rsidRDefault="00F26895" w:rsidP="00B3470B">
      <w:pPr>
        <w:numPr>
          <w:ilvl w:val="0"/>
          <w:numId w:val="49"/>
        </w:numPr>
        <w:spacing w:line="276" w:lineRule="auto"/>
        <w:jc w:val="both"/>
        <w:rPr>
          <w:rFonts w:ascii="Arial Narrow" w:hAnsi="Arial Narrow"/>
        </w:rPr>
      </w:pPr>
      <w:r w:rsidRPr="00F26895">
        <w:rPr>
          <w:rFonts w:ascii="Arial Narrow" w:hAnsi="Arial Narrow"/>
        </w:rPr>
        <w:t>1 ensemble balayette de sol</w:t>
      </w:r>
    </w:p>
    <w:p w:rsidR="00F26895" w:rsidRPr="00F26895" w:rsidRDefault="00F26895" w:rsidP="00B3470B">
      <w:pPr>
        <w:numPr>
          <w:ilvl w:val="0"/>
          <w:numId w:val="50"/>
        </w:numPr>
        <w:spacing w:line="276" w:lineRule="auto"/>
        <w:jc w:val="both"/>
        <w:rPr>
          <w:rFonts w:ascii="Arial Narrow" w:hAnsi="Arial Narrow"/>
        </w:rPr>
      </w:pPr>
      <w:r w:rsidRPr="00F26895">
        <w:rPr>
          <w:rFonts w:ascii="Arial Narrow" w:hAnsi="Arial Narrow"/>
        </w:rPr>
        <w:t>Vis de fixation en laiton 06 ; avec cache tête chromé</w:t>
      </w:r>
    </w:p>
    <w:p w:rsidR="00F26895" w:rsidRPr="00F26895" w:rsidRDefault="00F26895" w:rsidP="00F26895">
      <w:pPr>
        <w:jc w:val="both"/>
        <w:rPr>
          <w:rFonts w:ascii="Arial Narrow" w:hAnsi="Arial Narrow"/>
          <w:b/>
        </w:rPr>
      </w:pPr>
      <w:r w:rsidRPr="00F26895">
        <w:rPr>
          <w:rFonts w:ascii="Arial Narrow" w:hAnsi="Arial Narrow"/>
          <w:b/>
        </w:rPr>
        <w:t>Siphon de sol :</w:t>
      </w:r>
    </w:p>
    <w:p w:rsidR="00F26895" w:rsidRPr="00F26895" w:rsidRDefault="00F26895" w:rsidP="00F26895">
      <w:pPr>
        <w:jc w:val="both"/>
        <w:rPr>
          <w:rFonts w:ascii="Arial Narrow" w:hAnsi="Arial Narrow"/>
        </w:rPr>
      </w:pPr>
      <w:r w:rsidRPr="00F26895">
        <w:rPr>
          <w:rFonts w:ascii="Arial Narrow" w:hAnsi="Arial Narrow"/>
        </w:rPr>
        <w:tab/>
        <w:t>Dans les salles d’eaux, il sera</w:t>
      </w:r>
      <w:r w:rsidRPr="00F26895">
        <w:rPr>
          <w:rFonts w:ascii="Arial Narrow" w:hAnsi="Arial Narrow"/>
          <w:u w:val="single"/>
        </w:rPr>
        <w:t xml:space="preserve"> </w:t>
      </w:r>
      <w:r w:rsidRPr="00F26895">
        <w:rPr>
          <w:rFonts w:ascii="Arial Narrow" w:hAnsi="Arial Narrow"/>
        </w:rPr>
        <w:t>installé des siphons de sol de diamètre 40 mm</w:t>
      </w:r>
    </w:p>
    <w:p w:rsidR="00F26895" w:rsidRPr="00F26895" w:rsidRDefault="00F26895" w:rsidP="00F26895">
      <w:pPr>
        <w:jc w:val="both"/>
        <w:rPr>
          <w:rFonts w:ascii="Arial Narrow" w:hAnsi="Arial Narrow"/>
          <w:b/>
        </w:rPr>
      </w:pPr>
      <w:r w:rsidRPr="00F26895">
        <w:rPr>
          <w:rFonts w:ascii="Arial Narrow" w:hAnsi="Arial Narrow"/>
          <w:b/>
        </w:rPr>
        <w:t>4 / EVACUATION GENERALE</w:t>
      </w:r>
    </w:p>
    <w:p w:rsidR="00F26895" w:rsidRPr="00F26895" w:rsidRDefault="00F26895" w:rsidP="00F26895">
      <w:pPr>
        <w:jc w:val="both"/>
        <w:rPr>
          <w:rFonts w:ascii="Arial Narrow" w:hAnsi="Arial Narrow"/>
        </w:rPr>
      </w:pPr>
      <w:r w:rsidRPr="00F26895">
        <w:rPr>
          <w:rFonts w:ascii="Arial Narrow" w:hAnsi="Arial Narrow"/>
        </w:rPr>
        <w:tab/>
        <w:t>Toutes les évacuations sont effectuées gravitairement au réseau extérieur.</w:t>
      </w:r>
    </w:p>
    <w:p w:rsidR="00F26895" w:rsidRPr="00F26895" w:rsidRDefault="00F26895" w:rsidP="00F26895">
      <w:pPr>
        <w:jc w:val="both"/>
        <w:rPr>
          <w:rFonts w:ascii="Arial Narrow" w:hAnsi="Arial Narrow"/>
          <w:b/>
        </w:rPr>
      </w:pPr>
      <w:r w:rsidRPr="00F26895">
        <w:rPr>
          <w:rFonts w:ascii="Arial Narrow" w:hAnsi="Arial Narrow"/>
          <w:b/>
        </w:rPr>
        <w:t>* Canalisation à l’intérieur du bâtiment sous dallage et sous plancher</w:t>
      </w:r>
    </w:p>
    <w:p w:rsidR="00F26895" w:rsidRPr="00F26895" w:rsidRDefault="00F26895" w:rsidP="00F26895">
      <w:pPr>
        <w:jc w:val="both"/>
        <w:rPr>
          <w:rFonts w:ascii="Arial Narrow" w:hAnsi="Arial Narrow"/>
        </w:rPr>
      </w:pPr>
      <w:r w:rsidRPr="00F26895">
        <w:rPr>
          <w:rFonts w:ascii="Arial Narrow" w:hAnsi="Arial Narrow"/>
        </w:rPr>
        <w:tab/>
        <w:t>Les réseaux d’évacuation EU et EV seront séparés à l’intérieur du bâtiment.</w:t>
      </w:r>
    </w:p>
    <w:p w:rsidR="00F26895" w:rsidRPr="00F26895" w:rsidRDefault="00F26895" w:rsidP="00F26895">
      <w:pPr>
        <w:jc w:val="both"/>
        <w:rPr>
          <w:rFonts w:ascii="Arial Narrow" w:hAnsi="Arial Narrow"/>
        </w:rPr>
      </w:pPr>
      <w:r w:rsidRPr="00F26895">
        <w:rPr>
          <w:rFonts w:ascii="Arial Narrow" w:hAnsi="Arial Narrow"/>
        </w:rPr>
        <w:t>Les diamètres minimums seront les suivants :</w:t>
      </w:r>
    </w:p>
    <w:p w:rsidR="00F26895" w:rsidRPr="00F26895" w:rsidRDefault="00F26895" w:rsidP="00F26895">
      <w:pPr>
        <w:jc w:val="both"/>
        <w:rPr>
          <w:rFonts w:ascii="Arial Narrow" w:hAnsi="Arial Narrow"/>
        </w:rPr>
      </w:pPr>
      <w:r w:rsidRPr="00F26895">
        <w:rPr>
          <w:rFonts w:ascii="Arial Narrow" w:hAnsi="Arial Narrow"/>
        </w:rPr>
        <w:t>- WC et chutes EV ...............100 mm</w:t>
      </w:r>
    </w:p>
    <w:p w:rsidR="00F26895" w:rsidRPr="00F26895" w:rsidRDefault="00F26895" w:rsidP="00F26895">
      <w:pPr>
        <w:jc w:val="both"/>
        <w:rPr>
          <w:rFonts w:ascii="Arial Narrow" w:hAnsi="Arial Narrow"/>
        </w:rPr>
      </w:pPr>
      <w:r w:rsidRPr="00F26895">
        <w:rPr>
          <w:rFonts w:ascii="Arial Narrow" w:hAnsi="Arial Narrow"/>
        </w:rPr>
        <w:t>- Lavabos et éviers EU .........  80 mm</w:t>
      </w:r>
    </w:p>
    <w:p w:rsidR="00F26895" w:rsidRPr="00F26895" w:rsidRDefault="00F26895" w:rsidP="00F26895">
      <w:pPr>
        <w:jc w:val="both"/>
        <w:rPr>
          <w:rFonts w:ascii="Arial Narrow" w:hAnsi="Arial Narrow"/>
        </w:rPr>
      </w:pPr>
      <w:r w:rsidRPr="00F26895">
        <w:rPr>
          <w:rFonts w:ascii="Arial Narrow" w:hAnsi="Arial Narrow"/>
        </w:rPr>
        <w:t>- Siphon de sol .....................   40 mm</w:t>
      </w:r>
    </w:p>
    <w:p w:rsidR="00F26895" w:rsidRPr="00F26895" w:rsidRDefault="00F26895" w:rsidP="00F26895">
      <w:pPr>
        <w:jc w:val="both"/>
        <w:rPr>
          <w:rFonts w:ascii="Arial Narrow" w:hAnsi="Arial Narrow"/>
          <w:b/>
        </w:rPr>
      </w:pPr>
      <w:r w:rsidRPr="00F26895">
        <w:rPr>
          <w:rFonts w:ascii="Arial Narrow" w:hAnsi="Arial Narrow"/>
          <w:b/>
        </w:rPr>
        <w:t>Vannes d’arrêt :</w:t>
      </w:r>
    </w:p>
    <w:p w:rsidR="00F26895" w:rsidRPr="00F26895" w:rsidRDefault="00F26895" w:rsidP="00F26895">
      <w:pPr>
        <w:jc w:val="both"/>
        <w:rPr>
          <w:rFonts w:ascii="Arial Narrow" w:hAnsi="Arial Narrow"/>
        </w:rPr>
      </w:pPr>
      <w:r w:rsidRPr="00F26895">
        <w:rPr>
          <w:rFonts w:ascii="Arial Narrow" w:hAnsi="Arial Narrow"/>
        </w:rPr>
        <w:tab/>
        <w:t>Au niveau du bâtiment, il sera prévue une vanne d’arrêt installée dans chaque regard d’évacuation.</w:t>
      </w:r>
    </w:p>
    <w:p w:rsidR="00F26895" w:rsidRPr="00F26895" w:rsidRDefault="00F26895" w:rsidP="00F26895">
      <w:pPr>
        <w:jc w:val="both"/>
        <w:rPr>
          <w:rFonts w:ascii="Arial Narrow" w:hAnsi="Arial Narrow"/>
        </w:rPr>
      </w:pPr>
      <w:r w:rsidRPr="00F26895">
        <w:rPr>
          <w:rFonts w:ascii="Arial Narrow" w:hAnsi="Arial Narrow"/>
        </w:rPr>
        <w:t>Le niveau sonore des canalisations sera inférieur à 30 dB.</w:t>
      </w:r>
    </w:p>
    <w:p w:rsidR="00F26895" w:rsidRPr="00F26895" w:rsidRDefault="00F26895" w:rsidP="00F26895">
      <w:pPr>
        <w:jc w:val="both"/>
        <w:rPr>
          <w:rFonts w:ascii="Arial Narrow" w:hAnsi="Arial Narrow"/>
        </w:rPr>
      </w:pPr>
    </w:p>
    <w:p w:rsidR="00F26895" w:rsidRPr="00F26895" w:rsidRDefault="00F26895" w:rsidP="00BA640B">
      <w:pPr>
        <w:pStyle w:val="Titre5"/>
        <w:shd w:val="clear" w:color="auto" w:fill="A6A6A6" w:themeFill="background1" w:themeFillShade="A6"/>
        <w:spacing w:line="276" w:lineRule="auto"/>
        <w:jc w:val="center"/>
        <w:rPr>
          <w:szCs w:val="24"/>
        </w:rPr>
      </w:pPr>
      <w:r w:rsidRPr="00F26895">
        <w:rPr>
          <w:szCs w:val="24"/>
        </w:rPr>
        <w:t>REVETEMENT DES MURS ET SOLS</w:t>
      </w:r>
    </w:p>
    <w:p w:rsidR="00F26895" w:rsidRPr="00F26895" w:rsidRDefault="00F26895" w:rsidP="00F26895">
      <w:pPr>
        <w:jc w:val="both"/>
        <w:rPr>
          <w:rFonts w:ascii="Arial Narrow" w:hAnsi="Arial Narrow"/>
        </w:rPr>
      </w:pPr>
    </w:p>
    <w:p w:rsidR="00F26895" w:rsidRPr="00F26895" w:rsidRDefault="00F26895" w:rsidP="00F26895">
      <w:pPr>
        <w:jc w:val="both"/>
        <w:rPr>
          <w:rFonts w:ascii="Arial Narrow" w:hAnsi="Arial Narrow"/>
          <w:b/>
        </w:rPr>
      </w:pPr>
      <w:r w:rsidRPr="00F26895">
        <w:rPr>
          <w:rFonts w:ascii="Arial Narrow" w:hAnsi="Arial Narrow"/>
          <w:b/>
        </w:rPr>
        <w:t>1) Documents :</w:t>
      </w:r>
    </w:p>
    <w:p w:rsidR="00F26895" w:rsidRPr="00F26895" w:rsidRDefault="00F26895" w:rsidP="00F26895">
      <w:pPr>
        <w:jc w:val="both"/>
        <w:rPr>
          <w:rFonts w:ascii="Arial Narrow" w:hAnsi="Arial Narrow"/>
        </w:rPr>
      </w:pPr>
      <w:r w:rsidRPr="00F26895">
        <w:rPr>
          <w:rFonts w:ascii="Arial Narrow" w:hAnsi="Arial Narrow"/>
        </w:rPr>
        <w:tab/>
        <w:t>Pour l’ensemble des conditions techniques auxquelles doivent satisfaire les matériaux à employer et les ouvrages à exécuter, l’entrepreneur du présent lot doit se conformer :</w:t>
      </w:r>
    </w:p>
    <w:p w:rsidR="00F26895" w:rsidRPr="00F26895" w:rsidRDefault="00F26895" w:rsidP="00F26895">
      <w:pPr>
        <w:ind w:firstLine="708"/>
        <w:jc w:val="both"/>
        <w:rPr>
          <w:rFonts w:ascii="Arial Narrow" w:hAnsi="Arial Narrow"/>
        </w:rPr>
      </w:pPr>
      <w:r w:rsidRPr="00F26895">
        <w:rPr>
          <w:rFonts w:ascii="Arial Narrow" w:hAnsi="Arial Narrow"/>
        </w:rPr>
        <w:lastRenderedPageBreak/>
        <w:t>a) aux D.T.U du C.S.T.B et, entre autre :</w:t>
      </w:r>
    </w:p>
    <w:p w:rsidR="00F26895" w:rsidRPr="00F26895" w:rsidRDefault="00F26895" w:rsidP="00F26895">
      <w:pPr>
        <w:jc w:val="both"/>
        <w:rPr>
          <w:rFonts w:ascii="Arial Narrow" w:hAnsi="Arial Narrow"/>
        </w:rPr>
      </w:pPr>
      <w:r w:rsidRPr="00F26895">
        <w:rPr>
          <w:rFonts w:ascii="Arial Narrow" w:hAnsi="Arial Narrow"/>
        </w:rPr>
        <w:t>-  sols scellés</w:t>
      </w:r>
    </w:p>
    <w:p w:rsidR="00F26895" w:rsidRPr="00F26895" w:rsidRDefault="00F26895" w:rsidP="00F26895">
      <w:pPr>
        <w:jc w:val="both"/>
        <w:rPr>
          <w:rFonts w:ascii="Arial Narrow" w:hAnsi="Arial Narrow"/>
        </w:rPr>
      </w:pPr>
      <w:r w:rsidRPr="00F26895">
        <w:rPr>
          <w:rFonts w:ascii="Arial Narrow" w:hAnsi="Arial Narrow"/>
        </w:rPr>
        <w:t>-  revêtements muraux scellés</w:t>
      </w:r>
    </w:p>
    <w:p w:rsidR="00F26895" w:rsidRPr="00F26895" w:rsidRDefault="00F26895" w:rsidP="00F26895">
      <w:pPr>
        <w:ind w:firstLine="708"/>
        <w:jc w:val="both"/>
        <w:rPr>
          <w:rFonts w:ascii="Arial Narrow" w:hAnsi="Arial Narrow"/>
        </w:rPr>
      </w:pPr>
      <w:r w:rsidRPr="00F26895">
        <w:rPr>
          <w:rFonts w:ascii="Arial Narrow" w:hAnsi="Arial Narrow"/>
        </w:rPr>
        <w:t xml:space="preserve">b) aux cahiers des charges et cahiers des prescriptions techniques générales établis par le C.S.T.B </w:t>
      </w:r>
    </w:p>
    <w:p w:rsidR="00F26895" w:rsidRPr="00F26895" w:rsidRDefault="00F26895" w:rsidP="00F26895">
      <w:pPr>
        <w:ind w:firstLine="708"/>
        <w:jc w:val="both"/>
        <w:rPr>
          <w:rFonts w:ascii="Arial Narrow" w:hAnsi="Arial Narrow"/>
        </w:rPr>
      </w:pPr>
      <w:r w:rsidRPr="00F26895">
        <w:rPr>
          <w:rFonts w:ascii="Arial Narrow" w:hAnsi="Arial Narrow"/>
        </w:rPr>
        <w:t>c) aux normes françaises AFNOR</w:t>
      </w:r>
    </w:p>
    <w:p w:rsidR="00F26895" w:rsidRPr="00F26895" w:rsidRDefault="00F26895" w:rsidP="00F26895">
      <w:pPr>
        <w:jc w:val="both"/>
        <w:rPr>
          <w:rFonts w:ascii="Arial Narrow" w:hAnsi="Arial Narrow"/>
          <w:b/>
        </w:rPr>
      </w:pPr>
      <w:r w:rsidRPr="00F26895">
        <w:rPr>
          <w:rFonts w:ascii="Arial Narrow" w:hAnsi="Arial Narrow"/>
          <w:b/>
        </w:rPr>
        <w:t>2) Définition des ouvrages :</w:t>
      </w:r>
    </w:p>
    <w:p w:rsidR="00F26895" w:rsidRPr="00F26895" w:rsidRDefault="00F26895" w:rsidP="00F26895">
      <w:pPr>
        <w:ind w:firstLine="708"/>
        <w:jc w:val="both"/>
        <w:rPr>
          <w:rFonts w:ascii="Arial Narrow" w:hAnsi="Arial Narrow"/>
          <w:b/>
        </w:rPr>
      </w:pPr>
      <w:r w:rsidRPr="00F26895">
        <w:rPr>
          <w:rFonts w:ascii="Arial Narrow" w:hAnsi="Arial Narrow"/>
          <w:b/>
        </w:rPr>
        <w:t>a) Étendue des prestations :</w:t>
      </w:r>
    </w:p>
    <w:p w:rsidR="00F26895" w:rsidRPr="00F26895" w:rsidRDefault="00F26895" w:rsidP="00F26895">
      <w:pPr>
        <w:jc w:val="both"/>
        <w:rPr>
          <w:rFonts w:ascii="Arial Narrow" w:hAnsi="Arial Narrow"/>
        </w:rPr>
      </w:pPr>
      <w:r w:rsidRPr="00F26895">
        <w:rPr>
          <w:rFonts w:ascii="Arial Narrow" w:hAnsi="Arial Narrow"/>
        </w:rPr>
        <w:tab/>
        <w:t>L’entrepreneur aura à sa charge, non seulement la pose et la fourniture des revêtements prévus, mais également :</w:t>
      </w:r>
    </w:p>
    <w:p w:rsidR="00F26895" w:rsidRPr="00F26895" w:rsidRDefault="00F26895" w:rsidP="00F26895">
      <w:pPr>
        <w:jc w:val="both"/>
        <w:rPr>
          <w:rFonts w:ascii="Arial Narrow" w:hAnsi="Arial Narrow"/>
        </w:rPr>
      </w:pPr>
      <w:r w:rsidRPr="00F26895">
        <w:rPr>
          <w:rFonts w:ascii="Arial Narrow" w:hAnsi="Arial Narrow"/>
        </w:rPr>
        <w:t>-Tous les travaux préparatoires</w:t>
      </w:r>
    </w:p>
    <w:p w:rsidR="00F26895" w:rsidRPr="00F26895" w:rsidRDefault="00F26895" w:rsidP="00F26895">
      <w:pPr>
        <w:jc w:val="both"/>
        <w:rPr>
          <w:rFonts w:ascii="Arial Narrow" w:hAnsi="Arial Narrow"/>
        </w:rPr>
      </w:pPr>
      <w:r w:rsidRPr="00F26895">
        <w:rPr>
          <w:rFonts w:ascii="Arial Narrow" w:hAnsi="Arial Narrow"/>
        </w:rPr>
        <w:t>- L’exécution de la chape, support des revêtements</w:t>
      </w:r>
    </w:p>
    <w:p w:rsidR="00F26895" w:rsidRPr="00F26895" w:rsidRDefault="00F26895" w:rsidP="00F26895">
      <w:pPr>
        <w:ind w:firstLine="708"/>
        <w:jc w:val="both"/>
        <w:rPr>
          <w:rFonts w:ascii="Arial Narrow" w:hAnsi="Arial Narrow"/>
          <w:b/>
        </w:rPr>
      </w:pPr>
      <w:r w:rsidRPr="00F26895">
        <w:rPr>
          <w:rFonts w:ascii="Arial Narrow" w:hAnsi="Arial Narrow"/>
          <w:b/>
        </w:rPr>
        <w:t>b) Carrelage des sols :</w:t>
      </w:r>
    </w:p>
    <w:p w:rsidR="00F26895" w:rsidRPr="00F26895" w:rsidRDefault="00F26895" w:rsidP="00F26895">
      <w:pPr>
        <w:jc w:val="both"/>
        <w:rPr>
          <w:rFonts w:ascii="Arial Narrow" w:hAnsi="Arial Narrow"/>
        </w:rPr>
      </w:pPr>
      <w:r w:rsidRPr="00F26895">
        <w:rPr>
          <w:rFonts w:ascii="Arial Narrow" w:hAnsi="Arial Narrow"/>
        </w:rPr>
        <w:tab/>
        <w:t>Mise en œuvre traditionnelle par scellement sur mortier de pose dosé à 250 kg de ciment blanc par mètre cube de sable. Nettoyage préalable du support et humidification de celui-ci. Les joints seront réguliers et calfeutrés avec un mortier de ciment dosé à 800 kg par mètre cube de sable fin. On procèdera à un nettoyage au chiffon sec et à la sciure fine de bois blanc. La protection des carrelages par couche de sciure ou sable fin sec silencieux. Les carreaux devront être de premier choix, Le choix des colorie sera soumis à l’approbation du maître d’ouvrage.</w:t>
      </w:r>
    </w:p>
    <w:p w:rsidR="00F26895" w:rsidRPr="00F26895" w:rsidRDefault="00F26895" w:rsidP="00F26895">
      <w:pPr>
        <w:ind w:firstLine="708"/>
        <w:jc w:val="both"/>
        <w:rPr>
          <w:rFonts w:ascii="Arial Narrow" w:hAnsi="Arial Narrow"/>
        </w:rPr>
      </w:pPr>
      <w:r w:rsidRPr="00F26895">
        <w:rPr>
          <w:rFonts w:ascii="Arial Narrow" w:hAnsi="Arial Narrow"/>
        </w:rPr>
        <w:t xml:space="preserve">Les toilettes et cuisine seront revêtues de grès cérame de 20 x 20 cm et 5x5cm </w:t>
      </w:r>
    </w:p>
    <w:p w:rsidR="00F26895" w:rsidRPr="00F26895" w:rsidRDefault="00F26895" w:rsidP="00F26895">
      <w:pPr>
        <w:ind w:firstLine="708"/>
        <w:jc w:val="both"/>
        <w:rPr>
          <w:rFonts w:ascii="Arial Narrow" w:hAnsi="Arial Narrow"/>
        </w:rPr>
      </w:pPr>
      <w:r w:rsidRPr="00F26895">
        <w:rPr>
          <w:rFonts w:ascii="Arial Narrow" w:hAnsi="Arial Narrow"/>
        </w:rPr>
        <w:t xml:space="preserve">Les pièces telles que le grand salon et les autres pièces seront revêtues au sol des carreaux grès cérame ou granites de section 40x40cm 30x30cm. </w:t>
      </w:r>
    </w:p>
    <w:p w:rsidR="00F26895" w:rsidRPr="00F26895" w:rsidRDefault="00F26895" w:rsidP="00F26895">
      <w:pPr>
        <w:jc w:val="both"/>
        <w:rPr>
          <w:rFonts w:ascii="Arial Narrow" w:hAnsi="Arial Narrow"/>
          <w:b/>
        </w:rPr>
      </w:pPr>
      <w:r w:rsidRPr="00F26895">
        <w:rPr>
          <w:rFonts w:ascii="Arial Narrow" w:hAnsi="Arial Narrow"/>
          <w:b/>
        </w:rPr>
        <w:t>c) Carrelage des murs</w:t>
      </w:r>
    </w:p>
    <w:p w:rsidR="00F26895" w:rsidRPr="00F26895" w:rsidRDefault="00F26895" w:rsidP="00F26895">
      <w:pPr>
        <w:ind w:firstLine="708"/>
        <w:jc w:val="both"/>
        <w:rPr>
          <w:rFonts w:ascii="Arial Narrow" w:hAnsi="Arial Narrow"/>
        </w:rPr>
      </w:pPr>
      <w:r w:rsidRPr="00F26895">
        <w:rPr>
          <w:rFonts w:ascii="Arial Narrow" w:hAnsi="Arial Narrow"/>
        </w:rPr>
        <w:t xml:space="preserve">Les murs des salles d’eau (WC, toilettes) recevront un revêtement de faïence ou grès cérame de 15 x 15 cm ou 20x20 cm sur une hauteur de 1,80 mètres au-dessus du niveau fini du sol. </w:t>
      </w:r>
    </w:p>
    <w:p w:rsidR="00F26895" w:rsidRPr="00F26895" w:rsidRDefault="00F26895" w:rsidP="00F26895">
      <w:pPr>
        <w:jc w:val="both"/>
        <w:rPr>
          <w:rFonts w:ascii="Arial Narrow" w:hAnsi="Arial Narrow"/>
          <w:b/>
        </w:rPr>
      </w:pPr>
      <w:r w:rsidRPr="00F26895">
        <w:rPr>
          <w:rFonts w:ascii="Arial Narrow" w:hAnsi="Arial Narrow"/>
          <w:b/>
        </w:rPr>
        <w:t>Résumé des travaux :</w:t>
      </w:r>
    </w:p>
    <w:p w:rsidR="00F26895" w:rsidRPr="00F26895" w:rsidRDefault="00F26895" w:rsidP="00F26895">
      <w:pPr>
        <w:jc w:val="both"/>
        <w:rPr>
          <w:rFonts w:ascii="Arial Narrow" w:hAnsi="Arial Narrow"/>
        </w:rPr>
      </w:pPr>
      <w:r w:rsidRPr="00F26895">
        <w:rPr>
          <w:rFonts w:ascii="Arial Narrow" w:hAnsi="Arial Narrow"/>
        </w:rPr>
        <w:t xml:space="preserve">- Grès cérame 20 x 20 cm pour les sols des salles d’eau </w:t>
      </w:r>
    </w:p>
    <w:p w:rsidR="00F26895" w:rsidRPr="00F26895" w:rsidRDefault="00F26895" w:rsidP="00F26895">
      <w:pPr>
        <w:jc w:val="both"/>
        <w:rPr>
          <w:rFonts w:ascii="Arial Narrow" w:hAnsi="Arial Narrow"/>
        </w:rPr>
      </w:pPr>
      <w:r w:rsidRPr="00F26895">
        <w:rPr>
          <w:rFonts w:ascii="Arial Narrow" w:hAnsi="Arial Narrow"/>
        </w:rPr>
        <w:t>- Carreaux de céramique fine antidérapante de 60x60 cm pour les sols des autres pièces et terrasses.</w:t>
      </w:r>
    </w:p>
    <w:p w:rsidR="00F26895" w:rsidRPr="00F26895" w:rsidRDefault="00F26895" w:rsidP="00F26895">
      <w:pPr>
        <w:jc w:val="both"/>
        <w:rPr>
          <w:rFonts w:ascii="Arial Narrow" w:hAnsi="Arial Narrow"/>
        </w:rPr>
      </w:pPr>
      <w:r w:rsidRPr="00F26895">
        <w:rPr>
          <w:rFonts w:ascii="Arial Narrow" w:hAnsi="Arial Narrow"/>
        </w:rPr>
        <w:t>- Faïence de 15 x 15 cm ou 20x20cm pour les murs des salles d’eau et cuisine.</w:t>
      </w:r>
    </w:p>
    <w:p w:rsidR="00F26895" w:rsidRPr="00F26895" w:rsidRDefault="00F26895" w:rsidP="00F26895">
      <w:pPr>
        <w:jc w:val="both"/>
        <w:rPr>
          <w:rFonts w:ascii="Arial Narrow" w:hAnsi="Arial Narrow"/>
        </w:rPr>
      </w:pPr>
      <w:r w:rsidRPr="00F26895">
        <w:rPr>
          <w:rFonts w:ascii="Arial Narrow" w:hAnsi="Arial Narrow"/>
        </w:rPr>
        <w:t>- Ponçage, calfeutrage et nettoyage après mise en œuvre.</w:t>
      </w:r>
    </w:p>
    <w:p w:rsidR="00F26895" w:rsidRPr="00F26895" w:rsidRDefault="00F26895" w:rsidP="00F26895">
      <w:pPr>
        <w:jc w:val="both"/>
        <w:rPr>
          <w:rFonts w:ascii="Arial Narrow" w:hAnsi="Arial Narrow"/>
        </w:rPr>
      </w:pPr>
    </w:p>
    <w:p w:rsidR="00F26895" w:rsidRPr="00F26895" w:rsidRDefault="00F26895" w:rsidP="00F26895">
      <w:pPr>
        <w:jc w:val="both"/>
        <w:rPr>
          <w:rFonts w:ascii="Arial Narrow" w:hAnsi="Arial Narrow"/>
        </w:rPr>
      </w:pPr>
    </w:p>
    <w:p w:rsidR="00F26895" w:rsidRPr="00F26895" w:rsidRDefault="00F26895" w:rsidP="00BA640B">
      <w:pPr>
        <w:shd w:val="clear" w:color="auto" w:fill="A6A6A6" w:themeFill="background1" w:themeFillShade="A6"/>
        <w:jc w:val="center"/>
        <w:rPr>
          <w:rFonts w:ascii="Arial Narrow" w:hAnsi="Arial Narrow"/>
          <w:b/>
        </w:rPr>
      </w:pPr>
      <w:r w:rsidRPr="00F26895">
        <w:rPr>
          <w:rFonts w:ascii="Arial Narrow" w:hAnsi="Arial Narrow"/>
          <w:b/>
        </w:rPr>
        <w:t>MENUISERIES</w:t>
      </w:r>
    </w:p>
    <w:p w:rsidR="00F26895" w:rsidRPr="00F26895" w:rsidRDefault="00F26895" w:rsidP="00F26895">
      <w:pPr>
        <w:jc w:val="center"/>
        <w:rPr>
          <w:rFonts w:ascii="Arial Narrow" w:hAnsi="Arial Narrow"/>
          <w:b/>
        </w:rPr>
      </w:pPr>
    </w:p>
    <w:p w:rsidR="00F26895" w:rsidRPr="00F26895" w:rsidRDefault="00F26895" w:rsidP="00F26895">
      <w:pPr>
        <w:jc w:val="both"/>
        <w:rPr>
          <w:rFonts w:ascii="Arial Narrow" w:hAnsi="Arial Narrow"/>
        </w:rPr>
      </w:pPr>
      <w:r w:rsidRPr="00F26895">
        <w:rPr>
          <w:rFonts w:ascii="Arial Narrow" w:hAnsi="Arial Narrow"/>
        </w:rPr>
        <w:t xml:space="preserve">             Il s’agit de :</w:t>
      </w:r>
    </w:p>
    <w:p w:rsidR="00F26895" w:rsidRPr="00F26895" w:rsidRDefault="00F26895" w:rsidP="00F26895">
      <w:pPr>
        <w:jc w:val="both"/>
        <w:rPr>
          <w:rFonts w:ascii="Arial Narrow" w:hAnsi="Arial Narrow"/>
        </w:rPr>
      </w:pPr>
      <w:r w:rsidRPr="00F26895">
        <w:rPr>
          <w:rFonts w:ascii="Arial Narrow" w:hAnsi="Arial Narrow"/>
        </w:rPr>
        <w:t xml:space="preserve">                  Menuiseries bois</w:t>
      </w:r>
    </w:p>
    <w:p w:rsidR="00F26895" w:rsidRPr="00F26895" w:rsidRDefault="00F26895" w:rsidP="00F26895">
      <w:pPr>
        <w:jc w:val="both"/>
        <w:rPr>
          <w:rFonts w:ascii="Arial Narrow" w:hAnsi="Arial Narrow"/>
        </w:rPr>
      </w:pPr>
      <w:r w:rsidRPr="00F26895">
        <w:rPr>
          <w:rFonts w:ascii="Arial Narrow" w:hAnsi="Arial Narrow"/>
        </w:rPr>
        <w:t xml:space="preserve">                  Ferronneries et Aluminium.</w:t>
      </w:r>
    </w:p>
    <w:p w:rsidR="00F26895" w:rsidRPr="00F26895" w:rsidRDefault="00F26895" w:rsidP="00F26895">
      <w:pPr>
        <w:jc w:val="both"/>
        <w:rPr>
          <w:rFonts w:ascii="Arial Narrow" w:hAnsi="Arial Narrow"/>
          <w:b/>
        </w:rPr>
      </w:pPr>
      <w:r w:rsidRPr="00F26895">
        <w:rPr>
          <w:rFonts w:ascii="Arial Narrow" w:hAnsi="Arial Narrow"/>
          <w:b/>
        </w:rPr>
        <w:t>1 / Documents</w:t>
      </w:r>
    </w:p>
    <w:p w:rsidR="00F26895" w:rsidRPr="00F26895" w:rsidRDefault="00F26895" w:rsidP="00F26895">
      <w:pPr>
        <w:jc w:val="both"/>
        <w:rPr>
          <w:rFonts w:ascii="Arial Narrow" w:hAnsi="Arial Narrow"/>
        </w:rPr>
      </w:pPr>
      <w:r w:rsidRPr="00F26895">
        <w:rPr>
          <w:rFonts w:ascii="Arial Narrow" w:hAnsi="Arial Narrow"/>
        </w:rPr>
        <w:tab/>
        <w:t>L’Entrepreneur chargé de la réalisation du présent lot devra se conformer aux :</w:t>
      </w:r>
    </w:p>
    <w:p w:rsidR="00F26895" w:rsidRPr="00F26895" w:rsidRDefault="00F26895" w:rsidP="00F26895">
      <w:pPr>
        <w:jc w:val="both"/>
        <w:rPr>
          <w:rFonts w:ascii="Arial Narrow" w:hAnsi="Arial Narrow"/>
        </w:rPr>
      </w:pPr>
      <w:r w:rsidRPr="00F26895">
        <w:rPr>
          <w:rFonts w:ascii="Arial Narrow" w:hAnsi="Arial Narrow"/>
        </w:rPr>
        <w:t>- D.T.U établis par le C.S.T.B</w:t>
      </w:r>
    </w:p>
    <w:p w:rsidR="00F26895" w:rsidRPr="00F26895" w:rsidRDefault="00F26895" w:rsidP="00F26895">
      <w:pPr>
        <w:jc w:val="both"/>
        <w:rPr>
          <w:rFonts w:ascii="Arial Narrow" w:hAnsi="Arial Narrow"/>
        </w:rPr>
      </w:pPr>
      <w:r w:rsidRPr="00F26895">
        <w:rPr>
          <w:rFonts w:ascii="Arial Narrow" w:hAnsi="Arial Narrow"/>
        </w:rPr>
        <w:t>- Norme française AFNOR.</w:t>
      </w:r>
    </w:p>
    <w:p w:rsidR="00F26895" w:rsidRPr="00F26895" w:rsidRDefault="00F26895" w:rsidP="00F26895">
      <w:pPr>
        <w:jc w:val="both"/>
        <w:rPr>
          <w:rFonts w:ascii="Arial Narrow" w:hAnsi="Arial Narrow"/>
          <w:b/>
        </w:rPr>
      </w:pPr>
      <w:r w:rsidRPr="00F26895">
        <w:rPr>
          <w:rFonts w:ascii="Arial Narrow" w:hAnsi="Arial Narrow"/>
          <w:b/>
        </w:rPr>
        <w:t>2 / Qualités</w:t>
      </w:r>
    </w:p>
    <w:p w:rsidR="00F26895" w:rsidRPr="00F26895" w:rsidRDefault="00F26895" w:rsidP="00F26895">
      <w:pPr>
        <w:jc w:val="both"/>
        <w:rPr>
          <w:rFonts w:ascii="Arial Narrow" w:hAnsi="Arial Narrow"/>
        </w:rPr>
      </w:pPr>
      <w:r w:rsidRPr="00F26895">
        <w:rPr>
          <w:rFonts w:ascii="Arial Narrow" w:hAnsi="Arial Narrow"/>
        </w:rPr>
        <w:tab/>
        <w:t xml:space="preserve">La menuiserie bois doit être de la bonne qualité ; Faite avec des </w:t>
      </w:r>
      <w:r w:rsidR="00D953BA">
        <w:rPr>
          <w:rFonts w:ascii="Arial Narrow" w:hAnsi="Arial Narrow"/>
        </w:rPr>
        <w:t>Essentiel</w:t>
      </w:r>
      <w:r w:rsidRPr="00F26895">
        <w:rPr>
          <w:rFonts w:ascii="Arial Narrow" w:hAnsi="Arial Narrow"/>
        </w:rPr>
        <w:t xml:space="preserve"> locales telles que : Azobé, Doussié, Bubinga, Moabi, Atui etc... Traités avec des insecticides, des fongicides et des produits tels le xylophène.</w:t>
      </w:r>
    </w:p>
    <w:p w:rsidR="00F26895" w:rsidRPr="00F26895" w:rsidRDefault="00F26895" w:rsidP="00F26895">
      <w:pPr>
        <w:jc w:val="both"/>
        <w:rPr>
          <w:rFonts w:ascii="Arial Narrow" w:hAnsi="Arial Narrow"/>
        </w:rPr>
      </w:pPr>
      <w:r w:rsidRPr="00F26895">
        <w:rPr>
          <w:rFonts w:ascii="Arial Narrow" w:hAnsi="Arial Narrow"/>
        </w:rPr>
        <w:t>Les huisseries bois seront exécutées avec le plus grand soin, munies d’une feuillure pour accueillir les baies vitrées et les battants des portes et de certaines fenêtres. Aussi bien pour les fenêtres que pour les portes, elles seront faites avec l’</w:t>
      </w:r>
      <w:r w:rsidR="00AC1DA3">
        <w:rPr>
          <w:rFonts w:ascii="Arial Narrow" w:hAnsi="Arial Narrow"/>
        </w:rPr>
        <w:t>GAZAWA</w:t>
      </w:r>
      <w:r w:rsidRPr="00F26895">
        <w:rPr>
          <w:rFonts w:ascii="Arial Narrow" w:hAnsi="Arial Narrow"/>
        </w:rPr>
        <w:t>nce retenue par le maître d’ouvrage de concert avec le maître d’œuvre.</w:t>
      </w:r>
    </w:p>
    <w:p w:rsidR="00F26895" w:rsidRPr="00F26895" w:rsidRDefault="00F26895" w:rsidP="00F26895">
      <w:pPr>
        <w:jc w:val="both"/>
        <w:rPr>
          <w:rFonts w:ascii="Arial Narrow" w:hAnsi="Arial Narrow"/>
          <w:b/>
        </w:rPr>
      </w:pPr>
      <w:r w:rsidRPr="00F26895">
        <w:rPr>
          <w:rFonts w:ascii="Arial Narrow" w:hAnsi="Arial Narrow"/>
          <w:b/>
        </w:rPr>
        <w:t>Les battants des portes :</w:t>
      </w:r>
    </w:p>
    <w:p w:rsidR="00F26895" w:rsidRPr="00F26895" w:rsidRDefault="00F26895" w:rsidP="00F26895">
      <w:pPr>
        <w:jc w:val="both"/>
        <w:rPr>
          <w:rFonts w:ascii="Arial Narrow" w:hAnsi="Arial Narrow"/>
        </w:rPr>
      </w:pPr>
      <w:r w:rsidRPr="00F26895">
        <w:rPr>
          <w:rFonts w:ascii="Arial Narrow" w:hAnsi="Arial Narrow"/>
        </w:rPr>
        <w:tab/>
        <w:t>Dans les salles d’eau, on disposera des portes isoplannes recouvertes d’une couche protectrice de peinture émaillée.</w:t>
      </w:r>
    </w:p>
    <w:p w:rsidR="00F26895" w:rsidRPr="00F26895" w:rsidRDefault="00F26895" w:rsidP="00F26895">
      <w:pPr>
        <w:jc w:val="both"/>
        <w:rPr>
          <w:rFonts w:ascii="Arial Narrow" w:hAnsi="Arial Narrow"/>
        </w:rPr>
      </w:pPr>
      <w:r w:rsidRPr="00F26895">
        <w:rPr>
          <w:rFonts w:ascii="Arial Narrow" w:hAnsi="Arial Narrow"/>
        </w:rPr>
        <w:t>Les portes intérieures seront en bois massif dur du type Bubinga, Moabi ou Iroko.</w:t>
      </w:r>
    </w:p>
    <w:p w:rsidR="00F26895" w:rsidRPr="00F26895" w:rsidRDefault="00F26895" w:rsidP="00F26895">
      <w:pPr>
        <w:jc w:val="both"/>
        <w:rPr>
          <w:rFonts w:ascii="Arial Narrow" w:hAnsi="Arial Narrow"/>
        </w:rPr>
      </w:pPr>
      <w:r w:rsidRPr="00F26895">
        <w:rPr>
          <w:rFonts w:ascii="Arial Narrow" w:hAnsi="Arial Narrow"/>
        </w:rPr>
        <w:t xml:space="preserve">Elles recevront une couche de vernis. Les portes donnant à l’extérieur quant à elles seront exécutées selon le système à double battant. Le battant intérieur sera conçu et constituera une baie vitrée avec des carreaux de verre clair ou bleuté (à soumettre à l’approbation du maître d’ouvrage). Le battant extérieur sera entièrement métallique. </w:t>
      </w:r>
      <w:r w:rsidRPr="00F26895">
        <w:rPr>
          <w:rFonts w:ascii="Arial Narrow" w:hAnsi="Arial Narrow"/>
        </w:rPr>
        <w:lastRenderedPageBreak/>
        <w:t xml:space="preserve">Il est à noter que tous ces battants seront vernis, et les </w:t>
      </w:r>
      <w:r w:rsidR="00D953BA">
        <w:rPr>
          <w:rFonts w:ascii="Arial Narrow" w:hAnsi="Arial Narrow"/>
        </w:rPr>
        <w:t>Essentiel</w:t>
      </w:r>
      <w:r w:rsidRPr="00F26895">
        <w:rPr>
          <w:rFonts w:ascii="Arial Narrow" w:hAnsi="Arial Narrow"/>
        </w:rPr>
        <w:t xml:space="preserve"> retenues pour la réalisation de ces ouvrages sont : Le Bubinga, Le moabi.</w:t>
      </w:r>
    </w:p>
    <w:p w:rsidR="00F26895" w:rsidRPr="00F26895" w:rsidRDefault="00F26895" w:rsidP="00F26895">
      <w:pPr>
        <w:jc w:val="both"/>
        <w:rPr>
          <w:rFonts w:ascii="Arial Narrow" w:hAnsi="Arial Narrow"/>
          <w:b/>
        </w:rPr>
      </w:pPr>
      <w:r w:rsidRPr="00F26895">
        <w:rPr>
          <w:rFonts w:ascii="Arial Narrow" w:hAnsi="Arial Narrow"/>
          <w:b/>
        </w:rPr>
        <w:t>Serrurerie et quincaillerie :</w:t>
      </w:r>
    </w:p>
    <w:p w:rsidR="00F26895" w:rsidRPr="00F26895" w:rsidRDefault="00F26895" w:rsidP="00F26895">
      <w:pPr>
        <w:jc w:val="both"/>
        <w:rPr>
          <w:rFonts w:ascii="Arial Narrow" w:hAnsi="Arial Narrow"/>
        </w:rPr>
      </w:pPr>
      <w:r w:rsidRPr="00F26895">
        <w:rPr>
          <w:rFonts w:ascii="Arial Narrow" w:hAnsi="Arial Narrow"/>
        </w:rPr>
        <w:tab/>
        <w:t>La serrurerie et la quincaillerie seront de première qualité, type Laperre ou équivalent. Les serrures seront à canon uniquement, et chaque porte sera équipée en plus de deux targettes de sécurité placées à l’intérieur de la pièce.</w:t>
      </w:r>
    </w:p>
    <w:p w:rsidR="00F26895" w:rsidRPr="00F26895" w:rsidRDefault="00F26895" w:rsidP="00F26895">
      <w:pPr>
        <w:ind w:firstLine="708"/>
        <w:jc w:val="both"/>
        <w:rPr>
          <w:rFonts w:ascii="Arial Narrow" w:hAnsi="Arial Narrow"/>
        </w:rPr>
      </w:pPr>
      <w:r w:rsidRPr="00F26895">
        <w:rPr>
          <w:rFonts w:ascii="Arial Narrow" w:hAnsi="Arial Narrow"/>
        </w:rPr>
        <w:t>Les fenêtres seront entièrement des baies vitrées dormant sur une huisserie en aluminium. Le battant sera équipé de carreaux de verre bleuté ou clair ; équipé d’une quincaillerie de qualité permettant la manipulation. La partie bois sera poncée, calfeutrée et vernie.</w:t>
      </w:r>
    </w:p>
    <w:p w:rsidR="00F26895" w:rsidRPr="00F26895" w:rsidRDefault="00F26895" w:rsidP="00F26895">
      <w:pPr>
        <w:jc w:val="both"/>
        <w:rPr>
          <w:rFonts w:ascii="Arial Narrow" w:hAnsi="Arial Narrow"/>
          <w:b/>
        </w:rPr>
      </w:pPr>
      <w:r w:rsidRPr="00F26895">
        <w:rPr>
          <w:rFonts w:ascii="Arial Narrow" w:hAnsi="Arial Narrow"/>
          <w:b/>
        </w:rPr>
        <w:t>Les Plinthes en grès cérame ou granite :</w:t>
      </w:r>
    </w:p>
    <w:p w:rsidR="00F40190" w:rsidRPr="000B6454" w:rsidRDefault="00F26895" w:rsidP="00F26895">
      <w:pPr>
        <w:jc w:val="both"/>
        <w:rPr>
          <w:rFonts w:ascii="Arial Narrow" w:hAnsi="Arial Narrow"/>
          <w:b/>
          <w:u w:val="single"/>
        </w:rPr>
      </w:pPr>
      <w:r w:rsidRPr="00F26895">
        <w:rPr>
          <w:rFonts w:ascii="Arial Narrow" w:hAnsi="Arial Narrow"/>
        </w:rPr>
        <w:tab/>
        <w:t>Au</w:t>
      </w:r>
      <w:r w:rsidRPr="00F26895">
        <w:rPr>
          <w:rFonts w:ascii="Arial Narrow" w:hAnsi="Arial Narrow"/>
          <w:u w:val="single"/>
        </w:rPr>
        <w:t xml:space="preserve"> </w:t>
      </w:r>
      <w:r w:rsidRPr="00F26895">
        <w:rPr>
          <w:rFonts w:ascii="Arial Narrow" w:hAnsi="Arial Narrow"/>
        </w:rPr>
        <w:t xml:space="preserve">pied de chaque mur, il sera disposé une plinthe. </w:t>
      </w:r>
    </w:p>
    <w:p w:rsidR="00F40190" w:rsidRPr="00F26895" w:rsidRDefault="00F40190" w:rsidP="00F26895">
      <w:pPr>
        <w:jc w:val="both"/>
        <w:rPr>
          <w:rFonts w:ascii="Arial Narrow" w:hAnsi="Arial Narrow"/>
          <w:b/>
        </w:rPr>
      </w:pPr>
    </w:p>
    <w:p w:rsidR="00F26895" w:rsidRPr="00F26895" w:rsidRDefault="00F26895" w:rsidP="00BA640B">
      <w:pPr>
        <w:shd w:val="clear" w:color="auto" w:fill="A6A6A6" w:themeFill="background1" w:themeFillShade="A6"/>
        <w:jc w:val="center"/>
        <w:rPr>
          <w:rFonts w:ascii="Arial Narrow" w:hAnsi="Arial Narrow"/>
          <w:b/>
        </w:rPr>
      </w:pPr>
      <w:r w:rsidRPr="00F26895">
        <w:rPr>
          <w:rFonts w:ascii="Arial Narrow" w:hAnsi="Arial Narrow"/>
          <w:b/>
        </w:rPr>
        <w:t>PEINTURE ET VITRERIE</w:t>
      </w:r>
    </w:p>
    <w:p w:rsidR="00F26895" w:rsidRPr="00F26895" w:rsidRDefault="00F26895" w:rsidP="00F26895">
      <w:pPr>
        <w:jc w:val="center"/>
        <w:rPr>
          <w:rFonts w:ascii="Arial Narrow" w:hAnsi="Arial Narrow"/>
        </w:rPr>
      </w:pPr>
    </w:p>
    <w:p w:rsidR="00F26895" w:rsidRPr="00F26895" w:rsidRDefault="00F26895" w:rsidP="00F26895">
      <w:pPr>
        <w:pStyle w:val="Titre2"/>
        <w:jc w:val="both"/>
        <w:rPr>
          <w:bCs/>
          <w:sz w:val="24"/>
          <w:szCs w:val="24"/>
        </w:rPr>
      </w:pPr>
      <w:r w:rsidRPr="00F26895">
        <w:rPr>
          <w:sz w:val="24"/>
          <w:szCs w:val="24"/>
        </w:rPr>
        <w:t>Documents :</w:t>
      </w:r>
    </w:p>
    <w:p w:rsidR="00F26895" w:rsidRPr="00F26895" w:rsidRDefault="00F26895" w:rsidP="00F26895">
      <w:pPr>
        <w:ind w:firstLine="708"/>
        <w:jc w:val="both"/>
        <w:rPr>
          <w:rFonts w:ascii="Arial Narrow" w:hAnsi="Arial Narrow"/>
          <w:u w:val="single"/>
        </w:rPr>
      </w:pPr>
      <w:r w:rsidRPr="00F26895">
        <w:rPr>
          <w:rFonts w:ascii="Arial Narrow" w:hAnsi="Arial Narrow"/>
        </w:rPr>
        <w:t>Pour l’ensemble des conditions techniques auxquelles doivent satisfaire les matériaux à employer et les ouvrages à exécuter, l’entrepreneur devra se référer aux documents suivants :</w:t>
      </w:r>
    </w:p>
    <w:p w:rsidR="00F26895" w:rsidRPr="00F26895" w:rsidRDefault="00F26895" w:rsidP="00F26895">
      <w:pPr>
        <w:jc w:val="both"/>
        <w:rPr>
          <w:rFonts w:ascii="Arial Narrow" w:hAnsi="Arial Narrow"/>
        </w:rPr>
      </w:pPr>
      <w:r w:rsidRPr="00F26895">
        <w:rPr>
          <w:rFonts w:ascii="Arial Narrow" w:hAnsi="Arial Narrow"/>
        </w:rPr>
        <w:t>- cahier des charges applicables aux travaux de peinture, établi par le C.S.T.B.</w:t>
      </w:r>
    </w:p>
    <w:p w:rsidR="00F26895" w:rsidRPr="00F26895" w:rsidRDefault="00F26895" w:rsidP="00F26895">
      <w:pPr>
        <w:jc w:val="both"/>
        <w:rPr>
          <w:rFonts w:ascii="Arial Narrow" w:hAnsi="Arial Narrow"/>
        </w:rPr>
      </w:pPr>
      <w:r w:rsidRPr="00F26895">
        <w:rPr>
          <w:rFonts w:ascii="Arial Narrow" w:hAnsi="Arial Narrow"/>
        </w:rPr>
        <w:t>- Spécifications prévues par l’Union Nationale des peintres et vitriers de France -U.N.P.V. F</w:t>
      </w:r>
    </w:p>
    <w:p w:rsidR="00F26895" w:rsidRPr="00F26895" w:rsidRDefault="00F26895" w:rsidP="00F26895">
      <w:pPr>
        <w:jc w:val="both"/>
        <w:rPr>
          <w:rFonts w:ascii="Arial Narrow" w:hAnsi="Arial Narrow"/>
        </w:rPr>
      </w:pPr>
      <w:r w:rsidRPr="00F26895">
        <w:rPr>
          <w:rFonts w:ascii="Arial Narrow" w:hAnsi="Arial Narrow"/>
        </w:rPr>
        <w:t xml:space="preserve">- D.T.U. relatif aux revêtements minces collés. </w:t>
      </w:r>
    </w:p>
    <w:p w:rsidR="00F26895" w:rsidRPr="00F26895" w:rsidRDefault="00F26895" w:rsidP="00F26895">
      <w:pPr>
        <w:jc w:val="both"/>
        <w:rPr>
          <w:rFonts w:ascii="Arial Narrow" w:hAnsi="Arial Narrow"/>
          <w:b/>
        </w:rPr>
      </w:pPr>
      <w:r w:rsidRPr="00F26895">
        <w:rPr>
          <w:rFonts w:ascii="Arial Narrow" w:hAnsi="Arial Narrow"/>
          <w:b/>
        </w:rPr>
        <w:t xml:space="preserve">a) </w:t>
      </w:r>
      <w:r w:rsidRPr="00F26895">
        <w:rPr>
          <w:rFonts w:ascii="Arial Narrow" w:hAnsi="Arial Narrow"/>
          <w:b/>
          <w:bCs/>
        </w:rPr>
        <w:t>Nature et qualité des matériaux :</w:t>
      </w:r>
    </w:p>
    <w:p w:rsidR="00F26895" w:rsidRPr="00F26895" w:rsidRDefault="00F26895" w:rsidP="00F26895">
      <w:pPr>
        <w:jc w:val="both"/>
        <w:rPr>
          <w:rFonts w:ascii="Arial Narrow" w:hAnsi="Arial Narrow"/>
        </w:rPr>
      </w:pPr>
      <w:r w:rsidRPr="00F26895">
        <w:rPr>
          <w:rFonts w:ascii="Arial Narrow" w:hAnsi="Arial Narrow"/>
        </w:rPr>
        <w:t xml:space="preserve">- les matières utilisées seront de première qualité. </w:t>
      </w:r>
    </w:p>
    <w:p w:rsidR="00F26895" w:rsidRPr="00F26895" w:rsidRDefault="00F26895" w:rsidP="00F26895">
      <w:pPr>
        <w:jc w:val="both"/>
        <w:rPr>
          <w:rFonts w:ascii="Arial Narrow" w:hAnsi="Arial Narrow"/>
        </w:rPr>
      </w:pPr>
      <w:r w:rsidRPr="00F26895">
        <w:rPr>
          <w:rFonts w:ascii="Arial Narrow" w:hAnsi="Arial Narrow"/>
        </w:rPr>
        <w:t>- les couleurs retenues seront prises sans aucun mélange toxique ou étranger (céruse, sulfate de plomb, sulfate de baryte, craie ...)</w:t>
      </w:r>
    </w:p>
    <w:p w:rsidR="00F26895" w:rsidRPr="00F26895" w:rsidRDefault="00F26895" w:rsidP="00F26895">
      <w:pPr>
        <w:jc w:val="both"/>
        <w:rPr>
          <w:rFonts w:ascii="Arial Narrow" w:hAnsi="Arial Narrow"/>
          <w:b/>
        </w:rPr>
      </w:pPr>
      <w:r w:rsidRPr="00F26895">
        <w:rPr>
          <w:rFonts w:ascii="Arial Narrow" w:hAnsi="Arial Narrow"/>
          <w:b/>
        </w:rPr>
        <w:t xml:space="preserve">b) </w:t>
      </w:r>
      <w:r w:rsidRPr="00F26895">
        <w:rPr>
          <w:rFonts w:ascii="Arial Narrow" w:hAnsi="Arial Narrow"/>
          <w:b/>
          <w:bCs/>
        </w:rPr>
        <w:t>Teintes des peintures</w:t>
      </w:r>
    </w:p>
    <w:p w:rsidR="00F26895" w:rsidRPr="00F26895" w:rsidRDefault="00F26895" w:rsidP="00F26895">
      <w:pPr>
        <w:ind w:firstLine="708"/>
        <w:jc w:val="both"/>
        <w:rPr>
          <w:rFonts w:ascii="Arial Narrow" w:hAnsi="Arial Narrow"/>
        </w:rPr>
      </w:pPr>
      <w:r w:rsidRPr="00F26895">
        <w:rPr>
          <w:rFonts w:ascii="Arial Narrow" w:hAnsi="Arial Narrow"/>
        </w:rPr>
        <w:t>La peinture sera en couleur</w:t>
      </w:r>
      <w:r w:rsidR="00051047">
        <w:rPr>
          <w:rFonts w:ascii="Arial Narrow" w:hAnsi="Arial Narrow"/>
        </w:rPr>
        <w:t xml:space="preserve"> comme représenté sur la structure architecturale 3D et le reste des suggestions</w:t>
      </w:r>
      <w:r w:rsidRPr="00F26895">
        <w:rPr>
          <w:rFonts w:ascii="Arial Narrow" w:hAnsi="Arial Narrow"/>
        </w:rPr>
        <w:t xml:space="preserve"> restant soumis à l’approbation de l’architecte.</w:t>
      </w:r>
    </w:p>
    <w:p w:rsidR="00F26895" w:rsidRPr="00F26895" w:rsidRDefault="00F26895" w:rsidP="00F26895">
      <w:pPr>
        <w:jc w:val="both"/>
        <w:rPr>
          <w:rFonts w:ascii="Arial Narrow" w:hAnsi="Arial Narrow"/>
        </w:rPr>
      </w:pPr>
    </w:p>
    <w:p w:rsidR="00F26895" w:rsidRPr="00F26895" w:rsidRDefault="00F26895" w:rsidP="00F26895">
      <w:pPr>
        <w:jc w:val="both"/>
        <w:rPr>
          <w:rFonts w:ascii="Arial Narrow" w:hAnsi="Arial Narrow"/>
          <w:b/>
          <w:bCs/>
        </w:rPr>
      </w:pPr>
      <w:r w:rsidRPr="00F26895">
        <w:rPr>
          <w:rFonts w:ascii="Arial Narrow" w:hAnsi="Arial Narrow"/>
          <w:b/>
          <w:bCs/>
        </w:rPr>
        <w:t>Travaux :</w:t>
      </w:r>
    </w:p>
    <w:p w:rsidR="00F26895" w:rsidRPr="00F26895" w:rsidRDefault="00F26895" w:rsidP="00F26895">
      <w:pPr>
        <w:jc w:val="both"/>
        <w:rPr>
          <w:rFonts w:ascii="Arial Narrow" w:hAnsi="Arial Narrow"/>
        </w:rPr>
      </w:pPr>
      <w:r w:rsidRPr="00F26895">
        <w:rPr>
          <w:rFonts w:ascii="Arial Narrow" w:hAnsi="Arial Narrow"/>
          <w:caps/>
        </w:rPr>
        <w:t xml:space="preserve">- </w:t>
      </w:r>
      <w:r w:rsidRPr="00F26895">
        <w:rPr>
          <w:rFonts w:ascii="Arial Narrow" w:hAnsi="Arial Narrow"/>
        </w:rPr>
        <w:t>Reconnaissance des fonds</w:t>
      </w:r>
    </w:p>
    <w:p w:rsidR="00F26895" w:rsidRPr="00F26895" w:rsidRDefault="00F26895" w:rsidP="00F26895">
      <w:pPr>
        <w:jc w:val="both"/>
        <w:rPr>
          <w:rFonts w:ascii="Arial Narrow" w:hAnsi="Arial Narrow"/>
        </w:rPr>
      </w:pPr>
      <w:r w:rsidRPr="00F26895">
        <w:rPr>
          <w:rFonts w:ascii="Arial Narrow" w:hAnsi="Arial Narrow"/>
        </w:rPr>
        <w:t>Les travaux ne seront exécutés que sur subjectiles secs et propres</w:t>
      </w:r>
    </w:p>
    <w:p w:rsidR="00F26895" w:rsidRPr="00F26895" w:rsidRDefault="00F26895" w:rsidP="00F26895">
      <w:pPr>
        <w:jc w:val="both"/>
        <w:rPr>
          <w:rFonts w:ascii="Arial Narrow" w:hAnsi="Arial Narrow"/>
        </w:rPr>
      </w:pPr>
      <w:r w:rsidRPr="00F26895">
        <w:rPr>
          <w:rFonts w:ascii="Arial Narrow" w:hAnsi="Arial Narrow"/>
        </w:rPr>
        <w:t>-Travaux préparatoires :</w:t>
      </w:r>
    </w:p>
    <w:p w:rsidR="00F26895" w:rsidRPr="00F26895" w:rsidRDefault="00F26895" w:rsidP="00F26895">
      <w:pPr>
        <w:ind w:firstLine="708"/>
        <w:jc w:val="both"/>
        <w:rPr>
          <w:rFonts w:ascii="Arial Narrow" w:hAnsi="Arial Narrow"/>
        </w:rPr>
      </w:pPr>
      <w:r w:rsidRPr="00F26895">
        <w:rPr>
          <w:rFonts w:ascii="Arial Narrow" w:hAnsi="Arial Narrow"/>
        </w:rPr>
        <w:t>Tous les travaux préparatoires et ouvrages successifs tels : Égrenage, rebouchage, calfeutrage, masticage, ponçage, enduits, impression à la chaux ... sont implicitement compris dans les conditions du marché, même s’ils ne sont pas tous cités dans le devis quantitatif et estimatif.</w:t>
      </w:r>
    </w:p>
    <w:p w:rsidR="00F26895" w:rsidRPr="00F26895" w:rsidRDefault="00F26895" w:rsidP="00F26895">
      <w:pPr>
        <w:jc w:val="both"/>
        <w:rPr>
          <w:rFonts w:ascii="Arial Narrow" w:hAnsi="Arial Narrow"/>
        </w:rPr>
      </w:pPr>
      <w:r w:rsidRPr="00F26895">
        <w:rPr>
          <w:rFonts w:ascii="Arial Narrow" w:hAnsi="Arial Narrow"/>
        </w:rPr>
        <w:t>- Le rebouchage au droit des têtes de vis, assemblage, lames de paumelles, équerres, ...et les rechampissages seront très soignés.</w:t>
      </w:r>
    </w:p>
    <w:p w:rsidR="00F26895" w:rsidRPr="00F26895" w:rsidRDefault="00F26895" w:rsidP="00F26895">
      <w:pPr>
        <w:jc w:val="both"/>
        <w:rPr>
          <w:rFonts w:ascii="Arial Narrow" w:hAnsi="Arial Narrow"/>
        </w:rPr>
      </w:pPr>
      <w:r w:rsidRPr="00F26895">
        <w:rPr>
          <w:rFonts w:ascii="Arial Narrow" w:hAnsi="Arial Narrow"/>
        </w:rPr>
        <w:t>- les ponçages seront exécutés de façon à ne laisser aucun grain sur les enduits, aucune écharde ou trace d’outils sur les bois.</w:t>
      </w:r>
    </w:p>
    <w:p w:rsidR="00F26895" w:rsidRPr="00F26895" w:rsidRDefault="00F26895" w:rsidP="00F26895">
      <w:pPr>
        <w:jc w:val="both"/>
        <w:rPr>
          <w:rFonts w:ascii="Arial Narrow" w:hAnsi="Arial Narrow"/>
        </w:rPr>
      </w:pPr>
      <w:r w:rsidRPr="00F26895">
        <w:rPr>
          <w:rFonts w:ascii="Arial Narrow" w:hAnsi="Arial Narrow"/>
        </w:rPr>
        <w:t>- les parties métalliques dues par les divers corps d’état, seront protégées par une peinture antirouille. Néanmoins, le peintre devra vérifier et parfaire cette protection par une couche de panchromate de Zinc ou minimum de plomb.</w:t>
      </w:r>
    </w:p>
    <w:p w:rsidR="00F26895" w:rsidRPr="00F26895" w:rsidRDefault="00F26895" w:rsidP="00F26895">
      <w:pPr>
        <w:jc w:val="both"/>
        <w:rPr>
          <w:rFonts w:ascii="Arial Narrow" w:hAnsi="Arial Narrow"/>
          <w:b/>
        </w:rPr>
      </w:pPr>
      <w:r w:rsidRPr="00F26895">
        <w:rPr>
          <w:rFonts w:ascii="Arial Narrow" w:hAnsi="Arial Narrow"/>
          <w:b/>
        </w:rPr>
        <w:t>Protection :</w:t>
      </w:r>
    </w:p>
    <w:p w:rsidR="00F26895" w:rsidRPr="00F26895" w:rsidRDefault="00F26895" w:rsidP="00F26895">
      <w:pPr>
        <w:pStyle w:val="Retraitcorpsdetexte"/>
        <w:ind w:firstLine="708"/>
        <w:rPr>
          <w:rFonts w:ascii="Arial Narrow" w:hAnsi="Arial Narrow"/>
          <w:szCs w:val="24"/>
        </w:rPr>
      </w:pPr>
      <w:r w:rsidRPr="00F26895">
        <w:rPr>
          <w:rFonts w:ascii="Arial Narrow" w:hAnsi="Arial Narrow"/>
          <w:szCs w:val="24"/>
        </w:rPr>
        <w:t xml:space="preserve">Le peintre devra la protection des lieux où il effectue ses travaux, par papier, bâches, caches...  L’entrepreneur devra, également effectuer le nettoyage des tâches et accidents résultant de l’application de ses produits- En aucun cas, il ne devra appliquer de peinture ou de vernis sur les joints d’étanchéité ou de dilatation. </w:t>
      </w:r>
    </w:p>
    <w:p w:rsidR="00F26895" w:rsidRPr="00F26895" w:rsidRDefault="00F26895" w:rsidP="00F26895">
      <w:pPr>
        <w:jc w:val="both"/>
        <w:rPr>
          <w:rFonts w:ascii="Arial Narrow" w:hAnsi="Arial Narrow"/>
        </w:rPr>
      </w:pPr>
      <w:r w:rsidRPr="00F26895">
        <w:rPr>
          <w:rFonts w:ascii="Arial Narrow" w:hAnsi="Arial Narrow"/>
        </w:rPr>
        <w:t>Les revêtements de sol, éventuellement mis en place avant les peintures, seront parfaitement protégés soit par du plastique ou du papier carton.</w:t>
      </w:r>
    </w:p>
    <w:p w:rsidR="00F26895" w:rsidRPr="00F26895" w:rsidRDefault="00F26895" w:rsidP="00F26895">
      <w:pPr>
        <w:jc w:val="both"/>
        <w:rPr>
          <w:rFonts w:ascii="Arial Narrow" w:hAnsi="Arial Narrow"/>
          <w:b/>
        </w:rPr>
      </w:pPr>
      <w:r w:rsidRPr="00F26895">
        <w:rPr>
          <w:rFonts w:ascii="Arial Narrow" w:hAnsi="Arial Narrow"/>
          <w:b/>
        </w:rPr>
        <w:t xml:space="preserve"> Raccords</w:t>
      </w:r>
    </w:p>
    <w:p w:rsidR="00F26895" w:rsidRPr="00F26895" w:rsidRDefault="00F26895" w:rsidP="00F26895">
      <w:pPr>
        <w:ind w:firstLine="708"/>
        <w:jc w:val="both"/>
        <w:rPr>
          <w:rFonts w:ascii="Arial Narrow" w:hAnsi="Arial Narrow"/>
        </w:rPr>
      </w:pPr>
      <w:r w:rsidRPr="00F26895">
        <w:rPr>
          <w:rFonts w:ascii="Arial Narrow" w:hAnsi="Arial Narrow"/>
        </w:rPr>
        <w:t xml:space="preserve"> Le peintre appelé à exécuter ses travaux en dernier, devra veiller à la perfection de son travail. Il devra les raccords après nettoyage de façon à présenter un travail impeccable, lors de la réception provisoire.</w:t>
      </w:r>
    </w:p>
    <w:p w:rsidR="00F26895" w:rsidRPr="00F26895" w:rsidRDefault="00F26895" w:rsidP="00F26895">
      <w:pPr>
        <w:jc w:val="both"/>
        <w:rPr>
          <w:rFonts w:ascii="Arial Narrow" w:hAnsi="Arial Narrow"/>
          <w:b/>
        </w:rPr>
      </w:pPr>
      <w:r w:rsidRPr="00F26895">
        <w:rPr>
          <w:rFonts w:ascii="Arial Narrow" w:hAnsi="Arial Narrow"/>
          <w:b/>
        </w:rPr>
        <w:t xml:space="preserve"> Nettoyage</w:t>
      </w:r>
    </w:p>
    <w:p w:rsidR="00F26895" w:rsidRPr="00F26895" w:rsidRDefault="00F26895" w:rsidP="00F26895">
      <w:pPr>
        <w:jc w:val="both"/>
        <w:rPr>
          <w:rFonts w:ascii="Arial Narrow" w:hAnsi="Arial Narrow"/>
        </w:rPr>
      </w:pPr>
      <w:r w:rsidRPr="00F26895">
        <w:rPr>
          <w:rFonts w:ascii="Arial Narrow" w:hAnsi="Arial Narrow"/>
        </w:rPr>
        <w:t xml:space="preserve"> </w:t>
      </w:r>
      <w:r w:rsidRPr="00F26895">
        <w:rPr>
          <w:rFonts w:ascii="Arial Narrow" w:hAnsi="Arial Narrow"/>
        </w:rPr>
        <w:tab/>
        <w:t>Le peintre devra le nettoyage parfait de tous les endroits où il aura effectué les travaux.</w:t>
      </w:r>
    </w:p>
    <w:p w:rsidR="00F26895" w:rsidRPr="00F26895" w:rsidRDefault="00F26895" w:rsidP="00F26895">
      <w:pPr>
        <w:jc w:val="both"/>
        <w:rPr>
          <w:rFonts w:ascii="Arial Narrow" w:hAnsi="Arial Narrow"/>
        </w:rPr>
      </w:pPr>
      <w:r w:rsidRPr="00F26895">
        <w:rPr>
          <w:rFonts w:ascii="Arial Narrow" w:hAnsi="Arial Narrow"/>
        </w:rPr>
        <w:lastRenderedPageBreak/>
        <w:t>En particulier, élimination de toutes bavures et traces de peinture sur toutes les menuiseries, vitrages, revêtements divers etc. Il restera responsable des dégradations imputables à son passage ; Il devra évacuer tout son matériel.</w:t>
      </w:r>
    </w:p>
    <w:p w:rsidR="00F26895" w:rsidRPr="00F26895" w:rsidRDefault="00F26895" w:rsidP="00F26895">
      <w:pPr>
        <w:jc w:val="both"/>
        <w:rPr>
          <w:rFonts w:ascii="Arial Narrow" w:hAnsi="Arial Narrow"/>
        </w:rPr>
      </w:pPr>
    </w:p>
    <w:p w:rsidR="00F26895" w:rsidRPr="00F26895" w:rsidRDefault="00F26895" w:rsidP="00F26895">
      <w:pPr>
        <w:jc w:val="both"/>
        <w:rPr>
          <w:rFonts w:ascii="Arial Narrow" w:hAnsi="Arial Narrow"/>
          <w:b/>
          <w:bCs/>
        </w:rPr>
      </w:pPr>
      <w:r w:rsidRPr="00F26895">
        <w:rPr>
          <w:rFonts w:ascii="Arial Narrow" w:hAnsi="Arial Narrow"/>
          <w:b/>
          <w:bCs/>
        </w:rPr>
        <w:t xml:space="preserve"> Travaux à effectuer :</w:t>
      </w:r>
    </w:p>
    <w:p w:rsidR="00F26895" w:rsidRPr="00F26895" w:rsidRDefault="00F26895" w:rsidP="00F26895">
      <w:pPr>
        <w:jc w:val="both"/>
        <w:rPr>
          <w:rFonts w:ascii="Arial Narrow" w:hAnsi="Arial Narrow"/>
        </w:rPr>
      </w:pPr>
      <w:r w:rsidRPr="00F26895">
        <w:rPr>
          <w:rFonts w:ascii="Arial Narrow" w:hAnsi="Arial Narrow"/>
        </w:rPr>
        <w:t>a</w:t>
      </w:r>
      <w:r w:rsidRPr="00F26895">
        <w:rPr>
          <w:rFonts w:ascii="Arial Narrow" w:hAnsi="Arial Narrow"/>
          <w:b/>
          <w:bCs/>
        </w:rPr>
        <w:t>) Bois</w:t>
      </w:r>
      <w:r w:rsidRPr="00F26895">
        <w:rPr>
          <w:rFonts w:ascii="Arial Narrow" w:hAnsi="Arial Narrow"/>
        </w:rPr>
        <w:t xml:space="preserve"> - (intérieur)</w:t>
      </w:r>
    </w:p>
    <w:p w:rsidR="00F26895" w:rsidRPr="00F26895" w:rsidRDefault="00F26895" w:rsidP="00F26895">
      <w:pPr>
        <w:jc w:val="both"/>
        <w:rPr>
          <w:rFonts w:ascii="Arial Narrow" w:hAnsi="Arial Narrow"/>
        </w:rPr>
      </w:pPr>
      <w:r w:rsidRPr="00F26895">
        <w:rPr>
          <w:rFonts w:ascii="Arial Narrow" w:hAnsi="Arial Narrow"/>
        </w:rPr>
        <w:t>. Ponçage et masticage.</w:t>
      </w:r>
    </w:p>
    <w:p w:rsidR="00F26895" w:rsidRPr="00F26895" w:rsidRDefault="00F26895" w:rsidP="00F26895">
      <w:pPr>
        <w:jc w:val="both"/>
        <w:rPr>
          <w:rFonts w:ascii="Arial Narrow" w:hAnsi="Arial Narrow"/>
        </w:rPr>
      </w:pPr>
      <w:r w:rsidRPr="00F26895">
        <w:rPr>
          <w:rFonts w:ascii="Arial Narrow" w:hAnsi="Arial Narrow"/>
          <w:b/>
          <w:bCs/>
        </w:rPr>
        <w:t>- Peinture</w:t>
      </w:r>
      <w:r w:rsidRPr="00F26895">
        <w:rPr>
          <w:rFonts w:ascii="Arial Narrow" w:hAnsi="Arial Narrow"/>
        </w:rPr>
        <w:t>.</w:t>
      </w:r>
    </w:p>
    <w:p w:rsidR="00F26895" w:rsidRPr="00F26895" w:rsidRDefault="00F26895" w:rsidP="00F26895">
      <w:pPr>
        <w:jc w:val="both"/>
        <w:rPr>
          <w:rFonts w:ascii="Arial Narrow" w:hAnsi="Arial Narrow"/>
        </w:rPr>
      </w:pPr>
      <w:r w:rsidRPr="00F26895">
        <w:rPr>
          <w:rFonts w:ascii="Arial Narrow" w:hAnsi="Arial Narrow"/>
        </w:rPr>
        <w:t xml:space="preserve">            - Impression diluée au W.S. ou similaire</w:t>
      </w:r>
    </w:p>
    <w:p w:rsidR="00F26895" w:rsidRPr="00F26895" w:rsidRDefault="00F26895" w:rsidP="00F26895">
      <w:pPr>
        <w:jc w:val="both"/>
        <w:rPr>
          <w:rFonts w:ascii="Arial Narrow" w:hAnsi="Arial Narrow"/>
        </w:rPr>
      </w:pPr>
      <w:r w:rsidRPr="00F26895">
        <w:rPr>
          <w:rFonts w:ascii="Arial Narrow" w:hAnsi="Arial Narrow"/>
        </w:rPr>
        <w:t xml:space="preserve">            - Deux couches de peinture glycérophtalique (pour salles d’eau).</w:t>
      </w:r>
    </w:p>
    <w:p w:rsidR="00F26895" w:rsidRPr="00F26895" w:rsidRDefault="00F26895" w:rsidP="00F26895">
      <w:pPr>
        <w:jc w:val="both"/>
        <w:rPr>
          <w:rFonts w:ascii="Arial Narrow" w:hAnsi="Arial Narrow"/>
          <w:b/>
          <w:bCs/>
        </w:rPr>
      </w:pPr>
      <w:r w:rsidRPr="00F26895">
        <w:rPr>
          <w:rFonts w:ascii="Arial Narrow" w:hAnsi="Arial Narrow"/>
          <w:b/>
          <w:bCs/>
        </w:rPr>
        <w:t>- Vernis :</w:t>
      </w:r>
    </w:p>
    <w:p w:rsidR="00F26895" w:rsidRPr="00F26895" w:rsidRDefault="00F26895" w:rsidP="00F26895">
      <w:pPr>
        <w:jc w:val="both"/>
        <w:rPr>
          <w:rFonts w:ascii="Arial Narrow" w:hAnsi="Arial Narrow"/>
        </w:rPr>
      </w:pPr>
      <w:r w:rsidRPr="00F26895">
        <w:rPr>
          <w:rFonts w:ascii="Arial Narrow" w:hAnsi="Arial Narrow"/>
        </w:rPr>
        <w:t xml:space="preserve">            - Impression vernis, ou similaire dilué à 50%au mat satiné</w:t>
      </w:r>
    </w:p>
    <w:p w:rsidR="00F26895" w:rsidRPr="00F26895" w:rsidRDefault="00F26895" w:rsidP="00F26895">
      <w:pPr>
        <w:jc w:val="both"/>
        <w:rPr>
          <w:rFonts w:ascii="Arial Narrow" w:hAnsi="Arial Narrow"/>
        </w:rPr>
      </w:pPr>
      <w:r w:rsidRPr="00F26895">
        <w:rPr>
          <w:rFonts w:ascii="Arial Narrow" w:hAnsi="Arial Narrow"/>
        </w:rPr>
        <w:t xml:space="preserve">            - Une couche, idem diluée à 25%</w:t>
      </w:r>
    </w:p>
    <w:p w:rsidR="00F26895" w:rsidRPr="00F26895" w:rsidRDefault="00F26895" w:rsidP="00F26895">
      <w:pPr>
        <w:jc w:val="both"/>
        <w:rPr>
          <w:rFonts w:ascii="Arial Narrow" w:hAnsi="Arial Narrow"/>
        </w:rPr>
      </w:pPr>
      <w:r w:rsidRPr="00F26895">
        <w:rPr>
          <w:rFonts w:ascii="Arial Narrow" w:hAnsi="Arial Narrow"/>
        </w:rPr>
        <w:t xml:space="preserve">            - Une couche de vernis pur. </w:t>
      </w:r>
    </w:p>
    <w:p w:rsidR="00F26895" w:rsidRPr="00F26895" w:rsidRDefault="00F26895" w:rsidP="00F26895">
      <w:pPr>
        <w:jc w:val="both"/>
        <w:rPr>
          <w:rFonts w:ascii="Arial Narrow" w:hAnsi="Arial Narrow"/>
        </w:rPr>
      </w:pPr>
      <w:r w:rsidRPr="00F26895">
        <w:rPr>
          <w:rFonts w:ascii="Arial Narrow" w:hAnsi="Arial Narrow"/>
        </w:rPr>
        <w:t xml:space="preserve">b) </w:t>
      </w:r>
      <w:r w:rsidRPr="00F26895">
        <w:rPr>
          <w:rFonts w:ascii="Arial Narrow" w:hAnsi="Arial Narrow"/>
          <w:b/>
          <w:bCs/>
        </w:rPr>
        <w:t>Murs intérieurs</w:t>
      </w:r>
      <w:r w:rsidRPr="00F26895">
        <w:rPr>
          <w:rFonts w:ascii="Arial Narrow" w:hAnsi="Arial Narrow"/>
        </w:rPr>
        <w:t>.</w:t>
      </w:r>
    </w:p>
    <w:p w:rsidR="00F26895" w:rsidRPr="00F26895" w:rsidRDefault="00F26895" w:rsidP="00F26895">
      <w:pPr>
        <w:ind w:firstLine="708"/>
        <w:jc w:val="both"/>
        <w:rPr>
          <w:rFonts w:ascii="Arial Narrow" w:hAnsi="Arial Narrow"/>
        </w:rPr>
      </w:pPr>
      <w:r w:rsidRPr="00F26895">
        <w:rPr>
          <w:rFonts w:ascii="Arial Narrow" w:hAnsi="Arial Narrow"/>
        </w:rPr>
        <w:t>- Impression de peinture à la chaux.</w:t>
      </w:r>
    </w:p>
    <w:p w:rsidR="00F26895" w:rsidRPr="00F26895" w:rsidRDefault="00F26895" w:rsidP="00F26895">
      <w:pPr>
        <w:ind w:firstLine="708"/>
        <w:jc w:val="both"/>
        <w:rPr>
          <w:rFonts w:ascii="Arial Narrow" w:hAnsi="Arial Narrow"/>
        </w:rPr>
      </w:pPr>
      <w:r w:rsidRPr="00F26895">
        <w:rPr>
          <w:rFonts w:ascii="Arial Narrow" w:hAnsi="Arial Narrow"/>
        </w:rPr>
        <w:t>- Ponçage et masticage.</w:t>
      </w:r>
    </w:p>
    <w:p w:rsidR="00F26895" w:rsidRPr="00F26895" w:rsidRDefault="00F26895" w:rsidP="00F26895">
      <w:pPr>
        <w:ind w:firstLine="708"/>
        <w:jc w:val="both"/>
        <w:rPr>
          <w:rFonts w:ascii="Arial Narrow" w:hAnsi="Arial Narrow"/>
        </w:rPr>
      </w:pPr>
      <w:r w:rsidRPr="00F26895">
        <w:rPr>
          <w:rFonts w:ascii="Arial Narrow" w:hAnsi="Arial Narrow"/>
        </w:rPr>
        <w:t xml:space="preserve">- Deux couches de </w:t>
      </w:r>
    </w:p>
    <w:p w:rsidR="00F26895" w:rsidRPr="00F26895" w:rsidRDefault="00F26895" w:rsidP="00F26895">
      <w:pPr>
        <w:jc w:val="both"/>
        <w:rPr>
          <w:rFonts w:ascii="Arial Narrow" w:hAnsi="Arial Narrow"/>
        </w:rPr>
      </w:pPr>
      <w:r w:rsidRPr="00F26895">
        <w:rPr>
          <w:rFonts w:ascii="Arial Narrow" w:hAnsi="Arial Narrow"/>
        </w:rPr>
        <w:t xml:space="preserve">c) </w:t>
      </w:r>
      <w:r w:rsidRPr="00F26895">
        <w:rPr>
          <w:rFonts w:ascii="Arial Narrow" w:hAnsi="Arial Narrow"/>
          <w:b/>
          <w:bCs/>
        </w:rPr>
        <w:t>Murs extérieurs et acrotères.</w:t>
      </w:r>
    </w:p>
    <w:p w:rsidR="00F26895" w:rsidRPr="00F26895" w:rsidRDefault="00F26895" w:rsidP="00F26895">
      <w:pPr>
        <w:ind w:firstLine="708"/>
        <w:jc w:val="both"/>
        <w:rPr>
          <w:rFonts w:ascii="Arial Narrow" w:hAnsi="Arial Narrow"/>
        </w:rPr>
      </w:pPr>
      <w:r w:rsidRPr="00F26895">
        <w:rPr>
          <w:rFonts w:ascii="Arial Narrow" w:hAnsi="Arial Narrow"/>
        </w:rPr>
        <w:t>- Ponçage et soufflage.</w:t>
      </w:r>
    </w:p>
    <w:p w:rsidR="00F26895" w:rsidRPr="00F26895" w:rsidRDefault="00F26895" w:rsidP="00F26895">
      <w:pPr>
        <w:ind w:firstLine="708"/>
        <w:jc w:val="both"/>
        <w:rPr>
          <w:rFonts w:ascii="Arial Narrow" w:hAnsi="Arial Narrow"/>
        </w:rPr>
      </w:pPr>
      <w:r w:rsidRPr="00F26895">
        <w:rPr>
          <w:rFonts w:ascii="Arial Narrow" w:hAnsi="Arial Narrow"/>
        </w:rPr>
        <w:t>- Masticage et calfeutrage.</w:t>
      </w:r>
    </w:p>
    <w:p w:rsidR="00F26895" w:rsidRPr="00F26895" w:rsidRDefault="00F26895" w:rsidP="00F26895">
      <w:pPr>
        <w:ind w:firstLine="708"/>
        <w:jc w:val="both"/>
        <w:rPr>
          <w:rFonts w:ascii="Arial Narrow" w:hAnsi="Arial Narrow"/>
        </w:rPr>
      </w:pPr>
      <w:r w:rsidRPr="00F26895">
        <w:rPr>
          <w:rFonts w:ascii="Arial Narrow" w:hAnsi="Arial Narrow"/>
        </w:rPr>
        <w:t xml:space="preserve">- Deux couches de peinture </w:t>
      </w:r>
    </w:p>
    <w:p w:rsidR="00F26895" w:rsidRPr="00F26895" w:rsidRDefault="00F26895" w:rsidP="00F26895">
      <w:pPr>
        <w:jc w:val="both"/>
        <w:rPr>
          <w:rFonts w:ascii="Arial Narrow" w:hAnsi="Arial Narrow"/>
          <w:b/>
          <w:bCs/>
        </w:rPr>
      </w:pPr>
      <w:r w:rsidRPr="00F26895">
        <w:rPr>
          <w:rFonts w:ascii="Arial Narrow" w:hAnsi="Arial Narrow"/>
          <w:b/>
          <w:bCs/>
        </w:rPr>
        <w:t>Qualité des matériaux :</w:t>
      </w:r>
    </w:p>
    <w:p w:rsidR="00F26895" w:rsidRPr="00F26895" w:rsidRDefault="00F26895" w:rsidP="00F26895">
      <w:pPr>
        <w:ind w:firstLine="708"/>
        <w:jc w:val="both"/>
        <w:rPr>
          <w:rFonts w:ascii="Arial Narrow" w:hAnsi="Arial Narrow"/>
        </w:rPr>
      </w:pPr>
      <w:r w:rsidRPr="00F26895">
        <w:rPr>
          <w:rFonts w:ascii="Arial Narrow" w:hAnsi="Arial Narrow"/>
        </w:rPr>
        <w:t xml:space="preserve">Tous les vitrages seront de premier choix. Les verres doivent être clairs ou bleutés et lisses - avoir une teinte uniforme ; aucun verre ne devra être irisé ou tâché. </w:t>
      </w:r>
    </w:p>
    <w:p w:rsidR="00F26895" w:rsidRPr="00F26895" w:rsidRDefault="00F26895" w:rsidP="00F26895">
      <w:pPr>
        <w:pStyle w:val="Titre2"/>
        <w:jc w:val="both"/>
        <w:rPr>
          <w:bCs/>
          <w:sz w:val="24"/>
          <w:szCs w:val="24"/>
        </w:rPr>
      </w:pPr>
      <w:r w:rsidRPr="00F26895">
        <w:rPr>
          <w:sz w:val="24"/>
          <w:szCs w:val="24"/>
        </w:rPr>
        <w:t>Mise en œuvre :</w:t>
      </w:r>
    </w:p>
    <w:p w:rsidR="00F26895" w:rsidRPr="00F26895" w:rsidRDefault="00F26895" w:rsidP="00F26895">
      <w:pPr>
        <w:ind w:firstLine="708"/>
        <w:jc w:val="both"/>
        <w:rPr>
          <w:rFonts w:ascii="Arial Narrow" w:hAnsi="Arial Narrow"/>
        </w:rPr>
      </w:pPr>
      <w:r w:rsidRPr="00F26895">
        <w:rPr>
          <w:rFonts w:ascii="Arial Narrow" w:hAnsi="Arial Narrow"/>
        </w:rPr>
        <w:t>Avant la pose, l’entrepreneur devra vérifier sur place les dimensions, épaisseurs ...</w:t>
      </w:r>
    </w:p>
    <w:p w:rsidR="00F26895" w:rsidRPr="00F26895" w:rsidRDefault="00F26895" w:rsidP="00F26895">
      <w:pPr>
        <w:jc w:val="both"/>
        <w:rPr>
          <w:rFonts w:ascii="Arial Narrow" w:hAnsi="Arial Narrow"/>
        </w:rPr>
      </w:pPr>
      <w:r w:rsidRPr="00F26895">
        <w:rPr>
          <w:rFonts w:ascii="Arial Narrow" w:hAnsi="Arial Narrow"/>
        </w:rPr>
        <w:t>Les travaux seront exécutés par parties. La pose systématique au fur et à mesure de l’avancement des travaux.</w:t>
      </w:r>
    </w:p>
    <w:p w:rsidR="00F26895" w:rsidRPr="00F26895" w:rsidRDefault="00F26895" w:rsidP="00F26895">
      <w:pPr>
        <w:ind w:firstLine="708"/>
        <w:jc w:val="both"/>
        <w:rPr>
          <w:rFonts w:ascii="Arial Narrow" w:hAnsi="Arial Narrow"/>
        </w:rPr>
      </w:pPr>
      <w:r w:rsidRPr="00F26895">
        <w:rPr>
          <w:rFonts w:ascii="Arial Narrow" w:hAnsi="Arial Narrow"/>
        </w:rPr>
        <w:t xml:space="preserve">En raison de la dilatation, et pour éviter que les volumes soient bridés, et ensuite brisés, les dimensions seront calculées pour obtenir en feuillure, des jeux suffisants et proportionnés au volume. </w:t>
      </w:r>
    </w:p>
    <w:p w:rsidR="00F26895" w:rsidRPr="00F26895" w:rsidRDefault="00F26895" w:rsidP="00F26895">
      <w:pPr>
        <w:jc w:val="both"/>
        <w:rPr>
          <w:rFonts w:ascii="Arial Narrow" w:hAnsi="Arial Narrow"/>
          <w:b/>
          <w:bCs/>
          <w:u w:val="single"/>
        </w:rPr>
      </w:pPr>
    </w:p>
    <w:p w:rsidR="00F26895" w:rsidRPr="00F26895" w:rsidRDefault="00F26895" w:rsidP="00F26895">
      <w:pPr>
        <w:jc w:val="both"/>
        <w:rPr>
          <w:rFonts w:ascii="Arial Narrow" w:hAnsi="Arial Narrow"/>
          <w:b/>
          <w:bCs/>
        </w:rPr>
      </w:pPr>
      <w:r w:rsidRPr="00F26895">
        <w:rPr>
          <w:rFonts w:ascii="Arial Narrow" w:hAnsi="Arial Narrow"/>
          <w:b/>
          <w:bCs/>
        </w:rPr>
        <w:t>Nettoyage :</w:t>
      </w:r>
    </w:p>
    <w:p w:rsidR="00F26895" w:rsidRPr="00F26895" w:rsidRDefault="00F26895" w:rsidP="00F26895">
      <w:pPr>
        <w:ind w:firstLine="708"/>
        <w:jc w:val="both"/>
        <w:rPr>
          <w:rFonts w:ascii="Arial Narrow" w:hAnsi="Arial Narrow"/>
        </w:rPr>
      </w:pPr>
      <w:r w:rsidRPr="00F26895">
        <w:rPr>
          <w:rFonts w:ascii="Arial Narrow" w:hAnsi="Arial Narrow"/>
        </w:rPr>
        <w:t>L’entrepreneur veillera au nettoyage complet de ses ouvrages et restera responsable des débris jusqu’à la réception provisoire.</w:t>
      </w:r>
    </w:p>
    <w:p w:rsidR="00F26895" w:rsidRPr="00F26895" w:rsidRDefault="00F26895" w:rsidP="00F26895">
      <w:pPr>
        <w:pStyle w:val="Titre2"/>
        <w:jc w:val="both"/>
        <w:rPr>
          <w:sz w:val="24"/>
          <w:szCs w:val="24"/>
        </w:rPr>
      </w:pPr>
      <w:r w:rsidRPr="00F26895">
        <w:rPr>
          <w:sz w:val="24"/>
          <w:szCs w:val="24"/>
        </w:rPr>
        <w:t>En fin des travaux :</w:t>
      </w:r>
    </w:p>
    <w:p w:rsidR="00F26895" w:rsidRPr="00F26895" w:rsidRDefault="00F26895" w:rsidP="00F26895">
      <w:pPr>
        <w:ind w:firstLine="708"/>
        <w:jc w:val="both"/>
        <w:rPr>
          <w:rFonts w:ascii="Arial Narrow" w:hAnsi="Arial Narrow"/>
        </w:rPr>
      </w:pPr>
      <w:r w:rsidRPr="00F26895">
        <w:rPr>
          <w:rFonts w:ascii="Arial Narrow" w:hAnsi="Arial Narrow"/>
        </w:rPr>
        <w:t>L’entrepreneur est tenu de mettre en état d’utilisation, le bâtiment ainsi que tous les accessoires permettant la manipulation - il devra s’assurer que :</w:t>
      </w:r>
    </w:p>
    <w:p w:rsidR="00F26895" w:rsidRPr="00F26895" w:rsidRDefault="00F26895" w:rsidP="00F26895">
      <w:pPr>
        <w:jc w:val="both"/>
        <w:rPr>
          <w:rFonts w:ascii="Arial Narrow" w:hAnsi="Arial Narrow"/>
        </w:rPr>
      </w:pPr>
      <w:r w:rsidRPr="00F26895">
        <w:rPr>
          <w:rFonts w:ascii="Arial Narrow" w:hAnsi="Arial Narrow"/>
        </w:rPr>
        <w:t xml:space="preserve">                                 - tous les travaux sont effectués. </w:t>
      </w:r>
    </w:p>
    <w:p w:rsidR="00F26895" w:rsidRPr="00F26895" w:rsidRDefault="00F26895" w:rsidP="00F26895">
      <w:pPr>
        <w:jc w:val="both"/>
        <w:rPr>
          <w:rFonts w:ascii="Arial Narrow" w:hAnsi="Arial Narrow"/>
        </w:rPr>
      </w:pPr>
      <w:r w:rsidRPr="00F26895">
        <w:rPr>
          <w:rFonts w:ascii="Arial Narrow" w:hAnsi="Arial Narrow"/>
        </w:rPr>
        <w:t xml:space="preserve">                                 - tous les appareils fonctionnent bien.</w:t>
      </w:r>
    </w:p>
    <w:p w:rsidR="00F26895" w:rsidRPr="00F26895" w:rsidRDefault="00F26895" w:rsidP="00F26895">
      <w:pPr>
        <w:jc w:val="both"/>
        <w:rPr>
          <w:rFonts w:ascii="Arial Narrow" w:hAnsi="Arial Narrow"/>
        </w:rPr>
      </w:pPr>
      <w:r w:rsidRPr="00F26895">
        <w:rPr>
          <w:rFonts w:ascii="Arial Narrow" w:hAnsi="Arial Narrow"/>
        </w:rPr>
        <w:t xml:space="preserve">                                 - tout le matériel du chantier est déjà évacué</w:t>
      </w:r>
    </w:p>
    <w:p w:rsidR="00F26895" w:rsidRPr="00F26895" w:rsidRDefault="00F26895" w:rsidP="00F26895">
      <w:pPr>
        <w:jc w:val="both"/>
        <w:rPr>
          <w:rFonts w:ascii="Arial Narrow" w:hAnsi="Arial Narrow"/>
        </w:rPr>
      </w:pPr>
      <w:r w:rsidRPr="00F26895">
        <w:rPr>
          <w:rFonts w:ascii="Arial Narrow" w:hAnsi="Arial Narrow"/>
        </w:rPr>
        <w:t xml:space="preserve">                                 - tout le site est nettoyé avec tous les trous bouchés.</w:t>
      </w:r>
    </w:p>
    <w:p w:rsidR="00F26895" w:rsidRPr="00F26895" w:rsidRDefault="00F26895" w:rsidP="00F26895">
      <w:pPr>
        <w:jc w:val="both"/>
        <w:rPr>
          <w:rFonts w:ascii="Arial Narrow" w:hAnsi="Arial Narrow"/>
        </w:rPr>
      </w:pPr>
      <w:r w:rsidRPr="00F26895">
        <w:rPr>
          <w:rFonts w:ascii="Arial Narrow" w:hAnsi="Arial Narrow"/>
        </w:rPr>
        <w:t>Avant de convoquer la réception de l’ouvrage et de la remise des clés au maître d’ouvrage.</w:t>
      </w:r>
    </w:p>
    <w:p w:rsidR="00F26895" w:rsidRPr="00F26895" w:rsidRDefault="00F26895" w:rsidP="00B3470B">
      <w:pPr>
        <w:numPr>
          <w:ilvl w:val="0"/>
          <w:numId w:val="43"/>
        </w:numPr>
        <w:spacing w:line="276" w:lineRule="auto"/>
        <w:ind w:left="283" w:hanging="283"/>
        <w:jc w:val="both"/>
        <w:rPr>
          <w:rFonts w:ascii="Arial Narrow" w:hAnsi="Arial Narrow"/>
          <w:b/>
          <w:u w:val="single"/>
        </w:rPr>
      </w:pPr>
      <w:r w:rsidRPr="00F26895">
        <w:rPr>
          <w:rFonts w:ascii="Arial Narrow" w:hAnsi="Arial Narrow"/>
        </w:rPr>
        <w:t>Il devra délivrer un certificat de garantie et de fonctionnement pour une durée de 10 ans.</w:t>
      </w:r>
    </w:p>
    <w:p w:rsidR="00F26895" w:rsidRPr="00F26895" w:rsidRDefault="00F26895" w:rsidP="00F26895">
      <w:pPr>
        <w:spacing w:line="276" w:lineRule="auto"/>
        <w:jc w:val="both"/>
        <w:rPr>
          <w:rFonts w:ascii="Arial Narrow" w:hAnsi="Arial Narrow"/>
        </w:rPr>
      </w:pPr>
    </w:p>
    <w:p w:rsidR="00F26895" w:rsidRPr="00F26895" w:rsidRDefault="00EE55E0" w:rsidP="00EE55E0">
      <w:pPr>
        <w:pStyle w:val="Paragraphedeliste"/>
        <w:shd w:val="clear" w:color="auto" w:fill="A6A6A6" w:themeFill="background1" w:themeFillShade="A6"/>
        <w:tabs>
          <w:tab w:val="left" w:pos="4623"/>
          <w:tab w:val="center" w:pos="4955"/>
        </w:tabs>
        <w:spacing w:after="200" w:line="276" w:lineRule="auto"/>
        <w:ind w:left="0"/>
        <w:contextualSpacing/>
        <w:rPr>
          <w:rFonts w:ascii="Arial Narrow" w:hAnsi="Arial Narrow" w:cs="Arial"/>
          <w:b/>
        </w:rPr>
      </w:pPr>
      <w:r>
        <w:rPr>
          <w:rFonts w:ascii="Arial Narrow" w:hAnsi="Arial Narrow" w:cs="Arial"/>
          <w:b/>
        </w:rPr>
        <w:tab/>
      </w:r>
      <w:r>
        <w:rPr>
          <w:rFonts w:ascii="Arial Narrow" w:hAnsi="Arial Narrow" w:cs="Arial"/>
          <w:b/>
        </w:rPr>
        <w:tab/>
        <w:t>VRD</w:t>
      </w:r>
    </w:p>
    <w:p w:rsidR="00EE55E0" w:rsidRPr="00EF02AC" w:rsidRDefault="00F26895" w:rsidP="00EF02AC">
      <w:pPr>
        <w:ind w:left="360"/>
        <w:rPr>
          <w:rFonts w:ascii="Arial Narrow" w:hAnsi="Arial Narrow" w:cs="Arial"/>
        </w:rPr>
      </w:pPr>
      <w:r w:rsidRPr="00F26895">
        <w:rPr>
          <w:rFonts w:ascii="Arial Narrow" w:hAnsi="Arial Narrow" w:cs="Arial"/>
        </w:rPr>
        <w:t>Les principaux travaux à réaliser au ti</w:t>
      </w:r>
      <w:r w:rsidR="00EE55E0">
        <w:rPr>
          <w:rFonts w:ascii="Arial Narrow" w:hAnsi="Arial Narrow" w:cs="Arial"/>
        </w:rPr>
        <w:t>tre du présent lot comprennent l</w:t>
      </w:r>
      <w:r w:rsidRPr="00EE55E0">
        <w:rPr>
          <w:rFonts w:ascii="Arial Narrow" w:hAnsi="Arial Narrow" w:cs="Arial"/>
        </w:rPr>
        <w:t xml:space="preserve">a construction </w:t>
      </w:r>
      <w:r w:rsidR="00EE55E0" w:rsidRPr="00EE55E0">
        <w:rPr>
          <w:rFonts w:ascii="Arial Narrow" w:hAnsi="Arial Narrow" w:cs="Arial"/>
        </w:rPr>
        <w:t>des caniveaux bé</w:t>
      </w:r>
      <w:r w:rsidR="00EF02AC">
        <w:rPr>
          <w:rFonts w:ascii="Arial Narrow" w:hAnsi="Arial Narrow" w:cs="Arial"/>
        </w:rPr>
        <w:t>tonnés rectangulaires 40X30X40.</w:t>
      </w:r>
    </w:p>
    <w:p w:rsidR="00F26895" w:rsidRPr="00F26895" w:rsidRDefault="00F26895" w:rsidP="00F26895">
      <w:pPr>
        <w:jc w:val="both"/>
        <w:rPr>
          <w:rFonts w:ascii="Arial Narrow" w:hAnsi="Arial Narrow"/>
          <w:b/>
          <w:i/>
          <w:iCs/>
          <w:u w:val="single"/>
        </w:rPr>
      </w:pPr>
      <w:r w:rsidRPr="00F26895">
        <w:rPr>
          <w:rFonts w:ascii="Arial Narrow" w:hAnsi="Arial Narrow"/>
          <w:i/>
          <w:iCs/>
        </w:rPr>
        <w:t xml:space="preserve">Les dispositions spéciales seront spécifiées dans le cahier des clauses techniques particulières qui sera établi pendant la phase d’exécution des plans d’exécution des ouvrages. </w:t>
      </w:r>
      <w:r w:rsidRPr="00F26895">
        <w:rPr>
          <w:rFonts w:ascii="Arial Narrow" w:hAnsi="Arial Narrow"/>
          <w:b/>
          <w:i/>
          <w:iCs/>
          <w:u w:val="single"/>
        </w:rPr>
        <w:t xml:space="preserve">                 </w:t>
      </w:r>
    </w:p>
    <w:p w:rsidR="00EE55E0" w:rsidRPr="00F26895" w:rsidRDefault="00EE55E0" w:rsidP="00EF02AC">
      <w:pPr>
        <w:pStyle w:val="Paragraphedeliste"/>
        <w:shd w:val="clear" w:color="auto" w:fill="A6A6A6" w:themeFill="background1" w:themeFillShade="A6"/>
        <w:tabs>
          <w:tab w:val="left" w:pos="4623"/>
          <w:tab w:val="center" w:pos="4955"/>
        </w:tabs>
        <w:spacing w:after="200" w:line="276" w:lineRule="auto"/>
        <w:ind w:left="0"/>
        <w:contextualSpacing/>
        <w:jc w:val="center"/>
        <w:rPr>
          <w:rFonts w:ascii="Arial Narrow" w:hAnsi="Arial Narrow" w:cs="Arial"/>
          <w:b/>
        </w:rPr>
      </w:pPr>
      <w:r>
        <w:rPr>
          <w:rFonts w:ascii="Arial Narrow" w:hAnsi="Arial Narrow" w:cs="Arial"/>
          <w:b/>
        </w:rPr>
        <w:t>ELEMENTS DECORATIFS SUR FACADE</w:t>
      </w:r>
    </w:p>
    <w:p w:rsidR="00EF02AC" w:rsidRDefault="00EF02AC" w:rsidP="00EF02AC">
      <w:pPr>
        <w:jc w:val="both"/>
        <w:rPr>
          <w:rFonts w:ascii="Arial Narrow" w:hAnsi="Arial Narrow" w:cs="Arial"/>
        </w:rPr>
      </w:pPr>
      <w:r w:rsidRPr="00F26895">
        <w:rPr>
          <w:rFonts w:ascii="Arial Narrow" w:hAnsi="Arial Narrow" w:cs="Arial"/>
        </w:rPr>
        <w:lastRenderedPageBreak/>
        <w:t>Les principaux travaux à réaliser au ti</w:t>
      </w:r>
      <w:r>
        <w:rPr>
          <w:rFonts w:ascii="Arial Narrow" w:hAnsi="Arial Narrow" w:cs="Arial"/>
        </w:rPr>
        <w:t>tre du présent lot comprennent :</w:t>
      </w:r>
    </w:p>
    <w:p w:rsidR="00EF02AC" w:rsidRDefault="00EF02AC" w:rsidP="00B3470B">
      <w:pPr>
        <w:pStyle w:val="Paragraphedeliste"/>
        <w:numPr>
          <w:ilvl w:val="0"/>
          <w:numId w:val="52"/>
        </w:numPr>
        <w:jc w:val="both"/>
        <w:rPr>
          <w:rFonts w:ascii="Arial Narrow" w:hAnsi="Arial Narrow"/>
        </w:rPr>
      </w:pPr>
      <w:r w:rsidRPr="00EF02AC">
        <w:rPr>
          <w:rFonts w:ascii="Arial Narrow" w:hAnsi="Arial Narrow"/>
        </w:rPr>
        <w:t>Mur rideau vitré sur façade</w:t>
      </w:r>
    </w:p>
    <w:p w:rsidR="00EF02AC" w:rsidRDefault="00EF02AC" w:rsidP="00B3470B">
      <w:pPr>
        <w:pStyle w:val="Paragraphedeliste"/>
        <w:numPr>
          <w:ilvl w:val="0"/>
          <w:numId w:val="52"/>
        </w:numPr>
        <w:jc w:val="both"/>
        <w:rPr>
          <w:rFonts w:ascii="Arial Narrow" w:hAnsi="Arial Narrow"/>
        </w:rPr>
      </w:pPr>
      <w:r w:rsidRPr="00EF02AC">
        <w:rPr>
          <w:rFonts w:ascii="Arial Narrow" w:hAnsi="Arial Narrow"/>
        </w:rPr>
        <w:t>brise soleil horizontal en aluminium thermolaqué sur façade principale y compris toutes sujétions</w:t>
      </w:r>
    </w:p>
    <w:p w:rsidR="00F26895" w:rsidRPr="00EF02AC" w:rsidRDefault="00EF02AC" w:rsidP="00B3470B">
      <w:pPr>
        <w:pStyle w:val="Paragraphedeliste"/>
        <w:numPr>
          <w:ilvl w:val="0"/>
          <w:numId w:val="52"/>
        </w:numPr>
        <w:jc w:val="both"/>
        <w:rPr>
          <w:rFonts w:ascii="Arial Narrow" w:hAnsi="Arial Narrow"/>
        </w:rPr>
      </w:pPr>
      <w:r w:rsidRPr="00EF02AC">
        <w:rPr>
          <w:rFonts w:ascii="Arial Narrow" w:hAnsi="Arial Narrow"/>
        </w:rPr>
        <w:t>faux poteaux en bois pour les descentes d'eau suivant les indications des plans de façades y compris vernissage et peinture hauteur=3m</w:t>
      </w:r>
    </w:p>
    <w:p w:rsidR="00F40190" w:rsidRDefault="00EF02AC" w:rsidP="00F40190">
      <w:pPr>
        <w:jc w:val="both"/>
        <w:rPr>
          <w:rFonts w:ascii="Arial Narrow" w:hAnsi="Arial Narrow"/>
        </w:rPr>
      </w:pPr>
      <w:r w:rsidRPr="00F26895">
        <w:rPr>
          <w:rFonts w:ascii="Arial Narrow" w:hAnsi="Arial Narrow"/>
          <w:b/>
          <w:noProof/>
        </w:rPr>
        <mc:AlternateContent>
          <mc:Choice Requires="wps">
            <w:drawing>
              <wp:anchor distT="0" distB="0" distL="114300" distR="114300" simplePos="0" relativeHeight="251650048" behindDoc="0" locked="0" layoutInCell="1" allowOverlap="1" wp14:anchorId="1B6EA689" wp14:editId="7EF790F6">
                <wp:simplePos x="0" y="0"/>
                <wp:positionH relativeFrom="column">
                  <wp:posOffset>1986179</wp:posOffset>
                </wp:positionH>
                <wp:positionV relativeFrom="paragraph">
                  <wp:posOffset>45486</wp:posOffset>
                </wp:positionV>
                <wp:extent cx="2505808" cy="650631"/>
                <wp:effectExtent l="57150" t="38100" r="66040" b="92710"/>
                <wp:wrapNone/>
                <wp:docPr id="23" name="Parchemin horizontal 23"/>
                <wp:cNvGraphicFramePr/>
                <a:graphic xmlns:a="http://schemas.openxmlformats.org/drawingml/2006/main">
                  <a:graphicData uri="http://schemas.microsoft.com/office/word/2010/wordprocessingShape">
                    <wps:wsp>
                      <wps:cNvSpPr/>
                      <wps:spPr>
                        <a:xfrm>
                          <a:off x="0" y="0"/>
                          <a:ext cx="2505808" cy="650631"/>
                        </a:xfrm>
                        <a:prstGeom prst="horizontalScroll">
                          <a:avLst/>
                        </a:prstGeom>
                      </wps:spPr>
                      <wps:style>
                        <a:lnRef idx="1">
                          <a:schemeClr val="accent1"/>
                        </a:lnRef>
                        <a:fillRef idx="2">
                          <a:schemeClr val="accent1"/>
                        </a:fillRef>
                        <a:effectRef idx="1">
                          <a:schemeClr val="accent1"/>
                        </a:effectRef>
                        <a:fontRef idx="minor">
                          <a:schemeClr val="dk1"/>
                        </a:fontRef>
                      </wps:style>
                      <wps:txbx>
                        <w:txbxContent>
                          <w:p w:rsidR="00C21A48" w:rsidRPr="00D34087" w:rsidRDefault="00C21A48" w:rsidP="00B3470B">
                            <w:pPr>
                              <w:pStyle w:val="Paragraphedeliste"/>
                              <w:numPr>
                                <w:ilvl w:val="0"/>
                                <w:numId w:val="51"/>
                              </w:numPr>
                              <w:spacing w:after="200" w:line="276" w:lineRule="auto"/>
                              <w:contextualSpacing/>
                              <w:rPr>
                                <w:b/>
                                <w:sz w:val="32"/>
                                <w:szCs w:val="32"/>
                              </w:rPr>
                            </w:pPr>
                            <w:r w:rsidRPr="00D34087">
                              <w:rPr>
                                <w:b/>
                                <w:sz w:val="32"/>
                                <w:szCs w:val="32"/>
                              </w:rPr>
                              <w:t>CONCLUSION</w:t>
                            </w:r>
                          </w:p>
                          <w:p w:rsidR="00C21A48" w:rsidRDefault="00C21A48" w:rsidP="00F268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EA68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23" o:spid="_x0000_s1032" type="#_x0000_t98" style="position:absolute;left:0;text-align:left;margin-left:156.4pt;margin-top:3.6pt;width:197.3pt;height:5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" fillcolor="#91bce3 [2164]" strokecolor="#5b9bd5 [3204]" strokeweight=".5pt">
                <v:fill color2="#7aaddd [2612]" rotate="t" colors="0 #b1cbe9;.5 #a3c1e5;1 #92b9e4" focus="100%" type="gradient">
                  <o:fill v:ext="view" type="gradientUnscaled"/>
                </v:fill>
                <v:stroke joinstyle="miter"/>
                <v:textbox>
                  <w:txbxContent>
                    <w:p w:rsidR="00C21A48" w:rsidRPr="00D34087" w:rsidRDefault="00C21A48" w:rsidP="00B3470B">
                      <w:pPr>
                        <w:pStyle w:val="Paragraphedeliste"/>
                        <w:numPr>
                          <w:ilvl w:val="0"/>
                          <w:numId w:val="51"/>
                        </w:numPr>
                        <w:spacing w:after="200" w:line="276" w:lineRule="auto"/>
                        <w:contextualSpacing/>
                        <w:rPr>
                          <w:b/>
                          <w:sz w:val="32"/>
                          <w:szCs w:val="32"/>
                        </w:rPr>
                      </w:pPr>
                      <w:r w:rsidRPr="00D34087">
                        <w:rPr>
                          <w:b/>
                          <w:sz w:val="32"/>
                          <w:szCs w:val="32"/>
                        </w:rPr>
                        <w:t>CONCLUSION</w:t>
                      </w:r>
                    </w:p>
                    <w:p w:rsidR="00C21A48" w:rsidRDefault="00C21A48" w:rsidP="00F26895">
                      <w:pPr>
                        <w:jc w:val="center"/>
                      </w:pPr>
                    </w:p>
                  </w:txbxContent>
                </v:textbox>
              </v:shape>
            </w:pict>
          </mc:Fallback>
        </mc:AlternateContent>
      </w:r>
    </w:p>
    <w:p w:rsidR="00F40190" w:rsidRPr="00F26895" w:rsidRDefault="00F40190" w:rsidP="00F40190">
      <w:pPr>
        <w:jc w:val="both"/>
        <w:rPr>
          <w:rFonts w:ascii="Arial Narrow" w:hAnsi="Arial Narrow"/>
        </w:rPr>
      </w:pPr>
    </w:p>
    <w:p w:rsidR="00F26895" w:rsidRPr="00F26895" w:rsidRDefault="00F26895" w:rsidP="00F26895">
      <w:pPr>
        <w:pStyle w:val="Corpsdetexte2"/>
        <w:spacing w:line="276" w:lineRule="auto"/>
        <w:rPr>
          <w:rFonts w:ascii="Arial Narrow" w:hAnsi="Arial Narrow"/>
          <w:szCs w:val="24"/>
        </w:rPr>
      </w:pPr>
    </w:p>
    <w:p w:rsidR="00F26895" w:rsidRPr="00F26895" w:rsidRDefault="00F26895" w:rsidP="00F26895">
      <w:pPr>
        <w:jc w:val="both"/>
        <w:rPr>
          <w:rFonts w:ascii="Arial Narrow" w:hAnsi="Arial Narrow"/>
        </w:rPr>
      </w:pPr>
    </w:p>
    <w:p w:rsidR="00F26895" w:rsidRPr="00F26895" w:rsidRDefault="00F26895" w:rsidP="00F26895">
      <w:pPr>
        <w:spacing w:line="360" w:lineRule="auto"/>
        <w:ind w:firstLine="708"/>
        <w:jc w:val="both"/>
        <w:rPr>
          <w:rFonts w:ascii="Arial Narrow" w:hAnsi="Arial Narrow"/>
        </w:rPr>
      </w:pPr>
      <w:r w:rsidRPr="00F26895">
        <w:rPr>
          <w:rFonts w:ascii="Arial Narrow" w:hAnsi="Arial Narrow"/>
        </w:rPr>
        <w:t xml:space="preserve">Toutes les prescriptions techniques établies dans ce devis descriptif ne peuvent subir de modification sauf sur avis de </w:t>
      </w:r>
      <w:r w:rsidR="0086732D">
        <w:rPr>
          <w:rFonts w:ascii="Arial Narrow" w:hAnsi="Arial Narrow"/>
        </w:rPr>
        <w:t xml:space="preserve">du Maître d’ouvrage, du FEICOM (ingénieur et </w:t>
      </w:r>
      <w:r w:rsidRPr="00F26895">
        <w:rPr>
          <w:rFonts w:ascii="Arial Narrow" w:hAnsi="Arial Narrow"/>
        </w:rPr>
        <w:t>architecte</w:t>
      </w:r>
      <w:r w:rsidR="0086732D">
        <w:rPr>
          <w:rFonts w:ascii="Arial Narrow" w:hAnsi="Arial Narrow"/>
        </w:rPr>
        <w:t>)</w:t>
      </w:r>
      <w:r w:rsidRPr="00F26895">
        <w:rPr>
          <w:rFonts w:ascii="Arial Narrow" w:hAnsi="Arial Narrow"/>
        </w:rPr>
        <w:t xml:space="preserve"> et de l’ingénieur du marché</w:t>
      </w:r>
      <w:r w:rsidR="0086732D">
        <w:rPr>
          <w:rFonts w:ascii="Arial Narrow" w:hAnsi="Arial Narrow"/>
        </w:rPr>
        <w:t xml:space="preserve">, </w:t>
      </w:r>
      <w:r w:rsidRPr="00F26895">
        <w:rPr>
          <w:rFonts w:ascii="Arial Narrow" w:hAnsi="Arial Narrow"/>
        </w:rPr>
        <w:t>Nonobstant il serait préférable de respecter à la lettre les différentes recommandations suscitées.</w:t>
      </w:r>
    </w:p>
    <w:p w:rsidR="00F26895" w:rsidRPr="00F26895" w:rsidRDefault="00F26895" w:rsidP="00F26895">
      <w:pPr>
        <w:spacing w:line="360" w:lineRule="auto"/>
        <w:ind w:firstLine="708"/>
        <w:jc w:val="both"/>
        <w:rPr>
          <w:rFonts w:ascii="Arial Narrow" w:hAnsi="Arial Narrow"/>
        </w:rPr>
      </w:pPr>
    </w:p>
    <w:p w:rsidR="004C0779" w:rsidRPr="004C0779" w:rsidRDefault="004C0779" w:rsidP="00235302">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left="850"/>
        <w:jc w:val="both"/>
      </w:pPr>
      <w:bookmarkStart w:id="242" w:name="_Toc481762595"/>
      <w:bookmarkStart w:id="243" w:name="_Toc481762750"/>
      <w:bookmarkStart w:id="244" w:name="_Toc486348663"/>
      <w:bookmarkStart w:id="245" w:name="_Toc486348692"/>
    </w:p>
    <w:p w:rsidR="004C0779" w:rsidRDefault="004C0779" w:rsidP="004C0779">
      <w:pPr>
        <w:sectPr w:rsidR="004C0779" w:rsidSect="00263B1B">
          <w:pgSz w:w="11906" w:h="16838"/>
          <w:pgMar w:top="720" w:right="720" w:bottom="720" w:left="1276" w:header="708" w:footer="708" w:gutter="0"/>
          <w:cols w:space="708"/>
          <w:docGrid w:linePitch="360"/>
        </w:sectPr>
      </w:pPr>
    </w:p>
    <w:p w:rsidR="004C0779" w:rsidRPr="004C0779" w:rsidRDefault="004C0779" w:rsidP="004C0779"/>
    <w:p w:rsidR="004C0779" w:rsidRDefault="004C0779" w:rsidP="004C0779"/>
    <w:p w:rsidR="005D5009" w:rsidRPr="006860C5" w:rsidRDefault="001C687F" w:rsidP="005D5009">
      <w:pPr>
        <w:pStyle w:val="Titre1"/>
        <w:jc w:val="center"/>
        <w:rPr>
          <w:rFonts w:ascii="Arial Narrow" w:hAnsi="Arial Narrow" w:cs="Tahoma"/>
          <w:bCs/>
          <w:i/>
          <w:sz w:val="32"/>
          <w:szCs w:val="24"/>
        </w:rPr>
      </w:pPr>
      <w:bookmarkStart w:id="246" w:name="_Toc487353972"/>
      <w:r w:rsidRPr="00743CFC">
        <w:rPr>
          <w:rFonts w:ascii="Arial Narrow" w:hAnsi="Arial Narrow" w:cs="Tahoma"/>
          <w:bCs/>
          <w:i/>
          <w:sz w:val="32"/>
          <w:szCs w:val="24"/>
          <w:u w:val="single"/>
        </w:rPr>
        <w:t>PI</w:t>
      </w:r>
      <w:r>
        <w:rPr>
          <w:rFonts w:ascii="Arial Narrow" w:hAnsi="Arial Narrow" w:cs="Tahoma"/>
          <w:bCs/>
          <w:i/>
          <w:sz w:val="32"/>
          <w:szCs w:val="24"/>
          <w:u w:val="single"/>
        </w:rPr>
        <w:t>È</w:t>
      </w:r>
      <w:r w:rsidRPr="00743CFC">
        <w:rPr>
          <w:rFonts w:ascii="Arial Narrow" w:hAnsi="Arial Narrow" w:cs="Tahoma"/>
          <w:bCs/>
          <w:i/>
          <w:sz w:val="32"/>
          <w:szCs w:val="24"/>
          <w:u w:val="single"/>
        </w:rPr>
        <w:t>CE</w:t>
      </w:r>
      <w:r w:rsidR="005D5009" w:rsidRPr="006B3451">
        <w:rPr>
          <w:rFonts w:ascii="Arial Narrow" w:hAnsi="Arial Narrow" w:cs="Tahoma"/>
          <w:bCs/>
          <w:i/>
          <w:sz w:val="32"/>
          <w:szCs w:val="24"/>
          <w:u w:val="single"/>
        </w:rPr>
        <w:t xml:space="preserve"> N° </w:t>
      </w:r>
      <w:r w:rsidR="006860C5" w:rsidRPr="006B3451">
        <w:rPr>
          <w:rFonts w:ascii="Arial Narrow" w:hAnsi="Arial Narrow" w:cs="Tahoma"/>
          <w:bCs/>
          <w:i/>
          <w:sz w:val="32"/>
          <w:szCs w:val="24"/>
          <w:u w:val="single"/>
        </w:rPr>
        <w:t>0</w:t>
      </w:r>
      <w:r w:rsidR="006E25AB">
        <w:rPr>
          <w:rFonts w:ascii="Arial Narrow" w:hAnsi="Arial Narrow" w:cs="Tahoma"/>
          <w:bCs/>
          <w:i/>
          <w:sz w:val="32"/>
          <w:szCs w:val="24"/>
          <w:u w:val="single"/>
        </w:rPr>
        <w:t>6</w:t>
      </w:r>
      <w:r w:rsidR="005D5009" w:rsidRPr="006860C5">
        <w:rPr>
          <w:rFonts w:ascii="Arial Narrow" w:hAnsi="Arial Narrow" w:cs="Tahoma"/>
          <w:bCs/>
          <w:i/>
          <w:sz w:val="32"/>
          <w:szCs w:val="24"/>
        </w:rPr>
        <w:t xml:space="preserve"> : </w:t>
      </w:r>
      <w:bookmarkEnd w:id="242"/>
      <w:bookmarkEnd w:id="243"/>
      <w:r w:rsidR="006E25AB">
        <w:rPr>
          <w:rFonts w:ascii="Arial Narrow" w:hAnsi="Arial Narrow" w:cs="Tahoma"/>
          <w:bCs/>
          <w:i/>
          <w:sz w:val="32"/>
          <w:szCs w:val="24"/>
        </w:rPr>
        <w:t>CADRE DU BORDEREAU DES PRIX UNITAIRES (BPU)</w:t>
      </w:r>
      <w:bookmarkEnd w:id="244"/>
      <w:bookmarkEnd w:id="245"/>
      <w:bookmarkEnd w:id="246"/>
    </w:p>
    <w:p w:rsidR="00187916" w:rsidRDefault="00187916" w:rsidP="005D5009">
      <w:pPr>
        <w:jc w:val="center"/>
        <w:rPr>
          <w:rFonts w:ascii="Arial Narrow" w:hAnsi="Arial Narrow" w:cs="Tahoma"/>
          <w:b/>
          <w:bCs/>
          <w:sz w:val="32"/>
          <w:szCs w:val="32"/>
        </w:rPr>
        <w:sectPr w:rsidR="00187916" w:rsidSect="00187916">
          <w:pgSz w:w="11906" w:h="16838"/>
          <w:pgMar w:top="5670" w:right="720" w:bottom="720" w:left="720" w:header="709" w:footer="709" w:gutter="0"/>
          <w:cols w:space="708"/>
          <w:docGrid w:linePitch="360"/>
        </w:sectPr>
      </w:pPr>
    </w:p>
    <w:p w:rsidR="00F560B1" w:rsidRDefault="00F560B1" w:rsidP="00F560B1">
      <w:pPr>
        <w:spacing w:after="200"/>
        <w:jc w:val="center"/>
        <w:rPr>
          <w:rFonts w:ascii="Arial Narrow" w:hAnsi="Arial Narrow"/>
          <w:b/>
          <w:bCs/>
          <w:color w:val="000000"/>
          <w:sz w:val="32"/>
          <w:szCs w:val="32"/>
        </w:rPr>
      </w:pPr>
      <w:bookmarkStart w:id="247" w:name="_Toc481762596"/>
      <w:bookmarkStart w:id="248" w:name="_Toc481762751"/>
      <w:bookmarkStart w:id="249" w:name="_Toc486348664"/>
      <w:bookmarkStart w:id="250" w:name="_Toc486348693"/>
      <w:r w:rsidRPr="00F560B1">
        <w:rPr>
          <w:rFonts w:ascii="Arial Narrow" w:hAnsi="Arial Narrow"/>
          <w:b/>
          <w:bCs/>
          <w:color w:val="000000"/>
          <w:sz w:val="32"/>
          <w:szCs w:val="32"/>
        </w:rPr>
        <w:lastRenderedPageBreak/>
        <w:t>BORDEREAU DES PRIX UNITAIRES</w:t>
      </w:r>
    </w:p>
    <w:tbl>
      <w:tblPr>
        <w:tblW w:w="9741" w:type="dxa"/>
        <w:tblLook w:val="04A0" w:firstRow="1" w:lastRow="0" w:firstColumn="1" w:lastColumn="0" w:noHBand="0" w:noVBand="1"/>
      </w:tblPr>
      <w:tblGrid>
        <w:gridCol w:w="618"/>
        <w:gridCol w:w="612"/>
        <w:gridCol w:w="4435"/>
        <w:gridCol w:w="465"/>
        <w:gridCol w:w="263"/>
        <w:gridCol w:w="313"/>
        <w:gridCol w:w="609"/>
        <w:gridCol w:w="13"/>
        <w:gridCol w:w="561"/>
        <w:gridCol w:w="857"/>
        <w:gridCol w:w="13"/>
        <w:gridCol w:w="242"/>
        <w:gridCol w:w="742"/>
        <w:gridCol w:w="94"/>
        <w:gridCol w:w="13"/>
      </w:tblGrid>
      <w:tr w:rsidR="00213DDF" w:rsidRPr="0086732D" w:rsidTr="00213DDF">
        <w:trPr>
          <w:trHeight w:val="312"/>
        </w:trPr>
        <w:tc>
          <w:tcPr>
            <w:tcW w:w="9741" w:type="dxa"/>
            <w:gridSpan w:val="15"/>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13DDF" w:rsidRPr="0086732D" w:rsidRDefault="00213DDF" w:rsidP="00213DDF">
            <w:pPr>
              <w:jc w:val="center"/>
              <w:rPr>
                <w:rFonts w:ascii="Arial Narrow" w:hAnsi="Arial Narrow" w:cs="Calibri"/>
                <w:b/>
                <w:bCs/>
                <w:lang w:eastAsia="en-US"/>
              </w:rPr>
            </w:pPr>
            <w:r w:rsidRPr="0086732D">
              <w:rPr>
                <w:rFonts w:ascii="Arial Narrow" w:hAnsi="Arial Narrow" w:cs="Calibri"/>
                <w:b/>
                <w:bCs/>
                <w:lang w:eastAsia="en-US"/>
              </w:rPr>
              <w:t>CADRE DU DETAIL QUANTITATIF ET ESTIMATIF DU CLAC 001</w:t>
            </w:r>
          </w:p>
        </w:tc>
      </w:tr>
      <w:tr w:rsidR="00213DDF" w:rsidRPr="00D84CDB" w:rsidTr="00213DDF">
        <w:trPr>
          <w:gridAfter w:val="1"/>
          <w:wAfter w:w="13" w:type="dxa"/>
          <w:trHeight w:val="244"/>
        </w:trPr>
        <w:tc>
          <w:tcPr>
            <w:tcW w:w="618" w:type="dxa"/>
            <w:tcBorders>
              <w:top w:val="nil"/>
              <w:left w:val="single" w:sz="4" w:space="0" w:color="auto"/>
              <w:bottom w:val="single" w:sz="4" w:space="0" w:color="auto"/>
              <w:right w:val="single" w:sz="4" w:space="0" w:color="auto"/>
            </w:tcBorders>
            <w:shd w:val="clear" w:color="000000" w:fill="FFFFFF"/>
            <w:vAlign w:val="center"/>
            <w:hideMark/>
          </w:tcPr>
          <w:p w:rsidR="00213DDF" w:rsidRPr="0086732D" w:rsidRDefault="00213DDF" w:rsidP="00213DDF">
            <w:pPr>
              <w:jc w:val="center"/>
              <w:rPr>
                <w:rFonts w:ascii="Arial Narrow" w:hAnsi="Arial Narrow" w:cs="Calibri"/>
                <w:b/>
                <w:bCs/>
                <w:sz w:val="17"/>
                <w:szCs w:val="17"/>
                <w:lang w:val="en-US" w:eastAsia="en-US"/>
              </w:rPr>
            </w:pPr>
            <w:r w:rsidRPr="0086732D">
              <w:rPr>
                <w:rFonts w:ascii="Arial Narrow" w:hAnsi="Arial Narrow" w:cs="Calibri"/>
                <w:b/>
                <w:bCs/>
                <w:sz w:val="17"/>
                <w:szCs w:val="17"/>
                <w:lang w:val="en-US" w:eastAsia="en-US"/>
              </w:rPr>
              <w:t>Lot</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Désignation</w:t>
            </w:r>
          </w:p>
        </w:tc>
        <w:tc>
          <w:tcPr>
            <w:tcW w:w="728"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Unité</w:t>
            </w:r>
          </w:p>
        </w:tc>
        <w:tc>
          <w:tcPr>
            <w:tcW w:w="899"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Quantité</w:t>
            </w:r>
          </w:p>
        </w:tc>
        <w:tc>
          <w:tcPr>
            <w:tcW w:w="1380" w:type="dxa"/>
            <w:gridSpan w:val="3"/>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xml:space="preserve"> Prix unitaire en FCFA HT </w:t>
            </w:r>
          </w:p>
        </w:tc>
        <w:tc>
          <w:tcPr>
            <w:tcW w:w="1056" w:type="dxa"/>
            <w:gridSpan w:val="4"/>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xml:space="preserve"> Prix  total en FCFA HT </w:t>
            </w: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LOT -1</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TRAVAUX PRELIMINAIRES  ET INSTALLATION DE CHANTIER</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1.1</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TERRASSEMENT GENERAUX</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1.1.1</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Déblais</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r>
      <w:tr w:rsidR="00213DDF" w:rsidRPr="00D84CDB" w:rsidTr="00213DDF">
        <w:trPr>
          <w:gridAfter w:val="1"/>
          <w:wAfter w:w="13" w:type="dxa"/>
          <w:trHeight w:val="612"/>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rPr>
                <w:rFonts w:ascii="Arial Narrow" w:hAnsi="Arial Narrow" w:cs="Calibri"/>
                <w:sz w:val="16"/>
                <w:szCs w:val="16"/>
                <w:lang w:val="en-US" w:eastAsia="en-US"/>
              </w:rPr>
            </w:pPr>
            <w:r w:rsidRPr="0086732D">
              <w:rPr>
                <w:rFonts w:ascii="Arial Narrow" w:hAnsi="Arial Narrow" w:cs="Calibri"/>
                <w:sz w:val="16"/>
                <w:szCs w:val="16"/>
                <w:lang w:val="en-US" w:eastAsia="en-US"/>
              </w:rPr>
              <w:t> </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Le Cocontractant exécutera les terrassements jusqu’aux cotes de nivellement des plateformes des bâtiments, y compris toute sujétion de déblais en grande masse à évacuer ou à stocker selon la nécessité</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M3</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50</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1.1.2</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Remblais</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408"/>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Le Cocontractant exécutera les terrassements jusqu’aux cotes de nivellement des plateformes des ouvrages à réaliser, y compris toute sujétion de remblais compacté conformément au CCTP.</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M3</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25</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1.2</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INSTALLATION DE CHANTIER</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1.2.1</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Amené et repli du matériel </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Forfait</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1</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1.2.2</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 Clôture provisoire, délimitation des zones de travail   </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Forfait</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1</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1.2.3</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 Panneau de chantier   </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2</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1.2.4</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 Barraque de chantier, hangars de préfabrication</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Forfait</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1</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1.2.5</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Projet d'exécution et Plans de récolement</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Forfait</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1</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213DDF" w:rsidTr="00213DDF">
        <w:trPr>
          <w:trHeight w:val="480"/>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6687" w:type="dxa"/>
            <w:gridSpan w:val="7"/>
            <w:tcBorders>
              <w:top w:val="single" w:sz="4" w:space="0" w:color="auto"/>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SOUS TOTAL LOT 1 : TRAVAUX PRELIMINAIRES  ET INSTALLATION DE CHANTIER</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213DDF" w:rsidRDefault="00213DDF" w:rsidP="00213DDF">
            <w:pPr>
              <w:jc w:val="right"/>
              <w:rPr>
                <w:rFonts w:ascii="Arial Narrow" w:hAnsi="Arial Narrow" w:cs="Calibri"/>
                <w:b/>
                <w:bCs/>
                <w:sz w:val="16"/>
                <w:szCs w:val="16"/>
                <w:lang w:eastAsia="en-US"/>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LOT - 2</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TERRASSEMENTS COMPLEMENTAIRES</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2.1</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Déblais</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2.1.1</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Fouilles pour semelle isolée </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M3</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65.32</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2.2</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Remblais  </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2.2.1</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Remblais autour des fondations </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M3</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32.66</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rPr>
                <w:rFonts w:ascii="Arial Narrow" w:hAnsi="Arial Narrow" w:cs="Calibri"/>
                <w:color w:val="000000"/>
                <w:sz w:val="22"/>
                <w:szCs w:val="22"/>
              </w:rPr>
            </w:pPr>
          </w:p>
        </w:tc>
      </w:tr>
      <w:tr w:rsidR="00213DDF" w:rsidRPr="00D84CDB" w:rsidTr="00213DDF">
        <w:trPr>
          <w:gridAfter w:val="1"/>
          <w:wAfter w:w="13" w:type="dxa"/>
          <w:trHeight w:val="252"/>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2.2.2</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Remblais compacté sous dallage </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M3</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45.00</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rPr>
                <w:rFonts w:ascii="Arial Narrow" w:hAnsi="Arial Narrow" w:cs="Calibri"/>
                <w:color w:val="000000"/>
                <w:sz w:val="22"/>
                <w:szCs w:val="22"/>
              </w:rPr>
            </w:pPr>
          </w:p>
        </w:tc>
      </w:tr>
      <w:tr w:rsidR="00213DDF" w:rsidRPr="00213DDF" w:rsidTr="00213DDF">
        <w:trPr>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6687" w:type="dxa"/>
            <w:gridSpan w:val="7"/>
            <w:tcBorders>
              <w:top w:val="single" w:sz="4" w:space="0" w:color="auto"/>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SOUS TOTAL LOT 2 : TERRASSEMENTS COMPLEMENTAIRES</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213DDF" w:rsidRDefault="00213DDF" w:rsidP="00213DDF">
            <w:pPr>
              <w:jc w:val="right"/>
              <w:rPr>
                <w:rFonts w:ascii="Arial Narrow" w:hAnsi="Arial Narrow" w:cs="Calibri"/>
                <w:b/>
                <w:bCs/>
                <w:sz w:val="16"/>
                <w:szCs w:val="16"/>
                <w:lang w:eastAsia="en-US"/>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LOT-3</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TRAVAUX DE BETON ET DE BETON ARME </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3.1</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 FONDATIONS  </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3.1.1</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Béton de propreté dosé à 150 kg/m3 pour semelles isolées</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M3</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2.84</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3.1.2</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Béton  armé pour semelles isolées dosé à 350 kg :m3</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M3</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xml:space="preserve">           14.20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3.2</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BETON ARME EN INFRASTRUCTURE</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3.2.1</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Béton  armé pour  amorces poteaux dosé à 350 kg/m3</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M3</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             3.99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3.2.3</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Béton  pour longrines de solidarisation dosé à 350 kg/m3</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M3</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           13.70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3.2.3</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Béton  armé pour dallage et revers d’eau autour des cases des clans dosé à 350 kg/m3, ép. 13 cm  </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M3</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xml:space="preserve">           58.50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3.3</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BETON ARME EN SUPERSTRUCTURE</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3.3.1</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Béton  armé pour poteaux dosé à 350 kg/m3</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M3</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             9.32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3.3.2</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Béton  armé pour  linteaux et chainages dosé à 350 kg/m3</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M3</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           16.44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w:hAnsi="Arial" w:cs="Arial"/>
                <w:sz w:val="16"/>
                <w:szCs w:val="16"/>
                <w:lang w:val="en-US" w:eastAsia="en-US"/>
              </w:rPr>
            </w:pPr>
            <w:r w:rsidRPr="0086732D">
              <w:rPr>
                <w:rFonts w:ascii="Arial" w:hAnsi="Arial" w:cs="Arial"/>
                <w:sz w:val="16"/>
                <w:szCs w:val="16"/>
                <w:lang w:val="en-US" w:eastAsia="en-US"/>
              </w:rPr>
              <w:t>3.3.3</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Béton  armé pour rampe d'escalier dosé à 350 kg/m3</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M3</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xml:space="preserve">        4.05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213DDF" w:rsidTr="00213DDF">
        <w:trPr>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lastRenderedPageBreak/>
              <w:t> </w:t>
            </w:r>
          </w:p>
        </w:tc>
        <w:tc>
          <w:tcPr>
            <w:tcW w:w="6687" w:type="dxa"/>
            <w:gridSpan w:val="7"/>
            <w:tcBorders>
              <w:top w:val="single" w:sz="4" w:space="0" w:color="auto"/>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SOUS TOTAL LOT 3 : TRAVAUX DE BETON ET DE BETON ARME</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213DDF" w:rsidRDefault="00213DDF" w:rsidP="00213DDF">
            <w:pPr>
              <w:jc w:val="right"/>
              <w:rPr>
                <w:rFonts w:ascii="Arial Narrow" w:hAnsi="Arial Narrow" w:cs="Calibri"/>
                <w:b/>
                <w:bCs/>
                <w:sz w:val="16"/>
                <w:szCs w:val="16"/>
                <w:lang w:eastAsia="en-US"/>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Lot - 4</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TRAVAUX DE  MACONNERIES</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4.1</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MACONNERIES EN INFRASTRUCTURE</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4.1.1</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Mur en fondation en parpaings bourrés de 20cm </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M2</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         137.04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4.1.2</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Enduit hydrofuge pour étanchéité sur  mur en fondation en parpaings bourrés de 20cm </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M2</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           274.1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4.2</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MACONNERIES EN SUPERSTRUCTURE </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4.2.1</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Murs en agglo creux</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4.2.1.1</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Murs en papaing de 15x20x40</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M2</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           959.3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4.2.2</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Enduits sur maçonneries  </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4.2.2.1</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Enduits sur murs extérieures </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M2</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           239.8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4.2.2.2</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Enduits sur murs intérieures </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M2</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           575.6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4.2.2.3</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Enduits pour chape au sol</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M2</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           450.0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rPr>
                <w:rFonts w:ascii="Arial Narrow" w:hAnsi="Arial Narrow" w:cs="Calibri"/>
                <w:color w:val="000000"/>
                <w:sz w:val="22"/>
                <w:szCs w:val="22"/>
              </w:rPr>
            </w:pPr>
          </w:p>
        </w:tc>
      </w:tr>
      <w:tr w:rsidR="00213DDF" w:rsidRPr="00213DDF" w:rsidTr="00213DDF">
        <w:trPr>
          <w:trHeight w:val="450"/>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6687" w:type="dxa"/>
            <w:gridSpan w:val="7"/>
            <w:tcBorders>
              <w:top w:val="single" w:sz="4" w:space="0" w:color="auto"/>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SOUS TOTAL LOT 4 : TRAVAUX DE  MACONNERIES</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213DDF" w:rsidRDefault="00213DDF" w:rsidP="00213DDF">
            <w:pPr>
              <w:jc w:val="right"/>
              <w:rPr>
                <w:rFonts w:ascii="Arial Narrow" w:hAnsi="Arial Narrow" w:cs="Calibri"/>
                <w:b/>
                <w:bCs/>
                <w:sz w:val="16"/>
                <w:szCs w:val="16"/>
                <w:lang w:eastAsia="en-US"/>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213DDF" w:rsidRDefault="00213DDF" w:rsidP="00213DDF">
            <w:pPr>
              <w:jc w:val="center"/>
              <w:rPr>
                <w:rFonts w:ascii="Arial Narrow" w:hAnsi="Arial Narrow" w:cs="Calibri"/>
                <w:b/>
                <w:bCs/>
                <w:sz w:val="16"/>
                <w:szCs w:val="16"/>
                <w:lang w:eastAsia="en-US"/>
              </w:rPr>
            </w:pPr>
            <w:r w:rsidRPr="00213DDF">
              <w:rPr>
                <w:rFonts w:ascii="Arial Narrow" w:hAnsi="Arial Narrow" w:cs="Calibri"/>
                <w:b/>
                <w:bCs/>
                <w:sz w:val="16"/>
                <w:szCs w:val="16"/>
                <w:lang w:eastAsia="en-US"/>
              </w:rPr>
              <w:t> </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rPr>
                <w:rFonts w:ascii="Arial Narrow" w:hAnsi="Arial Narrow" w:cs="Calibri"/>
                <w:color w:val="000000"/>
                <w:sz w:val="22"/>
                <w:szCs w:val="22"/>
              </w:rPr>
            </w:pPr>
          </w:p>
        </w:tc>
      </w:tr>
      <w:tr w:rsidR="00213DDF" w:rsidRPr="00D84CDB" w:rsidTr="00213DDF">
        <w:trPr>
          <w:gridAfter w:val="1"/>
          <w:wAfter w:w="13" w:type="dxa"/>
          <w:trHeight w:val="480"/>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LOT - 5</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CHARPENTE   -  COUVERTURE - FAUX PLAFOND</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5.1</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CHARPENTES </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5.1.1</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charpente en bois y compris toutes sujestion de traitement de bois </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M3</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xml:space="preserve">               5.0   </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xml:space="preserve">                   </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5.2</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COUVERTURE METALLIQUE</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408"/>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5.2.1</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Fourniture et pose d'une couverture en tôle aluzinc épaisseur 7/10è,  ou similaire, y compris tous les accessoires de montage et de pose (tôle faitière, tôle de noue tôles de rive solin, etc.) :</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M2</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           450.0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5.3</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FAUX PLAFOND EN CONTREPLAQUE</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rPr>
                <w:rFonts w:ascii="Arial Narrow" w:hAnsi="Arial Narrow" w:cs="Calibri"/>
                <w:color w:val="000000"/>
                <w:sz w:val="22"/>
                <w:szCs w:val="22"/>
              </w:rPr>
            </w:pPr>
          </w:p>
        </w:tc>
      </w:tr>
      <w:tr w:rsidR="00213DDF" w:rsidRPr="00D84CDB" w:rsidTr="00213DDF">
        <w:trPr>
          <w:gridAfter w:val="1"/>
          <w:wAfter w:w="13" w:type="dxa"/>
          <w:trHeight w:val="27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5.3.1</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Faux plafond en contreplaqué y compris traitement et toutes sujétions de pose</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M2</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           450.0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rPr>
                <w:rFonts w:ascii="Arial Narrow" w:hAnsi="Arial Narrow" w:cs="Calibri"/>
                <w:color w:val="000000"/>
                <w:sz w:val="22"/>
                <w:szCs w:val="22"/>
              </w:rPr>
            </w:pPr>
          </w:p>
        </w:tc>
      </w:tr>
      <w:tr w:rsidR="00213DDF" w:rsidRPr="00213DDF" w:rsidTr="00213DDF">
        <w:trPr>
          <w:trHeight w:val="120"/>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6687" w:type="dxa"/>
            <w:gridSpan w:val="7"/>
            <w:tcBorders>
              <w:top w:val="single" w:sz="4" w:space="0" w:color="auto"/>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SOUS TOTAL LOT 5 : CHARPENTE   -  COUVERTURE -FAUX PLAFOND</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213DDF" w:rsidRDefault="00213DDF" w:rsidP="00213DDF">
            <w:pPr>
              <w:jc w:val="right"/>
              <w:rPr>
                <w:rFonts w:ascii="Arial Narrow" w:hAnsi="Arial Narrow" w:cs="Calibri"/>
                <w:b/>
                <w:bCs/>
                <w:sz w:val="16"/>
                <w:szCs w:val="16"/>
                <w:lang w:eastAsia="en-US"/>
              </w:rPr>
            </w:pPr>
          </w:p>
        </w:tc>
      </w:tr>
      <w:tr w:rsidR="00213DDF" w:rsidRPr="00D84CDB" w:rsidTr="00213DDF">
        <w:trPr>
          <w:gridAfter w:val="1"/>
          <w:wAfter w:w="13" w:type="dxa"/>
          <w:trHeight w:val="555"/>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LOT-6</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REVETEMENTS DURS</w:t>
            </w:r>
          </w:p>
        </w:tc>
        <w:tc>
          <w:tcPr>
            <w:tcW w:w="728"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4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6.1</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REVETEMENTS AU SOL</w:t>
            </w:r>
          </w:p>
        </w:tc>
        <w:tc>
          <w:tcPr>
            <w:tcW w:w="728"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555"/>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6.1.1</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Grés cérame 40*40 dans la salle de lecture, la salle d'animation, et la loge, bureau et magasin, y compris toutes sujetions de plinthes</w:t>
            </w:r>
          </w:p>
        </w:tc>
        <w:tc>
          <w:tcPr>
            <w:tcW w:w="728"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M2</w:t>
            </w:r>
          </w:p>
        </w:tc>
        <w:tc>
          <w:tcPr>
            <w:tcW w:w="899"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276</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220"/>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6.1.2</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Grés cérame 30*30 dans les toilettes  y compris toutes sujetions de plinthes</w:t>
            </w:r>
          </w:p>
        </w:tc>
        <w:tc>
          <w:tcPr>
            <w:tcW w:w="728"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M2</w:t>
            </w:r>
          </w:p>
        </w:tc>
        <w:tc>
          <w:tcPr>
            <w:tcW w:w="899"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25</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555"/>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6.1.3</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Chape mouchardée au niveau des circulations y compris toutes sujetions de mise en œuvre</w:t>
            </w:r>
          </w:p>
        </w:tc>
        <w:tc>
          <w:tcPr>
            <w:tcW w:w="728"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M2</w:t>
            </w:r>
          </w:p>
        </w:tc>
        <w:tc>
          <w:tcPr>
            <w:tcW w:w="899"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163</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86732D" w:rsidTr="00213DDF">
        <w:trPr>
          <w:trHeight w:val="350"/>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 </w:t>
            </w:r>
          </w:p>
        </w:tc>
        <w:tc>
          <w:tcPr>
            <w:tcW w:w="6687" w:type="dxa"/>
            <w:gridSpan w:val="7"/>
            <w:tcBorders>
              <w:top w:val="single" w:sz="4" w:space="0" w:color="auto"/>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SOUS TOTAL LOT 6 : REVETEMENTS DUR</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86732D" w:rsidRDefault="00213DDF" w:rsidP="00213DDF">
            <w:pPr>
              <w:jc w:val="right"/>
              <w:rPr>
                <w:rFonts w:ascii="Arial Narrow" w:hAnsi="Arial Narrow" w:cs="Calibri"/>
                <w:sz w:val="16"/>
                <w:szCs w:val="16"/>
                <w:lang w:val="en-US" w:eastAsia="en-US"/>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LOT-7</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PEINTURE-VERNIS</w:t>
            </w:r>
          </w:p>
        </w:tc>
        <w:tc>
          <w:tcPr>
            <w:tcW w:w="728"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7.1</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Peinture intérieur en PANTEX 800 y compris traitement du mur intérieur et toutes sujétions</w:t>
            </w:r>
          </w:p>
        </w:tc>
        <w:tc>
          <w:tcPr>
            <w:tcW w:w="728"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M2</w:t>
            </w:r>
          </w:p>
        </w:tc>
        <w:tc>
          <w:tcPr>
            <w:tcW w:w="899"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           575.6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7.2</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Peinture extérieure en PANTEX 1300 y compris traitement du mur et toutes sujétions</w:t>
            </w:r>
          </w:p>
        </w:tc>
        <w:tc>
          <w:tcPr>
            <w:tcW w:w="728"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M2</w:t>
            </w:r>
          </w:p>
        </w:tc>
        <w:tc>
          <w:tcPr>
            <w:tcW w:w="899"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           239.8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728"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86732D" w:rsidTr="00213DDF">
        <w:trPr>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lastRenderedPageBreak/>
              <w:t> </w:t>
            </w:r>
          </w:p>
        </w:tc>
        <w:tc>
          <w:tcPr>
            <w:tcW w:w="6687" w:type="dxa"/>
            <w:gridSpan w:val="7"/>
            <w:tcBorders>
              <w:top w:val="single" w:sz="4" w:space="0" w:color="auto"/>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SOUS TOTAL LOT 7 : PEINTURE</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86732D" w:rsidRDefault="00213DDF" w:rsidP="00213DDF">
            <w:pPr>
              <w:jc w:val="right"/>
              <w:rPr>
                <w:rFonts w:ascii="Arial Narrow" w:hAnsi="Arial Narrow" w:cs="Calibri"/>
                <w:b/>
                <w:bCs/>
                <w:sz w:val="16"/>
                <w:szCs w:val="16"/>
                <w:lang w:val="en-US" w:eastAsia="en-US"/>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728"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LOT-8</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MENUISERIE METALLIQUE ET BOIS</w:t>
            </w:r>
          </w:p>
        </w:tc>
        <w:tc>
          <w:tcPr>
            <w:tcW w:w="728"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1140"/>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Fourniture et pose de porte métallique en tôle double face, mise en œuvre conformément au C.C.T.P. et au tableau de menuiseries. Les quincailleries seront conformes aux profilés, soit: poignées, barres de poussées, béquilles simples et doubles, serrures, fermes portes doubles encastrés dans la traverse supérieure, et toutes sujétions, selon les dimensions suivantes :</w:t>
            </w:r>
          </w:p>
        </w:tc>
        <w:tc>
          <w:tcPr>
            <w:tcW w:w="728"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8.1</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Porte en bois 90 x 210 y compris serrures et toutes sujétions de pose</w:t>
            </w:r>
          </w:p>
        </w:tc>
        <w:tc>
          <w:tcPr>
            <w:tcW w:w="728"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               7.6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8.2</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Porte en bois 70 x 210 y compris serrures et toutes sujétions de pose</w:t>
            </w:r>
          </w:p>
        </w:tc>
        <w:tc>
          <w:tcPr>
            <w:tcW w:w="728"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             10.3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8.3</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Porte métallique de 120 x 210 y compris serrures et toutes sujétions de pose</w:t>
            </w:r>
          </w:p>
        </w:tc>
        <w:tc>
          <w:tcPr>
            <w:tcW w:w="728"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               5.8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8.4</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Garde corps métallique y compris serrures et toutes sujétions de pose</w:t>
            </w:r>
          </w:p>
        </w:tc>
        <w:tc>
          <w:tcPr>
            <w:tcW w:w="728"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ML</w:t>
            </w:r>
          </w:p>
        </w:tc>
        <w:tc>
          <w:tcPr>
            <w:tcW w:w="899"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             20.7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8.5</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Grille métallique pour protection fenêtres y compris serrures et toutes sujétions de pose</w:t>
            </w:r>
          </w:p>
        </w:tc>
        <w:tc>
          <w:tcPr>
            <w:tcW w:w="728"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             37.5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728"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86732D" w:rsidTr="00213DDF">
        <w:trPr>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8067" w:type="dxa"/>
            <w:gridSpan w:val="10"/>
            <w:tcBorders>
              <w:top w:val="single" w:sz="4" w:space="0" w:color="auto"/>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SOUS TOTAL LOT 8 : MENUISERIE METALLIQUE</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86732D" w:rsidRDefault="00213DDF" w:rsidP="00213DDF">
            <w:pPr>
              <w:jc w:val="right"/>
              <w:rPr>
                <w:rFonts w:ascii="Arial Narrow" w:hAnsi="Arial Narrow" w:cs="Calibri"/>
                <w:b/>
                <w:bCs/>
                <w:sz w:val="16"/>
                <w:szCs w:val="16"/>
                <w:lang w:val="en-US" w:eastAsia="en-US"/>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728"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LOT-9</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MENUISERIE ALUMINIUM</w:t>
            </w:r>
          </w:p>
        </w:tc>
        <w:tc>
          <w:tcPr>
            <w:tcW w:w="728"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1248"/>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Fourniture et pose de fenêtre battante ou coulissante en aluminium anodisée à 22 microns, mise en œuvre conformément au C.C.T.P. et au tableau de menuiseries. Les quincailleries seront conformes aux profilés, soit : poignées, barres de poussées, béquilles simples et doubles, serrures, fermes portes doubles encastrés dans la traverse supérieure, frein de blocage, et toutes sujétions, selon les dimensions suivantes :</w:t>
            </w:r>
          </w:p>
        </w:tc>
        <w:tc>
          <w:tcPr>
            <w:tcW w:w="728"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9.1</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Fenêtre 120 x 150 guillotinne simple y compris serrures et toutes sujétions de pose</w:t>
            </w:r>
          </w:p>
        </w:tc>
        <w:tc>
          <w:tcPr>
            <w:tcW w:w="728"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               3.6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9.2</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Fenêtre 90 x 150 guillotinne simple y compris serrures et toutes sujétions de pose</w:t>
            </w:r>
          </w:p>
        </w:tc>
        <w:tc>
          <w:tcPr>
            <w:tcW w:w="728"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               2.7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9.3</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Fenêtre 90 x 100 guillotinne simple y compris serrures et toutes sujétions de pose</w:t>
            </w:r>
          </w:p>
        </w:tc>
        <w:tc>
          <w:tcPr>
            <w:tcW w:w="728"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               1.8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9.4</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Fenêtre 60 x 300 guillotinne simple y compris serrures et toutes sujétions de pose</w:t>
            </w:r>
          </w:p>
        </w:tc>
        <w:tc>
          <w:tcPr>
            <w:tcW w:w="728"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             18.0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9.5</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Fenêtres 100 x 100 coulissante y compris serrures et toutes sujétions de pose</w:t>
            </w:r>
          </w:p>
        </w:tc>
        <w:tc>
          <w:tcPr>
            <w:tcW w:w="728"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               1.0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9.6</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Fenêtres 50 x 75 coulissante y compris serrures et toutes sujétions de pose</w:t>
            </w:r>
          </w:p>
        </w:tc>
        <w:tc>
          <w:tcPr>
            <w:tcW w:w="728"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               1.5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9.7</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Fenêtres 50 x 50 chassis fixe y compris serrures et toutes sujétions de pose</w:t>
            </w:r>
          </w:p>
        </w:tc>
        <w:tc>
          <w:tcPr>
            <w:tcW w:w="728"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               0.3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86732D" w:rsidTr="00213DDF">
        <w:trPr>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8067" w:type="dxa"/>
            <w:gridSpan w:val="10"/>
            <w:tcBorders>
              <w:top w:val="single" w:sz="4" w:space="0" w:color="auto"/>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TOTAL LOT 9</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86732D" w:rsidRDefault="00213DDF" w:rsidP="00213DDF">
            <w:pPr>
              <w:jc w:val="right"/>
              <w:rPr>
                <w:rFonts w:ascii="Arial Narrow" w:hAnsi="Arial Narrow" w:cs="Calibri"/>
                <w:b/>
                <w:bCs/>
                <w:sz w:val="16"/>
                <w:szCs w:val="16"/>
                <w:lang w:val="en-US" w:eastAsia="en-US"/>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LOT-10</w:t>
            </w:r>
          </w:p>
        </w:tc>
        <w:tc>
          <w:tcPr>
            <w:tcW w:w="5047"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ELECTRICITE COURANT FORT </w:t>
            </w:r>
          </w:p>
        </w:tc>
        <w:tc>
          <w:tcPr>
            <w:tcW w:w="728"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000000" w:fill="FFFFFF"/>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Prise de terre</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center"/>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Cuivre nu étamé de section 29 mm2</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mètre</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28</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Cosse de piquet de terre</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pièce</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5</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lastRenderedPageBreak/>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Barrette de coupure ,de Legrand</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pièce</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2</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Raccord  à griffe 35-50</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pièce</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7</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Conducteur Vert-Jaune 10 mm²</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mètre</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32</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Niveau RDC</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Gaine annelée D20 / 100M kravel ou PROPLAST ou ICTA</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rlx</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6</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Gaine annelée D25 / 100M kravel ou PROPLAST ou ICTA</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rlx</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4</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Gaine annelée D32  / 50M kravel ou PROPLAST ou ICTA</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rlx</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1</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noWrap/>
            <w:vAlign w:val="center"/>
            <w:hideMark/>
          </w:tcPr>
          <w:p w:rsidR="00213DDF" w:rsidRPr="00213DDF" w:rsidRDefault="00213DDF" w:rsidP="00213DDF">
            <w:pPr>
              <w:rPr>
                <w:rFonts w:ascii="Arial Narrow" w:hAnsi="Arial Narrow" w:cs="Calibri"/>
                <w:color w:val="000000"/>
                <w:sz w:val="22"/>
                <w:szCs w:val="22"/>
                <w:lang w:val="en-US"/>
              </w:rPr>
            </w:pPr>
            <w:r w:rsidRPr="00213DDF">
              <w:rPr>
                <w:rFonts w:ascii="Arial Narrow" w:hAnsi="Arial Narrow" w:cs="Calibri"/>
                <w:color w:val="000000"/>
                <w:sz w:val="22"/>
                <w:szCs w:val="22"/>
                <w:lang w:val="en-US"/>
              </w:rPr>
              <w:t>FIL TH 1,5m² HO 7 V-U 1 R /100 m Nexans</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rlx</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14</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noWrap/>
            <w:vAlign w:val="center"/>
            <w:hideMark/>
          </w:tcPr>
          <w:p w:rsidR="00213DDF" w:rsidRPr="00213DDF" w:rsidRDefault="00213DDF" w:rsidP="00213DDF">
            <w:pPr>
              <w:rPr>
                <w:rFonts w:ascii="Arial Narrow" w:hAnsi="Arial Narrow" w:cs="Calibri"/>
                <w:color w:val="000000"/>
                <w:sz w:val="22"/>
                <w:szCs w:val="22"/>
                <w:lang w:val="en-US"/>
              </w:rPr>
            </w:pPr>
            <w:r w:rsidRPr="00213DDF">
              <w:rPr>
                <w:rFonts w:ascii="Arial Narrow" w:hAnsi="Arial Narrow" w:cs="Calibri"/>
                <w:color w:val="000000"/>
                <w:sz w:val="22"/>
                <w:szCs w:val="22"/>
                <w:lang w:val="en-US"/>
              </w:rPr>
              <w:t>FIL TH 2,5mm² HO 7 V-U 1 R/ 100m Nexans</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rlx</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8</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Câble RO2V 5G6mm² souple Nexans</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mètre</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32</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noWrap/>
            <w:vAlign w:val="center"/>
            <w:hideMark/>
          </w:tcPr>
          <w:p w:rsidR="00213DDF" w:rsidRPr="00213DDF" w:rsidRDefault="00213DDF" w:rsidP="00213DDF">
            <w:pPr>
              <w:rPr>
                <w:rFonts w:ascii="Arial Narrow" w:hAnsi="Arial Narrow" w:cs="Calibri"/>
                <w:color w:val="000000"/>
                <w:sz w:val="22"/>
                <w:szCs w:val="22"/>
                <w:lang w:val="en-US"/>
              </w:rPr>
            </w:pPr>
            <w:r w:rsidRPr="00213DDF">
              <w:rPr>
                <w:rFonts w:ascii="Arial Narrow" w:hAnsi="Arial Narrow" w:cs="Calibri"/>
                <w:color w:val="000000"/>
                <w:sz w:val="22"/>
                <w:szCs w:val="22"/>
                <w:lang w:val="en-US"/>
              </w:rPr>
              <w:t>Câble RO2V 3G1,5mm² Nexans</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rlx</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1</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Boitier carré encastrable</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pièce</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42</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Boite de dérivation</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pièce</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6</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Armoire électrique montée et cablée comprenant: coffret PRISMA transparent, disjoncteurs modulaires, autres disjoncteurs, parafoudre, répartiteurs, peignes électriques , et tous les accessoires de pose et de raccordement</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pièce</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1</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Interupteur simple allumage</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pièce</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16</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prise électrique 2P+T normale</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pièce</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32</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prise électrique à hauteur 2P+T </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pièce</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10</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interupteur simple va et vient</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pièce</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21</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Applique sanitaire + prise 2P+T étanche  LEGRAND</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pièce</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4</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Spot orientable</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pièce</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10</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LuminaireEtanche IP55 PHILIPS</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pièce</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52</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Prise TV</w:t>
            </w:r>
          </w:p>
        </w:tc>
        <w:tc>
          <w:tcPr>
            <w:tcW w:w="728"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Pièce</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2</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86732D" w:rsidTr="00213DDF">
        <w:trPr>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8067" w:type="dxa"/>
            <w:gridSpan w:val="10"/>
            <w:tcBorders>
              <w:top w:val="single" w:sz="4" w:space="0" w:color="auto"/>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SOUS-TOTAL LOT-10</w:t>
            </w: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86732D" w:rsidRDefault="00213DDF" w:rsidP="00213DDF">
            <w:pPr>
              <w:jc w:val="right"/>
              <w:rPr>
                <w:rFonts w:ascii="Arial Narrow" w:hAnsi="Arial Narrow" w:cs="Calibri"/>
                <w:b/>
                <w:bCs/>
                <w:color w:val="000000"/>
                <w:sz w:val="16"/>
                <w:szCs w:val="16"/>
                <w:lang w:val="en-US" w:eastAsia="en-US"/>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LOT-11</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PLOMBERIE SANITAIRE</w:t>
            </w:r>
          </w:p>
        </w:tc>
        <w:tc>
          <w:tcPr>
            <w:tcW w:w="728"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687"/>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Fourniture et pose y compris toutes sujétions </w:t>
            </w:r>
            <w:r w:rsidRPr="00D84CDB">
              <w:rPr>
                <w:rFonts w:ascii="Arial Narrow" w:hAnsi="Arial Narrow" w:cs="Calibri"/>
                <w:color w:val="000000"/>
                <w:sz w:val="22"/>
                <w:szCs w:val="22"/>
              </w:rPr>
              <w:br/>
              <w:t>Canalisations EF en tuyau PVC type pression</w:t>
            </w:r>
            <w:r w:rsidRPr="00D84CDB">
              <w:rPr>
                <w:rFonts w:ascii="Arial Narrow" w:hAnsi="Arial Narrow" w:cs="Calibri"/>
                <w:color w:val="000000"/>
                <w:sz w:val="22"/>
                <w:szCs w:val="22"/>
              </w:rPr>
              <w:br/>
              <w:t xml:space="preserve">y compris : coudes, tés, saignées, colliers, </w:t>
            </w:r>
            <w:r w:rsidRPr="00D84CDB">
              <w:rPr>
                <w:rFonts w:ascii="Arial Narrow" w:hAnsi="Arial Narrow" w:cs="Calibri"/>
                <w:color w:val="000000"/>
                <w:sz w:val="22"/>
                <w:szCs w:val="22"/>
              </w:rPr>
              <w:br/>
              <w:t xml:space="preserve">supports et toutes sujétions  de raccordement </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center"/>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center"/>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eastAsia="en-US"/>
              </w:rPr>
            </w:pPr>
            <w:r w:rsidRPr="0086732D">
              <w:rPr>
                <w:rFonts w:ascii="Arial Narrow" w:hAnsi="Arial Narrow" w:cs="Calibri"/>
                <w:b/>
                <w:bCs/>
                <w:sz w:val="16"/>
                <w:szCs w:val="16"/>
                <w:lang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diam 25</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ML</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80</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603"/>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Canalisations EF- EC en tuyau PEX-Alu pré gainés (rouge-bleu),  y compris : coudes, tés, saignées, colliers, supports et toutes sujétions  de raccordement </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eastAsia="en-US"/>
              </w:rPr>
            </w:pPr>
            <w:r w:rsidRPr="0086732D">
              <w:rPr>
                <w:rFonts w:ascii="Arial Narrow" w:hAnsi="Arial Narrow" w:cs="Calibri"/>
                <w:b/>
                <w:bCs/>
                <w:sz w:val="16"/>
                <w:szCs w:val="16"/>
                <w:lang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Ø10/12</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ML</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60</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Ø14/16</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ML</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10</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780"/>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Collecteur diamètre 3/4 Pré équipé de vannes  compris toutes sujétions de pose</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eastAsia="en-US"/>
              </w:rPr>
            </w:pPr>
            <w:r w:rsidRPr="0086732D">
              <w:rPr>
                <w:rFonts w:ascii="Arial Narrow" w:hAnsi="Arial Narrow" w:cs="Calibri"/>
                <w:b/>
                <w:bCs/>
                <w:sz w:val="16"/>
                <w:szCs w:val="16"/>
                <w:lang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Collecteur 3/4 de 3 Dérivation</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4</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Collecteur 3/4 de 4 Dérivation</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4</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SOUS TOTAL CANALISATION EFS</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center"/>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EVACUATION EU/EV/EP</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Fourniture et pose y compris toutes sujétions :</w:t>
            </w:r>
            <w:r w:rsidRPr="00D84CDB">
              <w:rPr>
                <w:rFonts w:ascii="Arial Narrow" w:hAnsi="Arial Narrow" w:cs="Calibri"/>
                <w:color w:val="000000"/>
                <w:sz w:val="22"/>
                <w:szCs w:val="22"/>
              </w:rPr>
              <w:br/>
              <w:t xml:space="preserve">Canalisations EV - EU en tuyau P.V.C série EU type M1 y </w:t>
            </w:r>
            <w:r w:rsidRPr="00D84CDB">
              <w:rPr>
                <w:rFonts w:ascii="Arial Narrow" w:hAnsi="Arial Narrow" w:cs="Calibri"/>
                <w:color w:val="000000"/>
                <w:sz w:val="22"/>
                <w:szCs w:val="22"/>
              </w:rPr>
              <w:lastRenderedPageBreak/>
              <w:t>compris : coudes, tés, saignées, tampons de dégorgements, colliers, supports et toutes sujétions de raccordement aux regards</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lastRenderedPageBreak/>
              <w:t> </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center"/>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center"/>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eastAsia="en-US"/>
              </w:rPr>
            </w:pPr>
            <w:r w:rsidRPr="0086732D">
              <w:rPr>
                <w:rFonts w:ascii="Arial Narrow" w:hAnsi="Arial Narrow" w:cs="Calibri"/>
                <w:b/>
                <w:bCs/>
                <w:sz w:val="16"/>
                <w:szCs w:val="16"/>
                <w:lang w:eastAsia="en-US"/>
              </w:rPr>
              <w:lastRenderedPageBreak/>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diam 40</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ML</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40</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diam 110</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ML</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20</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diam 125</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ML</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70</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Construction des regards de visite en béton armé dosé à 350 kg/m3 y compris</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8</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SOUS TOTAL CANALISATION EU/EV/EP</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center"/>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eastAsia="en-US"/>
              </w:rPr>
            </w:pPr>
            <w:r w:rsidRPr="0086732D">
              <w:rPr>
                <w:rFonts w:ascii="Arial Narrow" w:hAnsi="Arial Narrow" w:cs="Calibri"/>
                <w:b/>
                <w:bCs/>
                <w:sz w:val="16"/>
                <w:szCs w:val="16"/>
                <w:lang w:eastAsia="en-US"/>
              </w:rPr>
              <w:t> </w:t>
            </w:r>
          </w:p>
        </w:tc>
        <w:tc>
          <w:tcPr>
            <w:tcW w:w="5047"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APPAREILS SANITAIRES</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rPr>
                <w:rFonts w:ascii="Arial Narrow" w:hAnsi="Arial Narrow" w:cs="Calibri"/>
                <w:color w:val="000000"/>
                <w:sz w:val="22"/>
                <w:szCs w:val="22"/>
              </w:rPr>
            </w:pPr>
          </w:p>
        </w:tc>
      </w:tr>
      <w:tr w:rsidR="00213DDF" w:rsidRPr="00D84CDB" w:rsidTr="00213DDF">
        <w:trPr>
          <w:gridAfter w:val="1"/>
          <w:wAfter w:w="13" w:type="dxa"/>
          <w:trHeight w:val="415"/>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WC à l'anglaise chasse basse (complet) compris accessoirs et toutes sujétions de fourniture et pose</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6</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256"/>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Lavabos suspendus y compris toutes sujétions de fourniture et pose</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4</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132"/>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Receveur  + Colone de douche y compris toutes sujétions de fourniture et pose</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1</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Urinoir</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0</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58"/>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Miroir de lavabo compris accessoires de fixation (dim. 42X60) </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4</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Porte serviette à deux branches chromme fixes</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4</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Porte papier hygiénique </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6</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151"/>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Siphon du sol DN 50mm et toutes sujétions de fourniture et pose </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4</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599"/>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Évier modèle « Diagram 2 » à encastrer dans plan de travail ou équivalent Comprenant 2 cuves. Réf : 00634000 et toutes sujétions d'installation</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Ens</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0</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FOSSE SEPTIQUE + PUISSARD</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Ff</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right"/>
              <w:rPr>
                <w:rFonts w:ascii="Arial Narrow" w:hAnsi="Arial Narrow" w:cs="Calibri"/>
                <w:color w:val="000000"/>
                <w:sz w:val="22"/>
                <w:szCs w:val="22"/>
              </w:rPr>
            </w:pPr>
            <w:r w:rsidRPr="00D84CDB">
              <w:rPr>
                <w:rFonts w:ascii="Arial Narrow" w:hAnsi="Arial Narrow" w:cs="Calibri"/>
                <w:color w:val="000000"/>
                <w:sz w:val="22"/>
                <w:szCs w:val="22"/>
              </w:rPr>
              <w:t>1</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SOUS TOTAL APPAREILS</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000000" w:fill="FFFFFF"/>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center"/>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000000" w:fill="FFFFFF"/>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 xml:space="preserve">SOUS TOTAL LOT-11 </w:t>
            </w:r>
          </w:p>
        </w:tc>
        <w:tc>
          <w:tcPr>
            <w:tcW w:w="728"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LOT-12</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BRISE SOLEIL ET RESERVOIR D'EAU</w:t>
            </w:r>
          </w:p>
        </w:tc>
        <w:tc>
          <w:tcPr>
            <w:tcW w:w="728"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eastAsia="en-US"/>
              </w:rPr>
            </w:pPr>
            <w:r w:rsidRPr="0086732D">
              <w:rPr>
                <w:rFonts w:ascii="Arial Narrow" w:hAnsi="Arial Narrow" w:cs="Calibri"/>
                <w:b/>
                <w:bCs/>
                <w:sz w:val="16"/>
                <w:szCs w:val="16"/>
                <w:lang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Brise soleil en bois 100 x 280</w:t>
            </w:r>
          </w:p>
        </w:tc>
        <w:tc>
          <w:tcPr>
            <w:tcW w:w="728"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6</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D84CDB" w:rsidTr="00213DDF">
        <w:trPr>
          <w:gridAfter w:val="1"/>
          <w:wAfter w:w="13" w:type="dxa"/>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5047"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Receptacle d'eau pluviale</w:t>
            </w:r>
          </w:p>
        </w:tc>
        <w:tc>
          <w:tcPr>
            <w:tcW w:w="728" w:type="dxa"/>
            <w:gridSpan w:val="2"/>
            <w:tcBorders>
              <w:top w:val="nil"/>
              <w:left w:val="nil"/>
              <w:bottom w:val="single" w:sz="4" w:space="0" w:color="auto"/>
              <w:right w:val="single" w:sz="4" w:space="0" w:color="auto"/>
            </w:tcBorders>
            <w:shd w:val="clear" w:color="auto" w:fill="auto"/>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gridSpan w:val="2"/>
            <w:tcBorders>
              <w:top w:val="nil"/>
              <w:left w:val="nil"/>
              <w:bottom w:val="single" w:sz="4" w:space="0" w:color="auto"/>
              <w:right w:val="single" w:sz="4" w:space="0" w:color="auto"/>
            </w:tcBorders>
            <w:shd w:val="clear" w:color="auto" w:fill="auto"/>
            <w:noWrap/>
            <w:vAlign w:val="center"/>
            <w:hideMark/>
          </w:tcPr>
          <w:p w:rsidR="00213DDF" w:rsidRPr="00D84CDB" w:rsidRDefault="00213DDF" w:rsidP="00213DDF">
            <w:pPr>
              <w:jc w:val="center"/>
              <w:rPr>
                <w:rFonts w:ascii="Arial Narrow" w:hAnsi="Arial Narrow" w:cs="Calibri"/>
                <w:color w:val="000000"/>
                <w:sz w:val="22"/>
                <w:szCs w:val="22"/>
              </w:rPr>
            </w:pPr>
            <w:r w:rsidRPr="00D84CDB">
              <w:rPr>
                <w:rFonts w:ascii="Arial Narrow" w:hAnsi="Arial Narrow" w:cs="Calibri"/>
                <w:color w:val="000000"/>
                <w:sz w:val="22"/>
                <w:szCs w:val="22"/>
              </w:rPr>
              <w:t>2</w:t>
            </w:r>
          </w:p>
        </w:tc>
        <w:tc>
          <w:tcPr>
            <w:tcW w:w="1380" w:type="dxa"/>
            <w:gridSpan w:val="3"/>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D84CDB" w:rsidRDefault="00213DDF" w:rsidP="00213DDF">
            <w:pPr>
              <w:jc w:val="right"/>
              <w:rPr>
                <w:rFonts w:ascii="Arial Narrow" w:hAnsi="Arial Narrow" w:cs="Calibri"/>
                <w:color w:val="000000"/>
                <w:sz w:val="22"/>
                <w:szCs w:val="22"/>
              </w:rPr>
            </w:pPr>
          </w:p>
        </w:tc>
      </w:tr>
      <w:tr w:rsidR="00213DDF" w:rsidRPr="0086732D" w:rsidTr="00213DDF">
        <w:trPr>
          <w:trHeight w:val="324"/>
        </w:trPr>
        <w:tc>
          <w:tcPr>
            <w:tcW w:w="618"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86732D" w:rsidRDefault="00213DDF" w:rsidP="00213DDF">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8067" w:type="dxa"/>
            <w:gridSpan w:val="10"/>
            <w:tcBorders>
              <w:top w:val="single" w:sz="4" w:space="0" w:color="auto"/>
              <w:left w:val="nil"/>
              <w:bottom w:val="single" w:sz="4" w:space="0" w:color="auto"/>
              <w:right w:val="single" w:sz="4" w:space="0" w:color="auto"/>
            </w:tcBorders>
            <w:shd w:val="clear" w:color="auto" w:fill="auto"/>
            <w:vAlign w:val="center"/>
            <w:hideMark/>
          </w:tcPr>
          <w:p w:rsidR="00213DDF" w:rsidRPr="00D84CDB" w:rsidRDefault="00213DDF" w:rsidP="00213DDF">
            <w:pPr>
              <w:rPr>
                <w:rFonts w:ascii="Arial Narrow" w:hAnsi="Arial Narrow" w:cs="Calibri"/>
                <w:color w:val="000000"/>
                <w:sz w:val="22"/>
                <w:szCs w:val="22"/>
              </w:rPr>
            </w:pPr>
            <w:r w:rsidRPr="00D84CDB">
              <w:rPr>
                <w:rFonts w:ascii="Arial Narrow" w:hAnsi="Arial Narrow" w:cs="Calibri"/>
                <w:color w:val="000000"/>
                <w:sz w:val="22"/>
                <w:szCs w:val="22"/>
              </w:rPr>
              <w:t>SOUS TOTAL LOT 12</w:t>
            </w:r>
          </w:p>
        </w:tc>
        <w:tc>
          <w:tcPr>
            <w:tcW w:w="1056" w:type="dxa"/>
            <w:gridSpan w:val="4"/>
            <w:tcBorders>
              <w:top w:val="nil"/>
              <w:left w:val="nil"/>
              <w:bottom w:val="single" w:sz="4" w:space="0" w:color="auto"/>
              <w:right w:val="single" w:sz="4" w:space="0" w:color="auto"/>
            </w:tcBorders>
            <w:shd w:val="clear" w:color="auto" w:fill="auto"/>
            <w:noWrap/>
            <w:vAlign w:val="center"/>
          </w:tcPr>
          <w:p w:rsidR="00213DDF" w:rsidRPr="0086732D" w:rsidRDefault="00213DDF" w:rsidP="00213DDF">
            <w:pPr>
              <w:jc w:val="right"/>
              <w:rPr>
                <w:rFonts w:ascii="Arial Narrow" w:hAnsi="Arial Narrow" w:cs="Calibri"/>
                <w:b/>
                <w:bCs/>
                <w:color w:val="000000"/>
                <w:sz w:val="16"/>
                <w:szCs w:val="16"/>
                <w:lang w:val="en-US" w:eastAsia="en-US"/>
              </w:rPr>
            </w:pPr>
          </w:p>
        </w:tc>
      </w:tr>
      <w:tr w:rsidR="00213DDF" w:rsidRPr="00DC287F" w:rsidTr="00213DD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2"/>
          <w:wAfter w:w="107" w:type="dxa"/>
          <w:trHeight w:val="525"/>
          <w:jc w:val="center"/>
        </w:trPr>
        <w:tc>
          <w:tcPr>
            <w:tcW w:w="9634" w:type="dxa"/>
            <w:gridSpan w:val="13"/>
            <w:shd w:val="clear" w:color="auto" w:fill="auto"/>
            <w:vAlign w:val="center"/>
            <w:hideMark/>
          </w:tcPr>
          <w:p w:rsidR="00213DDF" w:rsidRPr="00DC287F" w:rsidRDefault="00213DDF" w:rsidP="00213DDF">
            <w:pPr>
              <w:jc w:val="center"/>
              <w:rPr>
                <w:rFonts w:ascii="Arial Narrow" w:hAnsi="Arial Narrow" w:cs="Calibri"/>
                <w:b/>
                <w:bCs/>
                <w:color w:val="000000"/>
                <w:sz w:val="36"/>
                <w:szCs w:val="36"/>
              </w:rPr>
            </w:pPr>
            <w:r>
              <w:rPr>
                <w:rFonts w:ascii="Arial Narrow" w:hAnsi="Arial Narrow" w:cs="Calibri"/>
                <w:b/>
                <w:bCs/>
                <w:color w:val="000000"/>
                <w:sz w:val="36"/>
                <w:szCs w:val="36"/>
              </w:rPr>
              <w:t>CAHIER DE CHARGES ENVIRONNEMENTALES</w:t>
            </w:r>
          </w:p>
        </w:tc>
      </w:tr>
      <w:tr w:rsidR="00213DDF" w:rsidRPr="00DC287F" w:rsidTr="00213DD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2"/>
          <w:wAfter w:w="107" w:type="dxa"/>
          <w:trHeight w:val="552"/>
          <w:jc w:val="center"/>
        </w:trPr>
        <w:tc>
          <w:tcPr>
            <w:tcW w:w="1230" w:type="dxa"/>
            <w:gridSpan w:val="2"/>
            <w:shd w:val="clear" w:color="000000" w:fill="D9D9D9"/>
            <w:vAlign w:val="center"/>
            <w:hideMark/>
          </w:tcPr>
          <w:p w:rsidR="00213DDF" w:rsidRPr="00DC287F" w:rsidRDefault="00213DDF" w:rsidP="00213DDF">
            <w:pPr>
              <w:jc w:val="center"/>
              <w:rPr>
                <w:rFonts w:ascii="Arial Narrow" w:hAnsi="Arial Narrow" w:cs="Calibri"/>
                <w:b/>
                <w:bCs/>
                <w:color w:val="000000"/>
                <w:sz w:val="22"/>
                <w:szCs w:val="22"/>
              </w:rPr>
            </w:pPr>
            <w:r w:rsidRPr="00DC287F">
              <w:rPr>
                <w:rFonts w:ascii="Arial Narrow" w:hAnsi="Arial Narrow" w:cs="Calibri"/>
                <w:b/>
                <w:bCs/>
                <w:color w:val="000000"/>
                <w:sz w:val="22"/>
                <w:szCs w:val="22"/>
              </w:rPr>
              <w:t>REF</w:t>
            </w:r>
          </w:p>
        </w:tc>
        <w:tc>
          <w:tcPr>
            <w:tcW w:w="4900" w:type="dxa"/>
            <w:gridSpan w:val="2"/>
            <w:shd w:val="clear" w:color="000000" w:fill="D9D9D9"/>
            <w:vAlign w:val="center"/>
            <w:hideMark/>
          </w:tcPr>
          <w:p w:rsidR="00213DDF" w:rsidRPr="00DC287F" w:rsidRDefault="00213DDF" w:rsidP="00213DDF">
            <w:pPr>
              <w:jc w:val="center"/>
              <w:rPr>
                <w:rFonts w:ascii="Arial Narrow" w:hAnsi="Arial Narrow" w:cs="Calibri"/>
                <w:b/>
                <w:bCs/>
                <w:color w:val="000000"/>
                <w:sz w:val="22"/>
                <w:szCs w:val="22"/>
              </w:rPr>
            </w:pPr>
            <w:r w:rsidRPr="00DC287F">
              <w:rPr>
                <w:rFonts w:ascii="Arial Narrow" w:hAnsi="Arial Narrow" w:cs="Calibri"/>
                <w:b/>
                <w:bCs/>
                <w:color w:val="000000"/>
                <w:sz w:val="22"/>
                <w:szCs w:val="22"/>
              </w:rPr>
              <w:t>DESIGNATIONS</w:t>
            </w:r>
          </w:p>
        </w:tc>
        <w:tc>
          <w:tcPr>
            <w:tcW w:w="576" w:type="dxa"/>
            <w:gridSpan w:val="2"/>
            <w:shd w:val="clear" w:color="000000" w:fill="D9D9D9"/>
            <w:vAlign w:val="center"/>
            <w:hideMark/>
          </w:tcPr>
          <w:p w:rsidR="00213DDF" w:rsidRPr="00DC287F" w:rsidRDefault="00213DDF" w:rsidP="00213DDF">
            <w:pPr>
              <w:jc w:val="center"/>
              <w:rPr>
                <w:rFonts w:ascii="Arial Narrow" w:hAnsi="Arial Narrow" w:cs="Calibri"/>
                <w:b/>
                <w:bCs/>
                <w:color w:val="000000"/>
                <w:sz w:val="22"/>
                <w:szCs w:val="22"/>
              </w:rPr>
            </w:pPr>
            <w:r w:rsidRPr="00DC287F">
              <w:rPr>
                <w:rFonts w:ascii="Arial Narrow" w:hAnsi="Arial Narrow" w:cs="Calibri"/>
                <w:b/>
                <w:bCs/>
                <w:color w:val="000000"/>
                <w:sz w:val="22"/>
                <w:szCs w:val="22"/>
              </w:rPr>
              <w:t>U</w:t>
            </w:r>
          </w:p>
        </w:tc>
        <w:tc>
          <w:tcPr>
            <w:tcW w:w="1140" w:type="dxa"/>
            <w:gridSpan w:val="3"/>
            <w:shd w:val="clear" w:color="000000" w:fill="D9D9D9"/>
            <w:vAlign w:val="center"/>
            <w:hideMark/>
          </w:tcPr>
          <w:p w:rsidR="00213DDF" w:rsidRPr="00DC287F" w:rsidRDefault="00213DDF" w:rsidP="00213DDF">
            <w:pPr>
              <w:jc w:val="center"/>
              <w:rPr>
                <w:rFonts w:ascii="Arial Narrow" w:hAnsi="Arial Narrow" w:cs="Calibri"/>
                <w:b/>
                <w:bCs/>
                <w:color w:val="000000"/>
                <w:sz w:val="22"/>
                <w:szCs w:val="22"/>
              </w:rPr>
            </w:pPr>
            <w:r w:rsidRPr="00DC287F">
              <w:rPr>
                <w:rFonts w:ascii="Arial Narrow" w:hAnsi="Arial Narrow" w:cs="Calibri"/>
                <w:b/>
                <w:bCs/>
                <w:color w:val="000000"/>
                <w:sz w:val="22"/>
                <w:szCs w:val="22"/>
              </w:rPr>
              <w:t xml:space="preserve"> QUANTITES </w:t>
            </w:r>
          </w:p>
        </w:tc>
        <w:tc>
          <w:tcPr>
            <w:tcW w:w="1072" w:type="dxa"/>
            <w:gridSpan w:val="3"/>
            <w:shd w:val="clear" w:color="000000" w:fill="D9D9D9"/>
            <w:vAlign w:val="center"/>
            <w:hideMark/>
          </w:tcPr>
          <w:p w:rsidR="00213DDF" w:rsidRPr="00DC287F" w:rsidRDefault="00213DDF" w:rsidP="00213DDF">
            <w:pPr>
              <w:jc w:val="center"/>
              <w:rPr>
                <w:rFonts w:ascii="Arial Narrow" w:hAnsi="Arial Narrow" w:cs="Calibri"/>
                <w:b/>
                <w:bCs/>
                <w:color w:val="000000"/>
                <w:sz w:val="22"/>
                <w:szCs w:val="22"/>
              </w:rPr>
            </w:pPr>
            <w:r w:rsidRPr="00DC287F">
              <w:rPr>
                <w:rFonts w:ascii="Arial Narrow" w:hAnsi="Arial Narrow" w:cs="Calibri"/>
                <w:b/>
                <w:bCs/>
                <w:color w:val="000000"/>
                <w:sz w:val="22"/>
                <w:szCs w:val="22"/>
              </w:rPr>
              <w:t>PRIX UNITAIRES</w:t>
            </w:r>
          </w:p>
        </w:tc>
        <w:tc>
          <w:tcPr>
            <w:tcW w:w="716" w:type="dxa"/>
            <w:shd w:val="clear" w:color="000000" w:fill="D9D9D9"/>
            <w:vAlign w:val="center"/>
            <w:hideMark/>
          </w:tcPr>
          <w:p w:rsidR="00213DDF" w:rsidRPr="00DC287F" w:rsidRDefault="00213DDF" w:rsidP="00213DDF">
            <w:pPr>
              <w:jc w:val="center"/>
              <w:rPr>
                <w:rFonts w:ascii="Arial Narrow" w:hAnsi="Arial Narrow" w:cs="Calibri"/>
                <w:b/>
                <w:bCs/>
                <w:color w:val="000000"/>
                <w:sz w:val="22"/>
                <w:szCs w:val="22"/>
              </w:rPr>
            </w:pPr>
            <w:r w:rsidRPr="00DC287F">
              <w:rPr>
                <w:rFonts w:ascii="Arial Narrow" w:hAnsi="Arial Narrow" w:cs="Calibri"/>
                <w:b/>
                <w:bCs/>
                <w:color w:val="000000"/>
                <w:sz w:val="22"/>
                <w:szCs w:val="22"/>
              </w:rPr>
              <w:t>PRIX TOTAL</w:t>
            </w:r>
          </w:p>
        </w:tc>
      </w:tr>
      <w:tr w:rsidR="00213DDF" w:rsidRPr="00DC287F" w:rsidTr="00213DD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2"/>
          <w:wAfter w:w="107" w:type="dxa"/>
          <w:trHeight w:val="324"/>
          <w:jc w:val="center"/>
        </w:trPr>
        <w:tc>
          <w:tcPr>
            <w:tcW w:w="1230" w:type="dxa"/>
            <w:gridSpan w:val="2"/>
            <w:shd w:val="clear" w:color="auto" w:fill="auto"/>
            <w:noWrap/>
            <w:vAlign w:val="center"/>
            <w:hideMark/>
          </w:tcPr>
          <w:p w:rsidR="00213DDF" w:rsidRPr="00DC287F" w:rsidRDefault="00213DDF" w:rsidP="00213DDF">
            <w:pPr>
              <w:jc w:val="center"/>
              <w:rPr>
                <w:rFonts w:ascii="Arial Narrow" w:hAnsi="Arial Narrow" w:cs="Calibri"/>
                <w:color w:val="000000"/>
                <w:sz w:val="22"/>
                <w:szCs w:val="22"/>
              </w:rPr>
            </w:pPr>
            <w:r w:rsidRPr="00DC287F">
              <w:rPr>
                <w:rFonts w:ascii="Arial Narrow" w:hAnsi="Arial Narrow" w:cs="Calibri"/>
                <w:color w:val="000000"/>
                <w:sz w:val="22"/>
                <w:szCs w:val="22"/>
              </w:rPr>
              <w:t>101</w:t>
            </w:r>
          </w:p>
        </w:tc>
        <w:tc>
          <w:tcPr>
            <w:tcW w:w="4900" w:type="dxa"/>
            <w:gridSpan w:val="2"/>
            <w:shd w:val="clear" w:color="auto" w:fill="auto"/>
            <w:vAlign w:val="center"/>
            <w:hideMark/>
          </w:tcPr>
          <w:p w:rsidR="00213DDF" w:rsidRPr="00DC287F" w:rsidRDefault="00213DDF" w:rsidP="00213DDF">
            <w:pPr>
              <w:rPr>
                <w:rFonts w:ascii="Arial Narrow" w:hAnsi="Arial Narrow" w:cs="Calibri"/>
                <w:color w:val="000000"/>
                <w:sz w:val="22"/>
                <w:szCs w:val="22"/>
              </w:rPr>
            </w:pPr>
            <w:r>
              <w:rPr>
                <w:rFonts w:ascii="Arial Narrow" w:hAnsi="Arial Narrow" w:cs="Calibri"/>
                <w:color w:val="000000"/>
                <w:sz w:val="22"/>
                <w:szCs w:val="22"/>
              </w:rPr>
              <w:t>Fournitures des bacs à ordures en fonction de chaque type de déchets</w:t>
            </w:r>
          </w:p>
        </w:tc>
        <w:tc>
          <w:tcPr>
            <w:tcW w:w="576" w:type="dxa"/>
            <w:gridSpan w:val="2"/>
            <w:shd w:val="clear" w:color="auto" w:fill="auto"/>
            <w:noWrap/>
            <w:vAlign w:val="center"/>
            <w:hideMark/>
          </w:tcPr>
          <w:p w:rsidR="00213DDF" w:rsidRPr="00DC287F" w:rsidRDefault="00213DDF" w:rsidP="00213DDF">
            <w:pPr>
              <w:jc w:val="center"/>
              <w:rPr>
                <w:rFonts w:ascii="Arial Narrow" w:hAnsi="Arial Narrow" w:cs="Calibri"/>
                <w:color w:val="000000"/>
                <w:sz w:val="22"/>
                <w:szCs w:val="22"/>
              </w:rPr>
            </w:pPr>
            <w:r>
              <w:rPr>
                <w:rFonts w:ascii="Arial Narrow" w:hAnsi="Arial Narrow" w:cs="Calibri"/>
                <w:color w:val="000000"/>
                <w:sz w:val="22"/>
                <w:szCs w:val="22"/>
              </w:rPr>
              <w:t>U</w:t>
            </w:r>
          </w:p>
        </w:tc>
        <w:tc>
          <w:tcPr>
            <w:tcW w:w="1140" w:type="dxa"/>
            <w:gridSpan w:val="3"/>
            <w:shd w:val="clear" w:color="auto" w:fill="auto"/>
            <w:noWrap/>
            <w:vAlign w:val="center"/>
            <w:hideMark/>
          </w:tcPr>
          <w:p w:rsidR="00213DDF" w:rsidRPr="00DC287F" w:rsidRDefault="00213DDF" w:rsidP="00213DDF">
            <w:pPr>
              <w:jc w:val="center"/>
              <w:rPr>
                <w:rFonts w:ascii="Arial Narrow" w:hAnsi="Arial Narrow" w:cs="Calibri"/>
                <w:color w:val="000000"/>
                <w:sz w:val="22"/>
                <w:szCs w:val="22"/>
              </w:rPr>
            </w:pPr>
            <w:r>
              <w:rPr>
                <w:rFonts w:ascii="Arial Narrow" w:hAnsi="Arial Narrow" w:cs="Calibri"/>
                <w:color w:val="000000"/>
                <w:sz w:val="22"/>
                <w:szCs w:val="22"/>
              </w:rPr>
              <w:t xml:space="preserve">                5</w:t>
            </w:r>
            <w:r w:rsidRPr="00DC287F">
              <w:rPr>
                <w:rFonts w:ascii="Arial Narrow" w:hAnsi="Arial Narrow" w:cs="Calibri"/>
                <w:color w:val="000000"/>
                <w:sz w:val="22"/>
                <w:szCs w:val="22"/>
              </w:rPr>
              <w:t xml:space="preserve">,00   </w:t>
            </w:r>
          </w:p>
        </w:tc>
        <w:tc>
          <w:tcPr>
            <w:tcW w:w="1072" w:type="dxa"/>
            <w:gridSpan w:val="3"/>
            <w:shd w:val="clear" w:color="auto" w:fill="auto"/>
            <w:noWrap/>
            <w:vAlign w:val="center"/>
            <w:hideMark/>
          </w:tcPr>
          <w:p w:rsidR="00213DDF" w:rsidRPr="00DC287F" w:rsidRDefault="00213DDF" w:rsidP="00213DDF">
            <w:pPr>
              <w:jc w:val="center"/>
              <w:rPr>
                <w:rFonts w:ascii="Arial Narrow" w:hAnsi="Arial Narrow" w:cs="Calibri"/>
                <w:color w:val="000000"/>
                <w:sz w:val="22"/>
                <w:szCs w:val="22"/>
              </w:rPr>
            </w:pPr>
            <w:r w:rsidRPr="00DC287F">
              <w:rPr>
                <w:rFonts w:ascii="Arial Narrow" w:hAnsi="Arial Narrow" w:cs="Calibri"/>
                <w:color w:val="000000"/>
                <w:sz w:val="22"/>
                <w:szCs w:val="22"/>
              </w:rPr>
              <w:t> </w:t>
            </w:r>
          </w:p>
        </w:tc>
        <w:tc>
          <w:tcPr>
            <w:tcW w:w="716" w:type="dxa"/>
            <w:shd w:val="clear" w:color="auto" w:fill="auto"/>
            <w:noWrap/>
            <w:vAlign w:val="center"/>
            <w:hideMark/>
          </w:tcPr>
          <w:p w:rsidR="00213DDF" w:rsidRPr="00DC287F" w:rsidRDefault="00213DDF" w:rsidP="00213DDF">
            <w:pPr>
              <w:jc w:val="center"/>
              <w:rPr>
                <w:rFonts w:ascii="Arial Narrow" w:hAnsi="Arial Narrow" w:cs="Calibri"/>
                <w:color w:val="000000"/>
                <w:sz w:val="22"/>
                <w:szCs w:val="22"/>
              </w:rPr>
            </w:pPr>
            <w:r w:rsidRPr="00DC287F">
              <w:rPr>
                <w:rFonts w:ascii="Arial Narrow" w:hAnsi="Arial Narrow" w:cs="Calibri"/>
                <w:color w:val="000000"/>
                <w:sz w:val="22"/>
                <w:szCs w:val="22"/>
              </w:rPr>
              <w:t> </w:t>
            </w:r>
          </w:p>
        </w:tc>
      </w:tr>
      <w:tr w:rsidR="00213DDF" w:rsidRPr="00DC287F" w:rsidTr="00213DD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2"/>
          <w:wAfter w:w="107" w:type="dxa"/>
          <w:trHeight w:val="324"/>
          <w:jc w:val="center"/>
        </w:trPr>
        <w:tc>
          <w:tcPr>
            <w:tcW w:w="1230" w:type="dxa"/>
            <w:gridSpan w:val="2"/>
            <w:shd w:val="clear" w:color="auto" w:fill="auto"/>
            <w:noWrap/>
            <w:vAlign w:val="center"/>
            <w:hideMark/>
          </w:tcPr>
          <w:p w:rsidR="00213DDF" w:rsidRPr="00DC287F" w:rsidRDefault="00213DDF" w:rsidP="00213DDF">
            <w:pPr>
              <w:jc w:val="center"/>
              <w:rPr>
                <w:rFonts w:ascii="Arial Narrow" w:hAnsi="Arial Narrow" w:cs="Calibri"/>
                <w:color w:val="000000"/>
                <w:sz w:val="22"/>
                <w:szCs w:val="22"/>
              </w:rPr>
            </w:pPr>
            <w:r w:rsidRPr="00DC287F">
              <w:rPr>
                <w:rFonts w:ascii="Arial Narrow" w:hAnsi="Arial Narrow" w:cs="Calibri"/>
                <w:color w:val="000000"/>
                <w:sz w:val="22"/>
                <w:szCs w:val="22"/>
              </w:rPr>
              <w:t>102</w:t>
            </w:r>
          </w:p>
        </w:tc>
        <w:tc>
          <w:tcPr>
            <w:tcW w:w="4900" w:type="dxa"/>
            <w:gridSpan w:val="2"/>
            <w:shd w:val="clear" w:color="auto" w:fill="auto"/>
            <w:vAlign w:val="center"/>
            <w:hideMark/>
          </w:tcPr>
          <w:p w:rsidR="00213DDF" w:rsidRPr="00DC287F" w:rsidRDefault="00213DDF" w:rsidP="00213DDF">
            <w:pPr>
              <w:rPr>
                <w:rFonts w:ascii="Arial Narrow" w:hAnsi="Arial Narrow" w:cs="Calibri"/>
                <w:color w:val="000000"/>
                <w:sz w:val="22"/>
                <w:szCs w:val="22"/>
              </w:rPr>
            </w:pPr>
            <w:r>
              <w:rPr>
                <w:rFonts w:ascii="Arial Narrow" w:hAnsi="Arial Narrow" w:cs="Calibri"/>
                <w:color w:val="000000"/>
                <w:sz w:val="22"/>
                <w:szCs w:val="22"/>
              </w:rPr>
              <w:t>Vidanger les anciennes fosses du site</w:t>
            </w:r>
          </w:p>
        </w:tc>
        <w:tc>
          <w:tcPr>
            <w:tcW w:w="576" w:type="dxa"/>
            <w:gridSpan w:val="2"/>
            <w:shd w:val="clear" w:color="auto" w:fill="auto"/>
            <w:noWrap/>
            <w:vAlign w:val="center"/>
            <w:hideMark/>
          </w:tcPr>
          <w:p w:rsidR="00213DDF" w:rsidRPr="00DC287F" w:rsidRDefault="00213DDF" w:rsidP="00213DDF">
            <w:pPr>
              <w:jc w:val="center"/>
              <w:rPr>
                <w:rFonts w:ascii="Arial Narrow" w:hAnsi="Arial Narrow" w:cs="Calibri"/>
                <w:color w:val="000000"/>
                <w:sz w:val="22"/>
                <w:szCs w:val="22"/>
              </w:rPr>
            </w:pPr>
            <w:r>
              <w:rPr>
                <w:rFonts w:ascii="Arial Narrow" w:hAnsi="Arial Narrow" w:cs="Calibri"/>
                <w:color w:val="000000"/>
                <w:sz w:val="22"/>
                <w:szCs w:val="22"/>
              </w:rPr>
              <w:t>FF</w:t>
            </w:r>
          </w:p>
        </w:tc>
        <w:tc>
          <w:tcPr>
            <w:tcW w:w="1140" w:type="dxa"/>
            <w:gridSpan w:val="3"/>
            <w:shd w:val="clear" w:color="auto" w:fill="auto"/>
            <w:noWrap/>
            <w:vAlign w:val="center"/>
            <w:hideMark/>
          </w:tcPr>
          <w:p w:rsidR="00213DDF" w:rsidRPr="00DC287F" w:rsidRDefault="00213DDF" w:rsidP="00213DDF">
            <w:pPr>
              <w:jc w:val="center"/>
              <w:rPr>
                <w:rFonts w:ascii="Arial Narrow" w:hAnsi="Arial Narrow" w:cs="Calibri"/>
                <w:color w:val="000000"/>
                <w:sz w:val="22"/>
                <w:szCs w:val="22"/>
              </w:rPr>
            </w:pPr>
            <w:r w:rsidRPr="00DC287F">
              <w:rPr>
                <w:rFonts w:ascii="Arial Narrow" w:hAnsi="Arial Narrow" w:cs="Calibri"/>
                <w:color w:val="000000"/>
                <w:sz w:val="22"/>
                <w:szCs w:val="22"/>
              </w:rPr>
              <w:t xml:space="preserve">              </w:t>
            </w:r>
            <w:r>
              <w:rPr>
                <w:rFonts w:ascii="Arial Narrow" w:hAnsi="Arial Narrow" w:cs="Calibri"/>
                <w:color w:val="000000"/>
                <w:sz w:val="22"/>
                <w:szCs w:val="22"/>
              </w:rPr>
              <w:t>1,00</w:t>
            </w:r>
            <w:r w:rsidRPr="00DC287F">
              <w:rPr>
                <w:rFonts w:ascii="Arial Narrow" w:hAnsi="Arial Narrow" w:cs="Calibri"/>
                <w:color w:val="000000"/>
                <w:sz w:val="22"/>
                <w:szCs w:val="22"/>
              </w:rPr>
              <w:t xml:space="preserve">   </w:t>
            </w:r>
          </w:p>
        </w:tc>
        <w:tc>
          <w:tcPr>
            <w:tcW w:w="1072" w:type="dxa"/>
            <w:gridSpan w:val="3"/>
            <w:shd w:val="clear" w:color="auto" w:fill="auto"/>
            <w:noWrap/>
            <w:vAlign w:val="center"/>
            <w:hideMark/>
          </w:tcPr>
          <w:p w:rsidR="00213DDF" w:rsidRPr="00DC287F" w:rsidRDefault="00213DDF" w:rsidP="00213DDF">
            <w:pPr>
              <w:jc w:val="center"/>
              <w:rPr>
                <w:rFonts w:ascii="Arial Narrow" w:hAnsi="Arial Narrow" w:cs="Calibri"/>
                <w:color w:val="000000"/>
                <w:sz w:val="22"/>
                <w:szCs w:val="22"/>
              </w:rPr>
            </w:pPr>
            <w:r w:rsidRPr="00DC287F">
              <w:rPr>
                <w:rFonts w:ascii="Arial Narrow" w:hAnsi="Arial Narrow" w:cs="Calibri"/>
                <w:color w:val="000000"/>
                <w:sz w:val="22"/>
                <w:szCs w:val="22"/>
              </w:rPr>
              <w:t> </w:t>
            </w:r>
          </w:p>
        </w:tc>
        <w:tc>
          <w:tcPr>
            <w:tcW w:w="716" w:type="dxa"/>
            <w:shd w:val="clear" w:color="auto" w:fill="auto"/>
            <w:noWrap/>
            <w:vAlign w:val="center"/>
            <w:hideMark/>
          </w:tcPr>
          <w:p w:rsidR="00213DDF" w:rsidRPr="00DC287F" w:rsidRDefault="00213DDF" w:rsidP="00213DDF">
            <w:pPr>
              <w:jc w:val="center"/>
              <w:rPr>
                <w:rFonts w:ascii="Arial Narrow" w:hAnsi="Arial Narrow" w:cs="Calibri"/>
                <w:color w:val="000000"/>
                <w:sz w:val="22"/>
                <w:szCs w:val="22"/>
              </w:rPr>
            </w:pPr>
            <w:r w:rsidRPr="00DC287F">
              <w:rPr>
                <w:rFonts w:ascii="Arial Narrow" w:hAnsi="Arial Narrow" w:cs="Calibri"/>
                <w:color w:val="000000"/>
                <w:sz w:val="22"/>
                <w:szCs w:val="22"/>
              </w:rPr>
              <w:t> </w:t>
            </w:r>
          </w:p>
        </w:tc>
      </w:tr>
      <w:tr w:rsidR="00213DDF" w:rsidRPr="00DC287F" w:rsidTr="00213DD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2"/>
          <w:wAfter w:w="107" w:type="dxa"/>
          <w:trHeight w:val="324"/>
          <w:jc w:val="center"/>
        </w:trPr>
        <w:tc>
          <w:tcPr>
            <w:tcW w:w="1230" w:type="dxa"/>
            <w:gridSpan w:val="2"/>
            <w:shd w:val="clear" w:color="auto" w:fill="auto"/>
            <w:noWrap/>
            <w:vAlign w:val="center"/>
            <w:hideMark/>
          </w:tcPr>
          <w:p w:rsidR="00213DDF" w:rsidRPr="00DC287F" w:rsidRDefault="00213DDF" w:rsidP="00213DDF">
            <w:pPr>
              <w:jc w:val="center"/>
              <w:rPr>
                <w:rFonts w:ascii="Arial Narrow" w:hAnsi="Arial Narrow" w:cs="Calibri"/>
                <w:color w:val="000000"/>
                <w:sz w:val="22"/>
                <w:szCs w:val="22"/>
              </w:rPr>
            </w:pPr>
            <w:r>
              <w:rPr>
                <w:rFonts w:ascii="Arial Narrow" w:hAnsi="Arial Narrow" w:cs="Calibri"/>
                <w:color w:val="000000"/>
                <w:sz w:val="22"/>
                <w:szCs w:val="22"/>
              </w:rPr>
              <w:t>103</w:t>
            </w:r>
          </w:p>
        </w:tc>
        <w:tc>
          <w:tcPr>
            <w:tcW w:w="4900" w:type="dxa"/>
            <w:gridSpan w:val="2"/>
            <w:shd w:val="clear" w:color="auto" w:fill="auto"/>
            <w:vAlign w:val="center"/>
            <w:hideMark/>
          </w:tcPr>
          <w:p w:rsidR="00213DDF" w:rsidRPr="00DC287F" w:rsidRDefault="00213DDF" w:rsidP="00213DDF">
            <w:pPr>
              <w:rPr>
                <w:rFonts w:ascii="Arial Narrow" w:hAnsi="Arial Narrow" w:cs="Calibri"/>
                <w:color w:val="000000"/>
                <w:sz w:val="22"/>
                <w:szCs w:val="22"/>
              </w:rPr>
            </w:pPr>
            <w:r>
              <w:rPr>
                <w:rFonts w:ascii="Arial Narrow" w:hAnsi="Arial Narrow" w:cs="Calibri"/>
                <w:color w:val="000000"/>
                <w:sz w:val="22"/>
                <w:szCs w:val="22"/>
              </w:rPr>
              <w:t>S</w:t>
            </w:r>
            <w:r w:rsidRPr="00A56CA3">
              <w:rPr>
                <w:rFonts w:ascii="Arial Narrow" w:hAnsi="Arial Narrow" w:cs="Calibri"/>
                <w:color w:val="000000"/>
                <w:sz w:val="22"/>
                <w:szCs w:val="22"/>
              </w:rPr>
              <w:t>ensibilisation des ouvriers sur</w:t>
            </w:r>
            <w:r>
              <w:rPr>
                <w:rFonts w:ascii="Arial Narrow" w:hAnsi="Arial Narrow" w:cs="Calibri"/>
                <w:color w:val="000000"/>
                <w:sz w:val="22"/>
                <w:szCs w:val="22"/>
              </w:rPr>
              <w:t xml:space="preserve"> </w:t>
            </w:r>
            <w:r w:rsidRPr="00A56CA3">
              <w:rPr>
                <w:rFonts w:ascii="Arial Narrow" w:hAnsi="Arial Narrow" w:cs="Calibri"/>
                <w:color w:val="000000"/>
                <w:sz w:val="22"/>
                <w:szCs w:val="22"/>
              </w:rPr>
              <w:t>la prévention des IST et des</w:t>
            </w:r>
            <w:r>
              <w:rPr>
                <w:rFonts w:ascii="Arial Narrow" w:hAnsi="Arial Narrow" w:cs="Calibri"/>
                <w:color w:val="000000"/>
                <w:sz w:val="22"/>
                <w:szCs w:val="22"/>
              </w:rPr>
              <w:t xml:space="preserve"> </w:t>
            </w:r>
            <w:r w:rsidRPr="00A56CA3">
              <w:rPr>
                <w:rFonts w:ascii="Arial Narrow" w:hAnsi="Arial Narrow" w:cs="Calibri"/>
                <w:color w:val="000000"/>
                <w:sz w:val="22"/>
                <w:szCs w:val="22"/>
              </w:rPr>
              <w:t>problèmes de mœurs pouvant</w:t>
            </w:r>
            <w:r>
              <w:rPr>
                <w:rFonts w:ascii="Arial Narrow" w:hAnsi="Arial Narrow" w:cs="Calibri"/>
                <w:color w:val="000000"/>
                <w:sz w:val="22"/>
                <w:szCs w:val="22"/>
              </w:rPr>
              <w:t xml:space="preserve"> </w:t>
            </w:r>
            <w:r w:rsidRPr="00A56CA3">
              <w:rPr>
                <w:rFonts w:ascii="Arial Narrow" w:hAnsi="Arial Narrow" w:cs="Calibri"/>
                <w:color w:val="000000"/>
                <w:sz w:val="22"/>
                <w:szCs w:val="22"/>
              </w:rPr>
              <w:t>engendrer des conflits sociaux</w:t>
            </w:r>
          </w:p>
        </w:tc>
        <w:tc>
          <w:tcPr>
            <w:tcW w:w="576" w:type="dxa"/>
            <w:gridSpan w:val="2"/>
            <w:shd w:val="clear" w:color="auto" w:fill="auto"/>
            <w:noWrap/>
            <w:vAlign w:val="center"/>
            <w:hideMark/>
          </w:tcPr>
          <w:p w:rsidR="00213DDF" w:rsidRPr="00DC287F" w:rsidRDefault="00213DDF" w:rsidP="00213DDF">
            <w:pPr>
              <w:jc w:val="center"/>
              <w:rPr>
                <w:rFonts w:ascii="Arial Narrow" w:hAnsi="Arial Narrow" w:cs="Calibri"/>
                <w:color w:val="000000"/>
                <w:sz w:val="22"/>
                <w:szCs w:val="22"/>
              </w:rPr>
            </w:pPr>
            <w:r>
              <w:rPr>
                <w:rFonts w:ascii="Arial Narrow" w:hAnsi="Arial Narrow" w:cs="Calibri"/>
                <w:color w:val="000000"/>
                <w:sz w:val="22"/>
                <w:szCs w:val="22"/>
              </w:rPr>
              <w:t>FF</w:t>
            </w:r>
          </w:p>
        </w:tc>
        <w:tc>
          <w:tcPr>
            <w:tcW w:w="1140" w:type="dxa"/>
            <w:gridSpan w:val="3"/>
            <w:shd w:val="clear" w:color="auto" w:fill="auto"/>
            <w:noWrap/>
            <w:vAlign w:val="center"/>
            <w:hideMark/>
          </w:tcPr>
          <w:p w:rsidR="00213DDF" w:rsidRPr="00DC287F" w:rsidRDefault="00213DDF" w:rsidP="00213DDF">
            <w:pPr>
              <w:jc w:val="center"/>
              <w:rPr>
                <w:rFonts w:ascii="Arial Narrow" w:hAnsi="Arial Narrow" w:cs="Calibri"/>
                <w:color w:val="000000"/>
                <w:sz w:val="22"/>
                <w:szCs w:val="22"/>
              </w:rPr>
            </w:pPr>
            <w:r w:rsidRPr="00DC287F">
              <w:rPr>
                <w:rFonts w:ascii="Arial Narrow" w:hAnsi="Arial Narrow" w:cs="Calibri"/>
                <w:color w:val="000000"/>
                <w:sz w:val="22"/>
                <w:szCs w:val="22"/>
              </w:rPr>
              <w:t xml:space="preserve">              </w:t>
            </w:r>
            <w:r>
              <w:rPr>
                <w:rFonts w:ascii="Arial Narrow" w:hAnsi="Arial Narrow" w:cs="Calibri"/>
                <w:color w:val="000000"/>
                <w:sz w:val="22"/>
                <w:szCs w:val="22"/>
              </w:rPr>
              <w:t>1,00</w:t>
            </w:r>
            <w:r w:rsidRPr="00DC287F">
              <w:rPr>
                <w:rFonts w:ascii="Arial Narrow" w:hAnsi="Arial Narrow" w:cs="Calibri"/>
                <w:color w:val="000000"/>
                <w:sz w:val="22"/>
                <w:szCs w:val="22"/>
              </w:rPr>
              <w:t xml:space="preserve">   </w:t>
            </w:r>
          </w:p>
        </w:tc>
        <w:tc>
          <w:tcPr>
            <w:tcW w:w="1072" w:type="dxa"/>
            <w:gridSpan w:val="3"/>
            <w:shd w:val="clear" w:color="auto" w:fill="auto"/>
            <w:noWrap/>
            <w:vAlign w:val="center"/>
            <w:hideMark/>
          </w:tcPr>
          <w:p w:rsidR="00213DDF" w:rsidRPr="00DC287F" w:rsidRDefault="00213DDF" w:rsidP="00213DDF">
            <w:pPr>
              <w:jc w:val="center"/>
              <w:rPr>
                <w:rFonts w:ascii="Arial Narrow" w:hAnsi="Arial Narrow" w:cs="Calibri"/>
                <w:color w:val="000000"/>
                <w:sz w:val="22"/>
                <w:szCs w:val="22"/>
              </w:rPr>
            </w:pPr>
            <w:r w:rsidRPr="00DC287F">
              <w:rPr>
                <w:rFonts w:ascii="Arial Narrow" w:hAnsi="Arial Narrow" w:cs="Calibri"/>
                <w:color w:val="000000"/>
                <w:sz w:val="22"/>
                <w:szCs w:val="22"/>
              </w:rPr>
              <w:t> </w:t>
            </w:r>
          </w:p>
        </w:tc>
        <w:tc>
          <w:tcPr>
            <w:tcW w:w="716" w:type="dxa"/>
            <w:shd w:val="clear" w:color="auto" w:fill="auto"/>
            <w:noWrap/>
            <w:vAlign w:val="center"/>
            <w:hideMark/>
          </w:tcPr>
          <w:p w:rsidR="00213DDF" w:rsidRPr="00DC287F" w:rsidRDefault="00213DDF" w:rsidP="00213DDF">
            <w:pPr>
              <w:jc w:val="center"/>
              <w:rPr>
                <w:rFonts w:ascii="Arial Narrow" w:hAnsi="Arial Narrow" w:cs="Calibri"/>
                <w:color w:val="000000"/>
                <w:sz w:val="22"/>
                <w:szCs w:val="22"/>
              </w:rPr>
            </w:pPr>
            <w:r w:rsidRPr="00DC287F">
              <w:rPr>
                <w:rFonts w:ascii="Arial Narrow" w:hAnsi="Arial Narrow" w:cs="Calibri"/>
                <w:color w:val="000000"/>
                <w:sz w:val="22"/>
                <w:szCs w:val="22"/>
              </w:rPr>
              <w:t> </w:t>
            </w:r>
          </w:p>
        </w:tc>
      </w:tr>
      <w:tr w:rsidR="00213DDF" w:rsidRPr="00DC287F" w:rsidTr="00213DD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2"/>
          <w:wAfter w:w="107" w:type="dxa"/>
          <w:trHeight w:val="324"/>
          <w:jc w:val="center"/>
        </w:trPr>
        <w:tc>
          <w:tcPr>
            <w:tcW w:w="1230" w:type="dxa"/>
            <w:gridSpan w:val="2"/>
            <w:shd w:val="clear" w:color="auto" w:fill="auto"/>
            <w:noWrap/>
            <w:vAlign w:val="center"/>
            <w:hideMark/>
          </w:tcPr>
          <w:p w:rsidR="00213DDF" w:rsidRPr="00DC287F" w:rsidRDefault="00213DDF" w:rsidP="00213DDF">
            <w:pPr>
              <w:jc w:val="center"/>
              <w:rPr>
                <w:rFonts w:ascii="Arial Narrow" w:hAnsi="Arial Narrow" w:cs="Calibri"/>
                <w:color w:val="000000"/>
                <w:sz w:val="22"/>
                <w:szCs w:val="22"/>
              </w:rPr>
            </w:pPr>
            <w:r>
              <w:rPr>
                <w:rFonts w:ascii="Arial Narrow" w:hAnsi="Arial Narrow" w:cs="Calibri"/>
                <w:color w:val="000000"/>
                <w:sz w:val="22"/>
                <w:szCs w:val="22"/>
              </w:rPr>
              <w:t>104</w:t>
            </w:r>
          </w:p>
        </w:tc>
        <w:tc>
          <w:tcPr>
            <w:tcW w:w="4900" w:type="dxa"/>
            <w:gridSpan w:val="2"/>
            <w:shd w:val="clear" w:color="auto" w:fill="auto"/>
            <w:vAlign w:val="center"/>
            <w:hideMark/>
          </w:tcPr>
          <w:p w:rsidR="00213DDF" w:rsidRPr="00DC287F" w:rsidRDefault="00213DDF" w:rsidP="00213DDF">
            <w:pPr>
              <w:rPr>
                <w:rFonts w:ascii="Arial Narrow" w:hAnsi="Arial Narrow" w:cs="Calibri"/>
                <w:color w:val="000000"/>
                <w:sz w:val="22"/>
                <w:szCs w:val="22"/>
              </w:rPr>
            </w:pPr>
            <w:r w:rsidRPr="00317CDA">
              <w:rPr>
                <w:rFonts w:ascii="Arial Narrow" w:hAnsi="Arial Narrow" w:cs="Calibri"/>
                <w:color w:val="000000"/>
                <w:sz w:val="22"/>
                <w:szCs w:val="22"/>
              </w:rPr>
              <w:t xml:space="preserve">Fournir </w:t>
            </w:r>
            <w:r>
              <w:rPr>
                <w:rFonts w:ascii="Arial Narrow" w:hAnsi="Arial Narrow" w:cs="Calibri"/>
                <w:color w:val="000000"/>
                <w:sz w:val="22"/>
                <w:szCs w:val="22"/>
              </w:rPr>
              <w:t>les EPI à tous les employés et visiteurs du chantier</w:t>
            </w:r>
          </w:p>
        </w:tc>
        <w:tc>
          <w:tcPr>
            <w:tcW w:w="576" w:type="dxa"/>
            <w:gridSpan w:val="2"/>
            <w:shd w:val="clear" w:color="auto" w:fill="auto"/>
            <w:noWrap/>
            <w:vAlign w:val="center"/>
            <w:hideMark/>
          </w:tcPr>
          <w:p w:rsidR="00213DDF" w:rsidRPr="00DC287F" w:rsidRDefault="00213DDF" w:rsidP="00213DDF">
            <w:pPr>
              <w:jc w:val="center"/>
              <w:rPr>
                <w:rFonts w:ascii="Arial Narrow" w:hAnsi="Arial Narrow" w:cs="Calibri"/>
                <w:color w:val="000000"/>
                <w:sz w:val="22"/>
                <w:szCs w:val="22"/>
              </w:rPr>
            </w:pPr>
            <w:r>
              <w:rPr>
                <w:rFonts w:ascii="Arial Narrow" w:hAnsi="Arial Narrow" w:cs="Calibri"/>
                <w:color w:val="000000"/>
                <w:sz w:val="22"/>
                <w:szCs w:val="22"/>
              </w:rPr>
              <w:t>FF</w:t>
            </w:r>
          </w:p>
        </w:tc>
        <w:tc>
          <w:tcPr>
            <w:tcW w:w="1140" w:type="dxa"/>
            <w:gridSpan w:val="3"/>
            <w:shd w:val="clear" w:color="000000" w:fill="FFFFFF"/>
            <w:noWrap/>
            <w:vAlign w:val="center"/>
            <w:hideMark/>
          </w:tcPr>
          <w:p w:rsidR="00213DDF" w:rsidRPr="00DC287F" w:rsidRDefault="00213DDF" w:rsidP="00213DDF">
            <w:pPr>
              <w:jc w:val="center"/>
              <w:rPr>
                <w:rFonts w:ascii="Arial Narrow" w:hAnsi="Arial Narrow" w:cs="Calibri"/>
                <w:color w:val="000000"/>
                <w:sz w:val="22"/>
                <w:szCs w:val="22"/>
              </w:rPr>
            </w:pPr>
            <w:r w:rsidRPr="00DC287F">
              <w:rPr>
                <w:rFonts w:ascii="Arial Narrow" w:hAnsi="Arial Narrow" w:cs="Calibri"/>
                <w:color w:val="000000"/>
                <w:sz w:val="22"/>
                <w:szCs w:val="22"/>
              </w:rPr>
              <w:t xml:space="preserve">              </w:t>
            </w:r>
            <w:r>
              <w:rPr>
                <w:rFonts w:ascii="Arial Narrow" w:hAnsi="Arial Narrow" w:cs="Calibri"/>
                <w:color w:val="000000"/>
                <w:sz w:val="22"/>
                <w:szCs w:val="22"/>
              </w:rPr>
              <w:t>1,00</w:t>
            </w:r>
            <w:r w:rsidRPr="00DC287F">
              <w:rPr>
                <w:rFonts w:ascii="Arial Narrow" w:hAnsi="Arial Narrow" w:cs="Calibri"/>
                <w:color w:val="000000"/>
                <w:sz w:val="22"/>
                <w:szCs w:val="22"/>
              </w:rPr>
              <w:t xml:space="preserve">   </w:t>
            </w:r>
          </w:p>
        </w:tc>
        <w:tc>
          <w:tcPr>
            <w:tcW w:w="1072" w:type="dxa"/>
            <w:gridSpan w:val="3"/>
            <w:shd w:val="clear" w:color="auto" w:fill="auto"/>
            <w:noWrap/>
            <w:vAlign w:val="center"/>
            <w:hideMark/>
          </w:tcPr>
          <w:p w:rsidR="00213DDF" w:rsidRPr="00DC287F" w:rsidRDefault="00213DDF" w:rsidP="00213DDF">
            <w:pPr>
              <w:jc w:val="center"/>
              <w:rPr>
                <w:rFonts w:ascii="Arial Narrow" w:hAnsi="Arial Narrow" w:cs="Calibri"/>
                <w:color w:val="000000"/>
                <w:sz w:val="22"/>
                <w:szCs w:val="22"/>
              </w:rPr>
            </w:pPr>
            <w:r w:rsidRPr="00DC287F">
              <w:rPr>
                <w:rFonts w:ascii="Arial Narrow" w:hAnsi="Arial Narrow" w:cs="Calibri"/>
                <w:color w:val="000000"/>
                <w:sz w:val="22"/>
                <w:szCs w:val="22"/>
              </w:rPr>
              <w:t> </w:t>
            </w:r>
          </w:p>
        </w:tc>
        <w:tc>
          <w:tcPr>
            <w:tcW w:w="716" w:type="dxa"/>
            <w:shd w:val="clear" w:color="auto" w:fill="auto"/>
            <w:noWrap/>
            <w:vAlign w:val="center"/>
            <w:hideMark/>
          </w:tcPr>
          <w:p w:rsidR="00213DDF" w:rsidRPr="00DC287F" w:rsidRDefault="00213DDF" w:rsidP="00213DDF">
            <w:pPr>
              <w:jc w:val="center"/>
              <w:rPr>
                <w:rFonts w:ascii="Arial Narrow" w:hAnsi="Arial Narrow" w:cs="Calibri"/>
                <w:color w:val="000000"/>
                <w:sz w:val="22"/>
                <w:szCs w:val="22"/>
              </w:rPr>
            </w:pPr>
            <w:r w:rsidRPr="00DC287F">
              <w:rPr>
                <w:rFonts w:ascii="Arial Narrow" w:hAnsi="Arial Narrow" w:cs="Calibri"/>
                <w:color w:val="000000"/>
                <w:sz w:val="22"/>
                <w:szCs w:val="22"/>
              </w:rPr>
              <w:t> </w:t>
            </w:r>
          </w:p>
        </w:tc>
      </w:tr>
      <w:tr w:rsidR="00213DDF" w:rsidRPr="00DC287F" w:rsidTr="00213DD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2"/>
          <w:wAfter w:w="107" w:type="dxa"/>
          <w:trHeight w:val="324"/>
          <w:jc w:val="center"/>
        </w:trPr>
        <w:tc>
          <w:tcPr>
            <w:tcW w:w="1230" w:type="dxa"/>
            <w:gridSpan w:val="2"/>
            <w:shd w:val="clear" w:color="auto" w:fill="auto"/>
            <w:noWrap/>
            <w:vAlign w:val="center"/>
            <w:hideMark/>
          </w:tcPr>
          <w:p w:rsidR="00213DDF" w:rsidRPr="00DC287F" w:rsidRDefault="00213DDF" w:rsidP="00213DDF">
            <w:pPr>
              <w:jc w:val="center"/>
              <w:rPr>
                <w:rFonts w:ascii="Arial Narrow" w:hAnsi="Arial Narrow" w:cs="Calibri"/>
                <w:color w:val="000000"/>
                <w:sz w:val="22"/>
                <w:szCs w:val="22"/>
              </w:rPr>
            </w:pPr>
            <w:r>
              <w:rPr>
                <w:rFonts w:ascii="Arial Narrow" w:hAnsi="Arial Narrow" w:cs="Calibri"/>
                <w:color w:val="000000"/>
                <w:sz w:val="22"/>
                <w:szCs w:val="22"/>
              </w:rPr>
              <w:t>106</w:t>
            </w:r>
          </w:p>
        </w:tc>
        <w:tc>
          <w:tcPr>
            <w:tcW w:w="4900" w:type="dxa"/>
            <w:gridSpan w:val="2"/>
            <w:shd w:val="clear" w:color="auto" w:fill="auto"/>
            <w:vAlign w:val="center"/>
            <w:hideMark/>
          </w:tcPr>
          <w:p w:rsidR="00213DDF" w:rsidRPr="00DC287F" w:rsidRDefault="00213DDF" w:rsidP="00213DDF">
            <w:pPr>
              <w:rPr>
                <w:rFonts w:ascii="Arial Narrow" w:hAnsi="Arial Narrow" w:cs="Calibri"/>
                <w:color w:val="000000"/>
                <w:sz w:val="22"/>
                <w:szCs w:val="22"/>
              </w:rPr>
            </w:pPr>
            <w:r w:rsidRPr="00317CDA">
              <w:rPr>
                <w:rFonts w:ascii="Arial Narrow" w:hAnsi="Arial Narrow" w:cs="Calibri"/>
                <w:color w:val="000000"/>
                <w:sz w:val="22"/>
                <w:szCs w:val="22"/>
              </w:rPr>
              <w:t>Installer des panneaux de</w:t>
            </w:r>
            <w:r>
              <w:rPr>
                <w:rFonts w:ascii="Arial Narrow" w:hAnsi="Arial Narrow" w:cs="Calibri"/>
                <w:color w:val="000000"/>
                <w:sz w:val="22"/>
                <w:szCs w:val="22"/>
              </w:rPr>
              <w:t xml:space="preserve"> </w:t>
            </w:r>
            <w:r w:rsidRPr="00317CDA">
              <w:rPr>
                <w:rFonts w:ascii="Arial Narrow" w:hAnsi="Arial Narrow" w:cs="Calibri"/>
                <w:color w:val="000000"/>
                <w:sz w:val="22"/>
                <w:szCs w:val="22"/>
              </w:rPr>
              <w:t>signalisation autour et dans le</w:t>
            </w:r>
            <w:r>
              <w:rPr>
                <w:rFonts w:ascii="Arial Narrow" w:hAnsi="Arial Narrow" w:cs="Calibri"/>
                <w:color w:val="000000"/>
                <w:sz w:val="22"/>
                <w:szCs w:val="22"/>
              </w:rPr>
              <w:t xml:space="preserve"> </w:t>
            </w:r>
            <w:r w:rsidRPr="00317CDA">
              <w:rPr>
                <w:rFonts w:ascii="Arial Narrow" w:hAnsi="Arial Narrow" w:cs="Calibri"/>
                <w:color w:val="000000"/>
                <w:sz w:val="22"/>
                <w:szCs w:val="22"/>
              </w:rPr>
              <w:t>site</w:t>
            </w:r>
          </w:p>
        </w:tc>
        <w:tc>
          <w:tcPr>
            <w:tcW w:w="576" w:type="dxa"/>
            <w:gridSpan w:val="2"/>
            <w:shd w:val="clear" w:color="auto" w:fill="auto"/>
            <w:noWrap/>
            <w:vAlign w:val="center"/>
            <w:hideMark/>
          </w:tcPr>
          <w:p w:rsidR="00213DDF" w:rsidRPr="00DC287F" w:rsidRDefault="00213DDF" w:rsidP="00213DDF">
            <w:pPr>
              <w:jc w:val="center"/>
              <w:rPr>
                <w:rFonts w:ascii="Arial Narrow" w:hAnsi="Arial Narrow" w:cs="Calibri"/>
                <w:color w:val="000000"/>
                <w:sz w:val="22"/>
                <w:szCs w:val="22"/>
              </w:rPr>
            </w:pPr>
            <w:r>
              <w:rPr>
                <w:rFonts w:ascii="Arial Narrow" w:hAnsi="Arial Narrow" w:cs="Calibri"/>
                <w:color w:val="000000"/>
                <w:sz w:val="22"/>
                <w:szCs w:val="22"/>
              </w:rPr>
              <w:t>FF</w:t>
            </w:r>
          </w:p>
        </w:tc>
        <w:tc>
          <w:tcPr>
            <w:tcW w:w="1140" w:type="dxa"/>
            <w:gridSpan w:val="3"/>
            <w:shd w:val="clear" w:color="auto" w:fill="auto"/>
            <w:noWrap/>
            <w:vAlign w:val="center"/>
            <w:hideMark/>
          </w:tcPr>
          <w:p w:rsidR="00213DDF" w:rsidRPr="00DC287F" w:rsidRDefault="00213DDF" w:rsidP="00213DDF">
            <w:pPr>
              <w:jc w:val="center"/>
              <w:rPr>
                <w:rFonts w:ascii="Arial Narrow" w:hAnsi="Arial Narrow" w:cs="Calibri"/>
                <w:color w:val="000000"/>
                <w:sz w:val="22"/>
                <w:szCs w:val="22"/>
              </w:rPr>
            </w:pPr>
            <w:r w:rsidRPr="00DC287F">
              <w:rPr>
                <w:rFonts w:ascii="Arial Narrow" w:hAnsi="Arial Narrow" w:cs="Calibri"/>
                <w:color w:val="000000"/>
                <w:sz w:val="22"/>
                <w:szCs w:val="22"/>
              </w:rPr>
              <w:t xml:space="preserve">              </w:t>
            </w:r>
            <w:r>
              <w:rPr>
                <w:rFonts w:ascii="Arial Narrow" w:hAnsi="Arial Narrow" w:cs="Calibri"/>
                <w:color w:val="000000"/>
                <w:sz w:val="22"/>
                <w:szCs w:val="22"/>
              </w:rPr>
              <w:t>1,00</w:t>
            </w:r>
            <w:r w:rsidRPr="00DC287F">
              <w:rPr>
                <w:rFonts w:ascii="Arial Narrow" w:hAnsi="Arial Narrow" w:cs="Calibri"/>
                <w:color w:val="000000"/>
                <w:sz w:val="22"/>
                <w:szCs w:val="22"/>
              </w:rPr>
              <w:t xml:space="preserve">   </w:t>
            </w:r>
          </w:p>
        </w:tc>
        <w:tc>
          <w:tcPr>
            <w:tcW w:w="1072" w:type="dxa"/>
            <w:gridSpan w:val="3"/>
            <w:shd w:val="clear" w:color="auto" w:fill="auto"/>
            <w:noWrap/>
            <w:vAlign w:val="center"/>
            <w:hideMark/>
          </w:tcPr>
          <w:p w:rsidR="00213DDF" w:rsidRPr="00DC287F" w:rsidRDefault="00213DDF" w:rsidP="00213DDF">
            <w:pPr>
              <w:jc w:val="center"/>
              <w:rPr>
                <w:rFonts w:ascii="Arial Narrow" w:hAnsi="Arial Narrow" w:cs="Calibri"/>
                <w:color w:val="000000"/>
                <w:sz w:val="22"/>
                <w:szCs w:val="22"/>
              </w:rPr>
            </w:pPr>
            <w:r w:rsidRPr="00DC287F">
              <w:rPr>
                <w:rFonts w:ascii="Arial Narrow" w:hAnsi="Arial Narrow" w:cs="Calibri"/>
                <w:color w:val="000000"/>
                <w:sz w:val="22"/>
                <w:szCs w:val="22"/>
              </w:rPr>
              <w:t> </w:t>
            </w:r>
          </w:p>
        </w:tc>
        <w:tc>
          <w:tcPr>
            <w:tcW w:w="716" w:type="dxa"/>
            <w:shd w:val="clear" w:color="auto" w:fill="auto"/>
            <w:noWrap/>
            <w:vAlign w:val="center"/>
            <w:hideMark/>
          </w:tcPr>
          <w:p w:rsidR="00213DDF" w:rsidRPr="00DC287F" w:rsidRDefault="00213DDF" w:rsidP="00213DDF">
            <w:pPr>
              <w:jc w:val="center"/>
              <w:rPr>
                <w:rFonts w:ascii="Arial Narrow" w:hAnsi="Arial Narrow" w:cs="Calibri"/>
                <w:color w:val="000000"/>
                <w:sz w:val="22"/>
                <w:szCs w:val="22"/>
              </w:rPr>
            </w:pPr>
            <w:r w:rsidRPr="00DC287F">
              <w:rPr>
                <w:rFonts w:ascii="Arial Narrow" w:hAnsi="Arial Narrow" w:cs="Calibri"/>
                <w:color w:val="000000"/>
                <w:sz w:val="22"/>
                <w:szCs w:val="22"/>
              </w:rPr>
              <w:t> </w:t>
            </w:r>
          </w:p>
        </w:tc>
      </w:tr>
      <w:tr w:rsidR="00213DDF" w:rsidRPr="00DC287F" w:rsidTr="00213DD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2"/>
          <w:wAfter w:w="107" w:type="dxa"/>
          <w:trHeight w:val="324"/>
          <w:jc w:val="center"/>
        </w:trPr>
        <w:tc>
          <w:tcPr>
            <w:tcW w:w="1230" w:type="dxa"/>
            <w:gridSpan w:val="2"/>
            <w:shd w:val="clear" w:color="auto" w:fill="auto"/>
            <w:noWrap/>
            <w:vAlign w:val="center"/>
            <w:hideMark/>
          </w:tcPr>
          <w:p w:rsidR="00213DDF" w:rsidRPr="00DC287F" w:rsidRDefault="00213DDF" w:rsidP="00213DDF">
            <w:pPr>
              <w:jc w:val="center"/>
              <w:rPr>
                <w:rFonts w:ascii="Arial Narrow" w:hAnsi="Arial Narrow" w:cs="Calibri"/>
                <w:color w:val="000000"/>
                <w:sz w:val="22"/>
                <w:szCs w:val="22"/>
              </w:rPr>
            </w:pPr>
            <w:r>
              <w:rPr>
                <w:rFonts w:ascii="Arial Narrow" w:hAnsi="Arial Narrow" w:cs="Calibri"/>
                <w:color w:val="000000"/>
                <w:sz w:val="22"/>
                <w:szCs w:val="22"/>
              </w:rPr>
              <w:t>107</w:t>
            </w:r>
          </w:p>
        </w:tc>
        <w:tc>
          <w:tcPr>
            <w:tcW w:w="4900" w:type="dxa"/>
            <w:gridSpan w:val="2"/>
            <w:shd w:val="clear" w:color="auto" w:fill="auto"/>
            <w:vAlign w:val="center"/>
            <w:hideMark/>
          </w:tcPr>
          <w:p w:rsidR="00213DDF" w:rsidRPr="00DC287F" w:rsidRDefault="00213DDF" w:rsidP="00213DDF">
            <w:pPr>
              <w:rPr>
                <w:rFonts w:ascii="Arial Narrow" w:hAnsi="Arial Narrow" w:cs="Calibri"/>
                <w:color w:val="000000"/>
                <w:sz w:val="22"/>
                <w:szCs w:val="22"/>
              </w:rPr>
            </w:pPr>
            <w:r w:rsidRPr="00317CDA">
              <w:rPr>
                <w:rFonts w:ascii="Arial Narrow" w:hAnsi="Arial Narrow" w:cs="Calibri"/>
                <w:sz w:val="22"/>
                <w:szCs w:val="22"/>
              </w:rPr>
              <w:t>Installer des pictogrammes de dangers dans et autour du chantier</w:t>
            </w:r>
          </w:p>
        </w:tc>
        <w:tc>
          <w:tcPr>
            <w:tcW w:w="576" w:type="dxa"/>
            <w:gridSpan w:val="2"/>
            <w:shd w:val="clear" w:color="auto" w:fill="auto"/>
            <w:noWrap/>
            <w:vAlign w:val="center"/>
            <w:hideMark/>
          </w:tcPr>
          <w:p w:rsidR="00213DDF" w:rsidRPr="00DC287F" w:rsidRDefault="00213DDF" w:rsidP="00213DDF">
            <w:pPr>
              <w:jc w:val="center"/>
              <w:rPr>
                <w:rFonts w:ascii="Arial Narrow" w:hAnsi="Arial Narrow" w:cs="Calibri"/>
                <w:color w:val="000000"/>
                <w:sz w:val="22"/>
                <w:szCs w:val="22"/>
              </w:rPr>
            </w:pPr>
            <w:r>
              <w:rPr>
                <w:rFonts w:ascii="Arial Narrow" w:hAnsi="Arial Narrow" w:cs="Calibri"/>
                <w:color w:val="000000"/>
                <w:sz w:val="22"/>
                <w:szCs w:val="22"/>
              </w:rPr>
              <w:t>FF</w:t>
            </w:r>
          </w:p>
        </w:tc>
        <w:tc>
          <w:tcPr>
            <w:tcW w:w="1140" w:type="dxa"/>
            <w:gridSpan w:val="3"/>
            <w:shd w:val="clear" w:color="auto" w:fill="auto"/>
            <w:noWrap/>
            <w:vAlign w:val="center"/>
            <w:hideMark/>
          </w:tcPr>
          <w:p w:rsidR="00213DDF" w:rsidRPr="00DC287F" w:rsidRDefault="00213DDF" w:rsidP="00213DDF">
            <w:pPr>
              <w:jc w:val="center"/>
              <w:rPr>
                <w:rFonts w:ascii="Arial Narrow" w:hAnsi="Arial Narrow" w:cs="Calibri"/>
                <w:color w:val="000000"/>
                <w:sz w:val="22"/>
                <w:szCs w:val="22"/>
              </w:rPr>
            </w:pPr>
            <w:r w:rsidRPr="00DC287F">
              <w:rPr>
                <w:rFonts w:ascii="Arial Narrow" w:hAnsi="Arial Narrow" w:cs="Calibri"/>
                <w:color w:val="000000"/>
                <w:sz w:val="22"/>
                <w:szCs w:val="22"/>
              </w:rPr>
              <w:t xml:space="preserve">              </w:t>
            </w:r>
            <w:r>
              <w:rPr>
                <w:rFonts w:ascii="Arial Narrow" w:hAnsi="Arial Narrow" w:cs="Calibri"/>
                <w:color w:val="000000"/>
                <w:sz w:val="22"/>
                <w:szCs w:val="22"/>
              </w:rPr>
              <w:t>1,00</w:t>
            </w:r>
            <w:r w:rsidRPr="00DC287F">
              <w:rPr>
                <w:rFonts w:ascii="Arial Narrow" w:hAnsi="Arial Narrow" w:cs="Calibri"/>
                <w:color w:val="000000"/>
                <w:sz w:val="22"/>
                <w:szCs w:val="22"/>
              </w:rPr>
              <w:t xml:space="preserve">   </w:t>
            </w:r>
          </w:p>
        </w:tc>
        <w:tc>
          <w:tcPr>
            <w:tcW w:w="1072" w:type="dxa"/>
            <w:gridSpan w:val="3"/>
            <w:shd w:val="clear" w:color="auto" w:fill="auto"/>
            <w:noWrap/>
            <w:vAlign w:val="center"/>
            <w:hideMark/>
          </w:tcPr>
          <w:p w:rsidR="00213DDF" w:rsidRPr="00DC287F" w:rsidRDefault="00213DDF" w:rsidP="00213DDF">
            <w:pPr>
              <w:jc w:val="center"/>
              <w:rPr>
                <w:rFonts w:ascii="Arial Narrow" w:hAnsi="Arial Narrow" w:cs="Calibri"/>
                <w:color w:val="000000"/>
                <w:sz w:val="22"/>
                <w:szCs w:val="22"/>
              </w:rPr>
            </w:pPr>
            <w:r w:rsidRPr="00DC287F">
              <w:rPr>
                <w:rFonts w:ascii="Arial Narrow" w:hAnsi="Arial Narrow" w:cs="Calibri"/>
                <w:color w:val="000000"/>
                <w:sz w:val="22"/>
                <w:szCs w:val="22"/>
              </w:rPr>
              <w:t> </w:t>
            </w:r>
          </w:p>
        </w:tc>
        <w:tc>
          <w:tcPr>
            <w:tcW w:w="716" w:type="dxa"/>
            <w:shd w:val="clear" w:color="auto" w:fill="auto"/>
            <w:noWrap/>
            <w:vAlign w:val="center"/>
            <w:hideMark/>
          </w:tcPr>
          <w:p w:rsidR="00213DDF" w:rsidRPr="00DC287F" w:rsidRDefault="00213DDF" w:rsidP="00213DDF">
            <w:pPr>
              <w:jc w:val="center"/>
              <w:rPr>
                <w:rFonts w:ascii="Arial Narrow" w:hAnsi="Arial Narrow" w:cs="Calibri"/>
                <w:color w:val="000000"/>
                <w:sz w:val="22"/>
                <w:szCs w:val="22"/>
              </w:rPr>
            </w:pPr>
            <w:r w:rsidRPr="00DC287F">
              <w:rPr>
                <w:rFonts w:ascii="Arial Narrow" w:hAnsi="Arial Narrow" w:cs="Calibri"/>
                <w:color w:val="000000"/>
                <w:sz w:val="22"/>
                <w:szCs w:val="22"/>
              </w:rPr>
              <w:t> </w:t>
            </w:r>
          </w:p>
        </w:tc>
      </w:tr>
      <w:tr w:rsidR="00213DDF" w:rsidRPr="00DC287F" w:rsidTr="00213DD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2"/>
          <w:wAfter w:w="107" w:type="dxa"/>
          <w:trHeight w:val="324"/>
          <w:jc w:val="center"/>
        </w:trPr>
        <w:tc>
          <w:tcPr>
            <w:tcW w:w="1230" w:type="dxa"/>
            <w:gridSpan w:val="2"/>
            <w:shd w:val="clear" w:color="auto" w:fill="auto"/>
            <w:noWrap/>
            <w:vAlign w:val="center"/>
          </w:tcPr>
          <w:p w:rsidR="00213DDF" w:rsidRPr="00DC287F" w:rsidRDefault="00213DDF" w:rsidP="00213DDF">
            <w:pPr>
              <w:jc w:val="center"/>
              <w:rPr>
                <w:rFonts w:ascii="Arial Narrow" w:hAnsi="Arial Narrow" w:cs="Calibri"/>
                <w:color w:val="000000"/>
                <w:sz w:val="22"/>
                <w:szCs w:val="22"/>
              </w:rPr>
            </w:pPr>
            <w:r>
              <w:rPr>
                <w:rFonts w:ascii="Arial Narrow" w:hAnsi="Arial Narrow" w:cs="Calibri"/>
                <w:color w:val="000000"/>
                <w:sz w:val="22"/>
                <w:szCs w:val="22"/>
              </w:rPr>
              <w:lastRenderedPageBreak/>
              <w:t>108</w:t>
            </w:r>
          </w:p>
        </w:tc>
        <w:tc>
          <w:tcPr>
            <w:tcW w:w="4900" w:type="dxa"/>
            <w:gridSpan w:val="2"/>
            <w:shd w:val="clear" w:color="auto" w:fill="auto"/>
            <w:vAlign w:val="center"/>
          </w:tcPr>
          <w:p w:rsidR="00213DDF" w:rsidRPr="001128CD" w:rsidRDefault="00213DDF" w:rsidP="00213DDF">
            <w:pPr>
              <w:rPr>
                <w:rFonts w:ascii="Arial Narrow" w:hAnsi="Arial Narrow" w:cs="Calibri"/>
                <w:color w:val="000000"/>
                <w:sz w:val="22"/>
                <w:szCs w:val="22"/>
              </w:rPr>
            </w:pPr>
            <w:r w:rsidRPr="001128CD">
              <w:rPr>
                <w:rFonts w:ascii="Arial Narrow" w:hAnsi="Arial Narrow" w:cs="Calibri"/>
                <w:color w:val="000000"/>
                <w:sz w:val="22"/>
                <w:szCs w:val="22"/>
              </w:rPr>
              <w:t>Planter 50 arbres ;</w:t>
            </w:r>
          </w:p>
          <w:p w:rsidR="00213DDF" w:rsidRPr="001128CD" w:rsidRDefault="00213DDF" w:rsidP="00213DDF">
            <w:pPr>
              <w:rPr>
                <w:rFonts w:ascii="Arial Narrow" w:hAnsi="Arial Narrow" w:cs="Calibri"/>
                <w:color w:val="000000"/>
                <w:sz w:val="22"/>
                <w:szCs w:val="22"/>
              </w:rPr>
            </w:pPr>
          </w:p>
        </w:tc>
        <w:tc>
          <w:tcPr>
            <w:tcW w:w="576" w:type="dxa"/>
            <w:gridSpan w:val="2"/>
            <w:shd w:val="clear" w:color="auto" w:fill="auto"/>
            <w:noWrap/>
            <w:vAlign w:val="center"/>
          </w:tcPr>
          <w:p w:rsidR="00213DDF" w:rsidRPr="00DC287F" w:rsidRDefault="00213DDF" w:rsidP="00213DDF">
            <w:pPr>
              <w:jc w:val="center"/>
              <w:rPr>
                <w:rFonts w:ascii="Arial Narrow" w:hAnsi="Arial Narrow" w:cs="Calibri"/>
                <w:color w:val="000000"/>
                <w:sz w:val="22"/>
                <w:szCs w:val="22"/>
              </w:rPr>
            </w:pPr>
            <w:r>
              <w:rPr>
                <w:rFonts w:ascii="Arial Narrow" w:hAnsi="Arial Narrow" w:cs="Calibri"/>
                <w:color w:val="000000"/>
                <w:sz w:val="22"/>
                <w:szCs w:val="22"/>
              </w:rPr>
              <w:t>FF</w:t>
            </w:r>
          </w:p>
        </w:tc>
        <w:tc>
          <w:tcPr>
            <w:tcW w:w="1140" w:type="dxa"/>
            <w:gridSpan w:val="3"/>
            <w:shd w:val="clear" w:color="auto" w:fill="auto"/>
            <w:noWrap/>
            <w:vAlign w:val="center"/>
          </w:tcPr>
          <w:p w:rsidR="00213DDF" w:rsidRPr="00DC287F" w:rsidRDefault="00213DDF" w:rsidP="00213DDF">
            <w:pPr>
              <w:jc w:val="center"/>
              <w:rPr>
                <w:rFonts w:ascii="Arial Narrow" w:hAnsi="Arial Narrow" w:cs="Calibri"/>
                <w:color w:val="000000"/>
                <w:sz w:val="22"/>
                <w:szCs w:val="22"/>
              </w:rPr>
            </w:pPr>
            <w:r w:rsidRPr="00DC287F">
              <w:rPr>
                <w:rFonts w:ascii="Arial Narrow" w:hAnsi="Arial Narrow" w:cs="Calibri"/>
                <w:color w:val="000000"/>
                <w:sz w:val="22"/>
                <w:szCs w:val="22"/>
              </w:rPr>
              <w:t xml:space="preserve">              </w:t>
            </w:r>
            <w:r>
              <w:rPr>
                <w:rFonts w:ascii="Arial Narrow" w:hAnsi="Arial Narrow" w:cs="Calibri"/>
                <w:color w:val="000000"/>
                <w:sz w:val="22"/>
                <w:szCs w:val="22"/>
              </w:rPr>
              <w:t>1,00</w:t>
            </w:r>
            <w:r w:rsidRPr="00DC287F">
              <w:rPr>
                <w:rFonts w:ascii="Arial Narrow" w:hAnsi="Arial Narrow" w:cs="Calibri"/>
                <w:color w:val="000000"/>
                <w:sz w:val="22"/>
                <w:szCs w:val="22"/>
              </w:rPr>
              <w:t xml:space="preserve">   </w:t>
            </w:r>
          </w:p>
        </w:tc>
        <w:tc>
          <w:tcPr>
            <w:tcW w:w="1072" w:type="dxa"/>
            <w:gridSpan w:val="3"/>
            <w:shd w:val="clear" w:color="auto" w:fill="auto"/>
            <w:noWrap/>
            <w:vAlign w:val="center"/>
          </w:tcPr>
          <w:p w:rsidR="00213DDF" w:rsidRPr="00DC287F" w:rsidRDefault="00213DDF" w:rsidP="00213DDF">
            <w:pPr>
              <w:jc w:val="center"/>
              <w:rPr>
                <w:rFonts w:ascii="Arial Narrow" w:hAnsi="Arial Narrow" w:cs="Calibri"/>
                <w:color w:val="000000"/>
                <w:sz w:val="22"/>
                <w:szCs w:val="22"/>
              </w:rPr>
            </w:pPr>
          </w:p>
        </w:tc>
        <w:tc>
          <w:tcPr>
            <w:tcW w:w="716" w:type="dxa"/>
            <w:shd w:val="clear" w:color="auto" w:fill="auto"/>
            <w:noWrap/>
            <w:vAlign w:val="center"/>
          </w:tcPr>
          <w:p w:rsidR="00213DDF" w:rsidRPr="00DC287F" w:rsidRDefault="00213DDF" w:rsidP="00213DDF">
            <w:pPr>
              <w:jc w:val="center"/>
              <w:rPr>
                <w:rFonts w:ascii="Arial Narrow" w:hAnsi="Arial Narrow" w:cs="Calibri"/>
                <w:color w:val="000000"/>
                <w:sz w:val="22"/>
                <w:szCs w:val="22"/>
              </w:rPr>
            </w:pPr>
          </w:p>
        </w:tc>
      </w:tr>
      <w:tr w:rsidR="00213DDF" w:rsidRPr="00DC287F" w:rsidTr="00213DD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2"/>
          <w:wAfter w:w="107" w:type="dxa"/>
          <w:trHeight w:val="324"/>
          <w:jc w:val="center"/>
        </w:trPr>
        <w:tc>
          <w:tcPr>
            <w:tcW w:w="1230" w:type="dxa"/>
            <w:gridSpan w:val="2"/>
            <w:shd w:val="clear" w:color="auto" w:fill="auto"/>
            <w:noWrap/>
            <w:vAlign w:val="center"/>
          </w:tcPr>
          <w:p w:rsidR="00213DDF" w:rsidRDefault="00213DDF" w:rsidP="00213DDF">
            <w:pPr>
              <w:jc w:val="center"/>
              <w:rPr>
                <w:rFonts w:ascii="Arial Narrow" w:hAnsi="Arial Narrow" w:cs="Calibri"/>
                <w:color w:val="000000"/>
                <w:sz w:val="22"/>
                <w:szCs w:val="22"/>
              </w:rPr>
            </w:pPr>
            <w:r>
              <w:rPr>
                <w:rFonts w:ascii="Arial Narrow" w:hAnsi="Arial Narrow" w:cs="Calibri"/>
                <w:color w:val="000000"/>
                <w:sz w:val="22"/>
                <w:szCs w:val="22"/>
              </w:rPr>
              <w:t>112</w:t>
            </w:r>
          </w:p>
        </w:tc>
        <w:tc>
          <w:tcPr>
            <w:tcW w:w="4900" w:type="dxa"/>
            <w:gridSpan w:val="2"/>
            <w:shd w:val="clear" w:color="auto" w:fill="auto"/>
            <w:vAlign w:val="center"/>
          </w:tcPr>
          <w:p w:rsidR="00213DDF" w:rsidRPr="001128CD" w:rsidRDefault="00213DDF" w:rsidP="00213DDF">
            <w:pPr>
              <w:rPr>
                <w:rFonts w:ascii="Arial Narrow" w:hAnsi="Arial Narrow" w:cs="Calibri"/>
                <w:color w:val="000000"/>
                <w:sz w:val="22"/>
                <w:szCs w:val="22"/>
              </w:rPr>
            </w:pPr>
            <w:r w:rsidRPr="001128CD">
              <w:rPr>
                <w:rFonts w:ascii="Arial Narrow" w:hAnsi="Arial Narrow" w:cs="Calibri"/>
                <w:color w:val="000000"/>
                <w:sz w:val="22"/>
                <w:szCs w:val="22"/>
              </w:rPr>
              <w:t>Recruter dans la mesure du possible la main d’œuvre au niveau locale pour les travaux HIMO, afin de faire bénéficier aux riverains des retombées financières directes du projet </w:t>
            </w:r>
          </w:p>
          <w:p w:rsidR="00213DDF" w:rsidRPr="001128CD" w:rsidRDefault="00213DDF" w:rsidP="00213DDF">
            <w:pPr>
              <w:rPr>
                <w:rFonts w:ascii="Arial Narrow" w:hAnsi="Arial Narrow" w:cs="Calibri"/>
                <w:color w:val="000000"/>
                <w:sz w:val="22"/>
                <w:szCs w:val="22"/>
              </w:rPr>
            </w:pPr>
          </w:p>
        </w:tc>
        <w:tc>
          <w:tcPr>
            <w:tcW w:w="576" w:type="dxa"/>
            <w:gridSpan w:val="2"/>
            <w:shd w:val="clear" w:color="auto" w:fill="auto"/>
            <w:noWrap/>
            <w:vAlign w:val="center"/>
          </w:tcPr>
          <w:p w:rsidR="00213DDF" w:rsidRPr="00DC287F" w:rsidRDefault="00213DDF" w:rsidP="00213DDF">
            <w:pPr>
              <w:jc w:val="center"/>
              <w:rPr>
                <w:rFonts w:ascii="Arial Narrow" w:hAnsi="Arial Narrow" w:cs="Calibri"/>
                <w:color w:val="000000"/>
                <w:sz w:val="22"/>
                <w:szCs w:val="22"/>
              </w:rPr>
            </w:pPr>
            <w:r>
              <w:rPr>
                <w:rFonts w:ascii="Arial Narrow" w:hAnsi="Arial Narrow" w:cs="Calibri"/>
                <w:color w:val="000000"/>
                <w:sz w:val="22"/>
                <w:szCs w:val="22"/>
              </w:rPr>
              <w:t>FF</w:t>
            </w:r>
          </w:p>
        </w:tc>
        <w:tc>
          <w:tcPr>
            <w:tcW w:w="1140" w:type="dxa"/>
            <w:gridSpan w:val="3"/>
            <w:shd w:val="clear" w:color="auto" w:fill="auto"/>
            <w:noWrap/>
            <w:vAlign w:val="center"/>
          </w:tcPr>
          <w:p w:rsidR="00213DDF" w:rsidRPr="00DC287F" w:rsidRDefault="00213DDF" w:rsidP="00213DDF">
            <w:pPr>
              <w:jc w:val="center"/>
              <w:rPr>
                <w:rFonts w:ascii="Arial Narrow" w:hAnsi="Arial Narrow" w:cs="Calibri"/>
                <w:color w:val="000000"/>
                <w:sz w:val="22"/>
                <w:szCs w:val="22"/>
              </w:rPr>
            </w:pPr>
            <w:r w:rsidRPr="00DC287F">
              <w:rPr>
                <w:rFonts w:ascii="Arial Narrow" w:hAnsi="Arial Narrow" w:cs="Calibri"/>
                <w:color w:val="000000"/>
                <w:sz w:val="22"/>
                <w:szCs w:val="22"/>
              </w:rPr>
              <w:t xml:space="preserve">              </w:t>
            </w:r>
            <w:r>
              <w:rPr>
                <w:rFonts w:ascii="Arial Narrow" w:hAnsi="Arial Narrow" w:cs="Calibri"/>
                <w:color w:val="000000"/>
                <w:sz w:val="22"/>
                <w:szCs w:val="22"/>
              </w:rPr>
              <w:t>1,00</w:t>
            </w:r>
            <w:r w:rsidRPr="00DC287F">
              <w:rPr>
                <w:rFonts w:ascii="Arial Narrow" w:hAnsi="Arial Narrow" w:cs="Calibri"/>
                <w:color w:val="000000"/>
                <w:sz w:val="22"/>
                <w:szCs w:val="22"/>
              </w:rPr>
              <w:t xml:space="preserve">   </w:t>
            </w:r>
          </w:p>
        </w:tc>
        <w:tc>
          <w:tcPr>
            <w:tcW w:w="1072" w:type="dxa"/>
            <w:gridSpan w:val="3"/>
            <w:shd w:val="clear" w:color="auto" w:fill="auto"/>
            <w:noWrap/>
            <w:vAlign w:val="center"/>
          </w:tcPr>
          <w:p w:rsidR="00213DDF" w:rsidRPr="00DC287F" w:rsidRDefault="00213DDF" w:rsidP="00213DDF">
            <w:pPr>
              <w:jc w:val="center"/>
              <w:rPr>
                <w:rFonts w:ascii="Arial Narrow" w:hAnsi="Arial Narrow" w:cs="Calibri"/>
                <w:color w:val="000000"/>
                <w:sz w:val="22"/>
                <w:szCs w:val="22"/>
              </w:rPr>
            </w:pPr>
          </w:p>
        </w:tc>
        <w:tc>
          <w:tcPr>
            <w:tcW w:w="716" w:type="dxa"/>
            <w:shd w:val="clear" w:color="auto" w:fill="auto"/>
            <w:noWrap/>
            <w:vAlign w:val="center"/>
          </w:tcPr>
          <w:p w:rsidR="00213DDF" w:rsidRPr="00DC287F" w:rsidRDefault="00213DDF" w:rsidP="00213DDF">
            <w:pPr>
              <w:jc w:val="center"/>
              <w:rPr>
                <w:rFonts w:ascii="Arial Narrow" w:hAnsi="Arial Narrow" w:cs="Calibri"/>
                <w:color w:val="000000"/>
                <w:sz w:val="22"/>
                <w:szCs w:val="22"/>
              </w:rPr>
            </w:pPr>
          </w:p>
        </w:tc>
      </w:tr>
      <w:tr w:rsidR="00213DDF" w:rsidRPr="00DC287F" w:rsidTr="00213DD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2"/>
          <w:wAfter w:w="107" w:type="dxa"/>
          <w:trHeight w:val="276"/>
          <w:jc w:val="center"/>
        </w:trPr>
        <w:tc>
          <w:tcPr>
            <w:tcW w:w="1230" w:type="dxa"/>
            <w:gridSpan w:val="2"/>
            <w:shd w:val="clear" w:color="000000" w:fill="BFBFBF"/>
            <w:noWrap/>
            <w:vAlign w:val="center"/>
            <w:hideMark/>
          </w:tcPr>
          <w:p w:rsidR="00213DDF" w:rsidRPr="00DC287F" w:rsidRDefault="00213DDF" w:rsidP="00213DDF">
            <w:pPr>
              <w:rPr>
                <w:rFonts w:ascii="Arial Narrow" w:hAnsi="Arial Narrow" w:cs="Calibri"/>
                <w:b/>
                <w:bCs/>
                <w:color w:val="000000"/>
                <w:sz w:val="22"/>
                <w:szCs w:val="22"/>
              </w:rPr>
            </w:pPr>
            <w:r w:rsidRPr="00DC287F">
              <w:rPr>
                <w:rFonts w:ascii="Arial Narrow" w:hAnsi="Arial Narrow" w:cs="Calibri"/>
                <w:b/>
                <w:bCs/>
                <w:color w:val="000000"/>
                <w:sz w:val="22"/>
                <w:szCs w:val="22"/>
              </w:rPr>
              <w:t> </w:t>
            </w:r>
          </w:p>
        </w:tc>
        <w:tc>
          <w:tcPr>
            <w:tcW w:w="4900" w:type="dxa"/>
            <w:gridSpan w:val="2"/>
            <w:shd w:val="clear" w:color="000000" w:fill="BFBFBF"/>
            <w:noWrap/>
            <w:vAlign w:val="center"/>
            <w:hideMark/>
          </w:tcPr>
          <w:p w:rsidR="00213DDF" w:rsidRPr="00DC287F" w:rsidRDefault="00213DDF" w:rsidP="00213DDF">
            <w:pPr>
              <w:rPr>
                <w:rFonts w:ascii="Arial Narrow" w:hAnsi="Arial Narrow" w:cs="Calibri"/>
                <w:b/>
                <w:bCs/>
                <w:color w:val="000000"/>
                <w:sz w:val="22"/>
                <w:szCs w:val="22"/>
              </w:rPr>
            </w:pPr>
            <w:r w:rsidRPr="00DC287F">
              <w:rPr>
                <w:rFonts w:ascii="Arial Narrow" w:hAnsi="Arial Narrow" w:cs="Calibri"/>
                <w:b/>
                <w:bCs/>
                <w:color w:val="000000"/>
                <w:sz w:val="22"/>
                <w:szCs w:val="22"/>
              </w:rPr>
              <w:t xml:space="preserve">TOTAL HORS TAXES </w:t>
            </w:r>
            <w:r>
              <w:rPr>
                <w:rFonts w:ascii="Arial Narrow" w:hAnsi="Arial Narrow" w:cs="Calibri"/>
                <w:b/>
                <w:bCs/>
                <w:color w:val="000000"/>
                <w:sz w:val="22"/>
                <w:szCs w:val="22"/>
              </w:rPr>
              <w:t>DU CAHIER DE CHARGES ENVIRONNEMENTALES</w:t>
            </w:r>
          </w:p>
        </w:tc>
        <w:tc>
          <w:tcPr>
            <w:tcW w:w="576" w:type="dxa"/>
            <w:gridSpan w:val="2"/>
            <w:shd w:val="clear" w:color="000000" w:fill="BFBFBF"/>
            <w:noWrap/>
            <w:vAlign w:val="center"/>
            <w:hideMark/>
          </w:tcPr>
          <w:p w:rsidR="00213DDF" w:rsidRPr="00DC287F" w:rsidRDefault="00213DDF" w:rsidP="00213DDF">
            <w:pPr>
              <w:rPr>
                <w:rFonts w:ascii="Arial Narrow" w:hAnsi="Arial Narrow" w:cs="Calibri"/>
                <w:b/>
                <w:bCs/>
                <w:color w:val="000000"/>
                <w:sz w:val="22"/>
                <w:szCs w:val="22"/>
              </w:rPr>
            </w:pPr>
            <w:r w:rsidRPr="00DC287F">
              <w:rPr>
                <w:rFonts w:ascii="Arial Narrow" w:hAnsi="Arial Narrow" w:cs="Calibri"/>
                <w:b/>
                <w:bCs/>
                <w:color w:val="000000"/>
                <w:sz w:val="22"/>
                <w:szCs w:val="22"/>
              </w:rPr>
              <w:t> </w:t>
            </w:r>
          </w:p>
        </w:tc>
        <w:tc>
          <w:tcPr>
            <w:tcW w:w="1140" w:type="dxa"/>
            <w:gridSpan w:val="3"/>
            <w:shd w:val="clear" w:color="000000" w:fill="BFBFBF"/>
            <w:noWrap/>
            <w:vAlign w:val="center"/>
            <w:hideMark/>
          </w:tcPr>
          <w:p w:rsidR="00213DDF" w:rsidRPr="00DC287F" w:rsidRDefault="00213DDF" w:rsidP="00213DDF">
            <w:pPr>
              <w:rPr>
                <w:rFonts w:ascii="Arial Narrow" w:hAnsi="Arial Narrow" w:cs="Calibri"/>
                <w:b/>
                <w:bCs/>
                <w:color w:val="000000"/>
                <w:sz w:val="22"/>
                <w:szCs w:val="22"/>
              </w:rPr>
            </w:pPr>
            <w:r w:rsidRPr="00DC287F">
              <w:rPr>
                <w:rFonts w:ascii="Arial Narrow" w:hAnsi="Arial Narrow" w:cs="Calibri"/>
                <w:b/>
                <w:bCs/>
                <w:color w:val="000000"/>
                <w:sz w:val="22"/>
                <w:szCs w:val="22"/>
              </w:rPr>
              <w:t> </w:t>
            </w:r>
          </w:p>
        </w:tc>
        <w:tc>
          <w:tcPr>
            <w:tcW w:w="1072" w:type="dxa"/>
            <w:gridSpan w:val="3"/>
            <w:shd w:val="clear" w:color="000000" w:fill="BFBFBF"/>
            <w:noWrap/>
            <w:vAlign w:val="center"/>
            <w:hideMark/>
          </w:tcPr>
          <w:p w:rsidR="00213DDF" w:rsidRPr="00DC287F" w:rsidRDefault="00213DDF" w:rsidP="00213DDF">
            <w:pPr>
              <w:rPr>
                <w:rFonts w:ascii="Arial Narrow" w:hAnsi="Arial Narrow" w:cs="Calibri"/>
                <w:b/>
                <w:bCs/>
                <w:color w:val="000000"/>
                <w:sz w:val="22"/>
                <w:szCs w:val="22"/>
              </w:rPr>
            </w:pPr>
            <w:r w:rsidRPr="00DC287F">
              <w:rPr>
                <w:rFonts w:ascii="Arial Narrow" w:hAnsi="Arial Narrow" w:cs="Calibri"/>
                <w:b/>
                <w:bCs/>
                <w:color w:val="000000"/>
                <w:sz w:val="22"/>
                <w:szCs w:val="22"/>
              </w:rPr>
              <w:t> </w:t>
            </w:r>
          </w:p>
        </w:tc>
        <w:tc>
          <w:tcPr>
            <w:tcW w:w="716" w:type="dxa"/>
            <w:shd w:val="clear" w:color="000000" w:fill="BFBFBF"/>
            <w:noWrap/>
            <w:vAlign w:val="center"/>
            <w:hideMark/>
          </w:tcPr>
          <w:p w:rsidR="00213DDF" w:rsidRPr="00DC287F" w:rsidRDefault="00213DDF" w:rsidP="00213DDF">
            <w:pPr>
              <w:rPr>
                <w:rFonts w:ascii="Arial Narrow" w:hAnsi="Arial Narrow" w:cs="Calibri"/>
                <w:b/>
                <w:bCs/>
                <w:color w:val="000000"/>
                <w:sz w:val="22"/>
                <w:szCs w:val="22"/>
              </w:rPr>
            </w:pPr>
            <w:r w:rsidRPr="00DC287F">
              <w:rPr>
                <w:rFonts w:ascii="Arial Narrow" w:hAnsi="Arial Narrow" w:cs="Calibri"/>
                <w:b/>
                <w:bCs/>
                <w:color w:val="000000"/>
                <w:sz w:val="22"/>
                <w:szCs w:val="22"/>
              </w:rPr>
              <w:t> </w:t>
            </w:r>
          </w:p>
        </w:tc>
      </w:tr>
    </w:tbl>
    <w:p w:rsidR="00876077" w:rsidRDefault="00876077" w:rsidP="00F560B1">
      <w:pPr>
        <w:spacing w:after="200"/>
        <w:jc w:val="center"/>
        <w:rPr>
          <w:rFonts w:ascii="Arial Narrow" w:hAnsi="Arial Narrow" w:cs="Calibri"/>
          <w:b/>
          <w:bCs/>
          <w:color w:val="000000"/>
          <w:sz w:val="32"/>
          <w:szCs w:val="32"/>
        </w:rPr>
      </w:pPr>
    </w:p>
    <w:p w:rsidR="00CC012B" w:rsidRDefault="00CC012B" w:rsidP="00F560B1">
      <w:pPr>
        <w:spacing w:after="200"/>
        <w:jc w:val="center"/>
        <w:rPr>
          <w:rFonts w:ascii="Arial Narrow" w:hAnsi="Arial Narrow" w:cs="Calibri"/>
          <w:b/>
          <w:bCs/>
          <w:color w:val="000000"/>
          <w:sz w:val="32"/>
          <w:szCs w:val="32"/>
        </w:rPr>
      </w:pPr>
    </w:p>
    <w:p w:rsidR="00317CDA" w:rsidRDefault="00317CDA" w:rsidP="00F560B1">
      <w:pPr>
        <w:spacing w:after="200"/>
        <w:jc w:val="center"/>
        <w:rPr>
          <w:rFonts w:ascii="Arial Narrow" w:hAnsi="Arial Narrow" w:cs="Calibri"/>
          <w:b/>
          <w:bCs/>
          <w:color w:val="000000"/>
          <w:sz w:val="32"/>
          <w:szCs w:val="32"/>
        </w:rPr>
      </w:pPr>
    </w:p>
    <w:p w:rsidR="00FF0687" w:rsidRDefault="00FF0687" w:rsidP="00F560B1">
      <w:pPr>
        <w:spacing w:after="200"/>
        <w:jc w:val="center"/>
        <w:rPr>
          <w:rFonts w:ascii="Arial Narrow" w:hAnsi="Arial Narrow" w:cs="Calibri"/>
          <w:b/>
          <w:bCs/>
          <w:color w:val="000000"/>
          <w:sz w:val="32"/>
          <w:szCs w:val="32"/>
        </w:rPr>
      </w:pPr>
      <w:r>
        <w:rPr>
          <w:rFonts w:ascii="Arial Narrow" w:hAnsi="Arial Narrow" w:cs="Calibri"/>
          <w:b/>
          <w:bCs/>
          <w:noProof/>
          <w:color w:val="000000"/>
          <w:sz w:val="32"/>
          <w:szCs w:val="32"/>
        </w:rPr>
        <mc:AlternateContent>
          <mc:Choice Requires="wpg">
            <w:drawing>
              <wp:anchor distT="0" distB="0" distL="114300" distR="114300" simplePos="0" relativeHeight="251656192" behindDoc="0" locked="0" layoutInCell="1" allowOverlap="1" wp14:anchorId="7A811A3C" wp14:editId="45D86D27">
                <wp:simplePos x="0" y="0"/>
                <wp:positionH relativeFrom="column">
                  <wp:posOffset>634621</wp:posOffset>
                </wp:positionH>
                <wp:positionV relativeFrom="paragraph">
                  <wp:posOffset>242200</wp:posOffset>
                </wp:positionV>
                <wp:extent cx="5581934" cy="3370997"/>
                <wp:effectExtent l="0" t="0" r="19050" b="20320"/>
                <wp:wrapNone/>
                <wp:docPr id="27" name="Groupe 27"/>
                <wp:cNvGraphicFramePr/>
                <a:graphic xmlns:a="http://schemas.openxmlformats.org/drawingml/2006/main">
                  <a:graphicData uri="http://schemas.microsoft.com/office/word/2010/wordprocessingGroup">
                    <wpg:wgp>
                      <wpg:cNvGrpSpPr/>
                      <wpg:grpSpPr>
                        <a:xfrm>
                          <a:off x="0" y="0"/>
                          <a:ext cx="5581934" cy="3370997"/>
                          <a:chOff x="0" y="0"/>
                          <a:chExt cx="5581934" cy="3370997"/>
                        </a:xfrm>
                      </wpg:grpSpPr>
                      <wps:wsp>
                        <wps:cNvPr id="20" name="Connecteur droit 20"/>
                        <wps:cNvCnPr/>
                        <wps:spPr>
                          <a:xfrm>
                            <a:off x="0" y="0"/>
                            <a:ext cx="52543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Connecteur droit 22"/>
                        <wps:cNvCnPr/>
                        <wps:spPr>
                          <a:xfrm flipH="1">
                            <a:off x="245660" y="0"/>
                            <a:ext cx="5008330" cy="33709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Connecteur droit 25"/>
                        <wps:cNvCnPr/>
                        <wps:spPr>
                          <a:xfrm>
                            <a:off x="245660" y="3370997"/>
                            <a:ext cx="533627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020AB7E" id="Groupe 27" o:spid="_x0000_s1026" style="position:absolute;margin-left:49.95pt;margin-top:19.05pt;width:439.5pt;height:265.45pt;z-index:251656192" coordsize="55819,33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">
                <v:line id="Connecteur droit 20" o:spid="_x0000_s1027" style="position:absolute;visibility:visible;mso-wrap-style:square" from="0,0" to="52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PR+MEAAADbAAAADwAAAGRycy9kb3ducmV2LnhtbERPz2vCMBS+D/wfwhN2m6nChq1GEUGQ&#10;7TDWTfD4aJ5NsXlJm6j1vzeHgceP7/dyPdhWXKkPjWMF00kGgrhyuuFawd/v7m0OIkRkja1jUnCn&#10;AOvV6GWJhXY3/qFrGWuRQjgUqMDE6AspQ2XIYpg4T5y4k+stxgT7WuoebynctnKWZR/SYsOpwaCn&#10;raHqXF6sgu6zKr/e6+nB7/3WfHeYd8c8V+p1PGwWICIN8Sn+d++1gllan76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Y9H4wQAAANsAAAAPAAAAAAAAAAAAAAAA&#10;AKECAABkcnMvZG93bnJldi54bWxQSwUGAAAAAAQABAD5AAAAjwMAAAAA&#10;" strokecolor="black [3213]" strokeweight=".5pt">
                  <v:stroke joinstyle="miter"/>
                </v:line>
                <v:line id="Connecteur droit 22" o:spid="_x0000_s1028" style="position:absolute;flip:x;visibility:visible;mso-wrap-style:square" from="2456,0" to="52539,3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OUgcMAAADbAAAADwAAAGRycy9kb3ducmV2LnhtbESPQWsCMRSE70L/Q3iF3jTrHkpZjSIL&#10;tj30opXF42Pz3F1NXpYk6uqvN4WCx2FmvmHmy8EacSEfOscKppMMBHHtdMeNgt3vevwBIkRkjcYx&#10;KbhRgOXiZTTHQrsrb+iyjY1IEA4FKmhj7AspQ92SxTBxPXHyDs5bjEn6RmqP1wS3RuZZ9i4tdpwW&#10;WuypbKk+bc9WQWmq/fD16TlWx/vh/EPr8miMUm+vw2oGItIQn+H/9rdWkOfw9yX9A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TlIHDAAAA2wAAAA8AAAAAAAAAAAAA&#10;AAAAoQIAAGRycy9kb3ducmV2LnhtbFBLBQYAAAAABAAEAPkAAACRAwAAAAA=&#10;" strokecolor="black [3213]" strokeweight=".5pt">
                  <v:stroke joinstyle="miter"/>
                </v:line>
                <v:line id="Connecteur droit 25" o:spid="_x0000_s1029" style="position:absolute;visibility:visible;mso-wrap-style:square" from="2456,33709" to="55819,3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yYMQAAADbAAAADwAAAGRycy9kb3ducmV2LnhtbESPQWsCMRSE74X+h/AKvdWsgtJdjSKC&#10;IPVQ3LbQ42Pz3CxuXrKbqOu/bwShx2FmvmEWq8G24kJ9aBwrGI8yEMSV0w3XCr6/tm/vIEJE1tg6&#10;JgU3CrBaPj8tsNDuyge6lLEWCcKhQAUmRl9IGSpDFsPIeeLkHV1vMSbZ11L3eE1w28pJls2kxYbT&#10;gkFPG0PVqTxbBd1HVe6n9fjH7/zGfHaYd795rtTry7Ceg4g0xP/wo73TCiZTuH9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FHJgxAAAANsAAAAPAAAAAAAAAAAA&#10;AAAAAKECAABkcnMvZG93bnJldi54bWxQSwUGAAAAAAQABAD5AAAAkgMAAAAA&#10;" strokecolor="black [3213]" strokeweight=".5pt">
                  <v:stroke joinstyle="miter"/>
                </v:line>
              </v:group>
            </w:pict>
          </mc:Fallback>
        </mc:AlternateContent>
      </w:r>
    </w:p>
    <w:p w:rsidR="0014178E" w:rsidRDefault="0014178E" w:rsidP="0024098C">
      <w:pPr>
        <w:pStyle w:val="Titre1"/>
        <w:ind w:left="-284" w:right="-120"/>
        <w:jc w:val="center"/>
        <w:rPr>
          <w:rFonts w:ascii="Arial Narrow" w:hAnsi="Arial Narrow" w:cs="Tahoma"/>
          <w:bCs/>
          <w:i/>
          <w:sz w:val="32"/>
          <w:szCs w:val="24"/>
          <w:u w:val="single"/>
        </w:rPr>
        <w:sectPr w:rsidR="0014178E" w:rsidSect="0014178E">
          <w:pgSz w:w="11906" w:h="16838"/>
          <w:pgMar w:top="1134" w:right="720" w:bottom="720" w:left="720" w:header="709" w:footer="709" w:gutter="0"/>
          <w:cols w:space="708"/>
          <w:docGrid w:linePitch="360"/>
        </w:sectPr>
      </w:pPr>
      <w:bookmarkStart w:id="251" w:name="_Toc487353973"/>
    </w:p>
    <w:p w:rsidR="00730926" w:rsidRDefault="001C687F" w:rsidP="0024098C">
      <w:pPr>
        <w:pStyle w:val="Titre1"/>
        <w:ind w:left="-284" w:right="-120"/>
        <w:jc w:val="center"/>
        <w:rPr>
          <w:rFonts w:ascii="Arial Narrow" w:hAnsi="Arial Narrow" w:cs="Tahoma"/>
          <w:bCs/>
          <w:i/>
          <w:sz w:val="32"/>
          <w:szCs w:val="24"/>
        </w:rPr>
        <w:sectPr w:rsidR="00730926" w:rsidSect="0014178E">
          <w:pgSz w:w="11906" w:h="16838"/>
          <w:pgMar w:top="6237" w:right="720" w:bottom="720" w:left="720" w:header="709" w:footer="709" w:gutter="0"/>
          <w:cols w:space="708"/>
          <w:docGrid w:linePitch="360"/>
        </w:sectPr>
      </w:pPr>
      <w:r w:rsidRPr="00743CFC">
        <w:rPr>
          <w:rFonts w:ascii="Arial Narrow" w:hAnsi="Arial Narrow" w:cs="Tahoma"/>
          <w:bCs/>
          <w:i/>
          <w:sz w:val="32"/>
          <w:szCs w:val="24"/>
          <w:u w:val="single"/>
        </w:rPr>
        <w:lastRenderedPageBreak/>
        <w:t>PI</w:t>
      </w:r>
      <w:r>
        <w:rPr>
          <w:rFonts w:ascii="Arial Narrow" w:hAnsi="Arial Narrow" w:cs="Tahoma"/>
          <w:bCs/>
          <w:i/>
          <w:sz w:val="32"/>
          <w:szCs w:val="24"/>
          <w:u w:val="single"/>
        </w:rPr>
        <w:t>È</w:t>
      </w:r>
      <w:r w:rsidRPr="00743CFC">
        <w:rPr>
          <w:rFonts w:ascii="Arial Narrow" w:hAnsi="Arial Narrow" w:cs="Tahoma"/>
          <w:bCs/>
          <w:i/>
          <w:sz w:val="32"/>
          <w:szCs w:val="24"/>
          <w:u w:val="single"/>
        </w:rPr>
        <w:t>CE</w:t>
      </w:r>
      <w:r w:rsidR="005D5009" w:rsidRPr="0024098C">
        <w:rPr>
          <w:rFonts w:ascii="Arial Narrow" w:hAnsi="Arial Narrow" w:cs="Tahoma"/>
          <w:bCs/>
          <w:i/>
          <w:sz w:val="32"/>
          <w:szCs w:val="24"/>
          <w:u w:val="single"/>
        </w:rPr>
        <w:t xml:space="preserve"> N° </w:t>
      </w:r>
      <w:r w:rsidR="006E25AB">
        <w:rPr>
          <w:rFonts w:ascii="Arial Narrow" w:hAnsi="Arial Narrow" w:cs="Tahoma"/>
          <w:bCs/>
          <w:i/>
          <w:sz w:val="32"/>
          <w:szCs w:val="24"/>
          <w:u w:val="single"/>
        </w:rPr>
        <w:t>07</w:t>
      </w:r>
      <w:r w:rsidR="005D5009" w:rsidRPr="0024098C">
        <w:rPr>
          <w:rFonts w:ascii="Arial Narrow" w:hAnsi="Arial Narrow" w:cs="Tahoma"/>
          <w:bCs/>
          <w:i/>
          <w:sz w:val="32"/>
          <w:szCs w:val="24"/>
        </w:rPr>
        <w:t xml:space="preserve"> : </w:t>
      </w:r>
      <w:bookmarkEnd w:id="247"/>
      <w:bookmarkEnd w:id="248"/>
      <w:r w:rsidR="006E25AB">
        <w:rPr>
          <w:rFonts w:ascii="Arial Narrow" w:hAnsi="Arial Narrow" w:cs="Tahoma"/>
          <w:bCs/>
          <w:i/>
          <w:sz w:val="32"/>
          <w:szCs w:val="24"/>
        </w:rPr>
        <w:t>CADRE DU DEVIS QUANTITATIF ET ESTIMATIF (DQE)</w:t>
      </w:r>
      <w:bookmarkEnd w:id="249"/>
      <w:bookmarkEnd w:id="250"/>
      <w:bookmarkEnd w:id="251"/>
    </w:p>
    <w:p w:rsidR="005D5009" w:rsidRPr="008C3B15" w:rsidRDefault="005D5009" w:rsidP="005D5009">
      <w:pPr>
        <w:jc w:val="center"/>
        <w:rPr>
          <w:rFonts w:ascii="Arial Narrow" w:hAnsi="Arial Narrow" w:cs="Tahoma"/>
          <w:bCs/>
          <w:sz w:val="2"/>
          <w:szCs w:val="16"/>
        </w:rPr>
      </w:pPr>
    </w:p>
    <w:p w:rsidR="00106B78" w:rsidRPr="00F560B1" w:rsidRDefault="00106B78" w:rsidP="00106B78">
      <w:pPr>
        <w:spacing w:after="200"/>
        <w:jc w:val="center"/>
        <w:rPr>
          <w:rFonts w:ascii="Arial Narrow" w:hAnsi="Arial Narrow"/>
          <w:b/>
          <w:bCs/>
          <w:color w:val="000000"/>
          <w:sz w:val="32"/>
          <w:szCs w:val="32"/>
        </w:rPr>
      </w:pPr>
      <w:r w:rsidRPr="00730926">
        <w:rPr>
          <w:rFonts w:ascii="Arial Narrow" w:hAnsi="Arial Narrow"/>
          <w:b/>
          <w:bCs/>
          <w:color w:val="000000"/>
          <w:sz w:val="22"/>
          <w:szCs w:val="22"/>
        </w:rPr>
        <w:tab/>
      </w:r>
      <w:r>
        <w:rPr>
          <w:rFonts w:ascii="Arial Narrow" w:hAnsi="Arial Narrow"/>
          <w:b/>
          <w:bCs/>
          <w:color w:val="000000"/>
          <w:sz w:val="32"/>
          <w:szCs w:val="32"/>
        </w:rPr>
        <w:t>CADRE DU DEVIS QUANTITATIF ET ESTIMATIF</w:t>
      </w:r>
    </w:p>
    <w:p w:rsidR="00F560B1" w:rsidRDefault="00F560B1" w:rsidP="009268FB">
      <w:pPr>
        <w:pStyle w:val="Titre1"/>
        <w:ind w:left="-284" w:right="-120"/>
        <w:jc w:val="center"/>
        <w:rPr>
          <w:rFonts w:ascii="Arial Narrow" w:hAnsi="Arial Narrow" w:cs="Tahoma"/>
          <w:b w:val="0"/>
          <w:bCs/>
          <w:i/>
          <w:sz w:val="26"/>
          <w:szCs w:val="26"/>
          <w:u w:val="single"/>
        </w:rPr>
      </w:pPr>
      <w:bookmarkStart w:id="252" w:name="_Toc481762601"/>
      <w:bookmarkStart w:id="253" w:name="_Toc481762756"/>
      <w:bookmarkStart w:id="254" w:name="_Toc486348665"/>
      <w:bookmarkStart w:id="255" w:name="_Toc486348694"/>
      <w:bookmarkStart w:id="256" w:name="_Toc487353974"/>
    </w:p>
    <w:tbl>
      <w:tblPr>
        <w:tblW w:w="10201" w:type="dxa"/>
        <w:tblLook w:val="04A0" w:firstRow="1" w:lastRow="0" w:firstColumn="1" w:lastColumn="0" w:noHBand="0" w:noVBand="1"/>
      </w:tblPr>
      <w:tblGrid>
        <w:gridCol w:w="704"/>
        <w:gridCol w:w="4961"/>
        <w:gridCol w:w="728"/>
        <w:gridCol w:w="899"/>
        <w:gridCol w:w="13"/>
        <w:gridCol w:w="1367"/>
        <w:gridCol w:w="13"/>
        <w:gridCol w:w="1516"/>
      </w:tblGrid>
      <w:tr w:rsidR="0086732D" w:rsidRPr="0086732D" w:rsidTr="0009360C">
        <w:trPr>
          <w:trHeight w:val="312"/>
        </w:trPr>
        <w:tc>
          <w:tcPr>
            <w:tcW w:w="10201" w:type="dxa"/>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6732D" w:rsidRPr="0086732D" w:rsidRDefault="0086732D" w:rsidP="0086732D">
            <w:pPr>
              <w:jc w:val="center"/>
              <w:rPr>
                <w:rFonts w:ascii="Arial Narrow" w:hAnsi="Arial Narrow" w:cs="Calibri"/>
                <w:b/>
                <w:bCs/>
                <w:lang w:eastAsia="en-US"/>
              </w:rPr>
            </w:pPr>
            <w:r w:rsidRPr="0086732D">
              <w:rPr>
                <w:rFonts w:ascii="Arial Narrow" w:hAnsi="Arial Narrow" w:cs="Calibri"/>
                <w:b/>
                <w:bCs/>
                <w:lang w:eastAsia="en-US"/>
              </w:rPr>
              <w:t>CADRE DU DETAIL QUANTITATIF ET ESTIMATIF DU CLAC 001</w:t>
            </w:r>
          </w:p>
        </w:tc>
      </w:tr>
      <w:tr w:rsidR="0086732D" w:rsidRPr="0086732D" w:rsidTr="0009360C">
        <w:trPr>
          <w:trHeight w:val="244"/>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6732D" w:rsidRPr="0086732D" w:rsidRDefault="0086732D" w:rsidP="0086732D">
            <w:pPr>
              <w:jc w:val="center"/>
              <w:rPr>
                <w:rFonts w:ascii="Arial Narrow" w:hAnsi="Arial Narrow" w:cs="Calibri"/>
                <w:b/>
                <w:bCs/>
                <w:sz w:val="17"/>
                <w:szCs w:val="17"/>
                <w:lang w:val="en-US" w:eastAsia="en-US"/>
              </w:rPr>
            </w:pPr>
            <w:r w:rsidRPr="0086732D">
              <w:rPr>
                <w:rFonts w:ascii="Arial Narrow" w:hAnsi="Arial Narrow" w:cs="Calibri"/>
                <w:b/>
                <w:bCs/>
                <w:sz w:val="17"/>
                <w:szCs w:val="17"/>
                <w:lang w:val="en-US" w:eastAsia="en-US"/>
              </w:rPr>
              <w:t>Lot</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Désignation</w:t>
            </w:r>
          </w:p>
        </w:tc>
        <w:tc>
          <w:tcPr>
            <w:tcW w:w="728"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Unité</w:t>
            </w:r>
          </w:p>
        </w:tc>
        <w:tc>
          <w:tcPr>
            <w:tcW w:w="899"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Quantité</w:t>
            </w:r>
          </w:p>
        </w:tc>
        <w:tc>
          <w:tcPr>
            <w:tcW w:w="1380" w:type="dxa"/>
            <w:gridSpan w:val="2"/>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xml:space="preserve"> Prix unitaire en FCFA HT </w:t>
            </w:r>
          </w:p>
        </w:tc>
        <w:tc>
          <w:tcPr>
            <w:tcW w:w="1529" w:type="dxa"/>
            <w:gridSpan w:val="2"/>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xml:space="preserve"> Prix  total en FCFA HT </w:t>
            </w: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LOT -1</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TRAVAUX PRELIMINAIRES  ET INSTALLATION DE CHANTIER</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29" w:type="dxa"/>
            <w:gridSpan w:val="2"/>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1.1</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TERRASSEMENT GENERAUX</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29" w:type="dxa"/>
            <w:gridSpan w:val="2"/>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1.1.1</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Déblais</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29" w:type="dxa"/>
            <w:gridSpan w:val="2"/>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r>
      <w:tr w:rsidR="0086732D" w:rsidRPr="0086732D" w:rsidTr="0009360C">
        <w:trPr>
          <w:trHeight w:val="612"/>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rPr>
                <w:rFonts w:ascii="Arial Narrow" w:hAnsi="Arial Narrow" w:cs="Calibri"/>
                <w:sz w:val="16"/>
                <w:szCs w:val="16"/>
                <w:lang w:val="en-US" w:eastAsia="en-US"/>
              </w:rPr>
            </w:pPr>
            <w:r w:rsidRPr="0086732D">
              <w:rPr>
                <w:rFonts w:ascii="Arial Narrow" w:hAnsi="Arial Narrow" w:cs="Calibri"/>
                <w:sz w:val="16"/>
                <w:szCs w:val="16"/>
                <w:lang w:val="en-US" w:eastAsia="en-US"/>
              </w:rPr>
              <w:t> </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Le Cocontractant exécutera les terrassements jusqu’aux cotes de nivellement des plateformes des bâtiments, y compris toute sujétion de déblais en grande masse à évacuer ou à stocker selon la nécessité</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M3</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50</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D84CDB">
            <w:pPr>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D84CDB">
            <w:pPr>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1.1.2</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Remblais</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408"/>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Le Cocontractant exécutera les terrassements jusqu’aux cotes de nivellement des plateformes des ouvrages à réaliser, y compris toute sujétion de remblais compacté conformément au CCTP.</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M3</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25</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D84CDB">
            <w:pPr>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D84CDB">
            <w:pPr>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1.2</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INSTALLATION DE CHANTIER</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1.2.1</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xml:space="preserve">Amené et repli du matériel </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Forfait</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1</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1.2.2</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xml:space="preserve"> Clôture provisoire, délimitation des zones de travail   </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Forfait</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1</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1.2.3</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xml:space="preserve"> Panneau de chantier   </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2</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1.2.4</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xml:space="preserve"> Barraque de chantier, hangars de préfabrication</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Forfait</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1</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1.2.5</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Projet d'exécution et Plans de récolement</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Forfait</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1</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48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6601" w:type="dxa"/>
            <w:gridSpan w:val="4"/>
            <w:tcBorders>
              <w:top w:val="single" w:sz="4" w:space="0" w:color="auto"/>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SOUS TOTAL LOT 1 : TRAVAUX PRELIMINAIRES  ET INSTALLATION DE CHANTIER</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16" w:type="dxa"/>
            <w:tcBorders>
              <w:top w:val="nil"/>
              <w:left w:val="nil"/>
              <w:bottom w:val="single" w:sz="4" w:space="0" w:color="auto"/>
              <w:right w:val="single" w:sz="4" w:space="0" w:color="auto"/>
            </w:tcBorders>
            <w:shd w:val="clear" w:color="000000" w:fill="FFFFFF"/>
            <w:vAlign w:val="center"/>
          </w:tcPr>
          <w:p w:rsidR="0086732D" w:rsidRPr="0086732D" w:rsidRDefault="0086732D" w:rsidP="0086732D">
            <w:pPr>
              <w:jc w:val="right"/>
              <w:rPr>
                <w:rFonts w:ascii="Arial Narrow" w:hAnsi="Arial Narrow" w:cs="Calibri"/>
                <w:b/>
                <w:bCs/>
                <w:sz w:val="16"/>
                <w:szCs w:val="16"/>
                <w:lang w:val="en-US" w:eastAsia="en-US"/>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LOT - 2</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TERRASSEMENTS COMPLEMENTAIRES</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2.1</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Déblais</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D84CDB">
            <w:pPr>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2.1.1</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xml:space="preserve">Fouilles pour semelle isolée </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M3</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65.32</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D84CDB">
            <w:pPr>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D84CDB">
            <w:pPr>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2.2</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xml:space="preserve">Remblais  </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D84CDB">
            <w:pPr>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D84CDB">
            <w:pPr>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2.2.1</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xml:space="preserve">Remblais autour des fondations </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M3</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32.66</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D84CDB">
            <w:pPr>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D84CDB">
            <w:pPr>
              <w:rPr>
                <w:rFonts w:ascii="Arial Narrow" w:hAnsi="Arial Narrow" w:cs="Calibri"/>
                <w:color w:val="000000"/>
                <w:sz w:val="22"/>
                <w:szCs w:val="22"/>
              </w:rPr>
            </w:pPr>
          </w:p>
        </w:tc>
      </w:tr>
      <w:tr w:rsidR="0086732D" w:rsidRPr="0086732D" w:rsidTr="0009360C">
        <w:trPr>
          <w:trHeight w:val="252"/>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2.2.2</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xml:space="preserve">Remblais compacté sous dallage </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M3</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45.00</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D84CDB">
            <w:pPr>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D84CDB">
            <w:pPr>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6601"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SOUS TOTAL LOT 2 : TERRASSEMENTS COMPLEMENTAIRES</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16" w:type="dxa"/>
            <w:tcBorders>
              <w:top w:val="nil"/>
              <w:left w:val="nil"/>
              <w:bottom w:val="single" w:sz="4" w:space="0" w:color="auto"/>
              <w:right w:val="single" w:sz="4" w:space="0" w:color="auto"/>
            </w:tcBorders>
            <w:shd w:val="clear" w:color="000000" w:fill="FFFFFF"/>
            <w:vAlign w:val="center"/>
          </w:tcPr>
          <w:p w:rsidR="0086732D" w:rsidRPr="0086732D" w:rsidRDefault="0086732D" w:rsidP="0086732D">
            <w:pPr>
              <w:jc w:val="right"/>
              <w:rPr>
                <w:rFonts w:ascii="Arial Narrow" w:hAnsi="Arial Narrow" w:cs="Calibri"/>
                <w:b/>
                <w:bCs/>
                <w:sz w:val="16"/>
                <w:szCs w:val="16"/>
                <w:lang w:val="en-US" w:eastAsia="en-US"/>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LOT-3</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xml:space="preserve">TRAVAUX DE BETON ET DE BETON ARME </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3.1</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xml:space="preserve"> FONDATIONS  </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3.1.1</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Béton de propreté dosé à 150 kg/m3 pour semelles isolées</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M3</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2.84</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3.1.2</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Béton  armé pour semelles isolées dosé à 350 kg :m3</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M3</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xml:space="preserve">           14.20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3.2</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BETON ARME EN INFRASTRUCTURE</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3.2.1</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Béton  armé pour  amorces poteaux dosé à 350 kg/m3</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M3</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xml:space="preserve">             3.99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D84CDB">
            <w:pPr>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D84CDB">
            <w:pPr>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3.2.3</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Béton  pour longrines de solidarisation dosé à 350 kg/m3</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M3</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xml:space="preserve">           13.70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D84CDB">
            <w:pPr>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D84CDB">
            <w:pPr>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3.2.3</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xml:space="preserve">Béton  armé pour dallage et revers d’eau autour des cases des clans dosé à 350 kg/m3, ép. 13 cm  </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M3</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xml:space="preserve">           58.50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3.3</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BETON ARME EN SUPERSTRUCTURE</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3.3.1</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Béton  armé pour poteaux dosé à 350 kg/m3</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M3</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xml:space="preserve">             9.32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D84CDB">
            <w:pPr>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D84CDB">
            <w:pPr>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3.3.2</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Béton  armé pour  linteaux et chainages dosé à 350 kg/m3</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M3</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xml:space="preserve">           16.44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D84CDB">
            <w:pPr>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D84CDB">
            <w:pPr>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w:hAnsi="Arial" w:cs="Arial"/>
                <w:sz w:val="16"/>
                <w:szCs w:val="16"/>
                <w:lang w:val="en-US" w:eastAsia="en-US"/>
              </w:rPr>
            </w:pPr>
            <w:r w:rsidRPr="0086732D">
              <w:rPr>
                <w:rFonts w:ascii="Arial" w:hAnsi="Arial" w:cs="Arial"/>
                <w:sz w:val="16"/>
                <w:szCs w:val="16"/>
                <w:lang w:val="en-US" w:eastAsia="en-US"/>
              </w:rPr>
              <w:t>3.3.3</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Béton  armé pour rampe d'escalier dosé à 350 kg/m3</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M3</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xml:space="preserve">        4.05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6601"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SOUS TOTAL LOT 3 : TRAVAUX DE BETON ET DE BETON ARME</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16" w:type="dxa"/>
            <w:tcBorders>
              <w:top w:val="nil"/>
              <w:left w:val="nil"/>
              <w:bottom w:val="single" w:sz="4" w:space="0" w:color="auto"/>
              <w:right w:val="single" w:sz="4" w:space="0" w:color="auto"/>
            </w:tcBorders>
            <w:shd w:val="clear" w:color="000000" w:fill="FFFFFF"/>
            <w:vAlign w:val="center"/>
          </w:tcPr>
          <w:p w:rsidR="0086732D" w:rsidRPr="0086732D" w:rsidRDefault="0086732D" w:rsidP="0086732D">
            <w:pPr>
              <w:jc w:val="right"/>
              <w:rPr>
                <w:rFonts w:ascii="Arial Narrow" w:hAnsi="Arial Narrow" w:cs="Calibri"/>
                <w:b/>
                <w:bCs/>
                <w:sz w:val="16"/>
                <w:szCs w:val="16"/>
                <w:lang w:val="en-US" w:eastAsia="en-US"/>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lastRenderedPageBreak/>
              <w:t>Lot - 4</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TRAVAUX DE  MACONNERIES</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4.1</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MACONNERIES EN INFRASTRUCTURE</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4.1.1</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xml:space="preserve">Mur en fondation en parpaings bourrés de 20cm </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M2</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xml:space="preserve">         137.04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D84CDB">
            <w:pPr>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D84CDB">
            <w:pPr>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4.1.2</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xml:space="preserve">Enduit hydrofuge pour étanchéité sur  mur en fondation en parpaings bourrés de 20cm </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M2</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xml:space="preserve">           274.1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D84CDB">
            <w:pPr>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D84CDB">
            <w:pPr>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4.2</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xml:space="preserve">MACONNERIES EN SUPERSTRUCTURE </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D84CDB">
            <w:pPr>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D84CDB">
            <w:pPr>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4.2.1</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Murs en agglo creux</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D84CDB">
            <w:pPr>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D84CDB">
            <w:pPr>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4.2.1.1</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Murs en papaing de 15x20x40</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M2</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xml:space="preserve">           959.3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D84CDB">
            <w:pPr>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D84CDB">
            <w:pPr>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4.2.2</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xml:space="preserve">Enduits sur maçonneries  </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D84CDB">
            <w:pPr>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D84CDB">
            <w:pPr>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4.2.2.1</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xml:space="preserve">Enduits sur murs extérieures </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M2</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xml:space="preserve">           239.8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D84CDB">
            <w:pPr>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D84CDB">
            <w:pPr>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4.2.2.2</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xml:space="preserve">Enduits sur murs intérieures </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M2</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xml:space="preserve">           575.6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D84CDB">
            <w:pPr>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D84CDB">
            <w:pPr>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4.2.2.3</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Enduits pour chape au sol</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M2</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xml:space="preserve">           450.0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D84CDB">
            <w:pPr>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D84CDB">
            <w:pPr>
              <w:rPr>
                <w:rFonts w:ascii="Arial Narrow" w:hAnsi="Arial Narrow" w:cs="Calibri"/>
                <w:color w:val="000000"/>
                <w:sz w:val="22"/>
                <w:szCs w:val="22"/>
              </w:rPr>
            </w:pPr>
          </w:p>
        </w:tc>
      </w:tr>
      <w:tr w:rsidR="0086732D" w:rsidRPr="0086732D" w:rsidTr="0009360C">
        <w:trPr>
          <w:trHeight w:val="45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6601"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SOUS TOTAL LOT 4 : TRAVAUX DE  MACONNERIES</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516" w:type="dxa"/>
            <w:tcBorders>
              <w:top w:val="nil"/>
              <w:left w:val="nil"/>
              <w:bottom w:val="single" w:sz="4" w:space="0" w:color="auto"/>
              <w:right w:val="single" w:sz="4" w:space="0" w:color="auto"/>
            </w:tcBorders>
            <w:shd w:val="clear" w:color="000000" w:fill="FFFFFF"/>
            <w:vAlign w:val="center"/>
          </w:tcPr>
          <w:p w:rsidR="0086732D" w:rsidRPr="0086732D" w:rsidRDefault="0086732D" w:rsidP="0086732D">
            <w:pPr>
              <w:jc w:val="right"/>
              <w:rPr>
                <w:rFonts w:ascii="Arial Narrow" w:hAnsi="Arial Narrow" w:cs="Calibri"/>
                <w:b/>
                <w:bCs/>
                <w:sz w:val="16"/>
                <w:szCs w:val="16"/>
                <w:lang w:val="en-US" w:eastAsia="en-US"/>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D84CDB">
            <w:pPr>
              <w:rPr>
                <w:rFonts w:ascii="Arial Narrow" w:hAnsi="Arial Narrow" w:cs="Calibri"/>
                <w:color w:val="000000"/>
                <w:sz w:val="22"/>
                <w:szCs w:val="22"/>
              </w:rPr>
            </w:pPr>
          </w:p>
        </w:tc>
      </w:tr>
      <w:tr w:rsidR="0086732D" w:rsidRPr="0086732D" w:rsidTr="0009360C">
        <w:trPr>
          <w:trHeight w:val="48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LOT - 5</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CHARPENTE   -  COUVERTURE - FAUX PLAFOND</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5.1</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xml:space="preserve">CHARPENTES </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5.1.1</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xml:space="preserve">charpente en bois y compris toutes sujestion de traitement de bois </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M3</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xml:space="preserve">               5.0   </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0B2B10">
            <w:pPr>
              <w:jc w:val="right"/>
              <w:rPr>
                <w:rFonts w:ascii="Arial Narrow" w:hAnsi="Arial Narrow" w:cs="Calibri"/>
                <w:color w:val="000000"/>
                <w:sz w:val="22"/>
                <w:szCs w:val="22"/>
              </w:rPr>
            </w:pPr>
            <w:r w:rsidRPr="00D84CDB">
              <w:rPr>
                <w:rFonts w:ascii="Arial Narrow" w:hAnsi="Arial Narrow" w:cs="Calibri"/>
                <w:color w:val="000000"/>
                <w:sz w:val="22"/>
                <w:szCs w:val="22"/>
              </w:rPr>
              <w:t xml:space="preserve">                   </w:t>
            </w: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5.2</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COUVERTURE METALLIQUE</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408"/>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5.2.1</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Fourniture et pose d'une couverture en tôle aluzinc épaisseur 7/10è,  ou similaire, y compris tous les accessoires de montage et de pose (tôle faitière, tôle de noue tôles de rive solin, etc.) :</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M2</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xml:space="preserve">           450.0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D84CDB">
            <w:pPr>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D84CDB">
            <w:pPr>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5.3</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FAUX PLAFOND EN CONTREPLAQUE</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D84CDB">
            <w:pPr>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D84CDB">
            <w:pPr>
              <w:rPr>
                <w:rFonts w:ascii="Arial Narrow" w:hAnsi="Arial Narrow" w:cs="Calibri"/>
                <w:color w:val="000000"/>
                <w:sz w:val="22"/>
                <w:szCs w:val="22"/>
              </w:rPr>
            </w:pPr>
          </w:p>
        </w:tc>
      </w:tr>
      <w:tr w:rsidR="0086732D" w:rsidRPr="0086732D" w:rsidTr="0009360C">
        <w:trPr>
          <w:trHeight w:val="27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5.3.1</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Faux plafond en contreplaqué y compris traitement et toutes sujétions de pose</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M2</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xml:space="preserve">           450.0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D84CDB">
            <w:pPr>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D84CDB">
            <w:pPr>
              <w:rPr>
                <w:rFonts w:ascii="Arial Narrow" w:hAnsi="Arial Narrow" w:cs="Calibri"/>
                <w:color w:val="000000"/>
                <w:sz w:val="22"/>
                <w:szCs w:val="22"/>
              </w:rPr>
            </w:pPr>
          </w:p>
        </w:tc>
      </w:tr>
      <w:tr w:rsidR="0086732D" w:rsidRPr="0086732D" w:rsidTr="0009360C">
        <w:trPr>
          <w:trHeight w:val="12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6601" w:type="dxa"/>
            <w:gridSpan w:val="4"/>
            <w:tcBorders>
              <w:top w:val="single" w:sz="4" w:space="0" w:color="auto"/>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SOUS TOTAL LOT 5 : CHARPENTE   -  COUVERTURE -FAUX PLAFOND</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16" w:type="dxa"/>
            <w:tcBorders>
              <w:top w:val="nil"/>
              <w:left w:val="nil"/>
              <w:bottom w:val="single" w:sz="4" w:space="0" w:color="auto"/>
              <w:right w:val="single" w:sz="4" w:space="0" w:color="auto"/>
            </w:tcBorders>
            <w:shd w:val="clear" w:color="000000" w:fill="FFFFFF"/>
            <w:vAlign w:val="center"/>
          </w:tcPr>
          <w:p w:rsidR="0086732D" w:rsidRPr="0086732D" w:rsidRDefault="0086732D" w:rsidP="0086732D">
            <w:pPr>
              <w:jc w:val="right"/>
              <w:rPr>
                <w:rFonts w:ascii="Arial Narrow" w:hAnsi="Arial Narrow" w:cs="Calibri"/>
                <w:b/>
                <w:bCs/>
                <w:sz w:val="16"/>
                <w:szCs w:val="16"/>
                <w:lang w:val="en-US" w:eastAsia="en-US"/>
              </w:rPr>
            </w:pPr>
          </w:p>
        </w:tc>
      </w:tr>
      <w:tr w:rsidR="0086732D" w:rsidRPr="0086732D" w:rsidTr="0009360C">
        <w:trPr>
          <w:trHeight w:val="555"/>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LOT-6</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REVETEMENTS DURS</w:t>
            </w:r>
          </w:p>
        </w:tc>
        <w:tc>
          <w:tcPr>
            <w:tcW w:w="728"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4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6.1</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REVETEMENTS AU SOL</w:t>
            </w:r>
          </w:p>
        </w:tc>
        <w:tc>
          <w:tcPr>
            <w:tcW w:w="728"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555"/>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6.1.1</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Grés cérame 40*40 dans la salle de lecture, la salle d'animation, et la loge, bureau et magasin, y compris toutes sujetions de plinthes</w:t>
            </w:r>
          </w:p>
        </w:tc>
        <w:tc>
          <w:tcPr>
            <w:tcW w:w="728"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M2</w:t>
            </w:r>
          </w:p>
        </w:tc>
        <w:tc>
          <w:tcPr>
            <w:tcW w:w="899"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276</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22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6.1.2</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Grés cérame 30*30 dans les toilettes  y compris toutes sujetions de plinthes</w:t>
            </w:r>
          </w:p>
        </w:tc>
        <w:tc>
          <w:tcPr>
            <w:tcW w:w="728"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M2</w:t>
            </w:r>
          </w:p>
        </w:tc>
        <w:tc>
          <w:tcPr>
            <w:tcW w:w="899"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25</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555"/>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6.1.3</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Chape mouchardée au niveau des circulations y compris toutes sujetions de mise en œuvre</w:t>
            </w:r>
          </w:p>
        </w:tc>
        <w:tc>
          <w:tcPr>
            <w:tcW w:w="728"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M2</w:t>
            </w:r>
          </w:p>
        </w:tc>
        <w:tc>
          <w:tcPr>
            <w:tcW w:w="899"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163</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5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sz w:val="16"/>
                <w:szCs w:val="16"/>
                <w:lang w:val="en-US" w:eastAsia="en-US"/>
              </w:rPr>
            </w:pPr>
            <w:r w:rsidRPr="0086732D">
              <w:rPr>
                <w:rFonts w:ascii="Arial Narrow" w:hAnsi="Arial Narrow" w:cs="Calibri"/>
                <w:sz w:val="16"/>
                <w:szCs w:val="16"/>
                <w:lang w:val="en-US" w:eastAsia="en-US"/>
              </w:rPr>
              <w:t> </w:t>
            </w:r>
          </w:p>
        </w:tc>
        <w:tc>
          <w:tcPr>
            <w:tcW w:w="6601" w:type="dxa"/>
            <w:gridSpan w:val="4"/>
            <w:tcBorders>
              <w:top w:val="single" w:sz="4" w:space="0" w:color="auto"/>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SOUS TOTAL LOT 6 : REVETEMENTS DUR</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16" w:type="dxa"/>
            <w:tcBorders>
              <w:top w:val="nil"/>
              <w:left w:val="nil"/>
              <w:bottom w:val="single" w:sz="4" w:space="0" w:color="auto"/>
              <w:right w:val="single" w:sz="4" w:space="0" w:color="auto"/>
            </w:tcBorders>
            <w:shd w:val="clear" w:color="000000" w:fill="FFFFFF"/>
            <w:vAlign w:val="center"/>
          </w:tcPr>
          <w:p w:rsidR="0086732D" w:rsidRPr="0086732D" w:rsidRDefault="0086732D" w:rsidP="0086732D">
            <w:pPr>
              <w:jc w:val="right"/>
              <w:rPr>
                <w:rFonts w:ascii="Arial Narrow" w:hAnsi="Arial Narrow" w:cs="Calibri"/>
                <w:sz w:val="16"/>
                <w:szCs w:val="16"/>
                <w:lang w:val="en-US" w:eastAsia="en-US"/>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LOT-7</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PEINTURE-VERNIS</w:t>
            </w:r>
          </w:p>
        </w:tc>
        <w:tc>
          <w:tcPr>
            <w:tcW w:w="728"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7.1</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Peinture intérieur en PANTEX 800 y compris traitement du mur intérieur et toutes sujétions</w:t>
            </w:r>
          </w:p>
        </w:tc>
        <w:tc>
          <w:tcPr>
            <w:tcW w:w="728"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M2</w:t>
            </w:r>
          </w:p>
        </w:tc>
        <w:tc>
          <w:tcPr>
            <w:tcW w:w="899"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xml:space="preserve">           575.6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7.2</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Peinture extérieure en PANTEX 1300 y compris traitement du mur et toutes sujétions</w:t>
            </w:r>
          </w:p>
        </w:tc>
        <w:tc>
          <w:tcPr>
            <w:tcW w:w="728"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M2</w:t>
            </w:r>
          </w:p>
        </w:tc>
        <w:tc>
          <w:tcPr>
            <w:tcW w:w="899"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xml:space="preserve">           239.8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728"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6601" w:type="dxa"/>
            <w:gridSpan w:val="4"/>
            <w:tcBorders>
              <w:top w:val="single" w:sz="4" w:space="0" w:color="auto"/>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SOUS TOTAL LOT 7 : PEINTURE</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16" w:type="dxa"/>
            <w:tcBorders>
              <w:top w:val="nil"/>
              <w:left w:val="nil"/>
              <w:bottom w:val="single" w:sz="4" w:space="0" w:color="auto"/>
              <w:right w:val="single" w:sz="4" w:space="0" w:color="auto"/>
            </w:tcBorders>
            <w:shd w:val="clear" w:color="000000" w:fill="FFFFFF"/>
            <w:vAlign w:val="center"/>
          </w:tcPr>
          <w:p w:rsidR="0086732D" w:rsidRPr="0086732D" w:rsidRDefault="0086732D" w:rsidP="0086732D">
            <w:pPr>
              <w:jc w:val="right"/>
              <w:rPr>
                <w:rFonts w:ascii="Arial Narrow" w:hAnsi="Arial Narrow" w:cs="Calibri"/>
                <w:b/>
                <w:bCs/>
                <w:sz w:val="16"/>
                <w:szCs w:val="16"/>
                <w:lang w:val="en-US" w:eastAsia="en-US"/>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728"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lastRenderedPageBreak/>
              <w:t>LOT-8</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MENUISERIE METALLIQUE ET BOIS</w:t>
            </w:r>
          </w:p>
        </w:tc>
        <w:tc>
          <w:tcPr>
            <w:tcW w:w="728"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114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Fourniture et pose de porte métallique en tôle double face, mise en œuvre conformément au C.C.T.P. et au tableau de menuiseries. Les quincailleries seront conformes aux profilés, soit: poignées, barres de poussées, béquilles simples et doubles, serrures, fermes portes doubles encastrés dans la traverse supérieure, et toutes sujétions, selon les dimensions suivantes :</w:t>
            </w:r>
          </w:p>
        </w:tc>
        <w:tc>
          <w:tcPr>
            <w:tcW w:w="728"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8.1</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Porte en bois 90 x 210 y compris serrures et toutes sujétions de pose</w:t>
            </w:r>
          </w:p>
        </w:tc>
        <w:tc>
          <w:tcPr>
            <w:tcW w:w="728"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xml:space="preserve">               7.6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8.2</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Porte en bois 70 x 210 y compris serrures et toutes sujétions de pose</w:t>
            </w:r>
          </w:p>
        </w:tc>
        <w:tc>
          <w:tcPr>
            <w:tcW w:w="728"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xml:space="preserve">             10.3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8.3</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Porte métallique de 120 x 210 y compris serrures et toutes sujétions de pose</w:t>
            </w:r>
          </w:p>
        </w:tc>
        <w:tc>
          <w:tcPr>
            <w:tcW w:w="728"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xml:space="preserve">               5.8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8.4</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Garde corps métallique y compris serrures et toutes sujétions de pose</w:t>
            </w:r>
          </w:p>
        </w:tc>
        <w:tc>
          <w:tcPr>
            <w:tcW w:w="728"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ML</w:t>
            </w:r>
          </w:p>
        </w:tc>
        <w:tc>
          <w:tcPr>
            <w:tcW w:w="899"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xml:space="preserve">             20.7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8.5</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Grille métallique pour protection fenêtres y compris serrures et toutes sujétions de pose</w:t>
            </w:r>
          </w:p>
        </w:tc>
        <w:tc>
          <w:tcPr>
            <w:tcW w:w="728"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xml:space="preserve">             37.5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728"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7981" w:type="dxa"/>
            <w:gridSpan w:val="6"/>
            <w:tcBorders>
              <w:top w:val="single" w:sz="4" w:space="0" w:color="auto"/>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SOUS TOTAL LOT 8 : MENUISERIE METALLIQUE</w:t>
            </w:r>
          </w:p>
        </w:tc>
        <w:tc>
          <w:tcPr>
            <w:tcW w:w="1516" w:type="dxa"/>
            <w:tcBorders>
              <w:top w:val="nil"/>
              <w:left w:val="nil"/>
              <w:bottom w:val="single" w:sz="4" w:space="0" w:color="auto"/>
              <w:right w:val="single" w:sz="4" w:space="0" w:color="auto"/>
            </w:tcBorders>
            <w:shd w:val="clear" w:color="000000" w:fill="FFFFFF"/>
            <w:vAlign w:val="center"/>
          </w:tcPr>
          <w:p w:rsidR="0086732D" w:rsidRPr="0086732D" w:rsidRDefault="0086732D" w:rsidP="0086732D">
            <w:pPr>
              <w:jc w:val="right"/>
              <w:rPr>
                <w:rFonts w:ascii="Arial Narrow" w:hAnsi="Arial Narrow" w:cs="Calibri"/>
                <w:b/>
                <w:bCs/>
                <w:sz w:val="16"/>
                <w:szCs w:val="16"/>
                <w:lang w:val="en-US" w:eastAsia="en-US"/>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728"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LOT-9</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MENUISERIE ALUMINIUM</w:t>
            </w:r>
          </w:p>
        </w:tc>
        <w:tc>
          <w:tcPr>
            <w:tcW w:w="728"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1248"/>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Fourniture et pose de fenêtre battante ou coulissante en aluminium anodisée à 22 microns, mise en œuvre conformément au C.C.T.P. et au tableau de menuiseries. Les quincailleries seront conformes aux profilés, soit : poignées, barres de poussées, béquilles simples et doubles, serrures, fermes portes doubles encastrés dans la traverse supérieure, frein de blocage, et toutes sujétions, selon les dimensions suivantes :</w:t>
            </w:r>
          </w:p>
        </w:tc>
        <w:tc>
          <w:tcPr>
            <w:tcW w:w="728"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9.1</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Fenêtre 120 x 150 guillotinne simple y compris serrures et toutes sujétions de pose</w:t>
            </w:r>
          </w:p>
        </w:tc>
        <w:tc>
          <w:tcPr>
            <w:tcW w:w="728"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xml:space="preserve">               3.6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9.2</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Fenêtre 90 x 150 guillotinne simple y compris serrures et toutes sujétions de pose</w:t>
            </w:r>
          </w:p>
        </w:tc>
        <w:tc>
          <w:tcPr>
            <w:tcW w:w="728"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xml:space="preserve">               2.7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9.3</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Fenêtre 90 x 100 guillotinne simple y compris serrures et toutes sujétions de pose</w:t>
            </w:r>
          </w:p>
        </w:tc>
        <w:tc>
          <w:tcPr>
            <w:tcW w:w="728"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xml:space="preserve">               1.8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9.4</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Fenêtre 60 x 300 guillotinne simple y compris serrures et toutes sujétions de pose</w:t>
            </w:r>
          </w:p>
        </w:tc>
        <w:tc>
          <w:tcPr>
            <w:tcW w:w="728"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xml:space="preserve">             18.0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9.5</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Fenêtres 100 x 100 coulissante y compris serrures et toutes sujétions de pose</w:t>
            </w:r>
          </w:p>
        </w:tc>
        <w:tc>
          <w:tcPr>
            <w:tcW w:w="728"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xml:space="preserve">               1.0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9.6</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Fenêtres 50 x 75 coulissante y compris serrures et toutes sujétions de pose</w:t>
            </w:r>
          </w:p>
        </w:tc>
        <w:tc>
          <w:tcPr>
            <w:tcW w:w="728"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xml:space="preserve">               1.5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9.7</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Fenêtres 50 x 50 chassis fixe y compris serrures et toutes sujétions de pose</w:t>
            </w:r>
          </w:p>
        </w:tc>
        <w:tc>
          <w:tcPr>
            <w:tcW w:w="728"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xml:space="preserve">               0.3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7981" w:type="dxa"/>
            <w:gridSpan w:val="6"/>
            <w:tcBorders>
              <w:top w:val="single" w:sz="4" w:space="0" w:color="auto"/>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TOTAL LOT 9</w:t>
            </w:r>
          </w:p>
        </w:tc>
        <w:tc>
          <w:tcPr>
            <w:tcW w:w="1516" w:type="dxa"/>
            <w:tcBorders>
              <w:top w:val="nil"/>
              <w:left w:val="nil"/>
              <w:bottom w:val="single" w:sz="4" w:space="0" w:color="auto"/>
              <w:right w:val="single" w:sz="4" w:space="0" w:color="auto"/>
            </w:tcBorders>
            <w:shd w:val="clear" w:color="000000" w:fill="FFFFFF"/>
            <w:vAlign w:val="center"/>
          </w:tcPr>
          <w:p w:rsidR="0086732D" w:rsidRPr="0086732D" w:rsidRDefault="0086732D" w:rsidP="0086732D">
            <w:pPr>
              <w:jc w:val="right"/>
              <w:rPr>
                <w:rFonts w:ascii="Arial Narrow" w:hAnsi="Arial Narrow" w:cs="Calibri"/>
                <w:b/>
                <w:bCs/>
                <w:sz w:val="16"/>
                <w:szCs w:val="16"/>
                <w:lang w:val="en-US" w:eastAsia="en-US"/>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LOT-10</w:t>
            </w:r>
          </w:p>
        </w:tc>
        <w:tc>
          <w:tcPr>
            <w:tcW w:w="4961"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xml:space="preserve">ELECTRICITE COURANT FORT </w:t>
            </w:r>
          </w:p>
        </w:tc>
        <w:tc>
          <w:tcPr>
            <w:tcW w:w="728"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29" w:type="dxa"/>
            <w:gridSpan w:val="2"/>
            <w:tcBorders>
              <w:top w:val="nil"/>
              <w:left w:val="nil"/>
              <w:bottom w:val="single" w:sz="4" w:space="0" w:color="auto"/>
              <w:right w:val="single" w:sz="4" w:space="0" w:color="auto"/>
            </w:tcBorders>
            <w:shd w:val="clear" w:color="000000" w:fill="FFFFFF"/>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Prise de terre</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center"/>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D84CDB">
            <w:pPr>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Cuivre nu étamé de section 29 mm2</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mètre</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28</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Cosse de piquet de terre</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pièce</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5</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Barrette de coupure ,de Legrand</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pièce</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2</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Raccord  à griffe 35-50</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pièce</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7</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Conducteur Vert-Jaune 10 mm²</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mètre</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32</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lastRenderedPageBreak/>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Niveau RDC</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Gaine annelée D20 / 100M kravel ou PROPLAST ou ICTA</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rlx</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6</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Gaine annelée D25 / 100M kravel ou PROPLAST ou ICTA</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rlx</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4</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Gaine annelée D32  / 50M kravel ou PROPLAST ou ICTA</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rlx</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1</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FIL TH 1,5m² HO 7 V-U 1 R /100 m Nexans</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rlx</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14</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FIL TH 2,5mm² HO 7 V-U 1 R/ 100m Nexans</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rlx</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8</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Câble RO2V 5G6mm² souple Nexans</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mètre</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32</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Câble RO2V 3G1,5mm² Nexans</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rlx</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1</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Boitier carré encastrable</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pièce</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42</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Boite de dérivation</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pièce</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6</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Armoire électrique montée et cablée comprenant: coffret PRISMA transparent, disjoncteurs modulaires, autres disjoncteurs, parafoudre, répartiteurs, peignes électriques , et tous les accessoires de pose et de raccordement</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pièce</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1</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Interupteur simple allumage</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pièce</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16</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prise électrique 2P+T normale</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pièce</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32</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xml:space="preserve">prise électrique à hauteur 2P+T </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pièce</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10</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interupteur simple va et vient</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pièce</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21</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Applique sanitaire + prise 2P+T étanche  LEGRAND</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pièce</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4</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Spot orientable</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pièce</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10</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LuminaireEtanche IP55 PHILIPS</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pièce</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52</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Prise TV</w:t>
            </w:r>
          </w:p>
        </w:tc>
        <w:tc>
          <w:tcPr>
            <w:tcW w:w="728"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Pièce</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2</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7981" w:type="dxa"/>
            <w:gridSpan w:val="6"/>
            <w:tcBorders>
              <w:top w:val="single" w:sz="4" w:space="0" w:color="auto"/>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SOUS-TOTAL LOT-10</w:t>
            </w:r>
          </w:p>
        </w:tc>
        <w:tc>
          <w:tcPr>
            <w:tcW w:w="1516" w:type="dxa"/>
            <w:tcBorders>
              <w:top w:val="nil"/>
              <w:left w:val="nil"/>
              <w:bottom w:val="single" w:sz="4" w:space="0" w:color="auto"/>
              <w:right w:val="single" w:sz="4" w:space="0" w:color="auto"/>
            </w:tcBorders>
            <w:shd w:val="clear" w:color="auto" w:fill="auto"/>
            <w:noWrap/>
            <w:vAlign w:val="center"/>
          </w:tcPr>
          <w:p w:rsidR="0086732D" w:rsidRPr="0086732D" w:rsidRDefault="0086732D" w:rsidP="0086732D">
            <w:pPr>
              <w:jc w:val="right"/>
              <w:rPr>
                <w:rFonts w:ascii="Arial Narrow" w:hAnsi="Arial Narrow" w:cs="Calibri"/>
                <w:b/>
                <w:bCs/>
                <w:color w:val="000000"/>
                <w:sz w:val="16"/>
                <w:szCs w:val="16"/>
                <w:lang w:val="en-US" w:eastAsia="en-US"/>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LOT-11</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PLOMBERIE SANITAIRE</w:t>
            </w:r>
          </w:p>
        </w:tc>
        <w:tc>
          <w:tcPr>
            <w:tcW w:w="728"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687"/>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xml:space="preserve">Fourniture et pose y compris toutes sujétions </w:t>
            </w:r>
            <w:r w:rsidRPr="00D84CDB">
              <w:rPr>
                <w:rFonts w:ascii="Arial Narrow" w:hAnsi="Arial Narrow" w:cs="Calibri"/>
                <w:color w:val="000000"/>
                <w:sz w:val="22"/>
                <w:szCs w:val="22"/>
              </w:rPr>
              <w:br/>
              <w:t>Canalisations EF en tuyau PVC type pression</w:t>
            </w:r>
            <w:r w:rsidRPr="00D84CDB">
              <w:rPr>
                <w:rFonts w:ascii="Arial Narrow" w:hAnsi="Arial Narrow" w:cs="Calibri"/>
                <w:color w:val="000000"/>
                <w:sz w:val="22"/>
                <w:szCs w:val="22"/>
              </w:rPr>
              <w:br/>
              <w:t xml:space="preserve">y compris : coudes, tés, saignées, colliers, </w:t>
            </w:r>
            <w:r w:rsidRPr="00D84CDB">
              <w:rPr>
                <w:rFonts w:ascii="Arial Narrow" w:hAnsi="Arial Narrow" w:cs="Calibri"/>
                <w:color w:val="000000"/>
                <w:sz w:val="22"/>
                <w:szCs w:val="22"/>
              </w:rPr>
              <w:br/>
              <w:t xml:space="preserve">supports et toutes sujétions  de raccordement </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center"/>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center"/>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eastAsia="en-US"/>
              </w:rPr>
            </w:pPr>
            <w:r w:rsidRPr="0086732D">
              <w:rPr>
                <w:rFonts w:ascii="Arial Narrow" w:hAnsi="Arial Narrow" w:cs="Calibri"/>
                <w:b/>
                <w:bCs/>
                <w:sz w:val="16"/>
                <w:szCs w:val="16"/>
                <w:lang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diam 25</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ML</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80</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603"/>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xml:space="preserve">Canalisations EF- EC en tuyau PEX-Alu pré gainés (rouge-bleu),  y compris : coudes, tés, saignées, colliers, supports et toutes sujétions  de raccordement </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eastAsia="en-US"/>
              </w:rPr>
            </w:pPr>
            <w:r w:rsidRPr="0086732D">
              <w:rPr>
                <w:rFonts w:ascii="Arial Narrow" w:hAnsi="Arial Narrow" w:cs="Calibri"/>
                <w:b/>
                <w:bCs/>
                <w:sz w:val="16"/>
                <w:szCs w:val="16"/>
                <w:lang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Ø10/12</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ML</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60</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Ø14/16</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ML</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10</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78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Collecteur diamètre 3/4 Pré équipé de vannes  compris toutes sujétions de pose</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eastAsia="en-US"/>
              </w:rPr>
            </w:pPr>
            <w:r w:rsidRPr="0086732D">
              <w:rPr>
                <w:rFonts w:ascii="Arial Narrow" w:hAnsi="Arial Narrow" w:cs="Calibri"/>
                <w:b/>
                <w:bCs/>
                <w:sz w:val="16"/>
                <w:szCs w:val="16"/>
                <w:lang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Collecteur 3/4 de 3 Dérivation</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4</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Collecteur 3/4 de 4 Dérivation</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D84CDB"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4</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SOUS TOTAL CANALISATION EFS</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center"/>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EVACUATION EU/EV/EP</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D84CDB">
            <w:pPr>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D84CDB">
            <w:pPr>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xml:space="preserve">Fourniture et pose y compris toutes </w:t>
            </w:r>
            <w:r w:rsidR="00D84CDB" w:rsidRPr="00D84CDB">
              <w:rPr>
                <w:rFonts w:ascii="Arial Narrow" w:hAnsi="Arial Narrow" w:cs="Calibri"/>
                <w:color w:val="000000"/>
                <w:sz w:val="22"/>
                <w:szCs w:val="22"/>
              </w:rPr>
              <w:t>sujétions :</w:t>
            </w:r>
            <w:r w:rsidRPr="00D84CDB">
              <w:rPr>
                <w:rFonts w:ascii="Arial Narrow" w:hAnsi="Arial Narrow" w:cs="Calibri"/>
                <w:color w:val="000000"/>
                <w:sz w:val="22"/>
                <w:szCs w:val="22"/>
              </w:rPr>
              <w:br/>
              <w:t>Canalisations EV - EU en tuyau P.V.C série EU type M1 y compris : coudes, tés, saignées, tampons de dégorgements, colliers, supports et toutes sujétions de raccordement aux regards</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center"/>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center"/>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eastAsia="en-US"/>
              </w:rPr>
            </w:pPr>
            <w:r w:rsidRPr="0086732D">
              <w:rPr>
                <w:rFonts w:ascii="Arial Narrow" w:hAnsi="Arial Narrow" w:cs="Calibri"/>
                <w:b/>
                <w:bCs/>
                <w:sz w:val="16"/>
                <w:szCs w:val="16"/>
                <w:lang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diam 40</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ML</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40</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lastRenderedPageBreak/>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diam 110</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ML</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20</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diam 125</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ML</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70</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Construction des regards de visite en béton armé dosé à 350 kg/m3 y compris</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8</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SOUS TOTAL CANALISATION EU/EV/EP</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center"/>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eastAsia="en-US"/>
              </w:rPr>
            </w:pPr>
            <w:r w:rsidRPr="0086732D">
              <w:rPr>
                <w:rFonts w:ascii="Arial Narrow" w:hAnsi="Arial Narrow" w:cs="Calibri"/>
                <w:b/>
                <w:bCs/>
                <w:sz w:val="16"/>
                <w:szCs w:val="16"/>
                <w:lang w:eastAsia="en-US"/>
              </w:rPr>
              <w:t> </w:t>
            </w:r>
          </w:p>
        </w:tc>
        <w:tc>
          <w:tcPr>
            <w:tcW w:w="4961"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APPAREILS SANITAIRES</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D84CDB">
            <w:pP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D84CDB">
            <w:pPr>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D84CDB">
            <w:pPr>
              <w:rPr>
                <w:rFonts w:ascii="Arial Narrow" w:hAnsi="Arial Narrow" w:cs="Calibri"/>
                <w:color w:val="000000"/>
                <w:sz w:val="22"/>
                <w:szCs w:val="22"/>
              </w:rPr>
            </w:pPr>
          </w:p>
        </w:tc>
      </w:tr>
      <w:tr w:rsidR="0086732D" w:rsidRPr="0086732D" w:rsidTr="0009360C">
        <w:trPr>
          <w:trHeight w:val="415"/>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WC à l'anglaise chasse basse (complet) compris accessoirs et toutes sujétions de fourniture et pose</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6</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256"/>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Lavabos suspendus y compris toutes sujétions de fourniture et pose</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4</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132"/>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Receveur  + Colone de douche y compris toutes sujétions de fourniture et pose</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1</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Urinoir</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0</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58"/>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xml:space="preserve">Miroir de lavabo compris accessoires de fixation (dim. 42X60) </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4</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Porte serviette à deux branches chromme fixes</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4</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xml:space="preserve">Porte papier hygiénique </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6</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151"/>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xml:space="preserve">Siphon du sol DN 50mm et toutes sujétions de fourniture et pose </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4</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599"/>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Évier modèle « Diagram 2 » à encastrer dans plan de travail ou équivalent Comprenant 2 cuves. Réf : 00634000 et toutes sujétions d'installation</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Ens</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0</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FOSSE SEPTIQUE + PUISSARD</w:t>
            </w:r>
          </w:p>
        </w:tc>
        <w:tc>
          <w:tcPr>
            <w:tcW w:w="728"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Ff</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right"/>
              <w:rPr>
                <w:rFonts w:ascii="Arial Narrow" w:hAnsi="Arial Narrow" w:cs="Calibri"/>
                <w:color w:val="000000"/>
                <w:sz w:val="22"/>
                <w:szCs w:val="22"/>
              </w:rPr>
            </w:pPr>
            <w:r w:rsidRPr="00D84CDB">
              <w:rPr>
                <w:rFonts w:ascii="Arial Narrow" w:hAnsi="Arial Narrow" w:cs="Calibri"/>
                <w:color w:val="000000"/>
                <w:sz w:val="22"/>
                <w:szCs w:val="22"/>
              </w:rPr>
              <w:t>1</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SOUS TOTAL APPAREILS</w:t>
            </w:r>
          </w:p>
        </w:tc>
        <w:tc>
          <w:tcPr>
            <w:tcW w:w="728"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000000" w:fill="FFFFFF"/>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center"/>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000000" w:fill="FFFFFF"/>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 xml:space="preserve">SOUS TOTAL LOT-11 </w:t>
            </w:r>
          </w:p>
        </w:tc>
        <w:tc>
          <w:tcPr>
            <w:tcW w:w="728"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LOT-12</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BRISE SOLEIL ET RESERVOIR D'EAU</w:t>
            </w:r>
          </w:p>
        </w:tc>
        <w:tc>
          <w:tcPr>
            <w:tcW w:w="728"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 </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eastAsia="en-US"/>
              </w:rPr>
            </w:pPr>
            <w:r w:rsidRPr="0086732D">
              <w:rPr>
                <w:rFonts w:ascii="Arial Narrow" w:hAnsi="Arial Narrow" w:cs="Calibri"/>
                <w:b/>
                <w:bCs/>
                <w:sz w:val="16"/>
                <w:szCs w:val="16"/>
                <w:lang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Brise soleil en bois 100 x 280</w:t>
            </w:r>
          </w:p>
        </w:tc>
        <w:tc>
          <w:tcPr>
            <w:tcW w:w="728"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6</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4961"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Receptacle d'eau pluviale</w:t>
            </w:r>
          </w:p>
        </w:tc>
        <w:tc>
          <w:tcPr>
            <w:tcW w:w="728" w:type="dxa"/>
            <w:tcBorders>
              <w:top w:val="nil"/>
              <w:left w:val="nil"/>
              <w:bottom w:val="single" w:sz="4" w:space="0" w:color="auto"/>
              <w:right w:val="single" w:sz="4" w:space="0" w:color="auto"/>
            </w:tcBorders>
            <w:shd w:val="clear" w:color="auto" w:fill="auto"/>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U</w:t>
            </w:r>
          </w:p>
        </w:tc>
        <w:tc>
          <w:tcPr>
            <w:tcW w:w="899" w:type="dxa"/>
            <w:tcBorders>
              <w:top w:val="nil"/>
              <w:left w:val="nil"/>
              <w:bottom w:val="single" w:sz="4" w:space="0" w:color="auto"/>
              <w:right w:val="single" w:sz="4" w:space="0" w:color="auto"/>
            </w:tcBorders>
            <w:shd w:val="clear" w:color="auto" w:fill="auto"/>
            <w:noWrap/>
            <w:vAlign w:val="center"/>
            <w:hideMark/>
          </w:tcPr>
          <w:p w:rsidR="0086732D" w:rsidRPr="00D84CDB" w:rsidRDefault="0086732D" w:rsidP="0086732D">
            <w:pPr>
              <w:jc w:val="center"/>
              <w:rPr>
                <w:rFonts w:ascii="Arial Narrow" w:hAnsi="Arial Narrow" w:cs="Calibri"/>
                <w:color w:val="000000"/>
                <w:sz w:val="22"/>
                <w:szCs w:val="22"/>
              </w:rPr>
            </w:pPr>
            <w:r w:rsidRPr="00D84CDB">
              <w:rPr>
                <w:rFonts w:ascii="Arial Narrow" w:hAnsi="Arial Narrow" w:cs="Calibri"/>
                <w:color w:val="000000"/>
                <w:sz w:val="22"/>
                <w:szCs w:val="22"/>
              </w:rPr>
              <w:t>2</w:t>
            </w:r>
          </w:p>
        </w:tc>
        <w:tc>
          <w:tcPr>
            <w:tcW w:w="1380"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c>
          <w:tcPr>
            <w:tcW w:w="1529" w:type="dxa"/>
            <w:gridSpan w:val="2"/>
            <w:tcBorders>
              <w:top w:val="nil"/>
              <w:left w:val="nil"/>
              <w:bottom w:val="single" w:sz="4" w:space="0" w:color="auto"/>
              <w:right w:val="single" w:sz="4" w:space="0" w:color="auto"/>
            </w:tcBorders>
            <w:shd w:val="clear" w:color="auto" w:fill="auto"/>
            <w:noWrap/>
            <w:vAlign w:val="center"/>
          </w:tcPr>
          <w:p w:rsidR="0086732D" w:rsidRPr="00D84CDB" w:rsidRDefault="0086732D" w:rsidP="0086732D">
            <w:pPr>
              <w:jc w:val="right"/>
              <w:rPr>
                <w:rFonts w:ascii="Arial Narrow" w:hAnsi="Arial Narrow" w:cs="Calibri"/>
                <w:color w:val="000000"/>
                <w:sz w:val="22"/>
                <w:szCs w:val="22"/>
              </w:rPr>
            </w:pPr>
          </w:p>
        </w:tc>
      </w:tr>
      <w:tr w:rsidR="0086732D" w:rsidRPr="0086732D" w:rsidTr="0009360C">
        <w:trPr>
          <w:trHeight w:val="324"/>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86732D" w:rsidRPr="0086732D" w:rsidRDefault="0086732D" w:rsidP="0086732D">
            <w:pPr>
              <w:jc w:val="center"/>
              <w:rPr>
                <w:rFonts w:ascii="Arial Narrow" w:hAnsi="Arial Narrow" w:cs="Calibri"/>
                <w:b/>
                <w:bCs/>
                <w:sz w:val="16"/>
                <w:szCs w:val="16"/>
                <w:lang w:val="en-US" w:eastAsia="en-US"/>
              </w:rPr>
            </w:pPr>
            <w:r w:rsidRPr="0086732D">
              <w:rPr>
                <w:rFonts w:ascii="Arial Narrow" w:hAnsi="Arial Narrow" w:cs="Calibri"/>
                <w:b/>
                <w:bCs/>
                <w:sz w:val="16"/>
                <w:szCs w:val="16"/>
                <w:lang w:val="en-US" w:eastAsia="en-US"/>
              </w:rPr>
              <w:t> </w:t>
            </w:r>
          </w:p>
        </w:tc>
        <w:tc>
          <w:tcPr>
            <w:tcW w:w="7981" w:type="dxa"/>
            <w:gridSpan w:val="6"/>
            <w:tcBorders>
              <w:top w:val="single" w:sz="4" w:space="0" w:color="auto"/>
              <w:left w:val="nil"/>
              <w:bottom w:val="single" w:sz="4" w:space="0" w:color="auto"/>
              <w:right w:val="single" w:sz="4" w:space="0" w:color="auto"/>
            </w:tcBorders>
            <w:shd w:val="clear" w:color="auto" w:fill="auto"/>
            <w:vAlign w:val="center"/>
            <w:hideMark/>
          </w:tcPr>
          <w:p w:rsidR="0086732D" w:rsidRPr="00D84CDB" w:rsidRDefault="0086732D" w:rsidP="0086732D">
            <w:pPr>
              <w:rPr>
                <w:rFonts w:ascii="Arial Narrow" w:hAnsi="Arial Narrow" w:cs="Calibri"/>
                <w:color w:val="000000"/>
                <w:sz w:val="22"/>
                <w:szCs w:val="22"/>
              </w:rPr>
            </w:pPr>
            <w:r w:rsidRPr="00D84CDB">
              <w:rPr>
                <w:rFonts w:ascii="Arial Narrow" w:hAnsi="Arial Narrow" w:cs="Calibri"/>
                <w:color w:val="000000"/>
                <w:sz w:val="22"/>
                <w:szCs w:val="22"/>
              </w:rPr>
              <w:t>SOUS TOTAL LOT 12</w:t>
            </w:r>
          </w:p>
        </w:tc>
        <w:tc>
          <w:tcPr>
            <w:tcW w:w="1516" w:type="dxa"/>
            <w:tcBorders>
              <w:top w:val="nil"/>
              <w:left w:val="nil"/>
              <w:bottom w:val="single" w:sz="4" w:space="0" w:color="auto"/>
              <w:right w:val="single" w:sz="4" w:space="0" w:color="auto"/>
            </w:tcBorders>
            <w:shd w:val="clear" w:color="auto" w:fill="auto"/>
            <w:noWrap/>
            <w:vAlign w:val="center"/>
          </w:tcPr>
          <w:p w:rsidR="0086732D" w:rsidRPr="0086732D" w:rsidRDefault="0086732D" w:rsidP="0086732D">
            <w:pPr>
              <w:jc w:val="right"/>
              <w:rPr>
                <w:rFonts w:ascii="Arial Narrow" w:hAnsi="Arial Narrow" w:cs="Calibri"/>
                <w:b/>
                <w:bCs/>
                <w:color w:val="000000"/>
                <w:sz w:val="16"/>
                <w:szCs w:val="16"/>
                <w:lang w:val="en-US" w:eastAsia="en-US"/>
              </w:rPr>
            </w:pPr>
          </w:p>
        </w:tc>
      </w:tr>
    </w:tbl>
    <w:p w:rsidR="00DC287F" w:rsidRDefault="00DC287F" w:rsidP="00DC287F"/>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61"/>
        <w:gridCol w:w="4900"/>
        <w:gridCol w:w="576"/>
        <w:gridCol w:w="1140"/>
        <w:gridCol w:w="1072"/>
        <w:gridCol w:w="716"/>
      </w:tblGrid>
      <w:tr w:rsidR="00953F9B" w:rsidRPr="00DC287F" w:rsidTr="0009360C">
        <w:trPr>
          <w:trHeight w:val="525"/>
          <w:jc w:val="center"/>
        </w:trPr>
        <w:tc>
          <w:tcPr>
            <w:tcW w:w="10065" w:type="dxa"/>
            <w:gridSpan w:val="6"/>
            <w:shd w:val="clear" w:color="auto" w:fill="auto"/>
            <w:vAlign w:val="center"/>
            <w:hideMark/>
          </w:tcPr>
          <w:p w:rsidR="00953F9B" w:rsidRPr="00DC287F" w:rsidRDefault="00953F9B" w:rsidP="00EE55E0">
            <w:pPr>
              <w:jc w:val="center"/>
              <w:rPr>
                <w:rFonts w:ascii="Arial Narrow" w:hAnsi="Arial Narrow" w:cs="Calibri"/>
                <w:b/>
                <w:bCs/>
                <w:color w:val="000000"/>
                <w:sz w:val="36"/>
                <w:szCs w:val="36"/>
              </w:rPr>
            </w:pPr>
            <w:r>
              <w:rPr>
                <w:rFonts w:ascii="Arial Narrow" w:hAnsi="Arial Narrow" w:cs="Calibri"/>
                <w:b/>
                <w:bCs/>
                <w:color w:val="000000"/>
                <w:sz w:val="36"/>
                <w:szCs w:val="36"/>
              </w:rPr>
              <w:t>CAHIER DE CHARGES ENVIRONNEMENTALES</w:t>
            </w:r>
          </w:p>
        </w:tc>
      </w:tr>
      <w:tr w:rsidR="00953F9B" w:rsidRPr="00DC287F" w:rsidTr="0009360C">
        <w:trPr>
          <w:trHeight w:val="552"/>
          <w:jc w:val="center"/>
        </w:trPr>
        <w:tc>
          <w:tcPr>
            <w:tcW w:w="1661" w:type="dxa"/>
            <w:shd w:val="clear" w:color="000000" w:fill="D9D9D9"/>
            <w:vAlign w:val="center"/>
            <w:hideMark/>
          </w:tcPr>
          <w:p w:rsidR="00953F9B" w:rsidRPr="00DC287F" w:rsidRDefault="00953F9B" w:rsidP="00EE55E0">
            <w:pPr>
              <w:jc w:val="center"/>
              <w:rPr>
                <w:rFonts w:ascii="Arial Narrow" w:hAnsi="Arial Narrow" w:cs="Calibri"/>
                <w:b/>
                <w:bCs/>
                <w:color w:val="000000"/>
                <w:sz w:val="22"/>
                <w:szCs w:val="22"/>
              </w:rPr>
            </w:pPr>
            <w:r w:rsidRPr="00DC287F">
              <w:rPr>
                <w:rFonts w:ascii="Arial Narrow" w:hAnsi="Arial Narrow" w:cs="Calibri"/>
                <w:b/>
                <w:bCs/>
                <w:color w:val="000000"/>
                <w:sz w:val="22"/>
                <w:szCs w:val="22"/>
              </w:rPr>
              <w:t>REF</w:t>
            </w:r>
          </w:p>
        </w:tc>
        <w:tc>
          <w:tcPr>
            <w:tcW w:w="4900" w:type="dxa"/>
            <w:shd w:val="clear" w:color="000000" w:fill="D9D9D9"/>
            <w:vAlign w:val="center"/>
            <w:hideMark/>
          </w:tcPr>
          <w:p w:rsidR="00953F9B" w:rsidRPr="00DC287F" w:rsidRDefault="00953F9B" w:rsidP="00EE55E0">
            <w:pPr>
              <w:jc w:val="center"/>
              <w:rPr>
                <w:rFonts w:ascii="Arial Narrow" w:hAnsi="Arial Narrow" w:cs="Calibri"/>
                <w:b/>
                <w:bCs/>
                <w:color w:val="000000"/>
                <w:sz w:val="22"/>
                <w:szCs w:val="22"/>
              </w:rPr>
            </w:pPr>
            <w:r w:rsidRPr="00DC287F">
              <w:rPr>
                <w:rFonts w:ascii="Arial Narrow" w:hAnsi="Arial Narrow" w:cs="Calibri"/>
                <w:b/>
                <w:bCs/>
                <w:color w:val="000000"/>
                <w:sz w:val="22"/>
                <w:szCs w:val="22"/>
              </w:rPr>
              <w:t>DESIGNATIONS</w:t>
            </w:r>
          </w:p>
        </w:tc>
        <w:tc>
          <w:tcPr>
            <w:tcW w:w="576" w:type="dxa"/>
            <w:shd w:val="clear" w:color="000000" w:fill="D9D9D9"/>
            <w:vAlign w:val="center"/>
            <w:hideMark/>
          </w:tcPr>
          <w:p w:rsidR="00953F9B" w:rsidRPr="00DC287F" w:rsidRDefault="00953F9B" w:rsidP="00EE55E0">
            <w:pPr>
              <w:jc w:val="center"/>
              <w:rPr>
                <w:rFonts w:ascii="Arial Narrow" w:hAnsi="Arial Narrow" w:cs="Calibri"/>
                <w:b/>
                <w:bCs/>
                <w:color w:val="000000"/>
                <w:sz w:val="22"/>
                <w:szCs w:val="22"/>
              </w:rPr>
            </w:pPr>
            <w:r w:rsidRPr="00DC287F">
              <w:rPr>
                <w:rFonts w:ascii="Arial Narrow" w:hAnsi="Arial Narrow" w:cs="Calibri"/>
                <w:b/>
                <w:bCs/>
                <w:color w:val="000000"/>
                <w:sz w:val="22"/>
                <w:szCs w:val="22"/>
              </w:rPr>
              <w:t>U</w:t>
            </w:r>
          </w:p>
        </w:tc>
        <w:tc>
          <w:tcPr>
            <w:tcW w:w="1140" w:type="dxa"/>
            <w:shd w:val="clear" w:color="000000" w:fill="D9D9D9"/>
            <w:vAlign w:val="center"/>
            <w:hideMark/>
          </w:tcPr>
          <w:p w:rsidR="00953F9B" w:rsidRPr="00DC287F" w:rsidRDefault="00953F9B" w:rsidP="00EE55E0">
            <w:pPr>
              <w:jc w:val="center"/>
              <w:rPr>
                <w:rFonts w:ascii="Arial Narrow" w:hAnsi="Arial Narrow" w:cs="Calibri"/>
                <w:b/>
                <w:bCs/>
                <w:color w:val="000000"/>
                <w:sz w:val="22"/>
                <w:szCs w:val="22"/>
              </w:rPr>
            </w:pPr>
            <w:r w:rsidRPr="00DC287F">
              <w:rPr>
                <w:rFonts w:ascii="Arial Narrow" w:hAnsi="Arial Narrow" w:cs="Calibri"/>
                <w:b/>
                <w:bCs/>
                <w:color w:val="000000"/>
                <w:sz w:val="22"/>
                <w:szCs w:val="22"/>
              </w:rPr>
              <w:t xml:space="preserve"> QUANTITES </w:t>
            </w:r>
          </w:p>
        </w:tc>
        <w:tc>
          <w:tcPr>
            <w:tcW w:w="1072" w:type="dxa"/>
            <w:shd w:val="clear" w:color="000000" w:fill="D9D9D9"/>
            <w:vAlign w:val="center"/>
            <w:hideMark/>
          </w:tcPr>
          <w:p w:rsidR="00953F9B" w:rsidRPr="00DC287F" w:rsidRDefault="00953F9B" w:rsidP="00EE55E0">
            <w:pPr>
              <w:jc w:val="center"/>
              <w:rPr>
                <w:rFonts w:ascii="Arial Narrow" w:hAnsi="Arial Narrow" w:cs="Calibri"/>
                <w:b/>
                <w:bCs/>
                <w:color w:val="000000"/>
                <w:sz w:val="22"/>
                <w:szCs w:val="22"/>
              </w:rPr>
            </w:pPr>
            <w:r w:rsidRPr="00DC287F">
              <w:rPr>
                <w:rFonts w:ascii="Arial Narrow" w:hAnsi="Arial Narrow" w:cs="Calibri"/>
                <w:b/>
                <w:bCs/>
                <w:color w:val="000000"/>
                <w:sz w:val="22"/>
                <w:szCs w:val="22"/>
              </w:rPr>
              <w:t>PRIX UNITAIRES</w:t>
            </w:r>
          </w:p>
        </w:tc>
        <w:tc>
          <w:tcPr>
            <w:tcW w:w="716" w:type="dxa"/>
            <w:shd w:val="clear" w:color="000000" w:fill="D9D9D9"/>
            <w:vAlign w:val="center"/>
            <w:hideMark/>
          </w:tcPr>
          <w:p w:rsidR="00953F9B" w:rsidRPr="00DC287F" w:rsidRDefault="00953F9B" w:rsidP="00EE55E0">
            <w:pPr>
              <w:jc w:val="center"/>
              <w:rPr>
                <w:rFonts w:ascii="Arial Narrow" w:hAnsi="Arial Narrow" w:cs="Calibri"/>
                <w:b/>
                <w:bCs/>
                <w:color w:val="000000"/>
                <w:sz w:val="22"/>
                <w:szCs w:val="22"/>
              </w:rPr>
            </w:pPr>
            <w:r w:rsidRPr="00DC287F">
              <w:rPr>
                <w:rFonts w:ascii="Arial Narrow" w:hAnsi="Arial Narrow" w:cs="Calibri"/>
                <w:b/>
                <w:bCs/>
                <w:color w:val="000000"/>
                <w:sz w:val="22"/>
                <w:szCs w:val="22"/>
              </w:rPr>
              <w:t>PRIX TOTAL</w:t>
            </w:r>
          </w:p>
        </w:tc>
      </w:tr>
      <w:tr w:rsidR="00953F9B" w:rsidRPr="00DC287F" w:rsidTr="0009360C">
        <w:trPr>
          <w:trHeight w:val="324"/>
          <w:jc w:val="center"/>
        </w:trPr>
        <w:tc>
          <w:tcPr>
            <w:tcW w:w="1661" w:type="dxa"/>
            <w:shd w:val="clear" w:color="auto" w:fill="auto"/>
            <w:noWrap/>
            <w:vAlign w:val="center"/>
            <w:hideMark/>
          </w:tcPr>
          <w:p w:rsidR="00953F9B" w:rsidRPr="00DC287F" w:rsidRDefault="00953F9B" w:rsidP="00EE55E0">
            <w:pPr>
              <w:jc w:val="center"/>
              <w:rPr>
                <w:rFonts w:ascii="Arial Narrow" w:hAnsi="Arial Narrow" w:cs="Calibri"/>
                <w:color w:val="000000"/>
                <w:sz w:val="22"/>
                <w:szCs w:val="22"/>
              </w:rPr>
            </w:pPr>
            <w:r w:rsidRPr="00DC287F">
              <w:rPr>
                <w:rFonts w:ascii="Arial Narrow" w:hAnsi="Arial Narrow" w:cs="Calibri"/>
                <w:color w:val="000000"/>
                <w:sz w:val="22"/>
                <w:szCs w:val="22"/>
              </w:rPr>
              <w:t>101</w:t>
            </w:r>
          </w:p>
        </w:tc>
        <w:tc>
          <w:tcPr>
            <w:tcW w:w="4900" w:type="dxa"/>
            <w:shd w:val="clear" w:color="auto" w:fill="auto"/>
            <w:vAlign w:val="center"/>
            <w:hideMark/>
          </w:tcPr>
          <w:p w:rsidR="00953F9B" w:rsidRPr="00DC287F" w:rsidRDefault="006E31D3" w:rsidP="00EE55E0">
            <w:pPr>
              <w:rPr>
                <w:rFonts w:ascii="Arial Narrow" w:hAnsi="Arial Narrow" w:cs="Calibri"/>
                <w:color w:val="000000"/>
                <w:sz w:val="22"/>
                <w:szCs w:val="22"/>
              </w:rPr>
            </w:pPr>
            <w:r>
              <w:rPr>
                <w:rFonts w:ascii="Arial Narrow" w:hAnsi="Arial Narrow" w:cs="Calibri"/>
                <w:color w:val="000000"/>
                <w:sz w:val="22"/>
                <w:szCs w:val="22"/>
              </w:rPr>
              <w:t>Fournitures des bacs à ordures en fonction de chaque type de déchets</w:t>
            </w:r>
          </w:p>
        </w:tc>
        <w:tc>
          <w:tcPr>
            <w:tcW w:w="576" w:type="dxa"/>
            <w:shd w:val="clear" w:color="auto" w:fill="auto"/>
            <w:noWrap/>
            <w:vAlign w:val="center"/>
            <w:hideMark/>
          </w:tcPr>
          <w:p w:rsidR="00953F9B" w:rsidRPr="00DC287F" w:rsidRDefault="006E31D3" w:rsidP="00EE55E0">
            <w:pPr>
              <w:jc w:val="center"/>
              <w:rPr>
                <w:rFonts w:ascii="Arial Narrow" w:hAnsi="Arial Narrow" w:cs="Calibri"/>
                <w:color w:val="000000"/>
                <w:sz w:val="22"/>
                <w:szCs w:val="22"/>
              </w:rPr>
            </w:pPr>
            <w:r>
              <w:rPr>
                <w:rFonts w:ascii="Arial Narrow" w:hAnsi="Arial Narrow" w:cs="Calibri"/>
                <w:color w:val="000000"/>
                <w:sz w:val="22"/>
                <w:szCs w:val="22"/>
              </w:rPr>
              <w:t>U</w:t>
            </w:r>
          </w:p>
        </w:tc>
        <w:tc>
          <w:tcPr>
            <w:tcW w:w="1140" w:type="dxa"/>
            <w:shd w:val="clear" w:color="auto" w:fill="auto"/>
            <w:noWrap/>
            <w:vAlign w:val="center"/>
            <w:hideMark/>
          </w:tcPr>
          <w:p w:rsidR="00953F9B" w:rsidRPr="00DC287F" w:rsidRDefault="005A3C65" w:rsidP="00EE55E0">
            <w:pPr>
              <w:jc w:val="center"/>
              <w:rPr>
                <w:rFonts w:ascii="Arial Narrow" w:hAnsi="Arial Narrow" w:cs="Calibri"/>
                <w:color w:val="000000"/>
                <w:sz w:val="22"/>
                <w:szCs w:val="22"/>
              </w:rPr>
            </w:pPr>
            <w:r>
              <w:rPr>
                <w:rFonts w:ascii="Arial Narrow" w:hAnsi="Arial Narrow" w:cs="Calibri"/>
                <w:color w:val="000000"/>
                <w:sz w:val="22"/>
                <w:szCs w:val="22"/>
              </w:rPr>
              <w:t xml:space="preserve">                5</w:t>
            </w:r>
            <w:r w:rsidR="00953F9B" w:rsidRPr="00DC287F">
              <w:rPr>
                <w:rFonts w:ascii="Arial Narrow" w:hAnsi="Arial Narrow" w:cs="Calibri"/>
                <w:color w:val="000000"/>
                <w:sz w:val="22"/>
                <w:szCs w:val="22"/>
              </w:rPr>
              <w:t xml:space="preserve">,00   </w:t>
            </w:r>
          </w:p>
        </w:tc>
        <w:tc>
          <w:tcPr>
            <w:tcW w:w="1072" w:type="dxa"/>
            <w:shd w:val="clear" w:color="auto" w:fill="auto"/>
            <w:noWrap/>
            <w:vAlign w:val="center"/>
            <w:hideMark/>
          </w:tcPr>
          <w:p w:rsidR="00953F9B" w:rsidRPr="00DC287F" w:rsidRDefault="00953F9B" w:rsidP="00EE55E0">
            <w:pPr>
              <w:jc w:val="center"/>
              <w:rPr>
                <w:rFonts w:ascii="Arial Narrow" w:hAnsi="Arial Narrow" w:cs="Calibri"/>
                <w:color w:val="000000"/>
                <w:sz w:val="22"/>
                <w:szCs w:val="22"/>
              </w:rPr>
            </w:pPr>
            <w:r w:rsidRPr="00DC287F">
              <w:rPr>
                <w:rFonts w:ascii="Arial Narrow" w:hAnsi="Arial Narrow" w:cs="Calibri"/>
                <w:color w:val="000000"/>
                <w:sz w:val="22"/>
                <w:szCs w:val="22"/>
              </w:rPr>
              <w:t> </w:t>
            </w:r>
          </w:p>
        </w:tc>
        <w:tc>
          <w:tcPr>
            <w:tcW w:w="716" w:type="dxa"/>
            <w:shd w:val="clear" w:color="auto" w:fill="auto"/>
            <w:noWrap/>
            <w:vAlign w:val="center"/>
            <w:hideMark/>
          </w:tcPr>
          <w:p w:rsidR="00953F9B" w:rsidRPr="00DC287F" w:rsidRDefault="00953F9B" w:rsidP="00EE55E0">
            <w:pPr>
              <w:jc w:val="center"/>
              <w:rPr>
                <w:rFonts w:ascii="Arial Narrow" w:hAnsi="Arial Narrow" w:cs="Calibri"/>
                <w:color w:val="000000"/>
                <w:sz w:val="22"/>
                <w:szCs w:val="22"/>
              </w:rPr>
            </w:pPr>
            <w:r w:rsidRPr="00DC287F">
              <w:rPr>
                <w:rFonts w:ascii="Arial Narrow" w:hAnsi="Arial Narrow" w:cs="Calibri"/>
                <w:color w:val="000000"/>
                <w:sz w:val="22"/>
                <w:szCs w:val="22"/>
              </w:rPr>
              <w:t> </w:t>
            </w:r>
          </w:p>
        </w:tc>
      </w:tr>
      <w:tr w:rsidR="00953F9B" w:rsidRPr="00DC287F" w:rsidTr="0009360C">
        <w:trPr>
          <w:trHeight w:val="324"/>
          <w:jc w:val="center"/>
        </w:trPr>
        <w:tc>
          <w:tcPr>
            <w:tcW w:w="1661" w:type="dxa"/>
            <w:shd w:val="clear" w:color="auto" w:fill="auto"/>
            <w:noWrap/>
            <w:vAlign w:val="center"/>
            <w:hideMark/>
          </w:tcPr>
          <w:p w:rsidR="00953F9B" w:rsidRPr="00DC287F" w:rsidRDefault="00953F9B" w:rsidP="00EE55E0">
            <w:pPr>
              <w:jc w:val="center"/>
              <w:rPr>
                <w:rFonts w:ascii="Arial Narrow" w:hAnsi="Arial Narrow" w:cs="Calibri"/>
                <w:color w:val="000000"/>
                <w:sz w:val="22"/>
                <w:szCs w:val="22"/>
              </w:rPr>
            </w:pPr>
            <w:r w:rsidRPr="00DC287F">
              <w:rPr>
                <w:rFonts w:ascii="Arial Narrow" w:hAnsi="Arial Narrow" w:cs="Calibri"/>
                <w:color w:val="000000"/>
                <w:sz w:val="22"/>
                <w:szCs w:val="22"/>
              </w:rPr>
              <w:t>102</w:t>
            </w:r>
          </w:p>
        </w:tc>
        <w:tc>
          <w:tcPr>
            <w:tcW w:w="4900" w:type="dxa"/>
            <w:shd w:val="clear" w:color="auto" w:fill="auto"/>
            <w:vAlign w:val="center"/>
            <w:hideMark/>
          </w:tcPr>
          <w:p w:rsidR="00953F9B" w:rsidRPr="00DC287F" w:rsidRDefault="006E31D3" w:rsidP="00EE55E0">
            <w:pPr>
              <w:rPr>
                <w:rFonts w:ascii="Arial Narrow" w:hAnsi="Arial Narrow" w:cs="Calibri"/>
                <w:color w:val="000000"/>
                <w:sz w:val="22"/>
                <w:szCs w:val="22"/>
              </w:rPr>
            </w:pPr>
            <w:r>
              <w:rPr>
                <w:rFonts w:ascii="Arial Narrow" w:hAnsi="Arial Narrow" w:cs="Calibri"/>
                <w:color w:val="000000"/>
                <w:sz w:val="22"/>
                <w:szCs w:val="22"/>
              </w:rPr>
              <w:t>Vidanger les anciennes fosses du site</w:t>
            </w:r>
          </w:p>
        </w:tc>
        <w:tc>
          <w:tcPr>
            <w:tcW w:w="576" w:type="dxa"/>
            <w:shd w:val="clear" w:color="auto" w:fill="auto"/>
            <w:noWrap/>
            <w:vAlign w:val="center"/>
            <w:hideMark/>
          </w:tcPr>
          <w:p w:rsidR="00953F9B" w:rsidRPr="00DC287F" w:rsidRDefault="006E31D3" w:rsidP="00EE55E0">
            <w:pPr>
              <w:jc w:val="center"/>
              <w:rPr>
                <w:rFonts w:ascii="Arial Narrow" w:hAnsi="Arial Narrow" w:cs="Calibri"/>
                <w:color w:val="000000"/>
                <w:sz w:val="22"/>
                <w:szCs w:val="22"/>
              </w:rPr>
            </w:pPr>
            <w:r>
              <w:rPr>
                <w:rFonts w:ascii="Arial Narrow" w:hAnsi="Arial Narrow" w:cs="Calibri"/>
                <w:color w:val="000000"/>
                <w:sz w:val="22"/>
                <w:szCs w:val="22"/>
              </w:rPr>
              <w:t>FF</w:t>
            </w:r>
          </w:p>
        </w:tc>
        <w:tc>
          <w:tcPr>
            <w:tcW w:w="1140" w:type="dxa"/>
            <w:shd w:val="clear" w:color="auto" w:fill="auto"/>
            <w:noWrap/>
            <w:vAlign w:val="center"/>
            <w:hideMark/>
          </w:tcPr>
          <w:p w:rsidR="00953F9B" w:rsidRPr="00DC287F" w:rsidRDefault="00953F9B" w:rsidP="006E31D3">
            <w:pPr>
              <w:jc w:val="center"/>
              <w:rPr>
                <w:rFonts w:ascii="Arial Narrow" w:hAnsi="Arial Narrow" w:cs="Calibri"/>
                <w:color w:val="000000"/>
                <w:sz w:val="22"/>
                <w:szCs w:val="22"/>
              </w:rPr>
            </w:pPr>
            <w:r w:rsidRPr="00DC287F">
              <w:rPr>
                <w:rFonts w:ascii="Arial Narrow" w:hAnsi="Arial Narrow" w:cs="Calibri"/>
                <w:color w:val="000000"/>
                <w:sz w:val="22"/>
                <w:szCs w:val="22"/>
              </w:rPr>
              <w:t xml:space="preserve">              </w:t>
            </w:r>
            <w:r w:rsidR="006E31D3">
              <w:rPr>
                <w:rFonts w:ascii="Arial Narrow" w:hAnsi="Arial Narrow" w:cs="Calibri"/>
                <w:color w:val="000000"/>
                <w:sz w:val="22"/>
                <w:szCs w:val="22"/>
              </w:rPr>
              <w:t>1,00</w:t>
            </w:r>
            <w:r w:rsidRPr="00DC287F">
              <w:rPr>
                <w:rFonts w:ascii="Arial Narrow" w:hAnsi="Arial Narrow" w:cs="Calibri"/>
                <w:color w:val="000000"/>
                <w:sz w:val="22"/>
                <w:szCs w:val="22"/>
              </w:rPr>
              <w:t xml:space="preserve">   </w:t>
            </w:r>
          </w:p>
        </w:tc>
        <w:tc>
          <w:tcPr>
            <w:tcW w:w="1072" w:type="dxa"/>
            <w:shd w:val="clear" w:color="auto" w:fill="auto"/>
            <w:noWrap/>
            <w:vAlign w:val="center"/>
            <w:hideMark/>
          </w:tcPr>
          <w:p w:rsidR="00953F9B" w:rsidRPr="00DC287F" w:rsidRDefault="00953F9B" w:rsidP="00EE55E0">
            <w:pPr>
              <w:jc w:val="center"/>
              <w:rPr>
                <w:rFonts w:ascii="Arial Narrow" w:hAnsi="Arial Narrow" w:cs="Calibri"/>
                <w:color w:val="000000"/>
                <w:sz w:val="22"/>
                <w:szCs w:val="22"/>
              </w:rPr>
            </w:pPr>
            <w:r w:rsidRPr="00DC287F">
              <w:rPr>
                <w:rFonts w:ascii="Arial Narrow" w:hAnsi="Arial Narrow" w:cs="Calibri"/>
                <w:color w:val="000000"/>
                <w:sz w:val="22"/>
                <w:szCs w:val="22"/>
              </w:rPr>
              <w:t> </w:t>
            </w:r>
          </w:p>
        </w:tc>
        <w:tc>
          <w:tcPr>
            <w:tcW w:w="716" w:type="dxa"/>
            <w:shd w:val="clear" w:color="auto" w:fill="auto"/>
            <w:noWrap/>
            <w:vAlign w:val="center"/>
            <w:hideMark/>
          </w:tcPr>
          <w:p w:rsidR="00953F9B" w:rsidRPr="00DC287F" w:rsidRDefault="00953F9B" w:rsidP="00EE55E0">
            <w:pPr>
              <w:jc w:val="center"/>
              <w:rPr>
                <w:rFonts w:ascii="Arial Narrow" w:hAnsi="Arial Narrow" w:cs="Calibri"/>
                <w:color w:val="000000"/>
                <w:sz w:val="22"/>
                <w:szCs w:val="22"/>
              </w:rPr>
            </w:pPr>
            <w:r w:rsidRPr="00DC287F">
              <w:rPr>
                <w:rFonts w:ascii="Arial Narrow" w:hAnsi="Arial Narrow" w:cs="Calibri"/>
                <w:color w:val="000000"/>
                <w:sz w:val="22"/>
                <w:szCs w:val="22"/>
              </w:rPr>
              <w:t> </w:t>
            </w:r>
          </w:p>
        </w:tc>
      </w:tr>
      <w:tr w:rsidR="00953F9B" w:rsidRPr="00DC287F" w:rsidTr="0009360C">
        <w:trPr>
          <w:trHeight w:val="324"/>
          <w:jc w:val="center"/>
        </w:trPr>
        <w:tc>
          <w:tcPr>
            <w:tcW w:w="1661" w:type="dxa"/>
            <w:shd w:val="clear" w:color="auto" w:fill="auto"/>
            <w:noWrap/>
            <w:vAlign w:val="center"/>
            <w:hideMark/>
          </w:tcPr>
          <w:p w:rsidR="00953F9B" w:rsidRPr="00DC287F" w:rsidRDefault="000B2B10" w:rsidP="00EE55E0">
            <w:pPr>
              <w:jc w:val="center"/>
              <w:rPr>
                <w:rFonts w:ascii="Arial Narrow" w:hAnsi="Arial Narrow" w:cs="Calibri"/>
                <w:color w:val="000000"/>
                <w:sz w:val="22"/>
                <w:szCs w:val="22"/>
              </w:rPr>
            </w:pPr>
            <w:r>
              <w:rPr>
                <w:rFonts w:ascii="Arial Narrow" w:hAnsi="Arial Narrow" w:cs="Calibri"/>
                <w:color w:val="000000"/>
                <w:sz w:val="22"/>
                <w:szCs w:val="22"/>
              </w:rPr>
              <w:t>103</w:t>
            </w:r>
          </w:p>
        </w:tc>
        <w:tc>
          <w:tcPr>
            <w:tcW w:w="4900" w:type="dxa"/>
            <w:shd w:val="clear" w:color="auto" w:fill="auto"/>
            <w:vAlign w:val="center"/>
            <w:hideMark/>
          </w:tcPr>
          <w:p w:rsidR="00953F9B" w:rsidRPr="00DC287F" w:rsidRDefault="00A56CA3" w:rsidP="00A56CA3">
            <w:pPr>
              <w:rPr>
                <w:rFonts w:ascii="Arial Narrow" w:hAnsi="Arial Narrow" w:cs="Calibri"/>
                <w:color w:val="000000"/>
                <w:sz w:val="22"/>
                <w:szCs w:val="22"/>
              </w:rPr>
            </w:pPr>
            <w:r>
              <w:rPr>
                <w:rFonts w:ascii="Arial Narrow" w:hAnsi="Arial Narrow" w:cs="Calibri"/>
                <w:color w:val="000000"/>
                <w:sz w:val="22"/>
                <w:szCs w:val="22"/>
              </w:rPr>
              <w:t>S</w:t>
            </w:r>
            <w:r w:rsidRPr="00A56CA3">
              <w:rPr>
                <w:rFonts w:ascii="Arial Narrow" w:hAnsi="Arial Narrow" w:cs="Calibri"/>
                <w:color w:val="000000"/>
                <w:sz w:val="22"/>
                <w:szCs w:val="22"/>
              </w:rPr>
              <w:t>ensibilisation des ouvriers sur</w:t>
            </w:r>
            <w:r>
              <w:rPr>
                <w:rFonts w:ascii="Arial Narrow" w:hAnsi="Arial Narrow" w:cs="Calibri"/>
                <w:color w:val="000000"/>
                <w:sz w:val="22"/>
                <w:szCs w:val="22"/>
              </w:rPr>
              <w:t xml:space="preserve"> </w:t>
            </w:r>
            <w:r w:rsidRPr="00A56CA3">
              <w:rPr>
                <w:rFonts w:ascii="Arial Narrow" w:hAnsi="Arial Narrow" w:cs="Calibri"/>
                <w:color w:val="000000"/>
                <w:sz w:val="22"/>
                <w:szCs w:val="22"/>
              </w:rPr>
              <w:t>la prévention des IST et des</w:t>
            </w:r>
            <w:r>
              <w:rPr>
                <w:rFonts w:ascii="Arial Narrow" w:hAnsi="Arial Narrow" w:cs="Calibri"/>
                <w:color w:val="000000"/>
                <w:sz w:val="22"/>
                <w:szCs w:val="22"/>
              </w:rPr>
              <w:t xml:space="preserve"> </w:t>
            </w:r>
            <w:r w:rsidRPr="00A56CA3">
              <w:rPr>
                <w:rFonts w:ascii="Arial Narrow" w:hAnsi="Arial Narrow" w:cs="Calibri"/>
                <w:color w:val="000000"/>
                <w:sz w:val="22"/>
                <w:szCs w:val="22"/>
              </w:rPr>
              <w:t>problèmes de mœurs pouvant</w:t>
            </w:r>
            <w:r>
              <w:rPr>
                <w:rFonts w:ascii="Arial Narrow" w:hAnsi="Arial Narrow" w:cs="Calibri"/>
                <w:color w:val="000000"/>
                <w:sz w:val="22"/>
                <w:szCs w:val="22"/>
              </w:rPr>
              <w:t xml:space="preserve"> </w:t>
            </w:r>
            <w:r w:rsidRPr="00A56CA3">
              <w:rPr>
                <w:rFonts w:ascii="Arial Narrow" w:hAnsi="Arial Narrow" w:cs="Calibri"/>
                <w:color w:val="000000"/>
                <w:sz w:val="22"/>
                <w:szCs w:val="22"/>
              </w:rPr>
              <w:t>engendrer des conflits sociaux</w:t>
            </w:r>
          </w:p>
        </w:tc>
        <w:tc>
          <w:tcPr>
            <w:tcW w:w="576" w:type="dxa"/>
            <w:shd w:val="clear" w:color="auto" w:fill="auto"/>
            <w:noWrap/>
            <w:vAlign w:val="center"/>
            <w:hideMark/>
          </w:tcPr>
          <w:p w:rsidR="00953F9B" w:rsidRPr="00DC287F" w:rsidRDefault="00A56CA3" w:rsidP="00EE55E0">
            <w:pPr>
              <w:jc w:val="center"/>
              <w:rPr>
                <w:rFonts w:ascii="Arial Narrow" w:hAnsi="Arial Narrow" w:cs="Calibri"/>
                <w:color w:val="000000"/>
                <w:sz w:val="22"/>
                <w:szCs w:val="22"/>
              </w:rPr>
            </w:pPr>
            <w:r>
              <w:rPr>
                <w:rFonts w:ascii="Arial Narrow" w:hAnsi="Arial Narrow" w:cs="Calibri"/>
                <w:color w:val="000000"/>
                <w:sz w:val="22"/>
                <w:szCs w:val="22"/>
              </w:rPr>
              <w:t>FF</w:t>
            </w:r>
          </w:p>
        </w:tc>
        <w:tc>
          <w:tcPr>
            <w:tcW w:w="1140" w:type="dxa"/>
            <w:shd w:val="clear" w:color="auto" w:fill="auto"/>
            <w:noWrap/>
            <w:vAlign w:val="center"/>
            <w:hideMark/>
          </w:tcPr>
          <w:p w:rsidR="00953F9B" w:rsidRPr="00DC287F" w:rsidRDefault="00A56CA3" w:rsidP="00EE55E0">
            <w:pPr>
              <w:jc w:val="center"/>
              <w:rPr>
                <w:rFonts w:ascii="Arial Narrow" w:hAnsi="Arial Narrow" w:cs="Calibri"/>
                <w:color w:val="000000"/>
                <w:sz w:val="22"/>
                <w:szCs w:val="22"/>
              </w:rPr>
            </w:pPr>
            <w:r w:rsidRPr="00DC287F">
              <w:rPr>
                <w:rFonts w:ascii="Arial Narrow" w:hAnsi="Arial Narrow" w:cs="Calibri"/>
                <w:color w:val="000000"/>
                <w:sz w:val="22"/>
                <w:szCs w:val="22"/>
              </w:rPr>
              <w:t xml:space="preserve">              </w:t>
            </w:r>
            <w:r>
              <w:rPr>
                <w:rFonts w:ascii="Arial Narrow" w:hAnsi="Arial Narrow" w:cs="Calibri"/>
                <w:color w:val="000000"/>
                <w:sz w:val="22"/>
                <w:szCs w:val="22"/>
              </w:rPr>
              <w:t>1,00</w:t>
            </w:r>
            <w:r w:rsidRPr="00DC287F">
              <w:rPr>
                <w:rFonts w:ascii="Arial Narrow" w:hAnsi="Arial Narrow" w:cs="Calibri"/>
                <w:color w:val="000000"/>
                <w:sz w:val="22"/>
                <w:szCs w:val="22"/>
              </w:rPr>
              <w:t xml:space="preserve">   </w:t>
            </w:r>
          </w:p>
        </w:tc>
        <w:tc>
          <w:tcPr>
            <w:tcW w:w="1072" w:type="dxa"/>
            <w:shd w:val="clear" w:color="auto" w:fill="auto"/>
            <w:noWrap/>
            <w:vAlign w:val="center"/>
            <w:hideMark/>
          </w:tcPr>
          <w:p w:rsidR="00953F9B" w:rsidRPr="00DC287F" w:rsidRDefault="00953F9B" w:rsidP="00EE55E0">
            <w:pPr>
              <w:jc w:val="center"/>
              <w:rPr>
                <w:rFonts w:ascii="Arial Narrow" w:hAnsi="Arial Narrow" w:cs="Calibri"/>
                <w:color w:val="000000"/>
                <w:sz w:val="22"/>
                <w:szCs w:val="22"/>
              </w:rPr>
            </w:pPr>
            <w:r w:rsidRPr="00DC287F">
              <w:rPr>
                <w:rFonts w:ascii="Arial Narrow" w:hAnsi="Arial Narrow" w:cs="Calibri"/>
                <w:color w:val="000000"/>
                <w:sz w:val="22"/>
                <w:szCs w:val="22"/>
              </w:rPr>
              <w:t> </w:t>
            </w:r>
          </w:p>
        </w:tc>
        <w:tc>
          <w:tcPr>
            <w:tcW w:w="716" w:type="dxa"/>
            <w:shd w:val="clear" w:color="auto" w:fill="auto"/>
            <w:noWrap/>
            <w:vAlign w:val="center"/>
            <w:hideMark/>
          </w:tcPr>
          <w:p w:rsidR="00953F9B" w:rsidRPr="00DC287F" w:rsidRDefault="00953F9B" w:rsidP="00EE55E0">
            <w:pPr>
              <w:jc w:val="center"/>
              <w:rPr>
                <w:rFonts w:ascii="Arial Narrow" w:hAnsi="Arial Narrow" w:cs="Calibri"/>
                <w:color w:val="000000"/>
                <w:sz w:val="22"/>
                <w:szCs w:val="22"/>
              </w:rPr>
            </w:pPr>
            <w:r w:rsidRPr="00DC287F">
              <w:rPr>
                <w:rFonts w:ascii="Arial Narrow" w:hAnsi="Arial Narrow" w:cs="Calibri"/>
                <w:color w:val="000000"/>
                <w:sz w:val="22"/>
                <w:szCs w:val="22"/>
              </w:rPr>
              <w:t> </w:t>
            </w:r>
          </w:p>
        </w:tc>
      </w:tr>
      <w:tr w:rsidR="00317CDA" w:rsidRPr="00DC287F" w:rsidTr="0009360C">
        <w:trPr>
          <w:trHeight w:val="324"/>
          <w:jc w:val="center"/>
        </w:trPr>
        <w:tc>
          <w:tcPr>
            <w:tcW w:w="1661" w:type="dxa"/>
            <w:shd w:val="clear" w:color="auto" w:fill="auto"/>
            <w:noWrap/>
            <w:vAlign w:val="center"/>
            <w:hideMark/>
          </w:tcPr>
          <w:p w:rsidR="00317CDA" w:rsidRPr="00DC287F" w:rsidRDefault="000B2B10" w:rsidP="00317CDA">
            <w:pPr>
              <w:jc w:val="center"/>
              <w:rPr>
                <w:rFonts w:ascii="Arial Narrow" w:hAnsi="Arial Narrow" w:cs="Calibri"/>
                <w:color w:val="000000"/>
                <w:sz w:val="22"/>
                <w:szCs w:val="22"/>
              </w:rPr>
            </w:pPr>
            <w:r>
              <w:rPr>
                <w:rFonts w:ascii="Arial Narrow" w:hAnsi="Arial Narrow" w:cs="Calibri"/>
                <w:color w:val="000000"/>
                <w:sz w:val="22"/>
                <w:szCs w:val="22"/>
              </w:rPr>
              <w:t>104</w:t>
            </w:r>
          </w:p>
        </w:tc>
        <w:tc>
          <w:tcPr>
            <w:tcW w:w="4900" w:type="dxa"/>
            <w:shd w:val="clear" w:color="auto" w:fill="auto"/>
            <w:vAlign w:val="center"/>
            <w:hideMark/>
          </w:tcPr>
          <w:p w:rsidR="00317CDA" w:rsidRPr="00DC287F" w:rsidRDefault="00317CDA" w:rsidP="000B2B10">
            <w:pPr>
              <w:rPr>
                <w:rFonts w:ascii="Arial Narrow" w:hAnsi="Arial Narrow" w:cs="Calibri"/>
                <w:color w:val="000000"/>
                <w:sz w:val="22"/>
                <w:szCs w:val="22"/>
              </w:rPr>
            </w:pPr>
            <w:r w:rsidRPr="00317CDA">
              <w:rPr>
                <w:rFonts w:ascii="Arial Narrow" w:hAnsi="Arial Narrow" w:cs="Calibri"/>
                <w:color w:val="000000"/>
                <w:sz w:val="22"/>
                <w:szCs w:val="22"/>
              </w:rPr>
              <w:t xml:space="preserve">Fournir </w:t>
            </w:r>
            <w:r w:rsidR="000B2B10">
              <w:rPr>
                <w:rFonts w:ascii="Arial Narrow" w:hAnsi="Arial Narrow" w:cs="Calibri"/>
                <w:color w:val="000000"/>
                <w:sz w:val="22"/>
                <w:szCs w:val="22"/>
              </w:rPr>
              <w:t>les EPI à tous les employés et visiteurs du chantier</w:t>
            </w:r>
          </w:p>
        </w:tc>
        <w:tc>
          <w:tcPr>
            <w:tcW w:w="576" w:type="dxa"/>
            <w:shd w:val="clear" w:color="auto" w:fill="auto"/>
            <w:noWrap/>
            <w:vAlign w:val="center"/>
            <w:hideMark/>
          </w:tcPr>
          <w:p w:rsidR="00317CDA" w:rsidRPr="00DC287F" w:rsidRDefault="00317CDA" w:rsidP="00317CDA">
            <w:pPr>
              <w:jc w:val="center"/>
              <w:rPr>
                <w:rFonts w:ascii="Arial Narrow" w:hAnsi="Arial Narrow" w:cs="Calibri"/>
                <w:color w:val="000000"/>
                <w:sz w:val="22"/>
                <w:szCs w:val="22"/>
              </w:rPr>
            </w:pPr>
            <w:r>
              <w:rPr>
                <w:rFonts w:ascii="Arial Narrow" w:hAnsi="Arial Narrow" w:cs="Calibri"/>
                <w:color w:val="000000"/>
                <w:sz w:val="22"/>
                <w:szCs w:val="22"/>
              </w:rPr>
              <w:t>FF</w:t>
            </w:r>
          </w:p>
        </w:tc>
        <w:tc>
          <w:tcPr>
            <w:tcW w:w="1140" w:type="dxa"/>
            <w:shd w:val="clear" w:color="000000" w:fill="FFFFFF"/>
            <w:noWrap/>
            <w:vAlign w:val="center"/>
            <w:hideMark/>
          </w:tcPr>
          <w:p w:rsidR="00317CDA" w:rsidRPr="00DC287F" w:rsidRDefault="00317CDA" w:rsidP="00317CDA">
            <w:pPr>
              <w:jc w:val="center"/>
              <w:rPr>
                <w:rFonts w:ascii="Arial Narrow" w:hAnsi="Arial Narrow" w:cs="Calibri"/>
                <w:color w:val="000000"/>
                <w:sz w:val="22"/>
                <w:szCs w:val="22"/>
              </w:rPr>
            </w:pPr>
            <w:r w:rsidRPr="00DC287F">
              <w:rPr>
                <w:rFonts w:ascii="Arial Narrow" w:hAnsi="Arial Narrow" w:cs="Calibri"/>
                <w:color w:val="000000"/>
                <w:sz w:val="22"/>
                <w:szCs w:val="22"/>
              </w:rPr>
              <w:t xml:space="preserve">              </w:t>
            </w:r>
            <w:r w:rsidR="005A3C65">
              <w:rPr>
                <w:rFonts w:ascii="Arial Narrow" w:hAnsi="Arial Narrow" w:cs="Calibri"/>
                <w:color w:val="000000"/>
                <w:sz w:val="22"/>
                <w:szCs w:val="22"/>
              </w:rPr>
              <w:t>1</w:t>
            </w:r>
            <w:r>
              <w:rPr>
                <w:rFonts w:ascii="Arial Narrow" w:hAnsi="Arial Narrow" w:cs="Calibri"/>
                <w:color w:val="000000"/>
                <w:sz w:val="22"/>
                <w:szCs w:val="22"/>
              </w:rPr>
              <w:t>,00</w:t>
            </w:r>
            <w:r w:rsidRPr="00DC287F">
              <w:rPr>
                <w:rFonts w:ascii="Arial Narrow" w:hAnsi="Arial Narrow" w:cs="Calibri"/>
                <w:color w:val="000000"/>
                <w:sz w:val="22"/>
                <w:szCs w:val="22"/>
              </w:rPr>
              <w:t xml:space="preserve">   </w:t>
            </w:r>
          </w:p>
        </w:tc>
        <w:tc>
          <w:tcPr>
            <w:tcW w:w="1072" w:type="dxa"/>
            <w:shd w:val="clear" w:color="auto" w:fill="auto"/>
            <w:noWrap/>
            <w:vAlign w:val="center"/>
            <w:hideMark/>
          </w:tcPr>
          <w:p w:rsidR="00317CDA" w:rsidRPr="00DC287F" w:rsidRDefault="00317CDA" w:rsidP="00317CDA">
            <w:pPr>
              <w:jc w:val="center"/>
              <w:rPr>
                <w:rFonts w:ascii="Arial Narrow" w:hAnsi="Arial Narrow" w:cs="Calibri"/>
                <w:color w:val="000000"/>
                <w:sz w:val="22"/>
                <w:szCs w:val="22"/>
              </w:rPr>
            </w:pPr>
            <w:r w:rsidRPr="00DC287F">
              <w:rPr>
                <w:rFonts w:ascii="Arial Narrow" w:hAnsi="Arial Narrow" w:cs="Calibri"/>
                <w:color w:val="000000"/>
                <w:sz w:val="22"/>
                <w:szCs w:val="22"/>
              </w:rPr>
              <w:t> </w:t>
            </w:r>
          </w:p>
        </w:tc>
        <w:tc>
          <w:tcPr>
            <w:tcW w:w="716" w:type="dxa"/>
            <w:shd w:val="clear" w:color="auto" w:fill="auto"/>
            <w:noWrap/>
            <w:vAlign w:val="center"/>
            <w:hideMark/>
          </w:tcPr>
          <w:p w:rsidR="00317CDA" w:rsidRPr="00DC287F" w:rsidRDefault="00317CDA" w:rsidP="00317CDA">
            <w:pPr>
              <w:jc w:val="center"/>
              <w:rPr>
                <w:rFonts w:ascii="Arial Narrow" w:hAnsi="Arial Narrow" w:cs="Calibri"/>
                <w:color w:val="000000"/>
                <w:sz w:val="22"/>
                <w:szCs w:val="22"/>
              </w:rPr>
            </w:pPr>
            <w:r w:rsidRPr="00DC287F">
              <w:rPr>
                <w:rFonts w:ascii="Arial Narrow" w:hAnsi="Arial Narrow" w:cs="Calibri"/>
                <w:color w:val="000000"/>
                <w:sz w:val="22"/>
                <w:szCs w:val="22"/>
              </w:rPr>
              <w:t> </w:t>
            </w:r>
          </w:p>
        </w:tc>
      </w:tr>
      <w:tr w:rsidR="00317CDA" w:rsidRPr="00DC287F" w:rsidTr="0009360C">
        <w:trPr>
          <w:trHeight w:val="324"/>
          <w:jc w:val="center"/>
        </w:trPr>
        <w:tc>
          <w:tcPr>
            <w:tcW w:w="1661" w:type="dxa"/>
            <w:shd w:val="clear" w:color="auto" w:fill="auto"/>
            <w:noWrap/>
            <w:vAlign w:val="center"/>
            <w:hideMark/>
          </w:tcPr>
          <w:p w:rsidR="00317CDA" w:rsidRPr="00DC287F" w:rsidRDefault="00317CDA" w:rsidP="00317CDA">
            <w:pPr>
              <w:jc w:val="center"/>
              <w:rPr>
                <w:rFonts w:ascii="Arial Narrow" w:hAnsi="Arial Narrow" w:cs="Calibri"/>
                <w:color w:val="000000"/>
                <w:sz w:val="22"/>
                <w:szCs w:val="22"/>
              </w:rPr>
            </w:pPr>
            <w:r>
              <w:rPr>
                <w:rFonts w:ascii="Arial Narrow" w:hAnsi="Arial Narrow" w:cs="Calibri"/>
                <w:color w:val="000000"/>
                <w:sz w:val="22"/>
                <w:szCs w:val="22"/>
              </w:rPr>
              <w:t>106</w:t>
            </w:r>
          </w:p>
        </w:tc>
        <w:tc>
          <w:tcPr>
            <w:tcW w:w="4900" w:type="dxa"/>
            <w:shd w:val="clear" w:color="auto" w:fill="auto"/>
            <w:vAlign w:val="center"/>
            <w:hideMark/>
          </w:tcPr>
          <w:p w:rsidR="00317CDA" w:rsidRPr="00DC287F" w:rsidRDefault="00317CDA" w:rsidP="00317CDA">
            <w:pPr>
              <w:rPr>
                <w:rFonts w:ascii="Arial Narrow" w:hAnsi="Arial Narrow" w:cs="Calibri"/>
                <w:color w:val="000000"/>
                <w:sz w:val="22"/>
                <w:szCs w:val="22"/>
              </w:rPr>
            </w:pPr>
            <w:r w:rsidRPr="00317CDA">
              <w:rPr>
                <w:rFonts w:ascii="Arial Narrow" w:hAnsi="Arial Narrow" w:cs="Calibri"/>
                <w:color w:val="000000"/>
                <w:sz w:val="22"/>
                <w:szCs w:val="22"/>
              </w:rPr>
              <w:t>Installer des panneaux de</w:t>
            </w:r>
            <w:r>
              <w:rPr>
                <w:rFonts w:ascii="Arial Narrow" w:hAnsi="Arial Narrow" w:cs="Calibri"/>
                <w:color w:val="000000"/>
                <w:sz w:val="22"/>
                <w:szCs w:val="22"/>
              </w:rPr>
              <w:t xml:space="preserve"> </w:t>
            </w:r>
            <w:r w:rsidRPr="00317CDA">
              <w:rPr>
                <w:rFonts w:ascii="Arial Narrow" w:hAnsi="Arial Narrow" w:cs="Calibri"/>
                <w:color w:val="000000"/>
                <w:sz w:val="22"/>
                <w:szCs w:val="22"/>
              </w:rPr>
              <w:t>signalisation autour et dans le</w:t>
            </w:r>
            <w:r>
              <w:rPr>
                <w:rFonts w:ascii="Arial Narrow" w:hAnsi="Arial Narrow" w:cs="Calibri"/>
                <w:color w:val="000000"/>
                <w:sz w:val="22"/>
                <w:szCs w:val="22"/>
              </w:rPr>
              <w:t xml:space="preserve"> </w:t>
            </w:r>
            <w:r w:rsidRPr="00317CDA">
              <w:rPr>
                <w:rFonts w:ascii="Arial Narrow" w:hAnsi="Arial Narrow" w:cs="Calibri"/>
                <w:color w:val="000000"/>
                <w:sz w:val="22"/>
                <w:szCs w:val="22"/>
              </w:rPr>
              <w:t>site</w:t>
            </w:r>
          </w:p>
        </w:tc>
        <w:tc>
          <w:tcPr>
            <w:tcW w:w="576" w:type="dxa"/>
            <w:shd w:val="clear" w:color="auto" w:fill="auto"/>
            <w:noWrap/>
            <w:vAlign w:val="center"/>
            <w:hideMark/>
          </w:tcPr>
          <w:p w:rsidR="00317CDA" w:rsidRPr="00DC287F" w:rsidRDefault="00317CDA" w:rsidP="00317CDA">
            <w:pPr>
              <w:jc w:val="center"/>
              <w:rPr>
                <w:rFonts w:ascii="Arial Narrow" w:hAnsi="Arial Narrow" w:cs="Calibri"/>
                <w:color w:val="000000"/>
                <w:sz w:val="22"/>
                <w:szCs w:val="22"/>
              </w:rPr>
            </w:pPr>
            <w:r>
              <w:rPr>
                <w:rFonts w:ascii="Arial Narrow" w:hAnsi="Arial Narrow" w:cs="Calibri"/>
                <w:color w:val="000000"/>
                <w:sz w:val="22"/>
                <w:szCs w:val="22"/>
              </w:rPr>
              <w:t>FF</w:t>
            </w:r>
          </w:p>
        </w:tc>
        <w:tc>
          <w:tcPr>
            <w:tcW w:w="1140" w:type="dxa"/>
            <w:shd w:val="clear" w:color="auto" w:fill="auto"/>
            <w:noWrap/>
            <w:vAlign w:val="center"/>
            <w:hideMark/>
          </w:tcPr>
          <w:p w:rsidR="00317CDA" w:rsidRPr="00DC287F" w:rsidRDefault="00317CDA" w:rsidP="00317CDA">
            <w:pPr>
              <w:jc w:val="center"/>
              <w:rPr>
                <w:rFonts w:ascii="Arial Narrow" w:hAnsi="Arial Narrow" w:cs="Calibri"/>
                <w:color w:val="000000"/>
                <w:sz w:val="22"/>
                <w:szCs w:val="22"/>
              </w:rPr>
            </w:pPr>
            <w:r w:rsidRPr="00DC287F">
              <w:rPr>
                <w:rFonts w:ascii="Arial Narrow" w:hAnsi="Arial Narrow" w:cs="Calibri"/>
                <w:color w:val="000000"/>
                <w:sz w:val="22"/>
                <w:szCs w:val="22"/>
              </w:rPr>
              <w:t xml:space="preserve">              </w:t>
            </w:r>
            <w:r>
              <w:rPr>
                <w:rFonts w:ascii="Arial Narrow" w:hAnsi="Arial Narrow" w:cs="Calibri"/>
                <w:color w:val="000000"/>
                <w:sz w:val="22"/>
                <w:szCs w:val="22"/>
              </w:rPr>
              <w:t>1,00</w:t>
            </w:r>
            <w:r w:rsidRPr="00DC287F">
              <w:rPr>
                <w:rFonts w:ascii="Arial Narrow" w:hAnsi="Arial Narrow" w:cs="Calibri"/>
                <w:color w:val="000000"/>
                <w:sz w:val="22"/>
                <w:szCs w:val="22"/>
              </w:rPr>
              <w:t xml:space="preserve">   </w:t>
            </w:r>
          </w:p>
        </w:tc>
        <w:tc>
          <w:tcPr>
            <w:tcW w:w="1072" w:type="dxa"/>
            <w:shd w:val="clear" w:color="auto" w:fill="auto"/>
            <w:noWrap/>
            <w:vAlign w:val="center"/>
            <w:hideMark/>
          </w:tcPr>
          <w:p w:rsidR="00317CDA" w:rsidRPr="00DC287F" w:rsidRDefault="00317CDA" w:rsidP="00317CDA">
            <w:pPr>
              <w:jc w:val="center"/>
              <w:rPr>
                <w:rFonts w:ascii="Arial Narrow" w:hAnsi="Arial Narrow" w:cs="Calibri"/>
                <w:color w:val="000000"/>
                <w:sz w:val="22"/>
                <w:szCs w:val="22"/>
              </w:rPr>
            </w:pPr>
            <w:r w:rsidRPr="00DC287F">
              <w:rPr>
                <w:rFonts w:ascii="Arial Narrow" w:hAnsi="Arial Narrow" w:cs="Calibri"/>
                <w:color w:val="000000"/>
                <w:sz w:val="22"/>
                <w:szCs w:val="22"/>
              </w:rPr>
              <w:t> </w:t>
            </w:r>
          </w:p>
        </w:tc>
        <w:tc>
          <w:tcPr>
            <w:tcW w:w="716" w:type="dxa"/>
            <w:shd w:val="clear" w:color="auto" w:fill="auto"/>
            <w:noWrap/>
            <w:vAlign w:val="center"/>
            <w:hideMark/>
          </w:tcPr>
          <w:p w:rsidR="00317CDA" w:rsidRPr="00DC287F" w:rsidRDefault="00317CDA" w:rsidP="00317CDA">
            <w:pPr>
              <w:jc w:val="center"/>
              <w:rPr>
                <w:rFonts w:ascii="Arial Narrow" w:hAnsi="Arial Narrow" w:cs="Calibri"/>
                <w:color w:val="000000"/>
                <w:sz w:val="22"/>
                <w:szCs w:val="22"/>
              </w:rPr>
            </w:pPr>
            <w:r w:rsidRPr="00DC287F">
              <w:rPr>
                <w:rFonts w:ascii="Arial Narrow" w:hAnsi="Arial Narrow" w:cs="Calibri"/>
                <w:color w:val="000000"/>
                <w:sz w:val="22"/>
                <w:szCs w:val="22"/>
              </w:rPr>
              <w:t> </w:t>
            </w:r>
          </w:p>
        </w:tc>
      </w:tr>
      <w:tr w:rsidR="00317CDA" w:rsidRPr="00DC287F" w:rsidTr="0009360C">
        <w:trPr>
          <w:trHeight w:val="324"/>
          <w:jc w:val="center"/>
        </w:trPr>
        <w:tc>
          <w:tcPr>
            <w:tcW w:w="1661" w:type="dxa"/>
            <w:shd w:val="clear" w:color="auto" w:fill="auto"/>
            <w:noWrap/>
            <w:vAlign w:val="center"/>
            <w:hideMark/>
          </w:tcPr>
          <w:p w:rsidR="00317CDA" w:rsidRPr="00DC287F" w:rsidRDefault="00317CDA" w:rsidP="00317CDA">
            <w:pPr>
              <w:jc w:val="center"/>
              <w:rPr>
                <w:rFonts w:ascii="Arial Narrow" w:hAnsi="Arial Narrow" w:cs="Calibri"/>
                <w:color w:val="000000"/>
                <w:sz w:val="22"/>
                <w:szCs w:val="22"/>
              </w:rPr>
            </w:pPr>
            <w:r>
              <w:rPr>
                <w:rFonts w:ascii="Arial Narrow" w:hAnsi="Arial Narrow" w:cs="Calibri"/>
                <w:color w:val="000000"/>
                <w:sz w:val="22"/>
                <w:szCs w:val="22"/>
              </w:rPr>
              <w:t>107</w:t>
            </w:r>
          </w:p>
        </w:tc>
        <w:tc>
          <w:tcPr>
            <w:tcW w:w="4900" w:type="dxa"/>
            <w:shd w:val="clear" w:color="auto" w:fill="auto"/>
            <w:vAlign w:val="center"/>
            <w:hideMark/>
          </w:tcPr>
          <w:p w:rsidR="00317CDA" w:rsidRPr="00DC287F" w:rsidRDefault="00317CDA" w:rsidP="00317CDA">
            <w:pPr>
              <w:rPr>
                <w:rFonts w:ascii="Arial Narrow" w:hAnsi="Arial Narrow" w:cs="Calibri"/>
                <w:color w:val="000000"/>
                <w:sz w:val="22"/>
                <w:szCs w:val="22"/>
              </w:rPr>
            </w:pPr>
            <w:r w:rsidRPr="00317CDA">
              <w:rPr>
                <w:rFonts w:ascii="Arial Narrow" w:hAnsi="Arial Narrow" w:cs="Calibri"/>
                <w:sz w:val="22"/>
                <w:szCs w:val="22"/>
              </w:rPr>
              <w:t>Installer des pictogrammes de dangers dans et autour du chantier</w:t>
            </w:r>
          </w:p>
        </w:tc>
        <w:tc>
          <w:tcPr>
            <w:tcW w:w="576" w:type="dxa"/>
            <w:shd w:val="clear" w:color="auto" w:fill="auto"/>
            <w:noWrap/>
            <w:vAlign w:val="center"/>
            <w:hideMark/>
          </w:tcPr>
          <w:p w:rsidR="00317CDA" w:rsidRPr="00DC287F" w:rsidRDefault="00317CDA" w:rsidP="00317CDA">
            <w:pPr>
              <w:jc w:val="center"/>
              <w:rPr>
                <w:rFonts w:ascii="Arial Narrow" w:hAnsi="Arial Narrow" w:cs="Calibri"/>
                <w:color w:val="000000"/>
                <w:sz w:val="22"/>
                <w:szCs w:val="22"/>
              </w:rPr>
            </w:pPr>
            <w:r>
              <w:rPr>
                <w:rFonts w:ascii="Arial Narrow" w:hAnsi="Arial Narrow" w:cs="Calibri"/>
                <w:color w:val="000000"/>
                <w:sz w:val="22"/>
                <w:szCs w:val="22"/>
              </w:rPr>
              <w:t>FF</w:t>
            </w:r>
          </w:p>
        </w:tc>
        <w:tc>
          <w:tcPr>
            <w:tcW w:w="1140" w:type="dxa"/>
            <w:shd w:val="clear" w:color="auto" w:fill="auto"/>
            <w:noWrap/>
            <w:vAlign w:val="center"/>
            <w:hideMark/>
          </w:tcPr>
          <w:p w:rsidR="00317CDA" w:rsidRPr="00DC287F" w:rsidRDefault="00317CDA" w:rsidP="00317CDA">
            <w:pPr>
              <w:jc w:val="center"/>
              <w:rPr>
                <w:rFonts w:ascii="Arial Narrow" w:hAnsi="Arial Narrow" w:cs="Calibri"/>
                <w:color w:val="000000"/>
                <w:sz w:val="22"/>
                <w:szCs w:val="22"/>
              </w:rPr>
            </w:pPr>
            <w:r w:rsidRPr="00DC287F">
              <w:rPr>
                <w:rFonts w:ascii="Arial Narrow" w:hAnsi="Arial Narrow" w:cs="Calibri"/>
                <w:color w:val="000000"/>
                <w:sz w:val="22"/>
                <w:szCs w:val="22"/>
              </w:rPr>
              <w:t xml:space="preserve">              </w:t>
            </w:r>
            <w:r>
              <w:rPr>
                <w:rFonts w:ascii="Arial Narrow" w:hAnsi="Arial Narrow" w:cs="Calibri"/>
                <w:color w:val="000000"/>
                <w:sz w:val="22"/>
                <w:szCs w:val="22"/>
              </w:rPr>
              <w:t>1,00</w:t>
            </w:r>
            <w:r w:rsidRPr="00DC287F">
              <w:rPr>
                <w:rFonts w:ascii="Arial Narrow" w:hAnsi="Arial Narrow" w:cs="Calibri"/>
                <w:color w:val="000000"/>
                <w:sz w:val="22"/>
                <w:szCs w:val="22"/>
              </w:rPr>
              <w:t xml:space="preserve">   </w:t>
            </w:r>
          </w:p>
        </w:tc>
        <w:tc>
          <w:tcPr>
            <w:tcW w:w="1072" w:type="dxa"/>
            <w:shd w:val="clear" w:color="auto" w:fill="auto"/>
            <w:noWrap/>
            <w:vAlign w:val="center"/>
            <w:hideMark/>
          </w:tcPr>
          <w:p w:rsidR="00317CDA" w:rsidRPr="00DC287F" w:rsidRDefault="00317CDA" w:rsidP="00317CDA">
            <w:pPr>
              <w:jc w:val="center"/>
              <w:rPr>
                <w:rFonts w:ascii="Arial Narrow" w:hAnsi="Arial Narrow" w:cs="Calibri"/>
                <w:color w:val="000000"/>
                <w:sz w:val="22"/>
                <w:szCs w:val="22"/>
              </w:rPr>
            </w:pPr>
            <w:r w:rsidRPr="00DC287F">
              <w:rPr>
                <w:rFonts w:ascii="Arial Narrow" w:hAnsi="Arial Narrow" w:cs="Calibri"/>
                <w:color w:val="000000"/>
                <w:sz w:val="22"/>
                <w:szCs w:val="22"/>
              </w:rPr>
              <w:t> </w:t>
            </w:r>
          </w:p>
        </w:tc>
        <w:tc>
          <w:tcPr>
            <w:tcW w:w="716" w:type="dxa"/>
            <w:shd w:val="clear" w:color="auto" w:fill="auto"/>
            <w:noWrap/>
            <w:vAlign w:val="center"/>
            <w:hideMark/>
          </w:tcPr>
          <w:p w:rsidR="00317CDA" w:rsidRPr="00DC287F" w:rsidRDefault="00317CDA" w:rsidP="00317CDA">
            <w:pPr>
              <w:jc w:val="center"/>
              <w:rPr>
                <w:rFonts w:ascii="Arial Narrow" w:hAnsi="Arial Narrow" w:cs="Calibri"/>
                <w:color w:val="000000"/>
                <w:sz w:val="22"/>
                <w:szCs w:val="22"/>
              </w:rPr>
            </w:pPr>
            <w:r w:rsidRPr="00DC287F">
              <w:rPr>
                <w:rFonts w:ascii="Arial Narrow" w:hAnsi="Arial Narrow" w:cs="Calibri"/>
                <w:color w:val="000000"/>
                <w:sz w:val="22"/>
                <w:szCs w:val="22"/>
              </w:rPr>
              <w:t> </w:t>
            </w:r>
          </w:p>
        </w:tc>
      </w:tr>
      <w:tr w:rsidR="005A3C65" w:rsidRPr="00DC287F" w:rsidTr="0009360C">
        <w:trPr>
          <w:trHeight w:val="324"/>
          <w:jc w:val="center"/>
        </w:trPr>
        <w:tc>
          <w:tcPr>
            <w:tcW w:w="1661" w:type="dxa"/>
            <w:shd w:val="clear" w:color="auto" w:fill="auto"/>
            <w:noWrap/>
            <w:vAlign w:val="center"/>
          </w:tcPr>
          <w:p w:rsidR="005A3C65" w:rsidRPr="00DC287F" w:rsidRDefault="005A3C65" w:rsidP="005A3C65">
            <w:pPr>
              <w:jc w:val="center"/>
              <w:rPr>
                <w:rFonts w:ascii="Arial Narrow" w:hAnsi="Arial Narrow" w:cs="Calibri"/>
                <w:color w:val="000000"/>
                <w:sz w:val="22"/>
                <w:szCs w:val="22"/>
              </w:rPr>
            </w:pPr>
            <w:r>
              <w:rPr>
                <w:rFonts w:ascii="Arial Narrow" w:hAnsi="Arial Narrow" w:cs="Calibri"/>
                <w:color w:val="000000"/>
                <w:sz w:val="22"/>
                <w:szCs w:val="22"/>
              </w:rPr>
              <w:t>108</w:t>
            </w:r>
          </w:p>
        </w:tc>
        <w:tc>
          <w:tcPr>
            <w:tcW w:w="4900" w:type="dxa"/>
            <w:shd w:val="clear" w:color="auto" w:fill="auto"/>
            <w:vAlign w:val="center"/>
          </w:tcPr>
          <w:p w:rsidR="001128CD" w:rsidRPr="001128CD" w:rsidRDefault="001128CD" w:rsidP="001128CD">
            <w:pPr>
              <w:rPr>
                <w:rFonts w:ascii="Arial Narrow" w:hAnsi="Arial Narrow" w:cs="Calibri"/>
                <w:color w:val="000000"/>
                <w:sz w:val="22"/>
                <w:szCs w:val="22"/>
              </w:rPr>
            </w:pPr>
            <w:r w:rsidRPr="001128CD">
              <w:rPr>
                <w:rFonts w:ascii="Arial Narrow" w:hAnsi="Arial Narrow" w:cs="Calibri"/>
                <w:color w:val="000000"/>
                <w:sz w:val="22"/>
                <w:szCs w:val="22"/>
              </w:rPr>
              <w:t>Planter 50 arbres ;</w:t>
            </w:r>
          </w:p>
          <w:p w:rsidR="005A3C65" w:rsidRPr="001128CD" w:rsidRDefault="005A3C65" w:rsidP="001128CD">
            <w:pPr>
              <w:rPr>
                <w:rFonts w:ascii="Arial Narrow" w:hAnsi="Arial Narrow" w:cs="Calibri"/>
                <w:color w:val="000000"/>
                <w:sz w:val="22"/>
                <w:szCs w:val="22"/>
              </w:rPr>
            </w:pPr>
          </w:p>
        </w:tc>
        <w:tc>
          <w:tcPr>
            <w:tcW w:w="576" w:type="dxa"/>
            <w:shd w:val="clear" w:color="auto" w:fill="auto"/>
            <w:noWrap/>
            <w:vAlign w:val="center"/>
          </w:tcPr>
          <w:p w:rsidR="005A3C65" w:rsidRPr="00DC287F" w:rsidRDefault="005A3C65" w:rsidP="005A3C65">
            <w:pPr>
              <w:jc w:val="center"/>
              <w:rPr>
                <w:rFonts w:ascii="Arial Narrow" w:hAnsi="Arial Narrow" w:cs="Calibri"/>
                <w:color w:val="000000"/>
                <w:sz w:val="22"/>
                <w:szCs w:val="22"/>
              </w:rPr>
            </w:pPr>
            <w:r>
              <w:rPr>
                <w:rFonts w:ascii="Arial Narrow" w:hAnsi="Arial Narrow" w:cs="Calibri"/>
                <w:color w:val="000000"/>
                <w:sz w:val="22"/>
                <w:szCs w:val="22"/>
              </w:rPr>
              <w:t>FF</w:t>
            </w:r>
          </w:p>
        </w:tc>
        <w:tc>
          <w:tcPr>
            <w:tcW w:w="1140" w:type="dxa"/>
            <w:shd w:val="clear" w:color="auto" w:fill="auto"/>
            <w:noWrap/>
            <w:vAlign w:val="center"/>
          </w:tcPr>
          <w:p w:rsidR="005A3C65" w:rsidRPr="00DC287F" w:rsidRDefault="005A3C65" w:rsidP="005A3C65">
            <w:pPr>
              <w:jc w:val="center"/>
              <w:rPr>
                <w:rFonts w:ascii="Arial Narrow" w:hAnsi="Arial Narrow" w:cs="Calibri"/>
                <w:color w:val="000000"/>
                <w:sz w:val="22"/>
                <w:szCs w:val="22"/>
              </w:rPr>
            </w:pPr>
            <w:r w:rsidRPr="00DC287F">
              <w:rPr>
                <w:rFonts w:ascii="Arial Narrow" w:hAnsi="Arial Narrow" w:cs="Calibri"/>
                <w:color w:val="000000"/>
                <w:sz w:val="22"/>
                <w:szCs w:val="22"/>
              </w:rPr>
              <w:t xml:space="preserve">              </w:t>
            </w:r>
            <w:r>
              <w:rPr>
                <w:rFonts w:ascii="Arial Narrow" w:hAnsi="Arial Narrow" w:cs="Calibri"/>
                <w:color w:val="000000"/>
                <w:sz w:val="22"/>
                <w:szCs w:val="22"/>
              </w:rPr>
              <w:t>1,00</w:t>
            </w:r>
            <w:r w:rsidRPr="00DC287F">
              <w:rPr>
                <w:rFonts w:ascii="Arial Narrow" w:hAnsi="Arial Narrow" w:cs="Calibri"/>
                <w:color w:val="000000"/>
                <w:sz w:val="22"/>
                <w:szCs w:val="22"/>
              </w:rPr>
              <w:t xml:space="preserve">   </w:t>
            </w:r>
          </w:p>
        </w:tc>
        <w:tc>
          <w:tcPr>
            <w:tcW w:w="1072" w:type="dxa"/>
            <w:shd w:val="clear" w:color="auto" w:fill="auto"/>
            <w:noWrap/>
            <w:vAlign w:val="center"/>
          </w:tcPr>
          <w:p w:rsidR="005A3C65" w:rsidRPr="00DC287F" w:rsidRDefault="005A3C65" w:rsidP="005A3C65">
            <w:pPr>
              <w:jc w:val="center"/>
              <w:rPr>
                <w:rFonts w:ascii="Arial Narrow" w:hAnsi="Arial Narrow" w:cs="Calibri"/>
                <w:color w:val="000000"/>
                <w:sz w:val="22"/>
                <w:szCs w:val="22"/>
              </w:rPr>
            </w:pPr>
          </w:p>
        </w:tc>
        <w:tc>
          <w:tcPr>
            <w:tcW w:w="716" w:type="dxa"/>
            <w:shd w:val="clear" w:color="auto" w:fill="auto"/>
            <w:noWrap/>
            <w:vAlign w:val="center"/>
          </w:tcPr>
          <w:p w:rsidR="005A3C65" w:rsidRPr="00DC287F" w:rsidRDefault="005A3C65" w:rsidP="005A3C65">
            <w:pPr>
              <w:jc w:val="center"/>
              <w:rPr>
                <w:rFonts w:ascii="Arial Narrow" w:hAnsi="Arial Narrow" w:cs="Calibri"/>
                <w:color w:val="000000"/>
                <w:sz w:val="22"/>
                <w:szCs w:val="22"/>
              </w:rPr>
            </w:pPr>
          </w:p>
        </w:tc>
      </w:tr>
      <w:tr w:rsidR="005A3C65" w:rsidRPr="00DC287F" w:rsidTr="0009360C">
        <w:trPr>
          <w:trHeight w:val="324"/>
          <w:jc w:val="center"/>
        </w:trPr>
        <w:tc>
          <w:tcPr>
            <w:tcW w:w="1661" w:type="dxa"/>
            <w:shd w:val="clear" w:color="auto" w:fill="auto"/>
            <w:noWrap/>
            <w:vAlign w:val="center"/>
          </w:tcPr>
          <w:p w:rsidR="005A3C65" w:rsidRDefault="005A3C65" w:rsidP="005A3C65">
            <w:pPr>
              <w:jc w:val="center"/>
              <w:rPr>
                <w:rFonts w:ascii="Arial Narrow" w:hAnsi="Arial Narrow" w:cs="Calibri"/>
                <w:color w:val="000000"/>
                <w:sz w:val="22"/>
                <w:szCs w:val="22"/>
              </w:rPr>
            </w:pPr>
            <w:r>
              <w:rPr>
                <w:rFonts w:ascii="Arial Narrow" w:hAnsi="Arial Narrow" w:cs="Calibri"/>
                <w:color w:val="000000"/>
                <w:sz w:val="22"/>
                <w:szCs w:val="22"/>
              </w:rPr>
              <w:t>112</w:t>
            </w:r>
          </w:p>
        </w:tc>
        <w:tc>
          <w:tcPr>
            <w:tcW w:w="4900" w:type="dxa"/>
            <w:shd w:val="clear" w:color="auto" w:fill="auto"/>
            <w:vAlign w:val="center"/>
          </w:tcPr>
          <w:p w:rsidR="001128CD" w:rsidRPr="001128CD" w:rsidRDefault="001128CD" w:rsidP="001128CD">
            <w:pPr>
              <w:rPr>
                <w:rFonts w:ascii="Arial Narrow" w:hAnsi="Arial Narrow" w:cs="Calibri"/>
                <w:color w:val="000000"/>
                <w:sz w:val="22"/>
                <w:szCs w:val="22"/>
              </w:rPr>
            </w:pPr>
            <w:r w:rsidRPr="001128CD">
              <w:rPr>
                <w:rFonts w:ascii="Arial Narrow" w:hAnsi="Arial Narrow" w:cs="Calibri"/>
                <w:color w:val="000000"/>
                <w:sz w:val="22"/>
                <w:szCs w:val="22"/>
              </w:rPr>
              <w:t xml:space="preserve">Recruter dans la mesure du possible la main d’œuvre au niveau locale pour les travaux HIMO, afin de faire </w:t>
            </w:r>
            <w:r w:rsidRPr="001128CD">
              <w:rPr>
                <w:rFonts w:ascii="Arial Narrow" w:hAnsi="Arial Narrow" w:cs="Calibri"/>
                <w:color w:val="000000"/>
                <w:sz w:val="22"/>
                <w:szCs w:val="22"/>
              </w:rPr>
              <w:lastRenderedPageBreak/>
              <w:t>bénéficier aux riverains des retombées financières directes du projet </w:t>
            </w:r>
          </w:p>
          <w:p w:rsidR="005A3C65" w:rsidRPr="001128CD" w:rsidRDefault="005A3C65" w:rsidP="001128CD">
            <w:pPr>
              <w:rPr>
                <w:rFonts w:ascii="Arial Narrow" w:hAnsi="Arial Narrow" w:cs="Calibri"/>
                <w:color w:val="000000"/>
                <w:sz w:val="22"/>
                <w:szCs w:val="22"/>
              </w:rPr>
            </w:pPr>
          </w:p>
        </w:tc>
        <w:tc>
          <w:tcPr>
            <w:tcW w:w="576" w:type="dxa"/>
            <w:shd w:val="clear" w:color="auto" w:fill="auto"/>
            <w:noWrap/>
            <w:vAlign w:val="center"/>
          </w:tcPr>
          <w:p w:rsidR="005A3C65" w:rsidRPr="00DC287F" w:rsidRDefault="005A3C65" w:rsidP="005A3C65">
            <w:pPr>
              <w:jc w:val="center"/>
              <w:rPr>
                <w:rFonts w:ascii="Arial Narrow" w:hAnsi="Arial Narrow" w:cs="Calibri"/>
                <w:color w:val="000000"/>
                <w:sz w:val="22"/>
                <w:szCs w:val="22"/>
              </w:rPr>
            </w:pPr>
            <w:r>
              <w:rPr>
                <w:rFonts w:ascii="Arial Narrow" w:hAnsi="Arial Narrow" w:cs="Calibri"/>
                <w:color w:val="000000"/>
                <w:sz w:val="22"/>
                <w:szCs w:val="22"/>
              </w:rPr>
              <w:lastRenderedPageBreak/>
              <w:t>FF</w:t>
            </w:r>
          </w:p>
        </w:tc>
        <w:tc>
          <w:tcPr>
            <w:tcW w:w="1140" w:type="dxa"/>
            <w:shd w:val="clear" w:color="auto" w:fill="auto"/>
            <w:noWrap/>
            <w:vAlign w:val="center"/>
          </w:tcPr>
          <w:p w:rsidR="005A3C65" w:rsidRPr="00DC287F" w:rsidRDefault="005A3C65" w:rsidP="005A3C65">
            <w:pPr>
              <w:jc w:val="center"/>
              <w:rPr>
                <w:rFonts w:ascii="Arial Narrow" w:hAnsi="Arial Narrow" w:cs="Calibri"/>
                <w:color w:val="000000"/>
                <w:sz w:val="22"/>
                <w:szCs w:val="22"/>
              </w:rPr>
            </w:pPr>
            <w:r w:rsidRPr="00DC287F">
              <w:rPr>
                <w:rFonts w:ascii="Arial Narrow" w:hAnsi="Arial Narrow" w:cs="Calibri"/>
                <w:color w:val="000000"/>
                <w:sz w:val="22"/>
                <w:szCs w:val="22"/>
              </w:rPr>
              <w:t xml:space="preserve">              </w:t>
            </w:r>
            <w:r>
              <w:rPr>
                <w:rFonts w:ascii="Arial Narrow" w:hAnsi="Arial Narrow" w:cs="Calibri"/>
                <w:color w:val="000000"/>
                <w:sz w:val="22"/>
                <w:szCs w:val="22"/>
              </w:rPr>
              <w:t>1,00</w:t>
            </w:r>
            <w:r w:rsidRPr="00DC287F">
              <w:rPr>
                <w:rFonts w:ascii="Arial Narrow" w:hAnsi="Arial Narrow" w:cs="Calibri"/>
                <w:color w:val="000000"/>
                <w:sz w:val="22"/>
                <w:szCs w:val="22"/>
              </w:rPr>
              <w:t xml:space="preserve">   </w:t>
            </w:r>
          </w:p>
        </w:tc>
        <w:tc>
          <w:tcPr>
            <w:tcW w:w="1072" w:type="dxa"/>
            <w:shd w:val="clear" w:color="auto" w:fill="auto"/>
            <w:noWrap/>
            <w:vAlign w:val="center"/>
          </w:tcPr>
          <w:p w:rsidR="005A3C65" w:rsidRPr="00DC287F" w:rsidRDefault="005A3C65" w:rsidP="005A3C65">
            <w:pPr>
              <w:jc w:val="center"/>
              <w:rPr>
                <w:rFonts w:ascii="Arial Narrow" w:hAnsi="Arial Narrow" w:cs="Calibri"/>
                <w:color w:val="000000"/>
                <w:sz w:val="22"/>
                <w:szCs w:val="22"/>
              </w:rPr>
            </w:pPr>
          </w:p>
        </w:tc>
        <w:tc>
          <w:tcPr>
            <w:tcW w:w="716" w:type="dxa"/>
            <w:shd w:val="clear" w:color="auto" w:fill="auto"/>
            <w:noWrap/>
            <w:vAlign w:val="center"/>
          </w:tcPr>
          <w:p w:rsidR="005A3C65" w:rsidRPr="00DC287F" w:rsidRDefault="005A3C65" w:rsidP="005A3C65">
            <w:pPr>
              <w:jc w:val="center"/>
              <w:rPr>
                <w:rFonts w:ascii="Arial Narrow" w:hAnsi="Arial Narrow" w:cs="Calibri"/>
                <w:color w:val="000000"/>
                <w:sz w:val="22"/>
                <w:szCs w:val="22"/>
              </w:rPr>
            </w:pPr>
          </w:p>
        </w:tc>
      </w:tr>
      <w:tr w:rsidR="005A3C65" w:rsidRPr="00DC287F" w:rsidTr="0009360C">
        <w:trPr>
          <w:trHeight w:val="276"/>
          <w:jc w:val="center"/>
        </w:trPr>
        <w:tc>
          <w:tcPr>
            <w:tcW w:w="1661" w:type="dxa"/>
            <w:shd w:val="clear" w:color="000000" w:fill="BFBFBF"/>
            <w:noWrap/>
            <w:vAlign w:val="center"/>
            <w:hideMark/>
          </w:tcPr>
          <w:p w:rsidR="005A3C65" w:rsidRPr="00DC287F" w:rsidRDefault="005A3C65" w:rsidP="005A3C65">
            <w:pPr>
              <w:rPr>
                <w:rFonts w:ascii="Arial Narrow" w:hAnsi="Arial Narrow" w:cs="Calibri"/>
                <w:b/>
                <w:bCs/>
                <w:color w:val="000000"/>
                <w:sz w:val="22"/>
                <w:szCs w:val="22"/>
              </w:rPr>
            </w:pPr>
            <w:r w:rsidRPr="00DC287F">
              <w:rPr>
                <w:rFonts w:ascii="Arial Narrow" w:hAnsi="Arial Narrow" w:cs="Calibri"/>
                <w:b/>
                <w:bCs/>
                <w:color w:val="000000"/>
                <w:sz w:val="22"/>
                <w:szCs w:val="22"/>
              </w:rPr>
              <w:lastRenderedPageBreak/>
              <w:t> </w:t>
            </w:r>
          </w:p>
        </w:tc>
        <w:tc>
          <w:tcPr>
            <w:tcW w:w="4900" w:type="dxa"/>
            <w:shd w:val="clear" w:color="000000" w:fill="BFBFBF"/>
            <w:noWrap/>
            <w:vAlign w:val="center"/>
            <w:hideMark/>
          </w:tcPr>
          <w:p w:rsidR="005A3C65" w:rsidRPr="00DC287F" w:rsidRDefault="005A3C65" w:rsidP="005A3C65">
            <w:pPr>
              <w:rPr>
                <w:rFonts w:ascii="Arial Narrow" w:hAnsi="Arial Narrow" w:cs="Calibri"/>
                <w:b/>
                <w:bCs/>
                <w:color w:val="000000"/>
                <w:sz w:val="22"/>
                <w:szCs w:val="22"/>
              </w:rPr>
            </w:pPr>
            <w:r w:rsidRPr="00DC287F">
              <w:rPr>
                <w:rFonts w:ascii="Arial Narrow" w:hAnsi="Arial Narrow" w:cs="Calibri"/>
                <w:b/>
                <w:bCs/>
                <w:color w:val="000000"/>
                <w:sz w:val="22"/>
                <w:szCs w:val="22"/>
              </w:rPr>
              <w:t xml:space="preserve">TOTAL HORS TAXES </w:t>
            </w:r>
            <w:r>
              <w:rPr>
                <w:rFonts w:ascii="Arial Narrow" w:hAnsi="Arial Narrow" w:cs="Calibri"/>
                <w:b/>
                <w:bCs/>
                <w:color w:val="000000"/>
                <w:sz w:val="22"/>
                <w:szCs w:val="22"/>
              </w:rPr>
              <w:t>DU CAHIER DE CHARGES ENVIRONNEMENTALES</w:t>
            </w:r>
          </w:p>
        </w:tc>
        <w:tc>
          <w:tcPr>
            <w:tcW w:w="576" w:type="dxa"/>
            <w:shd w:val="clear" w:color="000000" w:fill="BFBFBF"/>
            <w:noWrap/>
            <w:vAlign w:val="center"/>
            <w:hideMark/>
          </w:tcPr>
          <w:p w:rsidR="005A3C65" w:rsidRPr="00DC287F" w:rsidRDefault="005A3C65" w:rsidP="005A3C65">
            <w:pPr>
              <w:rPr>
                <w:rFonts w:ascii="Arial Narrow" w:hAnsi="Arial Narrow" w:cs="Calibri"/>
                <w:b/>
                <w:bCs/>
                <w:color w:val="000000"/>
                <w:sz w:val="22"/>
                <w:szCs w:val="22"/>
              </w:rPr>
            </w:pPr>
            <w:r w:rsidRPr="00DC287F">
              <w:rPr>
                <w:rFonts w:ascii="Arial Narrow" w:hAnsi="Arial Narrow" w:cs="Calibri"/>
                <w:b/>
                <w:bCs/>
                <w:color w:val="000000"/>
                <w:sz w:val="22"/>
                <w:szCs w:val="22"/>
              </w:rPr>
              <w:t> </w:t>
            </w:r>
          </w:p>
        </w:tc>
        <w:tc>
          <w:tcPr>
            <w:tcW w:w="1140" w:type="dxa"/>
            <w:shd w:val="clear" w:color="000000" w:fill="BFBFBF"/>
            <w:noWrap/>
            <w:vAlign w:val="center"/>
            <w:hideMark/>
          </w:tcPr>
          <w:p w:rsidR="005A3C65" w:rsidRPr="00DC287F" w:rsidRDefault="005A3C65" w:rsidP="005A3C65">
            <w:pPr>
              <w:rPr>
                <w:rFonts w:ascii="Arial Narrow" w:hAnsi="Arial Narrow" w:cs="Calibri"/>
                <w:b/>
                <w:bCs/>
                <w:color w:val="000000"/>
                <w:sz w:val="22"/>
                <w:szCs w:val="22"/>
              </w:rPr>
            </w:pPr>
            <w:r w:rsidRPr="00DC287F">
              <w:rPr>
                <w:rFonts w:ascii="Arial Narrow" w:hAnsi="Arial Narrow" w:cs="Calibri"/>
                <w:b/>
                <w:bCs/>
                <w:color w:val="000000"/>
                <w:sz w:val="22"/>
                <w:szCs w:val="22"/>
              </w:rPr>
              <w:t> </w:t>
            </w:r>
          </w:p>
        </w:tc>
        <w:tc>
          <w:tcPr>
            <w:tcW w:w="1072" w:type="dxa"/>
            <w:shd w:val="clear" w:color="000000" w:fill="BFBFBF"/>
            <w:noWrap/>
            <w:vAlign w:val="center"/>
            <w:hideMark/>
          </w:tcPr>
          <w:p w:rsidR="005A3C65" w:rsidRPr="00DC287F" w:rsidRDefault="005A3C65" w:rsidP="005A3C65">
            <w:pPr>
              <w:rPr>
                <w:rFonts w:ascii="Arial Narrow" w:hAnsi="Arial Narrow" w:cs="Calibri"/>
                <w:b/>
                <w:bCs/>
                <w:color w:val="000000"/>
                <w:sz w:val="22"/>
                <w:szCs w:val="22"/>
              </w:rPr>
            </w:pPr>
            <w:r w:rsidRPr="00DC287F">
              <w:rPr>
                <w:rFonts w:ascii="Arial Narrow" w:hAnsi="Arial Narrow" w:cs="Calibri"/>
                <w:b/>
                <w:bCs/>
                <w:color w:val="000000"/>
                <w:sz w:val="22"/>
                <w:szCs w:val="22"/>
              </w:rPr>
              <w:t> </w:t>
            </w:r>
          </w:p>
        </w:tc>
        <w:tc>
          <w:tcPr>
            <w:tcW w:w="716" w:type="dxa"/>
            <w:shd w:val="clear" w:color="000000" w:fill="BFBFBF"/>
            <w:noWrap/>
            <w:vAlign w:val="center"/>
            <w:hideMark/>
          </w:tcPr>
          <w:p w:rsidR="005A3C65" w:rsidRPr="00DC287F" w:rsidRDefault="005A3C65" w:rsidP="005A3C65">
            <w:pPr>
              <w:rPr>
                <w:rFonts w:ascii="Arial Narrow" w:hAnsi="Arial Narrow" w:cs="Calibri"/>
                <w:b/>
                <w:bCs/>
                <w:color w:val="000000"/>
                <w:sz w:val="22"/>
                <w:szCs w:val="22"/>
              </w:rPr>
            </w:pPr>
            <w:r w:rsidRPr="00DC287F">
              <w:rPr>
                <w:rFonts w:ascii="Arial Narrow" w:hAnsi="Arial Narrow" w:cs="Calibri"/>
                <w:b/>
                <w:bCs/>
                <w:color w:val="000000"/>
                <w:sz w:val="22"/>
                <w:szCs w:val="22"/>
              </w:rPr>
              <w:t> </w:t>
            </w:r>
          </w:p>
        </w:tc>
      </w:tr>
    </w:tbl>
    <w:p w:rsidR="00953F9B" w:rsidRPr="00DC287F" w:rsidRDefault="00953F9B" w:rsidP="00DC287F"/>
    <w:p w:rsidR="001128CD" w:rsidRPr="001128CD" w:rsidRDefault="00A14E8A" w:rsidP="00B3470B">
      <w:pPr>
        <w:pStyle w:val="Paragraphedeliste"/>
        <w:numPr>
          <w:ilvl w:val="0"/>
          <w:numId w:val="56"/>
        </w:numPr>
        <w:rPr>
          <w:rFonts w:ascii="Arial Narrow" w:hAnsi="Arial Narrow" w:cs="Calibri"/>
          <w:b/>
          <w:bCs/>
          <w:color w:val="000000"/>
        </w:rPr>
      </w:pPr>
      <w:r>
        <w:rPr>
          <w:rFonts w:ascii="Arial Narrow" w:hAnsi="Arial Narrow" w:cs="Calibri"/>
          <w:b/>
          <w:bCs/>
          <w:noProof/>
          <w:color w:val="000000"/>
          <w:sz w:val="32"/>
          <w:szCs w:val="32"/>
        </w:rPr>
        <mc:AlternateContent>
          <mc:Choice Requires="wpg">
            <w:drawing>
              <wp:anchor distT="0" distB="0" distL="114300" distR="114300" simplePos="0" relativeHeight="251663360" behindDoc="0" locked="0" layoutInCell="1" allowOverlap="1" wp14:anchorId="1AE046AA" wp14:editId="2903A4E7">
                <wp:simplePos x="0" y="0"/>
                <wp:positionH relativeFrom="column">
                  <wp:posOffset>457200</wp:posOffset>
                </wp:positionH>
                <wp:positionV relativeFrom="paragraph">
                  <wp:posOffset>162437</wp:posOffset>
                </wp:positionV>
                <wp:extent cx="5908675" cy="2715904"/>
                <wp:effectExtent l="0" t="0" r="34925" b="27305"/>
                <wp:wrapNone/>
                <wp:docPr id="28" name="Groupe 28"/>
                <wp:cNvGraphicFramePr/>
                <a:graphic xmlns:a="http://schemas.openxmlformats.org/drawingml/2006/main">
                  <a:graphicData uri="http://schemas.microsoft.com/office/word/2010/wordprocessingGroup">
                    <wpg:wgp>
                      <wpg:cNvGrpSpPr/>
                      <wpg:grpSpPr>
                        <a:xfrm>
                          <a:off x="0" y="0"/>
                          <a:ext cx="5908675" cy="2715904"/>
                          <a:chOff x="0" y="0"/>
                          <a:chExt cx="5581934" cy="3370997"/>
                        </a:xfrm>
                      </wpg:grpSpPr>
                      <wps:wsp>
                        <wps:cNvPr id="29" name="Connecteur droit 29"/>
                        <wps:cNvCnPr/>
                        <wps:spPr>
                          <a:xfrm>
                            <a:off x="0" y="0"/>
                            <a:ext cx="52543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Connecteur droit 30"/>
                        <wps:cNvCnPr/>
                        <wps:spPr>
                          <a:xfrm flipH="1">
                            <a:off x="245660" y="0"/>
                            <a:ext cx="5008330" cy="33709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Connecteur droit 31"/>
                        <wps:cNvCnPr/>
                        <wps:spPr>
                          <a:xfrm>
                            <a:off x="245660" y="3370997"/>
                            <a:ext cx="533627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1D4330" id="Groupe 28" o:spid="_x0000_s1026" style="position:absolute;margin-left:36pt;margin-top:12.8pt;width:465.25pt;height:213.85pt;z-index:251663360;mso-width-relative:margin;mso-height-relative:margin" coordsize="55819,33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">
                <v:line id="Connecteur droit 29" o:spid="_x0000_s1027" style="position:absolute;visibility:visible;mso-wrap-style:square" from="0,0" to="52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" strokecolor="black [3213]" strokeweight=".5pt">
                  <v:stroke joinstyle="miter"/>
                </v:line>
                <v:line id="Connecteur droit 30" o:spid="_x0000_s1028" style="position:absolute;flip:x;visibility:visible;mso-wrap-style:square" from="2456,0" to="52539,33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" strokecolor="black [3213]" strokeweight=".5pt">
                  <v:stroke joinstyle="miter"/>
                </v:line>
                <v:line id="Connecteur droit 31" o:spid="_x0000_s1029" style="position:absolute;visibility:visible;mso-wrap-style:square" from="2456,33709" to="55819,33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" strokecolor="black [3213]" strokeweight=".5pt">
                  <v:stroke joinstyle="miter"/>
                </v:line>
              </v:group>
            </w:pict>
          </mc:Fallback>
        </mc:AlternateContent>
      </w:r>
      <w:r w:rsidR="004B0BB5">
        <w:br w:type="page"/>
      </w:r>
    </w:p>
    <w:p w:rsidR="004B0BB5" w:rsidRDefault="004B0BB5" w:rsidP="001128CD"/>
    <w:p w:rsidR="00793EE0" w:rsidRDefault="00793EE0" w:rsidP="00793EE0"/>
    <w:tbl>
      <w:tblPr>
        <w:tblW w:w="9351" w:type="dxa"/>
        <w:tblLook w:val="04A0" w:firstRow="1" w:lastRow="0" w:firstColumn="1" w:lastColumn="0" w:noHBand="0" w:noVBand="1"/>
      </w:tblPr>
      <w:tblGrid>
        <w:gridCol w:w="1324"/>
        <w:gridCol w:w="5131"/>
        <w:gridCol w:w="1205"/>
        <w:gridCol w:w="251"/>
        <w:gridCol w:w="267"/>
        <w:gridCol w:w="1173"/>
      </w:tblGrid>
      <w:tr w:rsidR="00213DDF" w:rsidRPr="00213DDF" w:rsidTr="00213DDF">
        <w:trPr>
          <w:trHeight w:val="312"/>
        </w:trPr>
        <w:tc>
          <w:tcPr>
            <w:tcW w:w="9351"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13DDF" w:rsidRPr="00213DDF" w:rsidRDefault="00213DDF" w:rsidP="00213DDF">
            <w:pPr>
              <w:jc w:val="center"/>
              <w:rPr>
                <w:rFonts w:ascii="Arial Narrow" w:hAnsi="Arial Narrow" w:cs="Calibri"/>
                <w:b/>
                <w:bCs/>
                <w:lang w:val="en-US" w:eastAsia="en-US"/>
              </w:rPr>
            </w:pPr>
            <w:r w:rsidRPr="00213DDF">
              <w:rPr>
                <w:rFonts w:ascii="Arial Narrow" w:hAnsi="Arial Narrow" w:cs="Calibri"/>
                <w:b/>
                <w:bCs/>
                <w:lang w:val="en-US" w:eastAsia="en-US"/>
              </w:rPr>
              <w:t xml:space="preserve">RECAPITULATIF </w:t>
            </w:r>
          </w:p>
        </w:tc>
      </w:tr>
      <w:tr w:rsidR="00213DDF" w:rsidRPr="00213DDF" w:rsidTr="00213DDF">
        <w:trPr>
          <w:trHeight w:val="840"/>
        </w:trPr>
        <w:tc>
          <w:tcPr>
            <w:tcW w:w="1324"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213DDF" w:rsidRDefault="00213DDF" w:rsidP="00213DDF">
            <w:pPr>
              <w:jc w:val="center"/>
              <w:rPr>
                <w:rFonts w:ascii="Arial Narrow" w:hAnsi="Arial Narrow" w:cs="Calibri"/>
                <w:b/>
                <w:bCs/>
                <w:sz w:val="15"/>
                <w:szCs w:val="15"/>
                <w:lang w:val="en-US" w:eastAsia="en-US"/>
              </w:rPr>
            </w:pPr>
            <w:r w:rsidRPr="00213DDF">
              <w:rPr>
                <w:rFonts w:ascii="Arial Narrow" w:hAnsi="Arial Narrow" w:cs="Calibri"/>
                <w:b/>
                <w:bCs/>
                <w:sz w:val="15"/>
                <w:szCs w:val="15"/>
                <w:lang w:val="en-US" w:eastAsia="en-US"/>
              </w:rPr>
              <w:t>N°</w:t>
            </w:r>
          </w:p>
        </w:tc>
        <w:tc>
          <w:tcPr>
            <w:tcW w:w="5131" w:type="dxa"/>
            <w:tcBorders>
              <w:top w:val="nil"/>
              <w:left w:val="nil"/>
              <w:bottom w:val="single" w:sz="4" w:space="0" w:color="auto"/>
              <w:right w:val="single" w:sz="4" w:space="0" w:color="auto"/>
            </w:tcBorders>
            <w:shd w:val="clear" w:color="000000" w:fill="FFFFFF"/>
            <w:noWrap/>
            <w:vAlign w:val="center"/>
            <w:hideMark/>
          </w:tcPr>
          <w:p w:rsidR="00213DDF" w:rsidRPr="00213DDF" w:rsidRDefault="00213DDF" w:rsidP="00213DDF">
            <w:pPr>
              <w:rPr>
                <w:rFonts w:ascii="Arial Narrow" w:hAnsi="Arial Narrow" w:cs="Calibri"/>
                <w:b/>
                <w:bCs/>
                <w:sz w:val="15"/>
                <w:szCs w:val="15"/>
                <w:lang w:val="en-US" w:eastAsia="en-US"/>
              </w:rPr>
            </w:pPr>
            <w:r w:rsidRPr="00213DDF">
              <w:rPr>
                <w:rFonts w:ascii="Arial Narrow" w:hAnsi="Arial Narrow" w:cs="Calibri"/>
                <w:b/>
                <w:bCs/>
                <w:sz w:val="15"/>
                <w:szCs w:val="15"/>
                <w:lang w:val="en-US" w:eastAsia="en-US"/>
              </w:rPr>
              <w:t>DESIGNATION</w:t>
            </w:r>
          </w:p>
        </w:tc>
        <w:tc>
          <w:tcPr>
            <w:tcW w:w="1205" w:type="dxa"/>
            <w:tcBorders>
              <w:top w:val="nil"/>
              <w:left w:val="nil"/>
              <w:bottom w:val="single" w:sz="4" w:space="0" w:color="auto"/>
              <w:right w:val="single" w:sz="4" w:space="0" w:color="auto"/>
            </w:tcBorders>
            <w:shd w:val="clear" w:color="000000" w:fill="FFFFFF"/>
            <w:vAlign w:val="center"/>
            <w:hideMark/>
          </w:tcPr>
          <w:p w:rsidR="00213DDF" w:rsidRPr="00213DDF" w:rsidRDefault="00213DDF" w:rsidP="00213DDF">
            <w:pPr>
              <w:jc w:val="right"/>
              <w:rPr>
                <w:rFonts w:ascii="Arial Narrow" w:hAnsi="Arial Narrow" w:cs="Calibri"/>
                <w:b/>
                <w:bCs/>
                <w:sz w:val="15"/>
                <w:szCs w:val="15"/>
                <w:lang w:val="en-US" w:eastAsia="en-US"/>
              </w:rPr>
            </w:pPr>
            <w:r w:rsidRPr="00213DDF">
              <w:rPr>
                <w:rFonts w:ascii="Arial Narrow" w:hAnsi="Arial Narrow" w:cs="Calibri"/>
                <w:b/>
                <w:bCs/>
                <w:sz w:val="15"/>
                <w:szCs w:val="15"/>
                <w:lang w:val="en-US" w:eastAsia="en-US"/>
              </w:rPr>
              <w:t> </w:t>
            </w:r>
          </w:p>
        </w:tc>
        <w:tc>
          <w:tcPr>
            <w:tcW w:w="251" w:type="dxa"/>
            <w:tcBorders>
              <w:top w:val="nil"/>
              <w:left w:val="nil"/>
              <w:bottom w:val="single" w:sz="4" w:space="0" w:color="auto"/>
              <w:right w:val="single" w:sz="4" w:space="0" w:color="auto"/>
            </w:tcBorders>
            <w:shd w:val="clear" w:color="000000" w:fill="FFFFFF"/>
            <w:noWrap/>
            <w:vAlign w:val="center"/>
            <w:hideMark/>
          </w:tcPr>
          <w:p w:rsidR="00213DDF" w:rsidRPr="00213DDF" w:rsidRDefault="00213DDF" w:rsidP="00213DDF">
            <w:pPr>
              <w:jc w:val="right"/>
              <w:rPr>
                <w:rFonts w:ascii="Arial Narrow" w:hAnsi="Arial Narrow" w:cs="Calibri"/>
                <w:b/>
                <w:bCs/>
                <w:sz w:val="15"/>
                <w:szCs w:val="15"/>
                <w:lang w:val="en-US" w:eastAsia="en-US"/>
              </w:rPr>
            </w:pPr>
            <w:r w:rsidRPr="00213DDF">
              <w:rPr>
                <w:rFonts w:ascii="Arial Narrow" w:hAnsi="Arial Narrow" w:cs="Calibri"/>
                <w:b/>
                <w:bCs/>
                <w:sz w:val="15"/>
                <w:szCs w:val="15"/>
                <w:lang w:val="en-US" w:eastAsia="en-US"/>
              </w:rPr>
              <w:t> </w:t>
            </w:r>
          </w:p>
        </w:tc>
        <w:tc>
          <w:tcPr>
            <w:tcW w:w="267" w:type="dxa"/>
            <w:tcBorders>
              <w:top w:val="nil"/>
              <w:left w:val="nil"/>
              <w:bottom w:val="single" w:sz="4" w:space="0" w:color="auto"/>
              <w:right w:val="single" w:sz="4" w:space="0" w:color="auto"/>
            </w:tcBorders>
            <w:shd w:val="clear" w:color="000000" w:fill="FFFFFF"/>
            <w:noWrap/>
            <w:vAlign w:val="center"/>
            <w:hideMark/>
          </w:tcPr>
          <w:p w:rsidR="00213DDF" w:rsidRPr="00213DDF" w:rsidRDefault="00213DDF" w:rsidP="00213DDF">
            <w:pPr>
              <w:rPr>
                <w:rFonts w:ascii="Arial Narrow" w:hAnsi="Arial Narrow" w:cs="Calibri"/>
                <w:sz w:val="22"/>
                <w:szCs w:val="22"/>
                <w:lang w:val="en-US" w:eastAsia="en-US"/>
              </w:rPr>
            </w:pPr>
            <w:r w:rsidRPr="00213DDF">
              <w:rPr>
                <w:rFonts w:ascii="Arial Narrow" w:hAnsi="Arial Narrow" w:cs="Calibri"/>
                <w:sz w:val="22"/>
                <w:szCs w:val="22"/>
                <w:lang w:val="en-US" w:eastAsia="en-US"/>
              </w:rPr>
              <w:t> </w:t>
            </w:r>
          </w:p>
        </w:tc>
        <w:tc>
          <w:tcPr>
            <w:tcW w:w="1173" w:type="dxa"/>
            <w:tcBorders>
              <w:top w:val="nil"/>
              <w:left w:val="nil"/>
              <w:bottom w:val="single" w:sz="4" w:space="0" w:color="auto"/>
              <w:right w:val="single" w:sz="4" w:space="0" w:color="auto"/>
            </w:tcBorders>
            <w:shd w:val="clear" w:color="000000" w:fill="FFFFFF"/>
            <w:vAlign w:val="center"/>
          </w:tcPr>
          <w:p w:rsidR="00213DDF" w:rsidRPr="00213DDF" w:rsidRDefault="00213DDF" w:rsidP="00213DDF">
            <w:pPr>
              <w:jc w:val="center"/>
              <w:rPr>
                <w:rFonts w:ascii="Arial Narrow" w:hAnsi="Arial Narrow" w:cs="Calibri"/>
                <w:b/>
                <w:bCs/>
                <w:sz w:val="15"/>
                <w:szCs w:val="15"/>
                <w:lang w:val="en-US" w:eastAsia="en-US"/>
              </w:rPr>
            </w:pPr>
          </w:p>
        </w:tc>
      </w:tr>
      <w:tr w:rsidR="00213DDF" w:rsidRPr="00213DDF" w:rsidTr="00213DDF">
        <w:trPr>
          <w:trHeight w:val="276"/>
        </w:trPr>
        <w:tc>
          <w:tcPr>
            <w:tcW w:w="1324"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213DDF" w:rsidRDefault="00213DDF" w:rsidP="00213DDF">
            <w:pPr>
              <w:jc w:val="center"/>
              <w:rPr>
                <w:rFonts w:ascii="Arial Narrow" w:hAnsi="Arial Narrow" w:cs="Calibri"/>
                <w:sz w:val="15"/>
                <w:szCs w:val="15"/>
                <w:lang w:val="en-US" w:eastAsia="en-US"/>
              </w:rPr>
            </w:pPr>
            <w:r w:rsidRPr="00213DDF">
              <w:rPr>
                <w:rFonts w:ascii="Arial Narrow" w:hAnsi="Arial Narrow" w:cs="Calibri"/>
                <w:sz w:val="15"/>
                <w:szCs w:val="15"/>
                <w:lang w:val="en-US" w:eastAsia="en-US"/>
              </w:rPr>
              <w:t>LOT - 1</w:t>
            </w:r>
          </w:p>
        </w:tc>
        <w:tc>
          <w:tcPr>
            <w:tcW w:w="6854"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213DDF" w:rsidRPr="00213DDF" w:rsidRDefault="00213DDF" w:rsidP="00213DDF">
            <w:pPr>
              <w:rPr>
                <w:rFonts w:ascii="Arial Narrow" w:hAnsi="Arial Narrow" w:cs="Calibri"/>
                <w:sz w:val="15"/>
                <w:szCs w:val="15"/>
                <w:lang w:eastAsia="en-US"/>
              </w:rPr>
            </w:pPr>
            <w:r w:rsidRPr="00213DDF">
              <w:rPr>
                <w:rFonts w:ascii="Arial Narrow" w:hAnsi="Arial Narrow" w:cs="Calibri"/>
                <w:sz w:val="15"/>
                <w:szCs w:val="15"/>
                <w:lang w:eastAsia="en-US"/>
              </w:rPr>
              <w:t xml:space="preserve"> TRAVAUX PRELIMINAIRES  ET INSTALLATION DE CHANTIER </w:t>
            </w:r>
          </w:p>
        </w:tc>
        <w:tc>
          <w:tcPr>
            <w:tcW w:w="1173" w:type="dxa"/>
            <w:tcBorders>
              <w:top w:val="nil"/>
              <w:left w:val="nil"/>
              <w:bottom w:val="single" w:sz="4" w:space="0" w:color="auto"/>
              <w:right w:val="single" w:sz="4" w:space="0" w:color="auto"/>
            </w:tcBorders>
            <w:shd w:val="clear" w:color="000000" w:fill="FFFFFF"/>
            <w:vAlign w:val="center"/>
          </w:tcPr>
          <w:p w:rsidR="00213DDF" w:rsidRPr="00213DDF" w:rsidRDefault="00213DDF" w:rsidP="00213DDF">
            <w:pPr>
              <w:jc w:val="right"/>
              <w:rPr>
                <w:rFonts w:ascii="Arial Narrow" w:hAnsi="Arial Narrow" w:cs="Calibri"/>
                <w:sz w:val="15"/>
                <w:szCs w:val="15"/>
                <w:lang w:eastAsia="en-US"/>
              </w:rPr>
            </w:pPr>
          </w:p>
        </w:tc>
      </w:tr>
      <w:tr w:rsidR="00213DDF" w:rsidRPr="00213DDF" w:rsidTr="00213DDF">
        <w:trPr>
          <w:trHeight w:val="276"/>
        </w:trPr>
        <w:tc>
          <w:tcPr>
            <w:tcW w:w="1324"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213DDF" w:rsidRDefault="00213DDF" w:rsidP="00213DDF">
            <w:pPr>
              <w:jc w:val="center"/>
              <w:rPr>
                <w:rFonts w:ascii="Arial Narrow" w:hAnsi="Arial Narrow" w:cs="Calibri"/>
                <w:sz w:val="15"/>
                <w:szCs w:val="15"/>
                <w:lang w:val="en-US" w:eastAsia="en-US"/>
              </w:rPr>
            </w:pPr>
            <w:r w:rsidRPr="00213DDF">
              <w:rPr>
                <w:rFonts w:ascii="Arial Narrow" w:hAnsi="Arial Narrow" w:cs="Calibri"/>
                <w:sz w:val="15"/>
                <w:szCs w:val="15"/>
                <w:lang w:val="en-US" w:eastAsia="en-US"/>
              </w:rPr>
              <w:t>LOT - 2</w:t>
            </w:r>
          </w:p>
        </w:tc>
        <w:tc>
          <w:tcPr>
            <w:tcW w:w="6854"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213DDF" w:rsidRPr="00213DDF" w:rsidRDefault="00213DDF" w:rsidP="00213DDF">
            <w:pPr>
              <w:rPr>
                <w:rFonts w:ascii="Arial Narrow" w:hAnsi="Arial Narrow" w:cs="Calibri"/>
                <w:sz w:val="15"/>
                <w:szCs w:val="15"/>
                <w:lang w:val="en-US" w:eastAsia="en-US"/>
              </w:rPr>
            </w:pPr>
            <w:r w:rsidRPr="00213DDF">
              <w:rPr>
                <w:rFonts w:ascii="Arial Narrow" w:hAnsi="Arial Narrow" w:cs="Calibri"/>
                <w:sz w:val="15"/>
                <w:szCs w:val="15"/>
                <w:lang w:val="en-US" w:eastAsia="en-US"/>
              </w:rPr>
              <w:t xml:space="preserve"> TERRASSEMENTS COMPLEMENTAIRES  </w:t>
            </w:r>
          </w:p>
        </w:tc>
        <w:tc>
          <w:tcPr>
            <w:tcW w:w="1173" w:type="dxa"/>
            <w:tcBorders>
              <w:top w:val="nil"/>
              <w:left w:val="nil"/>
              <w:bottom w:val="single" w:sz="4" w:space="0" w:color="auto"/>
              <w:right w:val="single" w:sz="4" w:space="0" w:color="auto"/>
            </w:tcBorders>
            <w:shd w:val="clear" w:color="000000" w:fill="FFFFFF"/>
            <w:vAlign w:val="center"/>
          </w:tcPr>
          <w:p w:rsidR="00213DDF" w:rsidRPr="00213DDF" w:rsidRDefault="00213DDF" w:rsidP="00213DDF">
            <w:pPr>
              <w:jc w:val="right"/>
              <w:rPr>
                <w:rFonts w:ascii="Arial Narrow" w:hAnsi="Arial Narrow" w:cs="Calibri"/>
                <w:sz w:val="15"/>
                <w:szCs w:val="15"/>
                <w:lang w:val="en-US" w:eastAsia="en-US"/>
              </w:rPr>
            </w:pPr>
          </w:p>
        </w:tc>
      </w:tr>
      <w:tr w:rsidR="00213DDF" w:rsidRPr="00213DDF" w:rsidTr="00213DDF">
        <w:trPr>
          <w:trHeight w:val="276"/>
        </w:trPr>
        <w:tc>
          <w:tcPr>
            <w:tcW w:w="1324"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213DDF" w:rsidRDefault="00213DDF" w:rsidP="00213DDF">
            <w:pPr>
              <w:jc w:val="center"/>
              <w:rPr>
                <w:rFonts w:ascii="Arial Narrow" w:hAnsi="Arial Narrow" w:cs="Calibri"/>
                <w:sz w:val="15"/>
                <w:szCs w:val="15"/>
                <w:lang w:val="en-US" w:eastAsia="en-US"/>
              </w:rPr>
            </w:pPr>
            <w:r w:rsidRPr="00213DDF">
              <w:rPr>
                <w:rFonts w:ascii="Arial Narrow" w:hAnsi="Arial Narrow" w:cs="Calibri"/>
                <w:sz w:val="15"/>
                <w:szCs w:val="15"/>
                <w:lang w:val="en-US" w:eastAsia="en-US"/>
              </w:rPr>
              <w:t>LOT- 3</w:t>
            </w:r>
          </w:p>
        </w:tc>
        <w:tc>
          <w:tcPr>
            <w:tcW w:w="6854"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213DDF" w:rsidRPr="00213DDF" w:rsidRDefault="00213DDF" w:rsidP="00213DDF">
            <w:pPr>
              <w:rPr>
                <w:rFonts w:ascii="Arial Narrow" w:hAnsi="Arial Narrow" w:cs="Calibri"/>
                <w:sz w:val="15"/>
                <w:szCs w:val="15"/>
                <w:lang w:eastAsia="en-US"/>
              </w:rPr>
            </w:pPr>
            <w:r w:rsidRPr="00213DDF">
              <w:rPr>
                <w:rFonts w:ascii="Arial Narrow" w:hAnsi="Arial Narrow" w:cs="Calibri"/>
                <w:sz w:val="15"/>
                <w:szCs w:val="15"/>
                <w:lang w:eastAsia="en-US"/>
              </w:rPr>
              <w:t xml:space="preserve"> TRAVAUX DE BETON ET DE BETON ARME  </w:t>
            </w:r>
          </w:p>
        </w:tc>
        <w:tc>
          <w:tcPr>
            <w:tcW w:w="1173" w:type="dxa"/>
            <w:tcBorders>
              <w:top w:val="nil"/>
              <w:left w:val="nil"/>
              <w:bottom w:val="single" w:sz="4" w:space="0" w:color="auto"/>
              <w:right w:val="single" w:sz="4" w:space="0" w:color="auto"/>
            </w:tcBorders>
            <w:shd w:val="clear" w:color="000000" w:fill="FFFFFF"/>
            <w:vAlign w:val="center"/>
          </w:tcPr>
          <w:p w:rsidR="00213DDF" w:rsidRPr="00213DDF" w:rsidRDefault="00213DDF" w:rsidP="00213DDF">
            <w:pPr>
              <w:jc w:val="right"/>
              <w:rPr>
                <w:rFonts w:ascii="Arial Narrow" w:hAnsi="Arial Narrow" w:cs="Calibri"/>
                <w:sz w:val="15"/>
                <w:szCs w:val="15"/>
                <w:lang w:eastAsia="en-US"/>
              </w:rPr>
            </w:pPr>
          </w:p>
        </w:tc>
      </w:tr>
      <w:tr w:rsidR="00213DDF" w:rsidRPr="00213DDF" w:rsidTr="00213DDF">
        <w:trPr>
          <w:trHeight w:val="276"/>
        </w:trPr>
        <w:tc>
          <w:tcPr>
            <w:tcW w:w="1324"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213DDF" w:rsidRDefault="00213DDF" w:rsidP="00213DDF">
            <w:pPr>
              <w:jc w:val="center"/>
              <w:rPr>
                <w:rFonts w:ascii="Arial Narrow" w:hAnsi="Arial Narrow" w:cs="Calibri"/>
                <w:sz w:val="15"/>
                <w:szCs w:val="15"/>
                <w:lang w:val="en-US" w:eastAsia="en-US"/>
              </w:rPr>
            </w:pPr>
            <w:r w:rsidRPr="00213DDF">
              <w:rPr>
                <w:rFonts w:ascii="Arial Narrow" w:hAnsi="Arial Narrow" w:cs="Calibri"/>
                <w:sz w:val="15"/>
                <w:szCs w:val="15"/>
                <w:lang w:val="en-US" w:eastAsia="en-US"/>
              </w:rPr>
              <w:t>LOT - 4</w:t>
            </w:r>
          </w:p>
        </w:tc>
        <w:tc>
          <w:tcPr>
            <w:tcW w:w="6854"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213DDF" w:rsidRPr="00213DDF" w:rsidRDefault="00213DDF" w:rsidP="00213DDF">
            <w:pPr>
              <w:rPr>
                <w:rFonts w:ascii="Arial Narrow" w:hAnsi="Arial Narrow" w:cs="Calibri"/>
                <w:sz w:val="15"/>
                <w:szCs w:val="15"/>
                <w:lang w:val="en-US" w:eastAsia="en-US"/>
              </w:rPr>
            </w:pPr>
            <w:r w:rsidRPr="00213DDF">
              <w:rPr>
                <w:rFonts w:ascii="Arial Narrow" w:hAnsi="Arial Narrow" w:cs="Calibri"/>
                <w:sz w:val="15"/>
                <w:szCs w:val="15"/>
                <w:lang w:val="en-US" w:eastAsia="en-US"/>
              </w:rPr>
              <w:t xml:space="preserve"> TRAVAUX DE  MACONNERIES </w:t>
            </w:r>
          </w:p>
        </w:tc>
        <w:tc>
          <w:tcPr>
            <w:tcW w:w="1173" w:type="dxa"/>
            <w:tcBorders>
              <w:top w:val="nil"/>
              <w:left w:val="nil"/>
              <w:bottom w:val="single" w:sz="4" w:space="0" w:color="auto"/>
              <w:right w:val="single" w:sz="4" w:space="0" w:color="auto"/>
            </w:tcBorders>
            <w:shd w:val="clear" w:color="000000" w:fill="FFFFFF"/>
            <w:vAlign w:val="center"/>
          </w:tcPr>
          <w:p w:rsidR="00213DDF" w:rsidRPr="00213DDF" w:rsidRDefault="00213DDF" w:rsidP="00213DDF">
            <w:pPr>
              <w:jc w:val="right"/>
              <w:rPr>
                <w:rFonts w:ascii="Arial Narrow" w:hAnsi="Arial Narrow" w:cs="Calibri"/>
                <w:sz w:val="15"/>
                <w:szCs w:val="15"/>
                <w:lang w:val="en-US" w:eastAsia="en-US"/>
              </w:rPr>
            </w:pPr>
          </w:p>
        </w:tc>
      </w:tr>
      <w:tr w:rsidR="00213DDF" w:rsidRPr="00213DDF" w:rsidTr="00213DDF">
        <w:trPr>
          <w:trHeight w:val="276"/>
        </w:trPr>
        <w:tc>
          <w:tcPr>
            <w:tcW w:w="1324"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213DDF" w:rsidRDefault="00213DDF" w:rsidP="00213DDF">
            <w:pPr>
              <w:jc w:val="center"/>
              <w:rPr>
                <w:rFonts w:ascii="Arial Narrow" w:hAnsi="Arial Narrow" w:cs="Calibri"/>
                <w:sz w:val="15"/>
                <w:szCs w:val="15"/>
                <w:lang w:val="en-US" w:eastAsia="en-US"/>
              </w:rPr>
            </w:pPr>
            <w:r w:rsidRPr="00213DDF">
              <w:rPr>
                <w:rFonts w:ascii="Arial Narrow" w:hAnsi="Arial Narrow" w:cs="Calibri"/>
                <w:sz w:val="15"/>
                <w:szCs w:val="15"/>
                <w:lang w:val="en-US" w:eastAsia="en-US"/>
              </w:rPr>
              <w:t>LOT - 5</w:t>
            </w:r>
          </w:p>
        </w:tc>
        <w:tc>
          <w:tcPr>
            <w:tcW w:w="6854"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213DDF" w:rsidRPr="00213DDF" w:rsidRDefault="00213DDF" w:rsidP="00213DDF">
            <w:pPr>
              <w:rPr>
                <w:rFonts w:ascii="Arial Narrow" w:hAnsi="Arial Narrow" w:cs="Calibri"/>
                <w:sz w:val="15"/>
                <w:szCs w:val="15"/>
                <w:lang w:val="en-US" w:eastAsia="en-US"/>
              </w:rPr>
            </w:pPr>
            <w:r w:rsidRPr="00213DDF">
              <w:rPr>
                <w:rFonts w:ascii="Arial Narrow" w:hAnsi="Arial Narrow" w:cs="Calibri"/>
                <w:sz w:val="15"/>
                <w:szCs w:val="15"/>
                <w:lang w:val="en-US" w:eastAsia="en-US"/>
              </w:rPr>
              <w:t xml:space="preserve"> CHARPENTE   -  COUVERTURE </w:t>
            </w:r>
          </w:p>
        </w:tc>
        <w:tc>
          <w:tcPr>
            <w:tcW w:w="1173" w:type="dxa"/>
            <w:tcBorders>
              <w:top w:val="nil"/>
              <w:left w:val="nil"/>
              <w:bottom w:val="single" w:sz="4" w:space="0" w:color="auto"/>
              <w:right w:val="single" w:sz="4" w:space="0" w:color="auto"/>
            </w:tcBorders>
            <w:shd w:val="clear" w:color="000000" w:fill="FFFFFF"/>
            <w:vAlign w:val="center"/>
          </w:tcPr>
          <w:p w:rsidR="00213DDF" w:rsidRPr="00213DDF" w:rsidRDefault="00213DDF" w:rsidP="00213DDF">
            <w:pPr>
              <w:jc w:val="right"/>
              <w:rPr>
                <w:rFonts w:ascii="Arial Narrow" w:hAnsi="Arial Narrow" w:cs="Calibri"/>
                <w:sz w:val="15"/>
                <w:szCs w:val="15"/>
                <w:lang w:val="en-US" w:eastAsia="en-US"/>
              </w:rPr>
            </w:pPr>
          </w:p>
        </w:tc>
      </w:tr>
      <w:tr w:rsidR="00213DDF" w:rsidRPr="00213DDF" w:rsidTr="00213DDF">
        <w:trPr>
          <w:trHeight w:val="276"/>
        </w:trPr>
        <w:tc>
          <w:tcPr>
            <w:tcW w:w="1324"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213DDF" w:rsidRDefault="00213DDF" w:rsidP="00213DDF">
            <w:pPr>
              <w:jc w:val="center"/>
              <w:rPr>
                <w:rFonts w:ascii="Arial Narrow" w:hAnsi="Arial Narrow" w:cs="Calibri"/>
                <w:sz w:val="15"/>
                <w:szCs w:val="15"/>
                <w:lang w:val="en-US" w:eastAsia="en-US"/>
              </w:rPr>
            </w:pPr>
            <w:r w:rsidRPr="00213DDF">
              <w:rPr>
                <w:rFonts w:ascii="Arial Narrow" w:hAnsi="Arial Narrow" w:cs="Calibri"/>
                <w:sz w:val="15"/>
                <w:szCs w:val="15"/>
                <w:lang w:val="en-US" w:eastAsia="en-US"/>
              </w:rPr>
              <w:t>LOT-6</w:t>
            </w:r>
          </w:p>
        </w:tc>
        <w:tc>
          <w:tcPr>
            <w:tcW w:w="6854"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213DDF" w:rsidRPr="00213DDF" w:rsidRDefault="00213DDF" w:rsidP="00213DDF">
            <w:pPr>
              <w:rPr>
                <w:rFonts w:ascii="Arial Narrow" w:hAnsi="Arial Narrow" w:cs="Calibri"/>
                <w:sz w:val="15"/>
                <w:szCs w:val="15"/>
                <w:lang w:val="en-US" w:eastAsia="en-US"/>
              </w:rPr>
            </w:pPr>
            <w:r w:rsidRPr="00213DDF">
              <w:rPr>
                <w:rFonts w:ascii="Arial Narrow" w:hAnsi="Arial Narrow" w:cs="Calibri"/>
                <w:sz w:val="15"/>
                <w:szCs w:val="15"/>
                <w:lang w:val="en-US" w:eastAsia="en-US"/>
              </w:rPr>
              <w:t>REVETEMENT DURS</w:t>
            </w:r>
          </w:p>
        </w:tc>
        <w:tc>
          <w:tcPr>
            <w:tcW w:w="1173" w:type="dxa"/>
            <w:tcBorders>
              <w:top w:val="nil"/>
              <w:left w:val="nil"/>
              <w:bottom w:val="single" w:sz="4" w:space="0" w:color="auto"/>
              <w:right w:val="single" w:sz="4" w:space="0" w:color="auto"/>
            </w:tcBorders>
            <w:shd w:val="clear" w:color="000000" w:fill="FFFFFF"/>
            <w:vAlign w:val="center"/>
          </w:tcPr>
          <w:p w:rsidR="00213DDF" w:rsidRPr="00213DDF" w:rsidRDefault="00213DDF" w:rsidP="00213DDF">
            <w:pPr>
              <w:jc w:val="right"/>
              <w:rPr>
                <w:rFonts w:ascii="Arial Narrow" w:hAnsi="Arial Narrow" w:cs="Calibri"/>
                <w:sz w:val="15"/>
                <w:szCs w:val="15"/>
                <w:lang w:val="en-US" w:eastAsia="en-US"/>
              </w:rPr>
            </w:pPr>
          </w:p>
        </w:tc>
      </w:tr>
      <w:tr w:rsidR="00213DDF" w:rsidRPr="00213DDF" w:rsidTr="00213DDF">
        <w:trPr>
          <w:trHeight w:val="276"/>
        </w:trPr>
        <w:tc>
          <w:tcPr>
            <w:tcW w:w="1324"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213DDF" w:rsidRDefault="00213DDF" w:rsidP="00213DDF">
            <w:pPr>
              <w:jc w:val="center"/>
              <w:rPr>
                <w:rFonts w:ascii="Arial Narrow" w:hAnsi="Arial Narrow" w:cs="Calibri"/>
                <w:sz w:val="15"/>
                <w:szCs w:val="15"/>
                <w:lang w:val="en-US" w:eastAsia="en-US"/>
              </w:rPr>
            </w:pPr>
            <w:r w:rsidRPr="00213DDF">
              <w:rPr>
                <w:rFonts w:ascii="Arial Narrow" w:hAnsi="Arial Narrow" w:cs="Calibri"/>
                <w:sz w:val="15"/>
                <w:szCs w:val="15"/>
                <w:lang w:val="en-US" w:eastAsia="en-US"/>
              </w:rPr>
              <w:t>LOT-7</w:t>
            </w:r>
          </w:p>
        </w:tc>
        <w:tc>
          <w:tcPr>
            <w:tcW w:w="6854"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213DDF" w:rsidRPr="00213DDF" w:rsidRDefault="00213DDF" w:rsidP="00213DDF">
            <w:pPr>
              <w:rPr>
                <w:rFonts w:ascii="Arial Narrow" w:hAnsi="Arial Narrow" w:cs="Calibri"/>
                <w:sz w:val="15"/>
                <w:szCs w:val="15"/>
                <w:lang w:val="en-US" w:eastAsia="en-US"/>
              </w:rPr>
            </w:pPr>
            <w:r w:rsidRPr="00213DDF">
              <w:rPr>
                <w:rFonts w:ascii="Arial Narrow" w:hAnsi="Arial Narrow" w:cs="Calibri"/>
                <w:sz w:val="15"/>
                <w:szCs w:val="15"/>
                <w:lang w:val="en-US" w:eastAsia="en-US"/>
              </w:rPr>
              <w:t>PEINTURE</w:t>
            </w:r>
          </w:p>
        </w:tc>
        <w:tc>
          <w:tcPr>
            <w:tcW w:w="1173" w:type="dxa"/>
            <w:tcBorders>
              <w:top w:val="nil"/>
              <w:left w:val="nil"/>
              <w:bottom w:val="single" w:sz="4" w:space="0" w:color="auto"/>
              <w:right w:val="single" w:sz="4" w:space="0" w:color="auto"/>
            </w:tcBorders>
            <w:shd w:val="clear" w:color="000000" w:fill="FFFFFF"/>
            <w:vAlign w:val="center"/>
          </w:tcPr>
          <w:p w:rsidR="00213DDF" w:rsidRPr="00213DDF" w:rsidRDefault="00213DDF" w:rsidP="00213DDF">
            <w:pPr>
              <w:jc w:val="right"/>
              <w:rPr>
                <w:rFonts w:ascii="Arial Narrow" w:hAnsi="Arial Narrow" w:cs="Calibri"/>
                <w:sz w:val="15"/>
                <w:szCs w:val="15"/>
                <w:lang w:val="en-US" w:eastAsia="en-US"/>
              </w:rPr>
            </w:pPr>
          </w:p>
        </w:tc>
      </w:tr>
      <w:tr w:rsidR="00213DDF" w:rsidRPr="00213DDF" w:rsidTr="00213DDF">
        <w:trPr>
          <w:trHeight w:val="276"/>
        </w:trPr>
        <w:tc>
          <w:tcPr>
            <w:tcW w:w="1324"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213DDF" w:rsidRDefault="00213DDF" w:rsidP="00213DDF">
            <w:pPr>
              <w:jc w:val="center"/>
              <w:rPr>
                <w:rFonts w:ascii="Arial Narrow" w:hAnsi="Arial Narrow" w:cs="Calibri"/>
                <w:sz w:val="15"/>
                <w:szCs w:val="15"/>
                <w:lang w:val="en-US" w:eastAsia="en-US"/>
              </w:rPr>
            </w:pPr>
            <w:r w:rsidRPr="00213DDF">
              <w:rPr>
                <w:rFonts w:ascii="Arial Narrow" w:hAnsi="Arial Narrow" w:cs="Calibri"/>
                <w:sz w:val="15"/>
                <w:szCs w:val="15"/>
                <w:lang w:val="en-US" w:eastAsia="en-US"/>
              </w:rPr>
              <w:t>LOT-8</w:t>
            </w:r>
          </w:p>
        </w:tc>
        <w:tc>
          <w:tcPr>
            <w:tcW w:w="6854"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213DDF" w:rsidRPr="00213DDF" w:rsidRDefault="00213DDF" w:rsidP="00213DDF">
            <w:pPr>
              <w:rPr>
                <w:rFonts w:ascii="Arial Narrow" w:hAnsi="Arial Narrow" w:cs="Calibri"/>
                <w:sz w:val="15"/>
                <w:szCs w:val="15"/>
                <w:lang w:val="en-US" w:eastAsia="en-US"/>
              </w:rPr>
            </w:pPr>
            <w:r w:rsidRPr="00213DDF">
              <w:rPr>
                <w:rFonts w:ascii="Arial Narrow" w:hAnsi="Arial Narrow" w:cs="Calibri"/>
                <w:sz w:val="15"/>
                <w:szCs w:val="15"/>
                <w:lang w:val="en-US" w:eastAsia="en-US"/>
              </w:rPr>
              <w:t>MENUISERIE METALLIQUE</w:t>
            </w:r>
          </w:p>
        </w:tc>
        <w:tc>
          <w:tcPr>
            <w:tcW w:w="1173" w:type="dxa"/>
            <w:tcBorders>
              <w:top w:val="nil"/>
              <w:left w:val="nil"/>
              <w:bottom w:val="single" w:sz="4" w:space="0" w:color="auto"/>
              <w:right w:val="single" w:sz="4" w:space="0" w:color="auto"/>
            </w:tcBorders>
            <w:shd w:val="clear" w:color="000000" w:fill="FFFFFF"/>
            <w:vAlign w:val="center"/>
          </w:tcPr>
          <w:p w:rsidR="00213DDF" w:rsidRPr="00213DDF" w:rsidRDefault="00213DDF" w:rsidP="00213DDF">
            <w:pPr>
              <w:jc w:val="right"/>
              <w:rPr>
                <w:rFonts w:ascii="Arial Narrow" w:hAnsi="Arial Narrow" w:cs="Calibri"/>
                <w:sz w:val="15"/>
                <w:szCs w:val="15"/>
                <w:lang w:val="en-US" w:eastAsia="en-US"/>
              </w:rPr>
            </w:pPr>
          </w:p>
        </w:tc>
      </w:tr>
      <w:tr w:rsidR="00213DDF" w:rsidRPr="00213DDF" w:rsidTr="00213DDF">
        <w:trPr>
          <w:trHeight w:val="276"/>
        </w:trPr>
        <w:tc>
          <w:tcPr>
            <w:tcW w:w="1324"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213DDF" w:rsidRDefault="00213DDF" w:rsidP="00213DDF">
            <w:pPr>
              <w:jc w:val="center"/>
              <w:rPr>
                <w:rFonts w:ascii="Arial Narrow" w:hAnsi="Arial Narrow" w:cs="Calibri"/>
                <w:sz w:val="15"/>
                <w:szCs w:val="15"/>
                <w:lang w:val="en-US" w:eastAsia="en-US"/>
              </w:rPr>
            </w:pPr>
            <w:r w:rsidRPr="00213DDF">
              <w:rPr>
                <w:rFonts w:ascii="Arial Narrow" w:hAnsi="Arial Narrow" w:cs="Calibri"/>
                <w:sz w:val="15"/>
                <w:szCs w:val="15"/>
                <w:lang w:val="en-US" w:eastAsia="en-US"/>
              </w:rPr>
              <w:t>LOT-9</w:t>
            </w:r>
          </w:p>
        </w:tc>
        <w:tc>
          <w:tcPr>
            <w:tcW w:w="6854"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213DDF" w:rsidRPr="00213DDF" w:rsidRDefault="00213DDF" w:rsidP="00213DDF">
            <w:pPr>
              <w:rPr>
                <w:rFonts w:ascii="Arial Narrow" w:hAnsi="Arial Narrow" w:cs="Calibri"/>
                <w:sz w:val="15"/>
                <w:szCs w:val="15"/>
                <w:lang w:val="en-US" w:eastAsia="en-US"/>
              </w:rPr>
            </w:pPr>
            <w:r w:rsidRPr="00213DDF">
              <w:rPr>
                <w:rFonts w:ascii="Arial Narrow" w:hAnsi="Arial Narrow" w:cs="Calibri"/>
                <w:sz w:val="15"/>
                <w:szCs w:val="15"/>
                <w:lang w:val="en-US" w:eastAsia="en-US"/>
              </w:rPr>
              <w:t>MENUISERIE ALUMINIUM</w:t>
            </w:r>
          </w:p>
        </w:tc>
        <w:tc>
          <w:tcPr>
            <w:tcW w:w="1173" w:type="dxa"/>
            <w:tcBorders>
              <w:top w:val="nil"/>
              <w:left w:val="nil"/>
              <w:bottom w:val="single" w:sz="4" w:space="0" w:color="auto"/>
              <w:right w:val="single" w:sz="4" w:space="0" w:color="auto"/>
            </w:tcBorders>
            <w:shd w:val="clear" w:color="000000" w:fill="FFFFFF"/>
            <w:vAlign w:val="center"/>
          </w:tcPr>
          <w:p w:rsidR="00213DDF" w:rsidRPr="00213DDF" w:rsidRDefault="00213DDF" w:rsidP="00213DDF">
            <w:pPr>
              <w:jc w:val="right"/>
              <w:rPr>
                <w:rFonts w:ascii="Arial Narrow" w:hAnsi="Arial Narrow" w:cs="Calibri"/>
                <w:sz w:val="15"/>
                <w:szCs w:val="15"/>
                <w:lang w:val="en-US" w:eastAsia="en-US"/>
              </w:rPr>
            </w:pPr>
          </w:p>
        </w:tc>
      </w:tr>
      <w:tr w:rsidR="00213DDF" w:rsidRPr="00213DDF" w:rsidTr="00213DDF">
        <w:trPr>
          <w:trHeight w:val="276"/>
        </w:trPr>
        <w:tc>
          <w:tcPr>
            <w:tcW w:w="1324"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213DDF" w:rsidRDefault="00213DDF" w:rsidP="00213DDF">
            <w:pPr>
              <w:jc w:val="center"/>
              <w:rPr>
                <w:rFonts w:ascii="Arial Narrow" w:hAnsi="Arial Narrow" w:cs="Calibri"/>
                <w:sz w:val="15"/>
                <w:szCs w:val="15"/>
                <w:lang w:val="en-US" w:eastAsia="en-US"/>
              </w:rPr>
            </w:pPr>
            <w:r w:rsidRPr="00213DDF">
              <w:rPr>
                <w:rFonts w:ascii="Arial Narrow" w:hAnsi="Arial Narrow" w:cs="Calibri"/>
                <w:sz w:val="15"/>
                <w:szCs w:val="15"/>
                <w:lang w:val="en-US" w:eastAsia="en-US"/>
              </w:rPr>
              <w:t>LOT-10</w:t>
            </w:r>
          </w:p>
        </w:tc>
        <w:tc>
          <w:tcPr>
            <w:tcW w:w="5131" w:type="dxa"/>
            <w:tcBorders>
              <w:top w:val="nil"/>
              <w:left w:val="nil"/>
              <w:bottom w:val="single" w:sz="4" w:space="0" w:color="auto"/>
              <w:right w:val="single" w:sz="4" w:space="0" w:color="auto"/>
            </w:tcBorders>
            <w:shd w:val="clear" w:color="000000" w:fill="FFFFFF"/>
            <w:noWrap/>
            <w:vAlign w:val="center"/>
            <w:hideMark/>
          </w:tcPr>
          <w:p w:rsidR="00213DDF" w:rsidRPr="00213DDF" w:rsidRDefault="00213DDF" w:rsidP="00213DDF">
            <w:pPr>
              <w:rPr>
                <w:rFonts w:ascii="Arial Narrow" w:hAnsi="Arial Narrow" w:cs="Calibri"/>
                <w:sz w:val="15"/>
                <w:szCs w:val="15"/>
                <w:lang w:val="en-US" w:eastAsia="en-US"/>
              </w:rPr>
            </w:pPr>
            <w:r w:rsidRPr="00213DDF">
              <w:rPr>
                <w:rFonts w:ascii="Arial Narrow" w:hAnsi="Arial Narrow" w:cs="Calibri"/>
                <w:sz w:val="15"/>
                <w:szCs w:val="15"/>
                <w:lang w:val="en-US" w:eastAsia="en-US"/>
              </w:rPr>
              <w:t>ELECTRICITE COURANT FORT</w:t>
            </w:r>
          </w:p>
        </w:tc>
        <w:tc>
          <w:tcPr>
            <w:tcW w:w="1205" w:type="dxa"/>
            <w:tcBorders>
              <w:top w:val="nil"/>
              <w:left w:val="nil"/>
              <w:bottom w:val="single" w:sz="4" w:space="0" w:color="auto"/>
              <w:right w:val="single" w:sz="4" w:space="0" w:color="auto"/>
            </w:tcBorders>
            <w:shd w:val="clear" w:color="000000" w:fill="FFFFFF"/>
            <w:noWrap/>
            <w:vAlign w:val="center"/>
            <w:hideMark/>
          </w:tcPr>
          <w:p w:rsidR="00213DDF" w:rsidRPr="00213DDF" w:rsidRDefault="00213DDF" w:rsidP="00213DDF">
            <w:pPr>
              <w:rPr>
                <w:rFonts w:ascii="Arial Narrow" w:hAnsi="Arial Narrow" w:cs="Calibri"/>
                <w:sz w:val="15"/>
                <w:szCs w:val="15"/>
                <w:lang w:val="en-US" w:eastAsia="en-US"/>
              </w:rPr>
            </w:pPr>
            <w:r w:rsidRPr="00213DDF">
              <w:rPr>
                <w:rFonts w:ascii="Arial Narrow" w:hAnsi="Arial Narrow" w:cs="Calibri"/>
                <w:sz w:val="15"/>
                <w:szCs w:val="15"/>
                <w:lang w:val="en-US" w:eastAsia="en-US"/>
              </w:rPr>
              <w:t> </w:t>
            </w:r>
          </w:p>
        </w:tc>
        <w:tc>
          <w:tcPr>
            <w:tcW w:w="251" w:type="dxa"/>
            <w:tcBorders>
              <w:top w:val="nil"/>
              <w:left w:val="nil"/>
              <w:bottom w:val="single" w:sz="4" w:space="0" w:color="auto"/>
              <w:right w:val="single" w:sz="4" w:space="0" w:color="auto"/>
            </w:tcBorders>
            <w:shd w:val="clear" w:color="000000" w:fill="FFFFFF"/>
            <w:noWrap/>
            <w:vAlign w:val="center"/>
            <w:hideMark/>
          </w:tcPr>
          <w:p w:rsidR="00213DDF" w:rsidRPr="00213DDF" w:rsidRDefault="00213DDF" w:rsidP="00213DDF">
            <w:pPr>
              <w:rPr>
                <w:rFonts w:ascii="Arial Narrow" w:hAnsi="Arial Narrow" w:cs="Calibri"/>
                <w:sz w:val="15"/>
                <w:szCs w:val="15"/>
                <w:lang w:val="en-US" w:eastAsia="en-US"/>
              </w:rPr>
            </w:pPr>
            <w:r w:rsidRPr="00213DDF">
              <w:rPr>
                <w:rFonts w:ascii="Arial Narrow" w:hAnsi="Arial Narrow" w:cs="Calibri"/>
                <w:sz w:val="15"/>
                <w:szCs w:val="15"/>
                <w:lang w:val="en-US" w:eastAsia="en-US"/>
              </w:rPr>
              <w:t> </w:t>
            </w:r>
          </w:p>
        </w:tc>
        <w:tc>
          <w:tcPr>
            <w:tcW w:w="267" w:type="dxa"/>
            <w:tcBorders>
              <w:top w:val="nil"/>
              <w:left w:val="nil"/>
              <w:bottom w:val="single" w:sz="4" w:space="0" w:color="auto"/>
              <w:right w:val="single" w:sz="4" w:space="0" w:color="auto"/>
            </w:tcBorders>
            <w:shd w:val="clear" w:color="000000" w:fill="FFFFFF"/>
            <w:noWrap/>
            <w:vAlign w:val="center"/>
            <w:hideMark/>
          </w:tcPr>
          <w:p w:rsidR="00213DDF" w:rsidRPr="00213DDF" w:rsidRDefault="00213DDF" w:rsidP="00213DDF">
            <w:pPr>
              <w:rPr>
                <w:rFonts w:ascii="Arial Narrow" w:hAnsi="Arial Narrow" w:cs="Calibri"/>
                <w:sz w:val="15"/>
                <w:szCs w:val="15"/>
                <w:lang w:val="en-US" w:eastAsia="en-US"/>
              </w:rPr>
            </w:pPr>
            <w:r w:rsidRPr="00213DDF">
              <w:rPr>
                <w:rFonts w:ascii="Arial Narrow" w:hAnsi="Arial Narrow" w:cs="Calibri"/>
                <w:sz w:val="15"/>
                <w:szCs w:val="15"/>
                <w:lang w:val="en-US" w:eastAsia="en-US"/>
              </w:rPr>
              <w:t> </w:t>
            </w:r>
          </w:p>
        </w:tc>
        <w:tc>
          <w:tcPr>
            <w:tcW w:w="1173" w:type="dxa"/>
            <w:tcBorders>
              <w:top w:val="nil"/>
              <w:left w:val="nil"/>
              <w:bottom w:val="single" w:sz="4" w:space="0" w:color="auto"/>
              <w:right w:val="single" w:sz="4" w:space="0" w:color="auto"/>
            </w:tcBorders>
            <w:shd w:val="clear" w:color="000000" w:fill="FFFFFF"/>
            <w:vAlign w:val="center"/>
          </w:tcPr>
          <w:p w:rsidR="00213DDF" w:rsidRPr="00213DDF" w:rsidRDefault="00213DDF" w:rsidP="00213DDF">
            <w:pPr>
              <w:jc w:val="right"/>
              <w:rPr>
                <w:rFonts w:ascii="Arial Narrow" w:hAnsi="Arial Narrow" w:cs="Calibri"/>
                <w:sz w:val="15"/>
                <w:szCs w:val="15"/>
                <w:lang w:val="en-US" w:eastAsia="en-US"/>
              </w:rPr>
            </w:pPr>
          </w:p>
        </w:tc>
      </w:tr>
      <w:tr w:rsidR="00213DDF" w:rsidRPr="00213DDF" w:rsidTr="00213DDF">
        <w:trPr>
          <w:trHeight w:val="276"/>
        </w:trPr>
        <w:tc>
          <w:tcPr>
            <w:tcW w:w="1324"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213DDF" w:rsidRDefault="00213DDF" w:rsidP="00213DDF">
            <w:pPr>
              <w:jc w:val="center"/>
              <w:rPr>
                <w:rFonts w:ascii="Arial Narrow" w:hAnsi="Arial Narrow" w:cs="Calibri"/>
                <w:sz w:val="15"/>
                <w:szCs w:val="15"/>
                <w:lang w:val="en-US" w:eastAsia="en-US"/>
              </w:rPr>
            </w:pPr>
            <w:r w:rsidRPr="00213DDF">
              <w:rPr>
                <w:rFonts w:ascii="Arial Narrow" w:hAnsi="Arial Narrow" w:cs="Calibri"/>
                <w:sz w:val="15"/>
                <w:szCs w:val="15"/>
                <w:lang w:val="en-US" w:eastAsia="en-US"/>
              </w:rPr>
              <w:t>LOT-11</w:t>
            </w:r>
          </w:p>
        </w:tc>
        <w:tc>
          <w:tcPr>
            <w:tcW w:w="6854"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213DDF" w:rsidRPr="00213DDF" w:rsidRDefault="00213DDF" w:rsidP="00213DDF">
            <w:pPr>
              <w:rPr>
                <w:rFonts w:ascii="Arial Narrow" w:hAnsi="Arial Narrow" w:cs="Calibri"/>
                <w:sz w:val="15"/>
                <w:szCs w:val="15"/>
                <w:lang w:val="en-US" w:eastAsia="en-US"/>
              </w:rPr>
            </w:pPr>
            <w:r w:rsidRPr="00213DDF">
              <w:rPr>
                <w:rFonts w:ascii="Arial Narrow" w:hAnsi="Arial Narrow" w:cs="Calibri"/>
                <w:sz w:val="15"/>
                <w:szCs w:val="15"/>
                <w:lang w:val="en-US" w:eastAsia="en-US"/>
              </w:rPr>
              <w:t>PLOMBERIE SANITAIRE</w:t>
            </w:r>
          </w:p>
        </w:tc>
        <w:tc>
          <w:tcPr>
            <w:tcW w:w="1173" w:type="dxa"/>
            <w:tcBorders>
              <w:top w:val="nil"/>
              <w:left w:val="nil"/>
              <w:bottom w:val="single" w:sz="4" w:space="0" w:color="auto"/>
              <w:right w:val="single" w:sz="4" w:space="0" w:color="auto"/>
            </w:tcBorders>
            <w:shd w:val="clear" w:color="000000" w:fill="FFFFFF"/>
            <w:vAlign w:val="center"/>
          </w:tcPr>
          <w:p w:rsidR="00213DDF" w:rsidRPr="00213DDF" w:rsidRDefault="00213DDF" w:rsidP="00213DDF">
            <w:pPr>
              <w:jc w:val="right"/>
              <w:rPr>
                <w:rFonts w:ascii="Arial Narrow" w:hAnsi="Arial Narrow" w:cs="Calibri"/>
                <w:sz w:val="15"/>
                <w:szCs w:val="15"/>
                <w:lang w:val="en-US" w:eastAsia="en-US"/>
              </w:rPr>
            </w:pPr>
          </w:p>
        </w:tc>
      </w:tr>
      <w:tr w:rsidR="00213DDF" w:rsidRPr="00213DDF" w:rsidTr="00213DDF">
        <w:trPr>
          <w:trHeight w:val="276"/>
        </w:trPr>
        <w:tc>
          <w:tcPr>
            <w:tcW w:w="1324" w:type="dxa"/>
            <w:tcBorders>
              <w:top w:val="nil"/>
              <w:left w:val="single" w:sz="4" w:space="0" w:color="auto"/>
              <w:bottom w:val="single" w:sz="4" w:space="0" w:color="auto"/>
              <w:right w:val="single" w:sz="4" w:space="0" w:color="auto"/>
            </w:tcBorders>
            <w:shd w:val="clear" w:color="000000" w:fill="FFFFFF"/>
            <w:noWrap/>
            <w:vAlign w:val="bottom"/>
            <w:hideMark/>
          </w:tcPr>
          <w:p w:rsidR="00213DDF" w:rsidRPr="00213DDF" w:rsidRDefault="00213DDF" w:rsidP="00213DDF">
            <w:pPr>
              <w:jc w:val="center"/>
              <w:rPr>
                <w:rFonts w:ascii="Arial Narrow" w:hAnsi="Arial Narrow" w:cs="Calibri"/>
                <w:color w:val="000000"/>
                <w:sz w:val="16"/>
                <w:szCs w:val="16"/>
                <w:lang w:val="en-US" w:eastAsia="en-US"/>
              </w:rPr>
            </w:pPr>
            <w:r w:rsidRPr="00213DDF">
              <w:rPr>
                <w:rFonts w:ascii="Arial Narrow" w:hAnsi="Arial Narrow" w:cs="Calibri"/>
                <w:color w:val="000000"/>
                <w:sz w:val="16"/>
                <w:szCs w:val="16"/>
                <w:lang w:val="en-US" w:eastAsia="en-US"/>
              </w:rPr>
              <w:t>LOT-12</w:t>
            </w:r>
          </w:p>
        </w:tc>
        <w:tc>
          <w:tcPr>
            <w:tcW w:w="6854"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213DDF" w:rsidRPr="00213DDF" w:rsidRDefault="00213DDF" w:rsidP="00213DDF">
            <w:pPr>
              <w:rPr>
                <w:rFonts w:ascii="Arial Narrow" w:hAnsi="Arial Narrow" w:cs="Calibri"/>
                <w:color w:val="000000"/>
                <w:sz w:val="16"/>
                <w:szCs w:val="16"/>
                <w:lang w:eastAsia="en-US"/>
              </w:rPr>
            </w:pPr>
            <w:r w:rsidRPr="00213DDF">
              <w:rPr>
                <w:rFonts w:ascii="Arial Narrow" w:hAnsi="Arial Narrow" w:cs="Calibri"/>
                <w:color w:val="000000"/>
                <w:sz w:val="16"/>
                <w:szCs w:val="16"/>
                <w:lang w:eastAsia="en-US"/>
              </w:rPr>
              <w:t>BRISE SOLEIL ET RESERVOIR D'EAU</w:t>
            </w:r>
          </w:p>
        </w:tc>
        <w:tc>
          <w:tcPr>
            <w:tcW w:w="1173" w:type="dxa"/>
            <w:tcBorders>
              <w:top w:val="nil"/>
              <w:left w:val="nil"/>
              <w:bottom w:val="single" w:sz="4" w:space="0" w:color="auto"/>
              <w:right w:val="single" w:sz="4" w:space="0" w:color="auto"/>
            </w:tcBorders>
            <w:shd w:val="clear" w:color="000000" w:fill="FFFFFF"/>
            <w:noWrap/>
            <w:vAlign w:val="bottom"/>
          </w:tcPr>
          <w:p w:rsidR="00213DDF" w:rsidRPr="00213DDF" w:rsidRDefault="00213DDF" w:rsidP="00213DDF">
            <w:pPr>
              <w:jc w:val="right"/>
              <w:rPr>
                <w:rFonts w:ascii="Arial Narrow" w:hAnsi="Arial Narrow" w:cs="Calibri"/>
                <w:color w:val="000000"/>
                <w:sz w:val="16"/>
                <w:szCs w:val="16"/>
                <w:lang w:val="en-US" w:eastAsia="en-US"/>
              </w:rPr>
            </w:pPr>
          </w:p>
        </w:tc>
      </w:tr>
      <w:tr w:rsidR="00213DDF" w:rsidRPr="00213DDF" w:rsidTr="00213DDF">
        <w:trPr>
          <w:trHeight w:val="276"/>
        </w:trPr>
        <w:tc>
          <w:tcPr>
            <w:tcW w:w="1324" w:type="dxa"/>
            <w:tcBorders>
              <w:top w:val="nil"/>
              <w:left w:val="single" w:sz="4" w:space="0" w:color="auto"/>
              <w:bottom w:val="single" w:sz="4" w:space="0" w:color="auto"/>
              <w:right w:val="single" w:sz="4" w:space="0" w:color="auto"/>
            </w:tcBorders>
            <w:shd w:val="clear" w:color="000000" w:fill="FFFFFF"/>
            <w:noWrap/>
            <w:vAlign w:val="center"/>
            <w:hideMark/>
          </w:tcPr>
          <w:p w:rsidR="00213DDF" w:rsidRPr="00213DDF" w:rsidRDefault="00213DDF" w:rsidP="00213DDF">
            <w:pPr>
              <w:jc w:val="center"/>
              <w:rPr>
                <w:rFonts w:ascii="Arial Narrow" w:hAnsi="Arial Narrow" w:cs="Calibri"/>
                <w:sz w:val="15"/>
                <w:szCs w:val="15"/>
                <w:lang w:val="en-US" w:eastAsia="en-US"/>
              </w:rPr>
            </w:pPr>
            <w:r w:rsidRPr="00213DDF">
              <w:rPr>
                <w:rFonts w:ascii="Arial Narrow" w:hAnsi="Arial Narrow" w:cs="Calibri"/>
                <w:sz w:val="15"/>
                <w:szCs w:val="15"/>
                <w:lang w:val="en-US" w:eastAsia="en-US"/>
              </w:rPr>
              <w:t> </w:t>
            </w:r>
          </w:p>
        </w:tc>
        <w:tc>
          <w:tcPr>
            <w:tcW w:w="658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213DDF" w:rsidRPr="00213DDF" w:rsidRDefault="00213DDF" w:rsidP="00213DDF">
            <w:pPr>
              <w:jc w:val="right"/>
              <w:rPr>
                <w:rFonts w:ascii="Arial Narrow" w:hAnsi="Arial Narrow" w:cs="Calibri"/>
                <w:b/>
                <w:bCs/>
                <w:sz w:val="15"/>
                <w:szCs w:val="15"/>
                <w:lang w:val="en-US" w:eastAsia="en-US"/>
              </w:rPr>
            </w:pPr>
            <w:r w:rsidRPr="00213DDF">
              <w:rPr>
                <w:rFonts w:ascii="Arial Narrow" w:hAnsi="Arial Narrow" w:cs="Calibri"/>
                <w:b/>
                <w:bCs/>
                <w:sz w:val="15"/>
                <w:szCs w:val="15"/>
                <w:lang w:val="en-US" w:eastAsia="en-US"/>
              </w:rPr>
              <w:t>TOTAL GENERAL EN FRANCS CFA HT</w:t>
            </w:r>
          </w:p>
        </w:tc>
        <w:tc>
          <w:tcPr>
            <w:tcW w:w="267" w:type="dxa"/>
            <w:tcBorders>
              <w:top w:val="nil"/>
              <w:left w:val="nil"/>
              <w:bottom w:val="single" w:sz="4" w:space="0" w:color="auto"/>
              <w:right w:val="single" w:sz="4" w:space="0" w:color="auto"/>
            </w:tcBorders>
            <w:shd w:val="clear" w:color="000000" w:fill="FFFFFF"/>
            <w:noWrap/>
            <w:vAlign w:val="center"/>
            <w:hideMark/>
          </w:tcPr>
          <w:p w:rsidR="00213DDF" w:rsidRPr="00213DDF" w:rsidRDefault="00213DDF" w:rsidP="00213DDF">
            <w:pPr>
              <w:rPr>
                <w:rFonts w:ascii="Arial Narrow" w:hAnsi="Arial Narrow" w:cs="Calibri"/>
                <w:sz w:val="22"/>
                <w:szCs w:val="22"/>
                <w:lang w:val="en-US" w:eastAsia="en-US"/>
              </w:rPr>
            </w:pPr>
            <w:r w:rsidRPr="00213DDF">
              <w:rPr>
                <w:rFonts w:ascii="Arial Narrow" w:hAnsi="Arial Narrow" w:cs="Calibri"/>
                <w:sz w:val="22"/>
                <w:szCs w:val="22"/>
                <w:lang w:val="en-US" w:eastAsia="en-US"/>
              </w:rPr>
              <w:t> </w:t>
            </w:r>
          </w:p>
        </w:tc>
        <w:tc>
          <w:tcPr>
            <w:tcW w:w="1173" w:type="dxa"/>
            <w:tcBorders>
              <w:top w:val="nil"/>
              <w:left w:val="nil"/>
              <w:bottom w:val="single" w:sz="4" w:space="0" w:color="auto"/>
              <w:right w:val="single" w:sz="4" w:space="0" w:color="auto"/>
            </w:tcBorders>
            <w:shd w:val="clear" w:color="000000" w:fill="FFFFFF"/>
            <w:vAlign w:val="center"/>
          </w:tcPr>
          <w:p w:rsidR="00213DDF" w:rsidRPr="00213DDF" w:rsidRDefault="00213DDF" w:rsidP="00213DDF">
            <w:pPr>
              <w:jc w:val="right"/>
              <w:rPr>
                <w:rFonts w:ascii="Arial Narrow" w:hAnsi="Arial Narrow" w:cs="Calibri"/>
                <w:sz w:val="15"/>
                <w:szCs w:val="15"/>
                <w:lang w:val="en-US" w:eastAsia="en-US"/>
              </w:rPr>
            </w:pPr>
          </w:p>
        </w:tc>
      </w:tr>
    </w:tbl>
    <w:p w:rsidR="004B0BB5" w:rsidRPr="00793EE0" w:rsidRDefault="004B0BB5" w:rsidP="00793EE0">
      <w:pPr>
        <w:sectPr w:rsidR="004B0BB5" w:rsidRPr="00793EE0" w:rsidSect="00730926">
          <w:pgSz w:w="11906" w:h="16838"/>
          <w:pgMar w:top="851" w:right="720" w:bottom="720" w:left="720" w:header="709" w:footer="709" w:gutter="0"/>
          <w:cols w:space="708"/>
          <w:docGrid w:linePitch="360"/>
        </w:sectPr>
      </w:pPr>
    </w:p>
    <w:p w:rsidR="007A4C63" w:rsidRDefault="001C687F" w:rsidP="009268FB">
      <w:pPr>
        <w:pStyle w:val="Titre1"/>
        <w:ind w:left="-284" w:right="-120"/>
        <w:jc w:val="center"/>
        <w:rPr>
          <w:rFonts w:ascii="Arial Narrow" w:hAnsi="Arial Narrow" w:cs="Tahoma"/>
          <w:bCs/>
          <w:i/>
          <w:sz w:val="32"/>
          <w:szCs w:val="24"/>
        </w:rPr>
        <w:sectPr w:rsidR="007A4C63" w:rsidSect="00F560B1">
          <w:pgSz w:w="11906" w:h="16838"/>
          <w:pgMar w:top="5670" w:right="720" w:bottom="720" w:left="720" w:header="709" w:footer="709" w:gutter="0"/>
          <w:cols w:space="708"/>
          <w:docGrid w:linePitch="360"/>
        </w:sectPr>
      </w:pPr>
      <w:r w:rsidRPr="00743CFC">
        <w:rPr>
          <w:rFonts w:ascii="Arial Narrow" w:hAnsi="Arial Narrow" w:cs="Tahoma"/>
          <w:bCs/>
          <w:i/>
          <w:sz w:val="32"/>
          <w:szCs w:val="24"/>
          <w:u w:val="single"/>
        </w:rPr>
        <w:lastRenderedPageBreak/>
        <w:t>PI</w:t>
      </w:r>
      <w:r>
        <w:rPr>
          <w:rFonts w:ascii="Arial Narrow" w:hAnsi="Arial Narrow" w:cs="Tahoma"/>
          <w:bCs/>
          <w:i/>
          <w:sz w:val="32"/>
          <w:szCs w:val="24"/>
          <w:u w:val="single"/>
        </w:rPr>
        <w:t>È</w:t>
      </w:r>
      <w:r w:rsidRPr="00743CFC">
        <w:rPr>
          <w:rFonts w:ascii="Arial Narrow" w:hAnsi="Arial Narrow" w:cs="Tahoma"/>
          <w:bCs/>
          <w:i/>
          <w:sz w:val="32"/>
          <w:szCs w:val="24"/>
          <w:u w:val="single"/>
        </w:rPr>
        <w:t xml:space="preserve">CE </w:t>
      </w:r>
      <w:r w:rsidR="005D5009" w:rsidRPr="009268FB">
        <w:rPr>
          <w:rFonts w:ascii="Arial Narrow" w:hAnsi="Arial Narrow" w:cs="Tahoma"/>
          <w:bCs/>
          <w:i/>
          <w:sz w:val="32"/>
          <w:szCs w:val="24"/>
          <w:u w:val="single"/>
        </w:rPr>
        <w:t xml:space="preserve">N° </w:t>
      </w:r>
      <w:r w:rsidR="00D435DA" w:rsidRPr="009268FB">
        <w:rPr>
          <w:rFonts w:ascii="Arial Narrow" w:hAnsi="Arial Narrow" w:cs="Tahoma"/>
          <w:bCs/>
          <w:i/>
          <w:sz w:val="32"/>
          <w:szCs w:val="24"/>
          <w:u w:val="single"/>
        </w:rPr>
        <w:t>0</w:t>
      </w:r>
      <w:r w:rsidR="006E25AB">
        <w:rPr>
          <w:rFonts w:ascii="Arial Narrow" w:hAnsi="Arial Narrow" w:cs="Tahoma"/>
          <w:bCs/>
          <w:i/>
          <w:sz w:val="32"/>
          <w:szCs w:val="24"/>
          <w:u w:val="single"/>
        </w:rPr>
        <w:t>8</w:t>
      </w:r>
      <w:r w:rsidR="001F1E71">
        <w:rPr>
          <w:rFonts w:ascii="Arial Narrow" w:hAnsi="Arial Narrow" w:cs="Tahoma"/>
          <w:bCs/>
          <w:i/>
          <w:sz w:val="32"/>
          <w:szCs w:val="24"/>
        </w:rPr>
        <w:t xml:space="preserve">: </w:t>
      </w:r>
      <w:bookmarkEnd w:id="252"/>
      <w:bookmarkEnd w:id="253"/>
      <w:r w:rsidR="006E25AB">
        <w:rPr>
          <w:rFonts w:ascii="Arial Narrow" w:hAnsi="Arial Narrow" w:cs="Tahoma"/>
          <w:bCs/>
          <w:i/>
          <w:sz w:val="32"/>
          <w:szCs w:val="24"/>
        </w:rPr>
        <w:t>CADRE DU SOUS DÉTAIL DES PRIX UNITAIRES (SDPU)</w:t>
      </w:r>
      <w:bookmarkEnd w:id="254"/>
      <w:bookmarkEnd w:id="255"/>
      <w:bookmarkEnd w:id="256"/>
    </w:p>
    <w:tbl>
      <w:tblPr>
        <w:tblW w:w="10080" w:type="dxa"/>
        <w:jc w:val="center"/>
        <w:tblCellMar>
          <w:left w:w="70" w:type="dxa"/>
          <w:right w:w="70" w:type="dxa"/>
        </w:tblCellMar>
        <w:tblLook w:val="04A0" w:firstRow="1" w:lastRow="0" w:firstColumn="1" w:lastColumn="0" w:noHBand="0" w:noVBand="1"/>
      </w:tblPr>
      <w:tblGrid>
        <w:gridCol w:w="1724"/>
        <w:gridCol w:w="3434"/>
        <w:gridCol w:w="1114"/>
        <w:gridCol w:w="1257"/>
        <w:gridCol w:w="1148"/>
        <w:gridCol w:w="1403"/>
      </w:tblGrid>
      <w:tr w:rsidR="00BF1416" w:rsidRPr="00BF1416" w:rsidTr="00DC22B1">
        <w:trPr>
          <w:trHeight w:val="452"/>
          <w:jc w:val="center"/>
        </w:trPr>
        <w:tc>
          <w:tcPr>
            <w:tcW w:w="10080"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rsidR="00BF1416" w:rsidRPr="00BF1416" w:rsidRDefault="00BF1416" w:rsidP="00B72C6A">
            <w:pPr>
              <w:jc w:val="center"/>
              <w:rPr>
                <w:rFonts w:ascii="Arial Narrow" w:hAnsi="Arial Narrow"/>
                <w:b/>
                <w:bCs/>
                <w:color w:val="000000"/>
                <w:sz w:val="22"/>
                <w:szCs w:val="22"/>
              </w:rPr>
            </w:pPr>
            <w:r w:rsidRPr="00BF1416">
              <w:rPr>
                <w:rFonts w:ascii="Arial Narrow" w:hAnsi="Arial Narrow"/>
                <w:b/>
                <w:bCs/>
                <w:color w:val="000000"/>
                <w:sz w:val="22"/>
                <w:szCs w:val="22"/>
              </w:rPr>
              <w:lastRenderedPageBreak/>
              <w:t>SOUS-DETAIL DE PRIX</w:t>
            </w:r>
          </w:p>
        </w:tc>
      </w:tr>
      <w:tr w:rsidR="00BF1416" w:rsidRPr="00BF1416" w:rsidTr="00BF1416">
        <w:trPr>
          <w:trHeight w:val="570"/>
          <w:jc w:val="center"/>
        </w:trPr>
        <w:tc>
          <w:tcPr>
            <w:tcW w:w="1724" w:type="dxa"/>
            <w:tcBorders>
              <w:top w:val="nil"/>
              <w:left w:val="single" w:sz="8" w:space="0" w:color="auto"/>
              <w:bottom w:val="single" w:sz="4" w:space="0" w:color="auto"/>
              <w:right w:val="nil"/>
            </w:tcBorders>
            <w:shd w:val="clear" w:color="auto" w:fill="auto"/>
            <w:vAlign w:val="center"/>
            <w:hideMark/>
          </w:tcPr>
          <w:p w:rsidR="00BF1416" w:rsidRPr="00BF1416" w:rsidRDefault="00BF1416" w:rsidP="00B72C6A">
            <w:pPr>
              <w:rPr>
                <w:rFonts w:ascii="Arial Narrow" w:hAnsi="Arial Narrow"/>
                <w:b/>
                <w:bCs/>
                <w:color w:val="000000"/>
                <w:sz w:val="22"/>
                <w:szCs w:val="22"/>
              </w:rPr>
            </w:pPr>
            <w:r w:rsidRPr="00BF1416">
              <w:rPr>
                <w:rFonts w:ascii="Arial Narrow" w:hAnsi="Arial Narrow"/>
                <w:b/>
                <w:bCs/>
                <w:color w:val="000000"/>
                <w:sz w:val="22"/>
                <w:szCs w:val="22"/>
              </w:rPr>
              <w:t xml:space="preserve">DESIGNATION : </w:t>
            </w:r>
          </w:p>
        </w:tc>
        <w:tc>
          <w:tcPr>
            <w:tcW w:w="8356" w:type="dxa"/>
            <w:gridSpan w:val="5"/>
            <w:tcBorders>
              <w:top w:val="single" w:sz="4" w:space="0" w:color="auto"/>
              <w:left w:val="nil"/>
              <w:bottom w:val="single" w:sz="4" w:space="0" w:color="auto"/>
              <w:right w:val="single" w:sz="8" w:space="0" w:color="000000"/>
            </w:tcBorders>
            <w:shd w:val="clear" w:color="auto" w:fill="auto"/>
            <w:vAlign w:val="center"/>
            <w:hideMark/>
          </w:tcPr>
          <w:p w:rsidR="00BF1416" w:rsidRPr="00BF1416" w:rsidRDefault="00BF1416" w:rsidP="00B72C6A">
            <w:pPr>
              <w:jc w:val="center"/>
              <w:rPr>
                <w:rFonts w:ascii="Arial Narrow" w:hAnsi="Arial Narrow"/>
                <w:b/>
                <w:bCs/>
                <w:color w:val="000000"/>
                <w:sz w:val="22"/>
                <w:szCs w:val="22"/>
              </w:rPr>
            </w:pPr>
          </w:p>
        </w:tc>
      </w:tr>
      <w:tr w:rsidR="00BF1416" w:rsidRPr="00BF1416" w:rsidTr="00BF1416">
        <w:trPr>
          <w:trHeight w:val="855"/>
          <w:jc w:val="center"/>
        </w:trPr>
        <w:tc>
          <w:tcPr>
            <w:tcW w:w="1724" w:type="dxa"/>
            <w:tcBorders>
              <w:top w:val="nil"/>
              <w:left w:val="single" w:sz="8" w:space="0" w:color="auto"/>
              <w:bottom w:val="single" w:sz="4" w:space="0" w:color="auto"/>
              <w:right w:val="single" w:sz="4" w:space="0" w:color="auto"/>
            </w:tcBorders>
            <w:shd w:val="clear" w:color="auto" w:fill="auto"/>
            <w:vAlign w:val="center"/>
            <w:hideMark/>
          </w:tcPr>
          <w:p w:rsidR="00BF1416" w:rsidRPr="00BF1416" w:rsidRDefault="00BF1416" w:rsidP="00B72C6A">
            <w:pPr>
              <w:jc w:val="center"/>
              <w:rPr>
                <w:rFonts w:ascii="Arial Narrow" w:hAnsi="Arial Narrow"/>
                <w:b/>
                <w:bCs/>
                <w:color w:val="000000"/>
                <w:sz w:val="22"/>
                <w:szCs w:val="22"/>
              </w:rPr>
            </w:pPr>
            <w:r w:rsidRPr="00BF1416">
              <w:rPr>
                <w:rFonts w:ascii="Arial Narrow" w:hAnsi="Arial Narrow"/>
                <w:b/>
                <w:bCs/>
                <w:color w:val="000000"/>
                <w:sz w:val="22"/>
                <w:szCs w:val="22"/>
              </w:rPr>
              <w:t>N° PRIX</w:t>
            </w:r>
          </w:p>
        </w:tc>
        <w:tc>
          <w:tcPr>
            <w:tcW w:w="3434"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jc w:val="center"/>
              <w:rPr>
                <w:rFonts w:ascii="Arial Narrow" w:hAnsi="Arial Narrow"/>
                <w:b/>
                <w:bCs/>
                <w:color w:val="000000"/>
                <w:sz w:val="22"/>
                <w:szCs w:val="22"/>
              </w:rPr>
            </w:pPr>
            <w:r w:rsidRPr="00BF1416">
              <w:rPr>
                <w:rFonts w:ascii="Arial Narrow" w:hAnsi="Arial Narrow"/>
                <w:b/>
                <w:bCs/>
                <w:color w:val="000000"/>
                <w:sz w:val="22"/>
                <w:szCs w:val="22"/>
              </w:rPr>
              <w:t>Rendement journalier</w:t>
            </w:r>
          </w:p>
        </w:tc>
        <w:tc>
          <w:tcPr>
            <w:tcW w:w="1114"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jc w:val="center"/>
              <w:rPr>
                <w:rFonts w:ascii="Arial Narrow" w:hAnsi="Arial Narrow"/>
                <w:b/>
                <w:bCs/>
                <w:color w:val="000000"/>
                <w:sz w:val="22"/>
                <w:szCs w:val="22"/>
              </w:rPr>
            </w:pPr>
            <w:r w:rsidRPr="00BF1416">
              <w:rPr>
                <w:rFonts w:ascii="Arial Narrow" w:hAnsi="Arial Narrow"/>
                <w:b/>
                <w:bCs/>
                <w:color w:val="000000"/>
                <w:sz w:val="22"/>
                <w:szCs w:val="22"/>
              </w:rPr>
              <w:t> </w:t>
            </w:r>
          </w:p>
        </w:tc>
        <w:tc>
          <w:tcPr>
            <w:tcW w:w="1257"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jc w:val="center"/>
              <w:rPr>
                <w:rFonts w:ascii="Arial Narrow" w:hAnsi="Arial Narrow"/>
                <w:b/>
                <w:bCs/>
                <w:color w:val="000000"/>
                <w:sz w:val="22"/>
                <w:szCs w:val="22"/>
              </w:rPr>
            </w:pPr>
            <w:r w:rsidRPr="00BF1416">
              <w:rPr>
                <w:rFonts w:ascii="Arial Narrow" w:hAnsi="Arial Narrow"/>
                <w:b/>
                <w:bCs/>
                <w:color w:val="000000"/>
                <w:sz w:val="22"/>
                <w:szCs w:val="22"/>
              </w:rPr>
              <w:t xml:space="preserve"> Quantité totale </w:t>
            </w:r>
          </w:p>
        </w:tc>
        <w:tc>
          <w:tcPr>
            <w:tcW w:w="1148"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jc w:val="center"/>
              <w:rPr>
                <w:rFonts w:ascii="Arial Narrow" w:hAnsi="Arial Narrow"/>
                <w:b/>
                <w:bCs/>
                <w:color w:val="000000"/>
                <w:sz w:val="22"/>
                <w:szCs w:val="22"/>
              </w:rPr>
            </w:pPr>
            <w:r w:rsidRPr="00BF1416">
              <w:rPr>
                <w:rFonts w:ascii="Arial Narrow" w:hAnsi="Arial Narrow"/>
                <w:b/>
                <w:bCs/>
                <w:color w:val="000000"/>
                <w:sz w:val="22"/>
                <w:szCs w:val="22"/>
              </w:rPr>
              <w:t xml:space="preserve"> Unité </w:t>
            </w:r>
          </w:p>
        </w:tc>
        <w:tc>
          <w:tcPr>
            <w:tcW w:w="1403" w:type="dxa"/>
            <w:tcBorders>
              <w:top w:val="nil"/>
              <w:left w:val="nil"/>
              <w:bottom w:val="single" w:sz="4" w:space="0" w:color="auto"/>
              <w:right w:val="single" w:sz="8" w:space="0" w:color="auto"/>
            </w:tcBorders>
            <w:shd w:val="clear" w:color="auto" w:fill="auto"/>
            <w:vAlign w:val="center"/>
            <w:hideMark/>
          </w:tcPr>
          <w:p w:rsidR="00BF1416" w:rsidRPr="00BF1416" w:rsidRDefault="00BF1416" w:rsidP="00B72C6A">
            <w:pPr>
              <w:jc w:val="center"/>
              <w:rPr>
                <w:rFonts w:ascii="Arial Narrow" w:hAnsi="Arial Narrow"/>
                <w:b/>
                <w:bCs/>
                <w:color w:val="000000"/>
                <w:sz w:val="22"/>
                <w:szCs w:val="22"/>
              </w:rPr>
            </w:pPr>
            <w:r w:rsidRPr="00BF1416">
              <w:rPr>
                <w:rFonts w:ascii="Arial Narrow" w:hAnsi="Arial Narrow"/>
                <w:b/>
                <w:bCs/>
                <w:color w:val="000000"/>
                <w:sz w:val="22"/>
                <w:szCs w:val="22"/>
              </w:rPr>
              <w:t xml:space="preserve"> Durée activité (jours) </w:t>
            </w:r>
          </w:p>
        </w:tc>
      </w:tr>
      <w:tr w:rsidR="00BF1416" w:rsidRPr="00BF1416" w:rsidTr="00BF1416">
        <w:trPr>
          <w:trHeight w:val="300"/>
          <w:jc w:val="center"/>
        </w:trPr>
        <w:tc>
          <w:tcPr>
            <w:tcW w:w="1724" w:type="dxa"/>
            <w:tcBorders>
              <w:top w:val="nil"/>
              <w:left w:val="single" w:sz="8" w:space="0" w:color="auto"/>
              <w:bottom w:val="single" w:sz="4" w:space="0" w:color="auto"/>
              <w:right w:val="single" w:sz="4" w:space="0" w:color="auto"/>
            </w:tcBorders>
            <w:shd w:val="clear" w:color="auto" w:fill="auto"/>
            <w:vAlign w:val="center"/>
            <w:hideMark/>
          </w:tcPr>
          <w:p w:rsidR="00BF1416" w:rsidRPr="00BF1416" w:rsidRDefault="00BF1416" w:rsidP="00B72C6A">
            <w:pPr>
              <w:jc w:val="center"/>
              <w:rPr>
                <w:rFonts w:ascii="Arial Narrow" w:hAnsi="Arial Narrow"/>
                <w:color w:val="000000"/>
                <w:sz w:val="22"/>
                <w:szCs w:val="22"/>
              </w:rPr>
            </w:pPr>
          </w:p>
        </w:tc>
        <w:tc>
          <w:tcPr>
            <w:tcW w:w="3434"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jc w:val="center"/>
              <w:rPr>
                <w:rFonts w:ascii="Arial Narrow" w:hAnsi="Arial Narrow"/>
                <w:color w:val="000000"/>
                <w:sz w:val="22"/>
                <w:szCs w:val="22"/>
              </w:rPr>
            </w:pPr>
          </w:p>
        </w:tc>
        <w:tc>
          <w:tcPr>
            <w:tcW w:w="1114"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jc w:val="center"/>
              <w:rPr>
                <w:rFonts w:ascii="Arial Narrow" w:hAnsi="Arial Narrow"/>
                <w:color w:val="000000"/>
                <w:sz w:val="22"/>
                <w:szCs w:val="22"/>
              </w:rPr>
            </w:pPr>
          </w:p>
        </w:tc>
        <w:tc>
          <w:tcPr>
            <w:tcW w:w="1257"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jc w:val="center"/>
              <w:rPr>
                <w:rFonts w:ascii="Arial Narrow" w:hAnsi="Arial Narrow"/>
                <w:color w:val="000000"/>
                <w:sz w:val="22"/>
                <w:szCs w:val="22"/>
              </w:rPr>
            </w:pPr>
          </w:p>
        </w:tc>
        <w:tc>
          <w:tcPr>
            <w:tcW w:w="1148"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jc w:val="center"/>
              <w:rPr>
                <w:rFonts w:ascii="Arial Narrow" w:hAnsi="Arial Narrow"/>
                <w:color w:val="000000"/>
                <w:sz w:val="22"/>
                <w:szCs w:val="22"/>
              </w:rPr>
            </w:pPr>
          </w:p>
        </w:tc>
        <w:tc>
          <w:tcPr>
            <w:tcW w:w="1403" w:type="dxa"/>
            <w:tcBorders>
              <w:top w:val="nil"/>
              <w:left w:val="nil"/>
              <w:bottom w:val="single" w:sz="4" w:space="0" w:color="auto"/>
              <w:right w:val="single" w:sz="8" w:space="0" w:color="auto"/>
            </w:tcBorders>
            <w:shd w:val="clear" w:color="auto" w:fill="auto"/>
            <w:vAlign w:val="center"/>
            <w:hideMark/>
          </w:tcPr>
          <w:p w:rsidR="00BF1416" w:rsidRPr="00BF1416" w:rsidRDefault="00BF1416" w:rsidP="00B72C6A">
            <w:pPr>
              <w:jc w:val="center"/>
              <w:rPr>
                <w:rFonts w:ascii="Arial Narrow" w:hAnsi="Arial Narrow"/>
                <w:color w:val="000000"/>
                <w:sz w:val="22"/>
                <w:szCs w:val="22"/>
              </w:rPr>
            </w:pPr>
          </w:p>
        </w:tc>
      </w:tr>
      <w:tr w:rsidR="00BF1416" w:rsidRPr="00BF1416" w:rsidTr="00BF1416">
        <w:trPr>
          <w:trHeight w:val="600"/>
          <w:jc w:val="center"/>
        </w:trPr>
        <w:tc>
          <w:tcPr>
            <w:tcW w:w="1724" w:type="dxa"/>
            <w:vMerge w:val="restart"/>
            <w:tcBorders>
              <w:top w:val="nil"/>
              <w:left w:val="single" w:sz="8" w:space="0" w:color="auto"/>
              <w:right w:val="single" w:sz="4" w:space="0" w:color="auto"/>
            </w:tcBorders>
            <w:shd w:val="clear" w:color="auto" w:fill="auto"/>
            <w:textDirection w:val="btLr"/>
            <w:vAlign w:val="center"/>
            <w:hideMark/>
          </w:tcPr>
          <w:p w:rsidR="00BF1416" w:rsidRPr="00BF1416" w:rsidRDefault="00BF1416" w:rsidP="00BF1416">
            <w:pPr>
              <w:ind w:left="113" w:right="113"/>
              <w:jc w:val="center"/>
              <w:rPr>
                <w:rFonts w:ascii="Arial Narrow" w:hAnsi="Arial Narrow"/>
                <w:color w:val="000000"/>
                <w:sz w:val="22"/>
                <w:szCs w:val="22"/>
              </w:rPr>
            </w:pPr>
            <w:r w:rsidRPr="00BF1416">
              <w:rPr>
                <w:rFonts w:ascii="Arial Narrow" w:hAnsi="Arial Narrow"/>
                <w:color w:val="000000"/>
                <w:sz w:val="22"/>
                <w:szCs w:val="22"/>
              </w:rPr>
              <w:t> </w:t>
            </w:r>
            <w:r w:rsidRPr="00BF1416">
              <w:rPr>
                <w:rFonts w:ascii="Arial Narrow" w:hAnsi="Arial Narrow"/>
                <w:b/>
                <w:bCs/>
                <w:color w:val="000000"/>
                <w:sz w:val="22"/>
                <w:szCs w:val="22"/>
              </w:rPr>
              <w:t>MAIN D'ŒUVRE</w:t>
            </w:r>
          </w:p>
        </w:tc>
        <w:tc>
          <w:tcPr>
            <w:tcW w:w="3434"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rPr>
                <w:rFonts w:ascii="Arial Narrow" w:hAnsi="Arial Narrow"/>
                <w:color w:val="000000"/>
                <w:sz w:val="22"/>
                <w:szCs w:val="22"/>
              </w:rPr>
            </w:pPr>
            <w:r w:rsidRPr="00BF1416">
              <w:rPr>
                <w:rFonts w:ascii="Arial Narrow" w:hAnsi="Arial Narrow"/>
                <w:color w:val="000000"/>
                <w:sz w:val="22"/>
                <w:szCs w:val="22"/>
              </w:rPr>
              <w:t>CATEGORIE</w:t>
            </w:r>
          </w:p>
        </w:tc>
        <w:tc>
          <w:tcPr>
            <w:tcW w:w="1114"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F1416">
            <w:pPr>
              <w:rPr>
                <w:rFonts w:ascii="Arial Narrow" w:hAnsi="Arial Narrow"/>
                <w:color w:val="000000"/>
                <w:sz w:val="22"/>
                <w:szCs w:val="22"/>
              </w:rPr>
            </w:pPr>
            <w:r w:rsidRPr="00BF1416">
              <w:rPr>
                <w:rFonts w:ascii="Arial Narrow" w:hAnsi="Arial Narrow"/>
                <w:color w:val="000000"/>
                <w:sz w:val="22"/>
                <w:szCs w:val="22"/>
              </w:rPr>
              <w:t> </w:t>
            </w:r>
            <w:r>
              <w:rPr>
                <w:rFonts w:ascii="Arial Narrow" w:hAnsi="Arial Narrow"/>
                <w:color w:val="000000"/>
                <w:sz w:val="22"/>
                <w:szCs w:val="22"/>
              </w:rPr>
              <w:t>Nombre</w:t>
            </w:r>
          </w:p>
        </w:tc>
        <w:tc>
          <w:tcPr>
            <w:tcW w:w="1257"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jc w:val="center"/>
              <w:rPr>
                <w:rFonts w:ascii="Arial Narrow" w:hAnsi="Arial Narrow"/>
                <w:color w:val="000000"/>
                <w:sz w:val="22"/>
                <w:szCs w:val="22"/>
              </w:rPr>
            </w:pPr>
            <w:r w:rsidRPr="00BF1416">
              <w:rPr>
                <w:rFonts w:ascii="Arial Narrow" w:hAnsi="Arial Narrow"/>
                <w:color w:val="000000"/>
                <w:sz w:val="22"/>
                <w:szCs w:val="22"/>
              </w:rPr>
              <w:t xml:space="preserve"> Salaire Journalier </w:t>
            </w:r>
          </w:p>
        </w:tc>
        <w:tc>
          <w:tcPr>
            <w:tcW w:w="1148" w:type="dxa"/>
            <w:tcBorders>
              <w:top w:val="nil"/>
              <w:left w:val="nil"/>
              <w:bottom w:val="single" w:sz="4" w:space="0" w:color="auto"/>
              <w:right w:val="single" w:sz="4" w:space="0" w:color="auto"/>
            </w:tcBorders>
            <w:shd w:val="clear" w:color="auto" w:fill="auto"/>
            <w:vAlign w:val="bottom"/>
            <w:hideMark/>
          </w:tcPr>
          <w:p w:rsidR="00BF1416" w:rsidRPr="00BF1416" w:rsidRDefault="00BF1416" w:rsidP="00B72C6A">
            <w:pPr>
              <w:jc w:val="center"/>
              <w:rPr>
                <w:rFonts w:ascii="Arial Narrow" w:hAnsi="Arial Narrow"/>
                <w:color w:val="000000"/>
                <w:sz w:val="22"/>
                <w:szCs w:val="22"/>
              </w:rPr>
            </w:pPr>
            <w:r w:rsidRPr="00BF1416">
              <w:rPr>
                <w:rFonts w:ascii="Arial Narrow" w:hAnsi="Arial Narrow"/>
                <w:color w:val="000000"/>
                <w:sz w:val="22"/>
                <w:szCs w:val="22"/>
              </w:rPr>
              <w:t xml:space="preserve"> Jours facturés </w:t>
            </w:r>
          </w:p>
        </w:tc>
        <w:tc>
          <w:tcPr>
            <w:tcW w:w="1403" w:type="dxa"/>
            <w:tcBorders>
              <w:top w:val="nil"/>
              <w:left w:val="nil"/>
              <w:bottom w:val="single" w:sz="4" w:space="0" w:color="auto"/>
              <w:right w:val="single" w:sz="8" w:space="0" w:color="auto"/>
            </w:tcBorders>
            <w:shd w:val="clear" w:color="auto" w:fill="auto"/>
            <w:vAlign w:val="center"/>
            <w:hideMark/>
          </w:tcPr>
          <w:p w:rsidR="00BF1416" w:rsidRPr="00BF1416" w:rsidRDefault="00BF1416" w:rsidP="00B72C6A">
            <w:pPr>
              <w:jc w:val="center"/>
              <w:rPr>
                <w:rFonts w:ascii="Arial Narrow" w:hAnsi="Arial Narrow"/>
                <w:color w:val="000000"/>
                <w:sz w:val="22"/>
                <w:szCs w:val="22"/>
              </w:rPr>
            </w:pPr>
            <w:r w:rsidRPr="00BF1416">
              <w:rPr>
                <w:rFonts w:ascii="Arial Narrow" w:hAnsi="Arial Narrow"/>
                <w:color w:val="000000"/>
                <w:sz w:val="22"/>
                <w:szCs w:val="22"/>
              </w:rPr>
              <w:t xml:space="preserve"> Montant </w:t>
            </w:r>
          </w:p>
        </w:tc>
      </w:tr>
      <w:tr w:rsidR="00BF1416" w:rsidRPr="00BF1416" w:rsidTr="00BF1416">
        <w:trPr>
          <w:trHeight w:val="300"/>
          <w:jc w:val="center"/>
        </w:trPr>
        <w:tc>
          <w:tcPr>
            <w:tcW w:w="1724" w:type="dxa"/>
            <w:vMerge/>
            <w:tcBorders>
              <w:left w:val="single" w:sz="8" w:space="0" w:color="auto"/>
              <w:right w:val="single" w:sz="4" w:space="0" w:color="auto"/>
            </w:tcBorders>
            <w:shd w:val="clear" w:color="auto" w:fill="auto"/>
            <w:vAlign w:val="center"/>
            <w:hideMark/>
          </w:tcPr>
          <w:p w:rsidR="00BF1416" w:rsidRPr="00BF1416" w:rsidRDefault="00BF1416" w:rsidP="00B72C6A">
            <w:pPr>
              <w:jc w:val="center"/>
              <w:rPr>
                <w:rFonts w:ascii="Arial Narrow" w:hAnsi="Arial Narrow"/>
                <w:color w:val="000000"/>
                <w:sz w:val="22"/>
                <w:szCs w:val="22"/>
              </w:rPr>
            </w:pPr>
          </w:p>
        </w:tc>
        <w:tc>
          <w:tcPr>
            <w:tcW w:w="3434"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rPr>
                <w:rFonts w:ascii="Arial Narrow" w:hAnsi="Arial Narrow"/>
                <w:color w:val="000000"/>
                <w:sz w:val="22"/>
                <w:szCs w:val="22"/>
              </w:rPr>
            </w:pPr>
            <w:r w:rsidRPr="00BF1416">
              <w:rPr>
                <w:rFonts w:ascii="Arial Narrow" w:hAnsi="Arial Narrow"/>
                <w:color w:val="000000"/>
                <w:sz w:val="22"/>
                <w:szCs w:val="22"/>
              </w:rPr>
              <w:t> </w:t>
            </w:r>
          </w:p>
        </w:tc>
        <w:tc>
          <w:tcPr>
            <w:tcW w:w="1114"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rPr>
                <w:rFonts w:ascii="Arial Narrow" w:hAnsi="Arial Narrow"/>
                <w:color w:val="000000"/>
                <w:sz w:val="22"/>
                <w:szCs w:val="22"/>
              </w:rPr>
            </w:pPr>
            <w:r w:rsidRPr="00BF1416">
              <w:rPr>
                <w:rFonts w:ascii="Arial Narrow" w:hAnsi="Arial Narrow"/>
                <w:color w:val="000000"/>
                <w:sz w:val="22"/>
                <w:szCs w:val="22"/>
              </w:rPr>
              <w:t> </w:t>
            </w:r>
          </w:p>
        </w:tc>
        <w:tc>
          <w:tcPr>
            <w:tcW w:w="1257"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jc w:val="center"/>
              <w:rPr>
                <w:rFonts w:ascii="Arial Narrow" w:hAnsi="Arial Narrow"/>
                <w:color w:val="000000"/>
                <w:sz w:val="22"/>
                <w:szCs w:val="22"/>
              </w:rPr>
            </w:pPr>
            <w:r w:rsidRPr="00BF1416">
              <w:rPr>
                <w:rFonts w:ascii="Arial Narrow" w:hAnsi="Arial Narrow"/>
                <w:color w:val="000000"/>
                <w:sz w:val="22"/>
                <w:szCs w:val="22"/>
              </w:rPr>
              <w:t> </w:t>
            </w:r>
          </w:p>
        </w:tc>
        <w:tc>
          <w:tcPr>
            <w:tcW w:w="1148" w:type="dxa"/>
            <w:tcBorders>
              <w:top w:val="nil"/>
              <w:left w:val="nil"/>
              <w:bottom w:val="single" w:sz="4" w:space="0" w:color="auto"/>
              <w:right w:val="single" w:sz="4" w:space="0" w:color="auto"/>
            </w:tcBorders>
            <w:shd w:val="clear" w:color="auto" w:fill="auto"/>
            <w:vAlign w:val="bottom"/>
            <w:hideMark/>
          </w:tcPr>
          <w:p w:rsidR="00BF1416" w:rsidRPr="00BF1416" w:rsidRDefault="00BF1416" w:rsidP="00B72C6A">
            <w:pPr>
              <w:jc w:val="center"/>
              <w:rPr>
                <w:rFonts w:ascii="Arial Narrow" w:hAnsi="Arial Narrow"/>
                <w:color w:val="000000"/>
                <w:sz w:val="22"/>
                <w:szCs w:val="22"/>
              </w:rPr>
            </w:pPr>
            <w:r w:rsidRPr="00BF1416">
              <w:rPr>
                <w:rFonts w:ascii="Arial Narrow" w:hAnsi="Arial Narrow"/>
                <w:color w:val="000000"/>
                <w:sz w:val="22"/>
                <w:szCs w:val="22"/>
              </w:rPr>
              <w:t> </w:t>
            </w:r>
          </w:p>
        </w:tc>
        <w:tc>
          <w:tcPr>
            <w:tcW w:w="1403" w:type="dxa"/>
            <w:tcBorders>
              <w:top w:val="nil"/>
              <w:left w:val="nil"/>
              <w:bottom w:val="single" w:sz="4" w:space="0" w:color="auto"/>
              <w:right w:val="single" w:sz="8" w:space="0" w:color="auto"/>
            </w:tcBorders>
            <w:shd w:val="clear" w:color="auto" w:fill="auto"/>
            <w:vAlign w:val="center"/>
            <w:hideMark/>
          </w:tcPr>
          <w:p w:rsidR="00BF1416" w:rsidRPr="00BF1416" w:rsidRDefault="00BF1416" w:rsidP="00B72C6A">
            <w:pPr>
              <w:jc w:val="center"/>
              <w:rPr>
                <w:rFonts w:ascii="Arial Narrow" w:hAnsi="Arial Narrow"/>
                <w:color w:val="000000"/>
                <w:sz w:val="22"/>
                <w:szCs w:val="22"/>
              </w:rPr>
            </w:pPr>
            <w:r w:rsidRPr="00BF1416">
              <w:rPr>
                <w:rFonts w:ascii="Arial Narrow" w:hAnsi="Arial Narrow"/>
                <w:color w:val="000000"/>
                <w:sz w:val="22"/>
                <w:szCs w:val="22"/>
              </w:rPr>
              <w:t> </w:t>
            </w:r>
          </w:p>
        </w:tc>
      </w:tr>
      <w:tr w:rsidR="00BF1416" w:rsidRPr="00BF1416" w:rsidTr="00BF1416">
        <w:trPr>
          <w:trHeight w:val="345"/>
          <w:jc w:val="center"/>
        </w:trPr>
        <w:tc>
          <w:tcPr>
            <w:tcW w:w="1724" w:type="dxa"/>
            <w:vMerge/>
            <w:tcBorders>
              <w:left w:val="single" w:sz="8" w:space="0" w:color="auto"/>
              <w:right w:val="single" w:sz="4" w:space="0" w:color="auto"/>
            </w:tcBorders>
            <w:shd w:val="clear" w:color="auto" w:fill="auto"/>
            <w:textDirection w:val="btLr"/>
            <w:vAlign w:val="center"/>
            <w:hideMark/>
          </w:tcPr>
          <w:p w:rsidR="00BF1416" w:rsidRPr="00BF1416" w:rsidRDefault="00BF1416" w:rsidP="00B72C6A">
            <w:pPr>
              <w:jc w:val="center"/>
              <w:rPr>
                <w:rFonts w:ascii="Arial Narrow" w:hAnsi="Arial Narrow"/>
                <w:b/>
                <w:bCs/>
                <w:color w:val="000000"/>
                <w:sz w:val="22"/>
                <w:szCs w:val="22"/>
              </w:rPr>
            </w:pPr>
          </w:p>
        </w:tc>
        <w:tc>
          <w:tcPr>
            <w:tcW w:w="3434"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c>
          <w:tcPr>
            <w:tcW w:w="1114"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jc w:val="right"/>
              <w:rPr>
                <w:rFonts w:ascii="Arial Narrow" w:hAnsi="Arial Narrow"/>
                <w:color w:val="000000"/>
                <w:sz w:val="22"/>
                <w:szCs w:val="22"/>
              </w:rPr>
            </w:pPr>
          </w:p>
        </w:tc>
        <w:tc>
          <w:tcPr>
            <w:tcW w:w="1257"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c>
          <w:tcPr>
            <w:tcW w:w="1148" w:type="dxa"/>
            <w:tcBorders>
              <w:top w:val="nil"/>
              <w:left w:val="nil"/>
              <w:bottom w:val="single" w:sz="4" w:space="0" w:color="auto"/>
              <w:right w:val="single" w:sz="4" w:space="0" w:color="auto"/>
            </w:tcBorders>
            <w:shd w:val="clear" w:color="auto" w:fill="auto"/>
            <w:vAlign w:val="bottom"/>
          </w:tcPr>
          <w:p w:rsidR="00BF1416" w:rsidRPr="00BF1416" w:rsidRDefault="00BF1416" w:rsidP="00B72C6A">
            <w:pPr>
              <w:jc w:val="center"/>
              <w:rPr>
                <w:rFonts w:ascii="Arial Narrow" w:hAnsi="Arial Narrow" w:cs="Calibri"/>
                <w:color w:val="000000"/>
                <w:sz w:val="22"/>
                <w:szCs w:val="22"/>
              </w:rPr>
            </w:pPr>
          </w:p>
        </w:tc>
        <w:tc>
          <w:tcPr>
            <w:tcW w:w="1403" w:type="dxa"/>
            <w:tcBorders>
              <w:top w:val="nil"/>
              <w:left w:val="nil"/>
              <w:bottom w:val="single" w:sz="4" w:space="0" w:color="auto"/>
              <w:right w:val="single" w:sz="8"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r>
      <w:tr w:rsidR="00BF1416" w:rsidRPr="00BF1416" w:rsidTr="00BF1416">
        <w:trPr>
          <w:trHeight w:val="300"/>
          <w:jc w:val="center"/>
        </w:trPr>
        <w:tc>
          <w:tcPr>
            <w:tcW w:w="1724" w:type="dxa"/>
            <w:vMerge/>
            <w:tcBorders>
              <w:left w:val="single" w:sz="8" w:space="0" w:color="auto"/>
              <w:right w:val="single" w:sz="4" w:space="0" w:color="auto"/>
            </w:tcBorders>
            <w:vAlign w:val="center"/>
            <w:hideMark/>
          </w:tcPr>
          <w:p w:rsidR="00BF1416" w:rsidRPr="00BF1416" w:rsidRDefault="00BF1416" w:rsidP="00B72C6A">
            <w:pPr>
              <w:rPr>
                <w:rFonts w:ascii="Arial Narrow" w:hAnsi="Arial Narrow"/>
                <w:b/>
                <w:bCs/>
                <w:color w:val="000000"/>
                <w:sz w:val="22"/>
                <w:szCs w:val="22"/>
              </w:rPr>
            </w:pPr>
          </w:p>
        </w:tc>
        <w:tc>
          <w:tcPr>
            <w:tcW w:w="3434"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c>
          <w:tcPr>
            <w:tcW w:w="1114"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jc w:val="right"/>
              <w:rPr>
                <w:rFonts w:ascii="Arial Narrow" w:hAnsi="Arial Narrow"/>
                <w:color w:val="000000"/>
                <w:sz w:val="22"/>
                <w:szCs w:val="22"/>
              </w:rPr>
            </w:pPr>
          </w:p>
        </w:tc>
        <w:tc>
          <w:tcPr>
            <w:tcW w:w="1257"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c>
          <w:tcPr>
            <w:tcW w:w="1148" w:type="dxa"/>
            <w:tcBorders>
              <w:top w:val="nil"/>
              <w:left w:val="nil"/>
              <w:bottom w:val="single" w:sz="4" w:space="0" w:color="auto"/>
              <w:right w:val="single" w:sz="4" w:space="0" w:color="auto"/>
            </w:tcBorders>
            <w:shd w:val="clear" w:color="auto" w:fill="auto"/>
            <w:vAlign w:val="bottom"/>
          </w:tcPr>
          <w:p w:rsidR="00BF1416" w:rsidRPr="00BF1416" w:rsidRDefault="00BF1416" w:rsidP="00B72C6A">
            <w:pPr>
              <w:jc w:val="center"/>
              <w:rPr>
                <w:rFonts w:ascii="Arial Narrow" w:hAnsi="Arial Narrow"/>
                <w:color w:val="000000"/>
                <w:sz w:val="22"/>
                <w:szCs w:val="22"/>
              </w:rPr>
            </w:pPr>
          </w:p>
        </w:tc>
        <w:tc>
          <w:tcPr>
            <w:tcW w:w="1403" w:type="dxa"/>
            <w:tcBorders>
              <w:top w:val="nil"/>
              <w:left w:val="nil"/>
              <w:bottom w:val="single" w:sz="4" w:space="0" w:color="auto"/>
              <w:right w:val="single" w:sz="8"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r>
      <w:tr w:rsidR="00BF1416" w:rsidRPr="00BF1416" w:rsidTr="00BF1416">
        <w:trPr>
          <w:trHeight w:val="300"/>
          <w:jc w:val="center"/>
        </w:trPr>
        <w:tc>
          <w:tcPr>
            <w:tcW w:w="1724" w:type="dxa"/>
            <w:vMerge/>
            <w:tcBorders>
              <w:left w:val="single" w:sz="8" w:space="0" w:color="auto"/>
              <w:right w:val="single" w:sz="4" w:space="0" w:color="auto"/>
            </w:tcBorders>
            <w:vAlign w:val="center"/>
            <w:hideMark/>
          </w:tcPr>
          <w:p w:rsidR="00BF1416" w:rsidRPr="00BF1416" w:rsidRDefault="00BF1416" w:rsidP="00B72C6A">
            <w:pPr>
              <w:rPr>
                <w:rFonts w:ascii="Arial Narrow" w:hAnsi="Arial Narrow"/>
                <w:b/>
                <w:bCs/>
                <w:color w:val="000000"/>
                <w:sz w:val="22"/>
                <w:szCs w:val="22"/>
              </w:rPr>
            </w:pPr>
          </w:p>
        </w:tc>
        <w:tc>
          <w:tcPr>
            <w:tcW w:w="3434"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c>
          <w:tcPr>
            <w:tcW w:w="1114"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jc w:val="right"/>
              <w:rPr>
                <w:rFonts w:ascii="Arial Narrow" w:hAnsi="Arial Narrow"/>
                <w:color w:val="000000"/>
                <w:sz w:val="22"/>
                <w:szCs w:val="22"/>
              </w:rPr>
            </w:pPr>
          </w:p>
        </w:tc>
        <w:tc>
          <w:tcPr>
            <w:tcW w:w="1257"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c>
          <w:tcPr>
            <w:tcW w:w="1148" w:type="dxa"/>
            <w:tcBorders>
              <w:top w:val="nil"/>
              <w:left w:val="nil"/>
              <w:bottom w:val="single" w:sz="4" w:space="0" w:color="auto"/>
              <w:right w:val="single" w:sz="4" w:space="0" w:color="auto"/>
            </w:tcBorders>
            <w:shd w:val="clear" w:color="auto" w:fill="auto"/>
            <w:vAlign w:val="bottom"/>
          </w:tcPr>
          <w:p w:rsidR="00BF1416" w:rsidRPr="00BF1416" w:rsidRDefault="00BF1416" w:rsidP="00B72C6A">
            <w:pPr>
              <w:jc w:val="center"/>
              <w:rPr>
                <w:rFonts w:ascii="Arial Narrow" w:hAnsi="Arial Narrow"/>
                <w:color w:val="000000"/>
                <w:sz w:val="22"/>
                <w:szCs w:val="22"/>
              </w:rPr>
            </w:pPr>
          </w:p>
        </w:tc>
        <w:tc>
          <w:tcPr>
            <w:tcW w:w="1403" w:type="dxa"/>
            <w:tcBorders>
              <w:top w:val="nil"/>
              <w:left w:val="nil"/>
              <w:bottom w:val="single" w:sz="4" w:space="0" w:color="auto"/>
              <w:right w:val="single" w:sz="8"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r>
      <w:tr w:rsidR="00BF1416" w:rsidRPr="00BF1416" w:rsidTr="00BF1416">
        <w:trPr>
          <w:trHeight w:val="300"/>
          <w:jc w:val="center"/>
        </w:trPr>
        <w:tc>
          <w:tcPr>
            <w:tcW w:w="1724" w:type="dxa"/>
            <w:vMerge/>
            <w:tcBorders>
              <w:left w:val="single" w:sz="8" w:space="0" w:color="auto"/>
              <w:right w:val="single" w:sz="4" w:space="0" w:color="auto"/>
            </w:tcBorders>
            <w:vAlign w:val="center"/>
            <w:hideMark/>
          </w:tcPr>
          <w:p w:rsidR="00BF1416" w:rsidRPr="00BF1416" w:rsidRDefault="00BF1416" w:rsidP="00B72C6A">
            <w:pPr>
              <w:rPr>
                <w:rFonts w:ascii="Arial Narrow" w:hAnsi="Arial Narrow"/>
                <w:b/>
                <w:bCs/>
                <w:color w:val="000000"/>
                <w:sz w:val="22"/>
                <w:szCs w:val="22"/>
              </w:rPr>
            </w:pPr>
          </w:p>
        </w:tc>
        <w:tc>
          <w:tcPr>
            <w:tcW w:w="3434"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c>
          <w:tcPr>
            <w:tcW w:w="1114"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jc w:val="right"/>
              <w:rPr>
                <w:rFonts w:ascii="Arial Narrow" w:hAnsi="Arial Narrow"/>
                <w:color w:val="000000"/>
                <w:sz w:val="22"/>
                <w:szCs w:val="22"/>
              </w:rPr>
            </w:pPr>
          </w:p>
        </w:tc>
        <w:tc>
          <w:tcPr>
            <w:tcW w:w="1257"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c>
          <w:tcPr>
            <w:tcW w:w="1148" w:type="dxa"/>
            <w:tcBorders>
              <w:top w:val="nil"/>
              <w:left w:val="nil"/>
              <w:bottom w:val="single" w:sz="4" w:space="0" w:color="auto"/>
              <w:right w:val="single" w:sz="4" w:space="0" w:color="auto"/>
            </w:tcBorders>
            <w:shd w:val="clear" w:color="auto" w:fill="auto"/>
            <w:vAlign w:val="bottom"/>
          </w:tcPr>
          <w:p w:rsidR="00BF1416" w:rsidRPr="00BF1416" w:rsidRDefault="00BF1416" w:rsidP="00B72C6A">
            <w:pPr>
              <w:jc w:val="center"/>
              <w:rPr>
                <w:rFonts w:ascii="Arial Narrow" w:hAnsi="Arial Narrow"/>
                <w:color w:val="000000"/>
                <w:sz w:val="22"/>
                <w:szCs w:val="22"/>
              </w:rPr>
            </w:pPr>
          </w:p>
        </w:tc>
        <w:tc>
          <w:tcPr>
            <w:tcW w:w="1403" w:type="dxa"/>
            <w:tcBorders>
              <w:top w:val="nil"/>
              <w:left w:val="nil"/>
              <w:bottom w:val="single" w:sz="4" w:space="0" w:color="auto"/>
              <w:right w:val="single" w:sz="8"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r>
      <w:tr w:rsidR="00BF1416" w:rsidRPr="00BF1416" w:rsidTr="00BF1416">
        <w:trPr>
          <w:trHeight w:val="300"/>
          <w:jc w:val="center"/>
        </w:trPr>
        <w:tc>
          <w:tcPr>
            <w:tcW w:w="1724" w:type="dxa"/>
            <w:vMerge/>
            <w:tcBorders>
              <w:left w:val="single" w:sz="8" w:space="0" w:color="auto"/>
              <w:right w:val="single" w:sz="4" w:space="0" w:color="auto"/>
            </w:tcBorders>
            <w:vAlign w:val="center"/>
            <w:hideMark/>
          </w:tcPr>
          <w:p w:rsidR="00BF1416" w:rsidRPr="00BF1416" w:rsidRDefault="00BF1416" w:rsidP="00B72C6A">
            <w:pPr>
              <w:rPr>
                <w:rFonts w:ascii="Arial Narrow" w:hAnsi="Arial Narrow"/>
                <w:b/>
                <w:bCs/>
                <w:color w:val="000000"/>
                <w:sz w:val="22"/>
                <w:szCs w:val="22"/>
              </w:rPr>
            </w:pPr>
          </w:p>
        </w:tc>
        <w:tc>
          <w:tcPr>
            <w:tcW w:w="3434"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rPr>
                <w:rFonts w:ascii="Arial Narrow" w:hAnsi="Arial Narrow"/>
                <w:color w:val="000000"/>
                <w:sz w:val="22"/>
                <w:szCs w:val="22"/>
              </w:rPr>
            </w:pPr>
            <w:r w:rsidRPr="00BF1416">
              <w:rPr>
                <w:rFonts w:ascii="Arial Narrow" w:hAnsi="Arial Narrow"/>
                <w:color w:val="000000"/>
                <w:sz w:val="22"/>
                <w:szCs w:val="22"/>
              </w:rPr>
              <w:t> </w:t>
            </w:r>
          </w:p>
        </w:tc>
        <w:tc>
          <w:tcPr>
            <w:tcW w:w="1114"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rPr>
                <w:rFonts w:ascii="Arial Narrow" w:hAnsi="Arial Narrow"/>
                <w:color w:val="000000"/>
                <w:sz w:val="22"/>
                <w:szCs w:val="22"/>
              </w:rPr>
            </w:pPr>
            <w:r w:rsidRPr="00BF1416">
              <w:rPr>
                <w:rFonts w:ascii="Arial Narrow" w:hAnsi="Arial Narrow"/>
                <w:color w:val="000000"/>
                <w:sz w:val="22"/>
                <w:szCs w:val="22"/>
              </w:rPr>
              <w:t> </w:t>
            </w:r>
          </w:p>
        </w:tc>
        <w:tc>
          <w:tcPr>
            <w:tcW w:w="1257"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rPr>
                <w:rFonts w:ascii="Arial Narrow" w:hAnsi="Arial Narrow"/>
                <w:color w:val="000000"/>
                <w:sz w:val="22"/>
                <w:szCs w:val="22"/>
              </w:rPr>
            </w:pPr>
            <w:r w:rsidRPr="00BF1416">
              <w:rPr>
                <w:rFonts w:ascii="Arial Narrow" w:hAnsi="Arial Narrow"/>
                <w:color w:val="000000"/>
                <w:sz w:val="22"/>
                <w:szCs w:val="22"/>
              </w:rPr>
              <w:t> </w:t>
            </w:r>
          </w:p>
        </w:tc>
        <w:tc>
          <w:tcPr>
            <w:tcW w:w="1148" w:type="dxa"/>
            <w:tcBorders>
              <w:top w:val="nil"/>
              <w:left w:val="nil"/>
              <w:bottom w:val="single" w:sz="4" w:space="0" w:color="auto"/>
              <w:right w:val="single" w:sz="4" w:space="0" w:color="auto"/>
            </w:tcBorders>
            <w:shd w:val="clear" w:color="auto" w:fill="auto"/>
            <w:vAlign w:val="bottom"/>
            <w:hideMark/>
          </w:tcPr>
          <w:p w:rsidR="00BF1416" w:rsidRPr="00BF1416" w:rsidRDefault="00BF1416" w:rsidP="00B72C6A">
            <w:pPr>
              <w:jc w:val="center"/>
              <w:rPr>
                <w:rFonts w:ascii="Arial Narrow" w:hAnsi="Arial Narrow"/>
                <w:color w:val="000000"/>
                <w:sz w:val="22"/>
                <w:szCs w:val="22"/>
              </w:rPr>
            </w:pPr>
            <w:r w:rsidRPr="00BF1416">
              <w:rPr>
                <w:rFonts w:ascii="Arial Narrow" w:hAnsi="Arial Narrow"/>
                <w:color w:val="000000"/>
                <w:sz w:val="22"/>
                <w:szCs w:val="22"/>
              </w:rPr>
              <w:t> </w:t>
            </w:r>
          </w:p>
        </w:tc>
        <w:tc>
          <w:tcPr>
            <w:tcW w:w="1403" w:type="dxa"/>
            <w:tcBorders>
              <w:top w:val="nil"/>
              <w:left w:val="nil"/>
              <w:bottom w:val="single" w:sz="4" w:space="0" w:color="auto"/>
              <w:right w:val="single" w:sz="8" w:space="0" w:color="auto"/>
            </w:tcBorders>
            <w:shd w:val="clear" w:color="auto" w:fill="auto"/>
            <w:vAlign w:val="center"/>
            <w:hideMark/>
          </w:tcPr>
          <w:p w:rsidR="00BF1416" w:rsidRPr="00BF1416" w:rsidRDefault="00BF1416" w:rsidP="00B72C6A">
            <w:pPr>
              <w:rPr>
                <w:rFonts w:ascii="Arial Narrow" w:hAnsi="Arial Narrow"/>
                <w:color w:val="000000"/>
                <w:sz w:val="22"/>
                <w:szCs w:val="22"/>
              </w:rPr>
            </w:pPr>
            <w:r w:rsidRPr="00BF1416">
              <w:rPr>
                <w:rFonts w:ascii="Arial Narrow" w:hAnsi="Arial Narrow"/>
                <w:color w:val="000000"/>
                <w:sz w:val="22"/>
                <w:szCs w:val="22"/>
              </w:rPr>
              <w:t> </w:t>
            </w:r>
          </w:p>
        </w:tc>
      </w:tr>
      <w:tr w:rsidR="00BF1416" w:rsidRPr="00BF1416" w:rsidTr="00BF1416">
        <w:trPr>
          <w:trHeight w:val="300"/>
          <w:jc w:val="center"/>
        </w:trPr>
        <w:tc>
          <w:tcPr>
            <w:tcW w:w="1724" w:type="dxa"/>
            <w:vMerge/>
            <w:tcBorders>
              <w:left w:val="single" w:sz="8" w:space="0" w:color="auto"/>
              <w:bottom w:val="single" w:sz="4" w:space="0" w:color="auto"/>
              <w:right w:val="single" w:sz="4" w:space="0" w:color="auto"/>
            </w:tcBorders>
            <w:vAlign w:val="center"/>
            <w:hideMark/>
          </w:tcPr>
          <w:p w:rsidR="00BF1416" w:rsidRPr="00BF1416" w:rsidRDefault="00BF1416" w:rsidP="00B72C6A">
            <w:pPr>
              <w:rPr>
                <w:rFonts w:ascii="Arial Narrow" w:hAnsi="Arial Narrow"/>
                <w:b/>
                <w:bCs/>
                <w:color w:val="000000"/>
                <w:sz w:val="22"/>
                <w:szCs w:val="22"/>
              </w:rPr>
            </w:pPr>
          </w:p>
        </w:tc>
        <w:tc>
          <w:tcPr>
            <w:tcW w:w="6953" w:type="dxa"/>
            <w:gridSpan w:val="4"/>
            <w:tcBorders>
              <w:top w:val="single" w:sz="4" w:space="0" w:color="auto"/>
              <w:left w:val="nil"/>
              <w:bottom w:val="single" w:sz="4" w:space="0" w:color="auto"/>
              <w:right w:val="single" w:sz="4" w:space="0" w:color="auto"/>
            </w:tcBorders>
            <w:shd w:val="clear" w:color="auto" w:fill="auto"/>
            <w:vAlign w:val="center"/>
            <w:hideMark/>
          </w:tcPr>
          <w:p w:rsidR="00BF1416" w:rsidRPr="00BF1416" w:rsidRDefault="00BF1416" w:rsidP="00B72C6A">
            <w:pPr>
              <w:rPr>
                <w:rFonts w:ascii="Arial Narrow" w:hAnsi="Arial Narrow"/>
                <w:b/>
                <w:bCs/>
                <w:color w:val="000000"/>
                <w:sz w:val="22"/>
                <w:szCs w:val="22"/>
              </w:rPr>
            </w:pPr>
            <w:r w:rsidRPr="00BF1416">
              <w:rPr>
                <w:rFonts w:ascii="Arial Narrow" w:hAnsi="Arial Narrow"/>
                <w:b/>
                <w:bCs/>
                <w:color w:val="000000"/>
                <w:sz w:val="22"/>
                <w:szCs w:val="22"/>
              </w:rPr>
              <w:t>TOTAL A</w:t>
            </w:r>
          </w:p>
        </w:tc>
        <w:tc>
          <w:tcPr>
            <w:tcW w:w="1403" w:type="dxa"/>
            <w:tcBorders>
              <w:top w:val="nil"/>
              <w:left w:val="nil"/>
              <w:bottom w:val="single" w:sz="4" w:space="0" w:color="auto"/>
              <w:right w:val="single" w:sz="8" w:space="0" w:color="auto"/>
            </w:tcBorders>
            <w:shd w:val="clear" w:color="auto" w:fill="auto"/>
            <w:vAlign w:val="center"/>
            <w:hideMark/>
          </w:tcPr>
          <w:p w:rsidR="00BF1416" w:rsidRPr="00BF1416" w:rsidRDefault="00BF1416" w:rsidP="00B72C6A">
            <w:pPr>
              <w:rPr>
                <w:rFonts w:ascii="Arial Narrow" w:hAnsi="Arial Narrow"/>
                <w:b/>
                <w:bCs/>
                <w:color w:val="000000"/>
                <w:sz w:val="22"/>
                <w:szCs w:val="22"/>
              </w:rPr>
            </w:pPr>
          </w:p>
        </w:tc>
      </w:tr>
      <w:tr w:rsidR="00BF1416" w:rsidRPr="00BF1416" w:rsidTr="00BF1416">
        <w:trPr>
          <w:trHeight w:val="600"/>
          <w:jc w:val="center"/>
        </w:trPr>
        <w:tc>
          <w:tcPr>
            <w:tcW w:w="1724"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rsidR="00BF1416" w:rsidRPr="00BF1416" w:rsidRDefault="00BF1416" w:rsidP="00B72C6A">
            <w:pPr>
              <w:jc w:val="center"/>
              <w:rPr>
                <w:rFonts w:ascii="Arial Narrow" w:hAnsi="Arial Narrow"/>
                <w:b/>
                <w:bCs/>
                <w:color w:val="000000"/>
                <w:sz w:val="22"/>
                <w:szCs w:val="22"/>
              </w:rPr>
            </w:pPr>
            <w:r w:rsidRPr="00BF1416">
              <w:rPr>
                <w:rFonts w:ascii="Arial Narrow" w:hAnsi="Arial Narrow"/>
                <w:b/>
                <w:bCs/>
                <w:color w:val="000000"/>
                <w:sz w:val="22"/>
                <w:szCs w:val="22"/>
              </w:rPr>
              <w:t>MATERIEL ET ENGINS</w:t>
            </w:r>
          </w:p>
        </w:tc>
        <w:tc>
          <w:tcPr>
            <w:tcW w:w="3434"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rPr>
                <w:rFonts w:ascii="Arial Narrow" w:hAnsi="Arial Narrow"/>
                <w:color w:val="000000"/>
                <w:sz w:val="22"/>
                <w:szCs w:val="22"/>
              </w:rPr>
            </w:pPr>
            <w:r w:rsidRPr="00BF1416">
              <w:rPr>
                <w:rFonts w:ascii="Arial Narrow" w:hAnsi="Arial Narrow"/>
                <w:color w:val="000000"/>
                <w:sz w:val="22"/>
                <w:szCs w:val="22"/>
              </w:rPr>
              <w:t>TYPE</w:t>
            </w:r>
          </w:p>
        </w:tc>
        <w:tc>
          <w:tcPr>
            <w:tcW w:w="1114"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rPr>
                <w:rFonts w:ascii="Arial Narrow" w:hAnsi="Arial Narrow"/>
                <w:color w:val="000000"/>
                <w:sz w:val="22"/>
                <w:szCs w:val="22"/>
              </w:rPr>
            </w:pPr>
            <w:r w:rsidRPr="00BF1416">
              <w:rPr>
                <w:rFonts w:ascii="Arial Narrow" w:hAnsi="Arial Narrow"/>
                <w:color w:val="000000"/>
                <w:sz w:val="22"/>
                <w:szCs w:val="22"/>
              </w:rPr>
              <w:t> </w:t>
            </w:r>
          </w:p>
        </w:tc>
        <w:tc>
          <w:tcPr>
            <w:tcW w:w="1257"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F1416">
            <w:pPr>
              <w:jc w:val="center"/>
              <w:rPr>
                <w:rFonts w:ascii="Arial Narrow" w:hAnsi="Arial Narrow"/>
                <w:color w:val="000000"/>
                <w:sz w:val="22"/>
                <w:szCs w:val="22"/>
              </w:rPr>
            </w:pPr>
            <w:r w:rsidRPr="00BF1416">
              <w:rPr>
                <w:rFonts w:ascii="Arial Narrow" w:hAnsi="Arial Narrow"/>
                <w:color w:val="000000"/>
                <w:sz w:val="22"/>
                <w:szCs w:val="22"/>
              </w:rPr>
              <w:t>Taux Journalier</w:t>
            </w:r>
          </w:p>
        </w:tc>
        <w:tc>
          <w:tcPr>
            <w:tcW w:w="1148" w:type="dxa"/>
            <w:tcBorders>
              <w:top w:val="nil"/>
              <w:left w:val="nil"/>
              <w:bottom w:val="single" w:sz="4" w:space="0" w:color="auto"/>
              <w:right w:val="single" w:sz="4" w:space="0" w:color="auto"/>
            </w:tcBorders>
            <w:shd w:val="clear" w:color="auto" w:fill="auto"/>
            <w:vAlign w:val="bottom"/>
            <w:hideMark/>
          </w:tcPr>
          <w:p w:rsidR="00BF1416" w:rsidRPr="00BF1416" w:rsidRDefault="00BF1416" w:rsidP="00BF1416">
            <w:pPr>
              <w:jc w:val="center"/>
              <w:rPr>
                <w:rFonts w:ascii="Arial Narrow" w:hAnsi="Arial Narrow"/>
                <w:color w:val="000000"/>
                <w:sz w:val="22"/>
                <w:szCs w:val="22"/>
              </w:rPr>
            </w:pPr>
            <w:r w:rsidRPr="00BF1416">
              <w:rPr>
                <w:rFonts w:ascii="Arial Narrow" w:hAnsi="Arial Narrow"/>
                <w:color w:val="000000"/>
                <w:sz w:val="22"/>
                <w:szCs w:val="22"/>
              </w:rPr>
              <w:t>Jours facturés</w:t>
            </w:r>
          </w:p>
        </w:tc>
        <w:tc>
          <w:tcPr>
            <w:tcW w:w="1403" w:type="dxa"/>
            <w:tcBorders>
              <w:top w:val="nil"/>
              <w:left w:val="nil"/>
              <w:bottom w:val="single" w:sz="4" w:space="0" w:color="auto"/>
              <w:right w:val="single" w:sz="8" w:space="0" w:color="auto"/>
            </w:tcBorders>
            <w:shd w:val="clear" w:color="auto" w:fill="auto"/>
            <w:vAlign w:val="center"/>
            <w:hideMark/>
          </w:tcPr>
          <w:p w:rsidR="00BF1416" w:rsidRPr="00BF1416" w:rsidRDefault="00BF1416" w:rsidP="00BF1416">
            <w:pPr>
              <w:jc w:val="center"/>
              <w:rPr>
                <w:rFonts w:ascii="Arial Narrow" w:hAnsi="Arial Narrow"/>
                <w:color w:val="000000"/>
                <w:sz w:val="22"/>
                <w:szCs w:val="22"/>
              </w:rPr>
            </w:pPr>
            <w:r w:rsidRPr="00BF1416">
              <w:rPr>
                <w:rFonts w:ascii="Arial Narrow" w:hAnsi="Arial Narrow"/>
                <w:color w:val="000000"/>
                <w:sz w:val="22"/>
                <w:szCs w:val="22"/>
              </w:rPr>
              <w:t>Montant</w:t>
            </w:r>
          </w:p>
        </w:tc>
      </w:tr>
      <w:tr w:rsidR="00BF1416" w:rsidRPr="00BF1416" w:rsidTr="00BF1416">
        <w:trPr>
          <w:trHeight w:val="345"/>
          <w:jc w:val="center"/>
        </w:trPr>
        <w:tc>
          <w:tcPr>
            <w:tcW w:w="1724" w:type="dxa"/>
            <w:vMerge/>
            <w:tcBorders>
              <w:top w:val="nil"/>
              <w:left w:val="single" w:sz="8" w:space="0" w:color="auto"/>
              <w:bottom w:val="single" w:sz="4" w:space="0" w:color="auto"/>
              <w:right w:val="single" w:sz="4" w:space="0" w:color="auto"/>
            </w:tcBorders>
            <w:vAlign w:val="center"/>
            <w:hideMark/>
          </w:tcPr>
          <w:p w:rsidR="00BF1416" w:rsidRPr="00BF1416" w:rsidRDefault="00BF1416" w:rsidP="00B72C6A">
            <w:pPr>
              <w:rPr>
                <w:rFonts w:ascii="Arial Narrow" w:hAnsi="Arial Narrow"/>
                <w:b/>
                <w:bCs/>
                <w:color w:val="000000"/>
                <w:sz w:val="22"/>
                <w:szCs w:val="22"/>
              </w:rPr>
            </w:pPr>
          </w:p>
        </w:tc>
        <w:tc>
          <w:tcPr>
            <w:tcW w:w="3434"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c>
          <w:tcPr>
            <w:tcW w:w="1114"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jc w:val="right"/>
              <w:rPr>
                <w:rFonts w:ascii="Arial Narrow" w:hAnsi="Arial Narrow"/>
                <w:color w:val="000000"/>
                <w:sz w:val="22"/>
                <w:szCs w:val="22"/>
              </w:rPr>
            </w:pPr>
          </w:p>
        </w:tc>
        <w:tc>
          <w:tcPr>
            <w:tcW w:w="1257"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c>
          <w:tcPr>
            <w:tcW w:w="1148" w:type="dxa"/>
            <w:tcBorders>
              <w:top w:val="nil"/>
              <w:left w:val="nil"/>
              <w:bottom w:val="single" w:sz="4" w:space="0" w:color="auto"/>
              <w:right w:val="single" w:sz="4" w:space="0" w:color="auto"/>
            </w:tcBorders>
            <w:shd w:val="clear" w:color="auto" w:fill="auto"/>
            <w:vAlign w:val="bottom"/>
          </w:tcPr>
          <w:p w:rsidR="00BF1416" w:rsidRPr="00BF1416" w:rsidRDefault="00BF1416" w:rsidP="00B72C6A">
            <w:pPr>
              <w:jc w:val="center"/>
              <w:rPr>
                <w:rFonts w:ascii="Arial Narrow" w:hAnsi="Arial Narrow"/>
                <w:color w:val="000000"/>
                <w:sz w:val="22"/>
                <w:szCs w:val="22"/>
              </w:rPr>
            </w:pPr>
          </w:p>
        </w:tc>
        <w:tc>
          <w:tcPr>
            <w:tcW w:w="1403" w:type="dxa"/>
            <w:tcBorders>
              <w:top w:val="nil"/>
              <w:left w:val="nil"/>
              <w:bottom w:val="single" w:sz="4" w:space="0" w:color="auto"/>
              <w:right w:val="single" w:sz="8" w:space="0" w:color="auto"/>
            </w:tcBorders>
            <w:shd w:val="clear" w:color="auto" w:fill="auto"/>
            <w:vAlign w:val="center"/>
          </w:tcPr>
          <w:p w:rsidR="00BF1416" w:rsidRPr="00BF1416" w:rsidRDefault="00BF1416" w:rsidP="00B72C6A">
            <w:pPr>
              <w:rPr>
                <w:rFonts w:ascii="Arial Narrow" w:hAnsi="Arial Narrow" w:cs="Calibri"/>
                <w:color w:val="000000"/>
                <w:sz w:val="22"/>
                <w:szCs w:val="22"/>
              </w:rPr>
            </w:pPr>
          </w:p>
        </w:tc>
      </w:tr>
      <w:tr w:rsidR="00BF1416" w:rsidRPr="00BF1416" w:rsidTr="00BF1416">
        <w:trPr>
          <w:trHeight w:val="345"/>
          <w:jc w:val="center"/>
        </w:trPr>
        <w:tc>
          <w:tcPr>
            <w:tcW w:w="1724" w:type="dxa"/>
            <w:vMerge/>
            <w:tcBorders>
              <w:top w:val="nil"/>
              <w:left w:val="single" w:sz="8" w:space="0" w:color="auto"/>
              <w:bottom w:val="single" w:sz="4" w:space="0" w:color="auto"/>
              <w:right w:val="single" w:sz="4" w:space="0" w:color="auto"/>
            </w:tcBorders>
            <w:vAlign w:val="center"/>
            <w:hideMark/>
          </w:tcPr>
          <w:p w:rsidR="00BF1416" w:rsidRPr="00BF1416" w:rsidRDefault="00BF1416" w:rsidP="00B72C6A">
            <w:pPr>
              <w:rPr>
                <w:rFonts w:ascii="Arial Narrow" w:hAnsi="Arial Narrow"/>
                <w:b/>
                <w:bCs/>
                <w:color w:val="000000"/>
                <w:sz w:val="22"/>
                <w:szCs w:val="22"/>
              </w:rPr>
            </w:pPr>
          </w:p>
        </w:tc>
        <w:tc>
          <w:tcPr>
            <w:tcW w:w="3434"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c>
          <w:tcPr>
            <w:tcW w:w="1114"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jc w:val="right"/>
              <w:rPr>
                <w:rFonts w:ascii="Arial Narrow" w:hAnsi="Arial Narrow"/>
                <w:color w:val="000000"/>
                <w:sz w:val="22"/>
                <w:szCs w:val="22"/>
              </w:rPr>
            </w:pPr>
          </w:p>
        </w:tc>
        <w:tc>
          <w:tcPr>
            <w:tcW w:w="1257"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c>
          <w:tcPr>
            <w:tcW w:w="1148" w:type="dxa"/>
            <w:tcBorders>
              <w:top w:val="nil"/>
              <w:left w:val="nil"/>
              <w:bottom w:val="single" w:sz="4" w:space="0" w:color="auto"/>
              <w:right w:val="single" w:sz="4" w:space="0" w:color="auto"/>
            </w:tcBorders>
            <w:shd w:val="clear" w:color="auto" w:fill="auto"/>
            <w:vAlign w:val="bottom"/>
          </w:tcPr>
          <w:p w:rsidR="00BF1416" w:rsidRPr="00BF1416" w:rsidRDefault="00BF1416" w:rsidP="00B72C6A">
            <w:pPr>
              <w:jc w:val="center"/>
              <w:rPr>
                <w:rFonts w:ascii="Arial Narrow" w:hAnsi="Arial Narrow"/>
                <w:color w:val="000000"/>
                <w:sz w:val="22"/>
                <w:szCs w:val="22"/>
              </w:rPr>
            </w:pPr>
          </w:p>
        </w:tc>
        <w:tc>
          <w:tcPr>
            <w:tcW w:w="1403" w:type="dxa"/>
            <w:tcBorders>
              <w:top w:val="nil"/>
              <w:left w:val="nil"/>
              <w:bottom w:val="single" w:sz="4" w:space="0" w:color="auto"/>
              <w:right w:val="single" w:sz="8" w:space="0" w:color="auto"/>
            </w:tcBorders>
            <w:shd w:val="clear" w:color="auto" w:fill="auto"/>
            <w:vAlign w:val="center"/>
          </w:tcPr>
          <w:p w:rsidR="00BF1416" w:rsidRPr="00BF1416" w:rsidRDefault="00BF1416" w:rsidP="00B72C6A">
            <w:pPr>
              <w:rPr>
                <w:rFonts w:ascii="Arial Narrow" w:hAnsi="Arial Narrow" w:cs="Calibri"/>
                <w:color w:val="000000"/>
                <w:sz w:val="22"/>
                <w:szCs w:val="22"/>
              </w:rPr>
            </w:pPr>
          </w:p>
        </w:tc>
      </w:tr>
      <w:tr w:rsidR="00BF1416" w:rsidRPr="00BF1416" w:rsidTr="00BF1416">
        <w:trPr>
          <w:trHeight w:val="345"/>
          <w:jc w:val="center"/>
        </w:trPr>
        <w:tc>
          <w:tcPr>
            <w:tcW w:w="1724" w:type="dxa"/>
            <w:vMerge/>
            <w:tcBorders>
              <w:top w:val="nil"/>
              <w:left w:val="single" w:sz="8" w:space="0" w:color="auto"/>
              <w:bottom w:val="single" w:sz="4" w:space="0" w:color="auto"/>
              <w:right w:val="single" w:sz="4" w:space="0" w:color="auto"/>
            </w:tcBorders>
            <w:vAlign w:val="center"/>
            <w:hideMark/>
          </w:tcPr>
          <w:p w:rsidR="00BF1416" w:rsidRPr="00BF1416" w:rsidRDefault="00BF1416" w:rsidP="00B72C6A">
            <w:pPr>
              <w:rPr>
                <w:rFonts w:ascii="Arial Narrow" w:hAnsi="Arial Narrow"/>
                <w:b/>
                <w:bCs/>
                <w:color w:val="000000"/>
                <w:sz w:val="22"/>
                <w:szCs w:val="22"/>
              </w:rPr>
            </w:pPr>
          </w:p>
        </w:tc>
        <w:tc>
          <w:tcPr>
            <w:tcW w:w="3434"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c>
          <w:tcPr>
            <w:tcW w:w="1114"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jc w:val="right"/>
              <w:rPr>
                <w:rFonts w:ascii="Arial Narrow" w:hAnsi="Arial Narrow"/>
                <w:color w:val="000000"/>
                <w:sz w:val="22"/>
                <w:szCs w:val="22"/>
              </w:rPr>
            </w:pPr>
          </w:p>
        </w:tc>
        <w:tc>
          <w:tcPr>
            <w:tcW w:w="1257"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c>
          <w:tcPr>
            <w:tcW w:w="1148" w:type="dxa"/>
            <w:tcBorders>
              <w:top w:val="nil"/>
              <w:left w:val="nil"/>
              <w:bottom w:val="single" w:sz="4" w:space="0" w:color="auto"/>
              <w:right w:val="single" w:sz="4" w:space="0" w:color="auto"/>
            </w:tcBorders>
            <w:shd w:val="clear" w:color="auto" w:fill="auto"/>
            <w:vAlign w:val="bottom"/>
          </w:tcPr>
          <w:p w:rsidR="00BF1416" w:rsidRPr="00BF1416" w:rsidRDefault="00BF1416" w:rsidP="00B72C6A">
            <w:pPr>
              <w:jc w:val="center"/>
              <w:rPr>
                <w:rFonts w:ascii="Arial Narrow" w:hAnsi="Arial Narrow"/>
                <w:color w:val="000000"/>
                <w:sz w:val="22"/>
                <w:szCs w:val="22"/>
              </w:rPr>
            </w:pPr>
          </w:p>
        </w:tc>
        <w:tc>
          <w:tcPr>
            <w:tcW w:w="1403" w:type="dxa"/>
            <w:tcBorders>
              <w:top w:val="nil"/>
              <w:left w:val="nil"/>
              <w:bottom w:val="single" w:sz="4" w:space="0" w:color="auto"/>
              <w:right w:val="single" w:sz="8" w:space="0" w:color="auto"/>
            </w:tcBorders>
            <w:shd w:val="clear" w:color="auto" w:fill="auto"/>
            <w:vAlign w:val="center"/>
          </w:tcPr>
          <w:p w:rsidR="00BF1416" w:rsidRPr="00BF1416" w:rsidRDefault="00BF1416" w:rsidP="00B72C6A">
            <w:pPr>
              <w:rPr>
                <w:rFonts w:ascii="Arial Narrow" w:hAnsi="Arial Narrow" w:cs="Calibri"/>
                <w:color w:val="000000"/>
                <w:sz w:val="22"/>
                <w:szCs w:val="22"/>
              </w:rPr>
            </w:pPr>
          </w:p>
        </w:tc>
      </w:tr>
      <w:tr w:rsidR="00BF1416" w:rsidRPr="00BF1416" w:rsidTr="00BF1416">
        <w:trPr>
          <w:trHeight w:val="345"/>
          <w:jc w:val="center"/>
        </w:trPr>
        <w:tc>
          <w:tcPr>
            <w:tcW w:w="1724" w:type="dxa"/>
            <w:vMerge/>
            <w:tcBorders>
              <w:top w:val="nil"/>
              <w:left w:val="single" w:sz="8" w:space="0" w:color="auto"/>
              <w:bottom w:val="single" w:sz="4" w:space="0" w:color="auto"/>
              <w:right w:val="single" w:sz="4" w:space="0" w:color="auto"/>
            </w:tcBorders>
            <w:vAlign w:val="center"/>
            <w:hideMark/>
          </w:tcPr>
          <w:p w:rsidR="00BF1416" w:rsidRPr="00BF1416" w:rsidRDefault="00BF1416" w:rsidP="00B72C6A">
            <w:pPr>
              <w:rPr>
                <w:rFonts w:ascii="Arial Narrow" w:hAnsi="Arial Narrow"/>
                <w:b/>
                <w:bCs/>
                <w:color w:val="000000"/>
                <w:sz w:val="22"/>
                <w:szCs w:val="22"/>
              </w:rPr>
            </w:pPr>
          </w:p>
        </w:tc>
        <w:tc>
          <w:tcPr>
            <w:tcW w:w="3434"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rPr>
                <w:rFonts w:ascii="Arial Narrow" w:hAnsi="Arial Narrow"/>
                <w:color w:val="000000"/>
                <w:sz w:val="22"/>
                <w:szCs w:val="22"/>
              </w:rPr>
            </w:pPr>
            <w:r w:rsidRPr="00BF1416">
              <w:rPr>
                <w:rFonts w:ascii="Arial Narrow" w:hAnsi="Arial Narrow"/>
                <w:color w:val="000000"/>
                <w:sz w:val="22"/>
                <w:szCs w:val="22"/>
              </w:rPr>
              <w:t> </w:t>
            </w:r>
          </w:p>
        </w:tc>
        <w:tc>
          <w:tcPr>
            <w:tcW w:w="1114"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c>
          <w:tcPr>
            <w:tcW w:w="1257"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c>
          <w:tcPr>
            <w:tcW w:w="1148" w:type="dxa"/>
            <w:tcBorders>
              <w:top w:val="nil"/>
              <w:left w:val="nil"/>
              <w:bottom w:val="single" w:sz="4" w:space="0" w:color="auto"/>
              <w:right w:val="single" w:sz="4" w:space="0" w:color="auto"/>
            </w:tcBorders>
            <w:shd w:val="clear" w:color="auto" w:fill="auto"/>
            <w:vAlign w:val="bottom"/>
          </w:tcPr>
          <w:p w:rsidR="00BF1416" w:rsidRPr="00BF1416" w:rsidRDefault="00BF1416" w:rsidP="00B72C6A">
            <w:pPr>
              <w:jc w:val="center"/>
              <w:rPr>
                <w:rFonts w:ascii="Arial Narrow" w:hAnsi="Arial Narrow"/>
                <w:color w:val="000000"/>
                <w:sz w:val="22"/>
                <w:szCs w:val="22"/>
              </w:rPr>
            </w:pPr>
          </w:p>
        </w:tc>
        <w:tc>
          <w:tcPr>
            <w:tcW w:w="1403" w:type="dxa"/>
            <w:tcBorders>
              <w:top w:val="nil"/>
              <w:left w:val="nil"/>
              <w:bottom w:val="single" w:sz="4" w:space="0" w:color="auto"/>
              <w:right w:val="single" w:sz="8" w:space="0" w:color="auto"/>
            </w:tcBorders>
            <w:shd w:val="clear" w:color="auto" w:fill="auto"/>
            <w:vAlign w:val="center"/>
          </w:tcPr>
          <w:p w:rsidR="00BF1416" w:rsidRPr="00BF1416" w:rsidRDefault="00BF1416" w:rsidP="00B72C6A">
            <w:pPr>
              <w:rPr>
                <w:rFonts w:ascii="Arial Narrow" w:hAnsi="Arial Narrow" w:cs="Calibri"/>
                <w:color w:val="000000"/>
                <w:sz w:val="22"/>
                <w:szCs w:val="22"/>
              </w:rPr>
            </w:pPr>
          </w:p>
        </w:tc>
      </w:tr>
      <w:tr w:rsidR="00BF1416" w:rsidRPr="00BF1416" w:rsidTr="00BF1416">
        <w:trPr>
          <w:trHeight w:val="345"/>
          <w:jc w:val="center"/>
        </w:trPr>
        <w:tc>
          <w:tcPr>
            <w:tcW w:w="1724" w:type="dxa"/>
            <w:vMerge/>
            <w:tcBorders>
              <w:top w:val="nil"/>
              <w:left w:val="single" w:sz="8" w:space="0" w:color="auto"/>
              <w:bottom w:val="single" w:sz="4" w:space="0" w:color="auto"/>
              <w:right w:val="single" w:sz="4" w:space="0" w:color="auto"/>
            </w:tcBorders>
            <w:vAlign w:val="center"/>
            <w:hideMark/>
          </w:tcPr>
          <w:p w:rsidR="00BF1416" w:rsidRPr="00BF1416" w:rsidRDefault="00BF1416" w:rsidP="00B72C6A">
            <w:pPr>
              <w:rPr>
                <w:rFonts w:ascii="Arial Narrow" w:hAnsi="Arial Narrow"/>
                <w:b/>
                <w:bCs/>
                <w:color w:val="000000"/>
                <w:sz w:val="22"/>
                <w:szCs w:val="22"/>
              </w:rPr>
            </w:pPr>
          </w:p>
        </w:tc>
        <w:tc>
          <w:tcPr>
            <w:tcW w:w="3434"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rPr>
                <w:rFonts w:ascii="Arial Narrow" w:hAnsi="Arial Narrow"/>
                <w:color w:val="000000"/>
                <w:sz w:val="22"/>
                <w:szCs w:val="22"/>
              </w:rPr>
            </w:pPr>
            <w:r w:rsidRPr="00BF1416">
              <w:rPr>
                <w:rFonts w:ascii="Arial Narrow" w:hAnsi="Arial Narrow"/>
                <w:color w:val="000000"/>
                <w:sz w:val="22"/>
                <w:szCs w:val="22"/>
              </w:rPr>
              <w:t> </w:t>
            </w:r>
          </w:p>
        </w:tc>
        <w:tc>
          <w:tcPr>
            <w:tcW w:w="1114"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rPr>
                <w:rFonts w:ascii="Arial Narrow" w:hAnsi="Arial Narrow"/>
                <w:color w:val="000000"/>
                <w:sz w:val="22"/>
                <w:szCs w:val="22"/>
              </w:rPr>
            </w:pPr>
            <w:r w:rsidRPr="00BF1416">
              <w:rPr>
                <w:rFonts w:ascii="Arial Narrow" w:hAnsi="Arial Narrow"/>
                <w:color w:val="000000"/>
                <w:sz w:val="22"/>
                <w:szCs w:val="22"/>
              </w:rPr>
              <w:t> </w:t>
            </w:r>
          </w:p>
        </w:tc>
        <w:tc>
          <w:tcPr>
            <w:tcW w:w="1257"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rPr>
                <w:rFonts w:ascii="Arial Narrow" w:hAnsi="Arial Narrow"/>
                <w:color w:val="000000"/>
                <w:sz w:val="22"/>
                <w:szCs w:val="22"/>
              </w:rPr>
            </w:pPr>
            <w:r w:rsidRPr="00BF1416">
              <w:rPr>
                <w:rFonts w:ascii="Arial Narrow" w:hAnsi="Arial Narrow"/>
                <w:color w:val="000000"/>
                <w:sz w:val="22"/>
                <w:szCs w:val="22"/>
              </w:rPr>
              <w:t> </w:t>
            </w:r>
          </w:p>
        </w:tc>
        <w:tc>
          <w:tcPr>
            <w:tcW w:w="1148" w:type="dxa"/>
            <w:tcBorders>
              <w:top w:val="nil"/>
              <w:left w:val="nil"/>
              <w:bottom w:val="single" w:sz="4" w:space="0" w:color="auto"/>
              <w:right w:val="single" w:sz="4" w:space="0" w:color="auto"/>
            </w:tcBorders>
            <w:shd w:val="clear" w:color="auto" w:fill="auto"/>
            <w:vAlign w:val="bottom"/>
            <w:hideMark/>
          </w:tcPr>
          <w:p w:rsidR="00BF1416" w:rsidRPr="00BF1416" w:rsidRDefault="00BF1416" w:rsidP="00B72C6A">
            <w:pPr>
              <w:jc w:val="center"/>
              <w:rPr>
                <w:rFonts w:ascii="Arial Narrow" w:hAnsi="Arial Narrow"/>
                <w:color w:val="000000"/>
                <w:sz w:val="22"/>
                <w:szCs w:val="22"/>
              </w:rPr>
            </w:pPr>
            <w:r w:rsidRPr="00BF1416">
              <w:rPr>
                <w:rFonts w:ascii="Arial Narrow" w:hAnsi="Arial Narrow"/>
                <w:color w:val="000000"/>
                <w:sz w:val="22"/>
                <w:szCs w:val="22"/>
              </w:rPr>
              <w:t> </w:t>
            </w:r>
          </w:p>
        </w:tc>
        <w:tc>
          <w:tcPr>
            <w:tcW w:w="1403" w:type="dxa"/>
            <w:tcBorders>
              <w:top w:val="nil"/>
              <w:left w:val="nil"/>
              <w:bottom w:val="single" w:sz="4" w:space="0" w:color="auto"/>
              <w:right w:val="single" w:sz="8" w:space="0" w:color="auto"/>
            </w:tcBorders>
            <w:shd w:val="clear" w:color="auto" w:fill="auto"/>
            <w:vAlign w:val="center"/>
            <w:hideMark/>
          </w:tcPr>
          <w:p w:rsidR="00BF1416" w:rsidRPr="00BF1416" w:rsidRDefault="00BF1416" w:rsidP="00B72C6A">
            <w:pPr>
              <w:rPr>
                <w:rFonts w:ascii="Arial Narrow" w:hAnsi="Arial Narrow" w:cs="Calibri"/>
                <w:color w:val="000000"/>
                <w:sz w:val="22"/>
                <w:szCs w:val="22"/>
              </w:rPr>
            </w:pPr>
            <w:r w:rsidRPr="00BF1416">
              <w:rPr>
                <w:rFonts w:ascii="Arial Narrow" w:hAnsi="Arial Narrow" w:cs="Calibri"/>
                <w:color w:val="000000"/>
                <w:sz w:val="22"/>
                <w:szCs w:val="22"/>
              </w:rPr>
              <w:t> </w:t>
            </w:r>
          </w:p>
        </w:tc>
      </w:tr>
      <w:tr w:rsidR="00BF1416" w:rsidRPr="00BF1416" w:rsidTr="00BF1416">
        <w:trPr>
          <w:trHeight w:val="300"/>
          <w:jc w:val="center"/>
        </w:trPr>
        <w:tc>
          <w:tcPr>
            <w:tcW w:w="1724" w:type="dxa"/>
            <w:vMerge/>
            <w:tcBorders>
              <w:top w:val="nil"/>
              <w:left w:val="single" w:sz="8" w:space="0" w:color="auto"/>
              <w:bottom w:val="single" w:sz="4" w:space="0" w:color="auto"/>
              <w:right w:val="single" w:sz="4" w:space="0" w:color="auto"/>
            </w:tcBorders>
            <w:vAlign w:val="center"/>
            <w:hideMark/>
          </w:tcPr>
          <w:p w:rsidR="00BF1416" w:rsidRPr="00BF1416" w:rsidRDefault="00BF1416" w:rsidP="00B72C6A">
            <w:pPr>
              <w:rPr>
                <w:rFonts w:ascii="Arial Narrow" w:hAnsi="Arial Narrow"/>
                <w:b/>
                <w:bCs/>
                <w:color w:val="000000"/>
                <w:sz w:val="22"/>
                <w:szCs w:val="22"/>
              </w:rPr>
            </w:pPr>
          </w:p>
        </w:tc>
        <w:tc>
          <w:tcPr>
            <w:tcW w:w="6953" w:type="dxa"/>
            <w:gridSpan w:val="4"/>
            <w:tcBorders>
              <w:top w:val="single" w:sz="4" w:space="0" w:color="auto"/>
              <w:left w:val="nil"/>
              <w:bottom w:val="single" w:sz="4" w:space="0" w:color="auto"/>
              <w:right w:val="single" w:sz="4" w:space="0" w:color="auto"/>
            </w:tcBorders>
            <w:shd w:val="clear" w:color="auto" w:fill="auto"/>
            <w:vAlign w:val="center"/>
            <w:hideMark/>
          </w:tcPr>
          <w:p w:rsidR="00BF1416" w:rsidRPr="00BF1416" w:rsidRDefault="00BF1416" w:rsidP="00B72C6A">
            <w:pPr>
              <w:rPr>
                <w:rFonts w:ascii="Arial Narrow" w:hAnsi="Arial Narrow"/>
                <w:b/>
                <w:bCs/>
                <w:color w:val="000000"/>
                <w:sz w:val="22"/>
                <w:szCs w:val="22"/>
              </w:rPr>
            </w:pPr>
            <w:r w:rsidRPr="00BF1416">
              <w:rPr>
                <w:rFonts w:ascii="Arial Narrow" w:hAnsi="Arial Narrow"/>
                <w:b/>
                <w:bCs/>
                <w:color w:val="000000"/>
                <w:sz w:val="22"/>
                <w:szCs w:val="22"/>
              </w:rPr>
              <w:t>TOTAL B</w:t>
            </w:r>
          </w:p>
        </w:tc>
        <w:tc>
          <w:tcPr>
            <w:tcW w:w="1403" w:type="dxa"/>
            <w:tcBorders>
              <w:top w:val="nil"/>
              <w:left w:val="nil"/>
              <w:bottom w:val="single" w:sz="4" w:space="0" w:color="auto"/>
              <w:right w:val="single" w:sz="8" w:space="0" w:color="auto"/>
            </w:tcBorders>
            <w:shd w:val="clear" w:color="auto" w:fill="auto"/>
            <w:vAlign w:val="center"/>
          </w:tcPr>
          <w:p w:rsidR="00BF1416" w:rsidRPr="00BF1416" w:rsidRDefault="00BF1416" w:rsidP="00B72C6A">
            <w:pPr>
              <w:rPr>
                <w:rFonts w:ascii="Arial Narrow" w:hAnsi="Arial Narrow"/>
                <w:b/>
                <w:bCs/>
                <w:color w:val="000000"/>
                <w:sz w:val="22"/>
                <w:szCs w:val="22"/>
              </w:rPr>
            </w:pPr>
          </w:p>
        </w:tc>
      </w:tr>
      <w:tr w:rsidR="00BF1416" w:rsidRPr="00BF1416" w:rsidTr="00BF1416">
        <w:trPr>
          <w:trHeight w:val="345"/>
          <w:jc w:val="center"/>
        </w:trPr>
        <w:tc>
          <w:tcPr>
            <w:tcW w:w="1724" w:type="dxa"/>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BF1416" w:rsidRPr="00BF1416" w:rsidRDefault="00BF1416" w:rsidP="00B72C6A">
            <w:pPr>
              <w:jc w:val="center"/>
              <w:rPr>
                <w:rFonts w:ascii="Arial Narrow" w:hAnsi="Arial Narrow"/>
                <w:b/>
                <w:color w:val="000000"/>
                <w:sz w:val="22"/>
                <w:szCs w:val="22"/>
              </w:rPr>
            </w:pPr>
            <w:r w:rsidRPr="00BF1416">
              <w:rPr>
                <w:rFonts w:ascii="Arial Narrow" w:hAnsi="Arial Narrow"/>
                <w:b/>
                <w:color w:val="000000"/>
                <w:sz w:val="22"/>
                <w:szCs w:val="22"/>
              </w:rPr>
              <w:t>MATERIAUX ET DIVERS</w:t>
            </w:r>
          </w:p>
        </w:tc>
        <w:tc>
          <w:tcPr>
            <w:tcW w:w="3434"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c>
          <w:tcPr>
            <w:tcW w:w="1114"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jc w:val="center"/>
              <w:rPr>
                <w:rFonts w:ascii="Arial Narrow" w:hAnsi="Arial Narrow"/>
                <w:color w:val="000000"/>
                <w:sz w:val="22"/>
                <w:szCs w:val="22"/>
              </w:rPr>
            </w:pPr>
          </w:p>
        </w:tc>
        <w:tc>
          <w:tcPr>
            <w:tcW w:w="1257"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jc w:val="center"/>
              <w:rPr>
                <w:rFonts w:ascii="Arial Narrow" w:hAnsi="Arial Narrow"/>
                <w:color w:val="000000"/>
                <w:sz w:val="22"/>
                <w:szCs w:val="22"/>
              </w:rPr>
            </w:pPr>
          </w:p>
        </w:tc>
        <w:tc>
          <w:tcPr>
            <w:tcW w:w="1148"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jc w:val="center"/>
              <w:rPr>
                <w:rFonts w:ascii="Arial Narrow" w:hAnsi="Arial Narrow"/>
                <w:color w:val="000000"/>
                <w:sz w:val="22"/>
                <w:szCs w:val="22"/>
              </w:rPr>
            </w:pPr>
          </w:p>
        </w:tc>
        <w:tc>
          <w:tcPr>
            <w:tcW w:w="1403" w:type="dxa"/>
            <w:tcBorders>
              <w:top w:val="nil"/>
              <w:left w:val="nil"/>
              <w:bottom w:val="single" w:sz="4" w:space="0" w:color="auto"/>
              <w:right w:val="single" w:sz="8" w:space="0" w:color="auto"/>
            </w:tcBorders>
            <w:shd w:val="clear" w:color="auto" w:fill="auto"/>
            <w:vAlign w:val="center"/>
          </w:tcPr>
          <w:p w:rsidR="00BF1416" w:rsidRPr="00BF1416" w:rsidRDefault="00BF1416" w:rsidP="00B72C6A">
            <w:pPr>
              <w:rPr>
                <w:rFonts w:ascii="Arial Narrow" w:hAnsi="Arial Narrow" w:cs="Calibri"/>
                <w:color w:val="000000"/>
                <w:sz w:val="22"/>
                <w:szCs w:val="22"/>
              </w:rPr>
            </w:pPr>
          </w:p>
        </w:tc>
      </w:tr>
      <w:tr w:rsidR="00BF1416" w:rsidRPr="00BF1416" w:rsidTr="00BF1416">
        <w:trPr>
          <w:trHeight w:val="345"/>
          <w:jc w:val="center"/>
        </w:trPr>
        <w:tc>
          <w:tcPr>
            <w:tcW w:w="1724" w:type="dxa"/>
            <w:vMerge/>
            <w:tcBorders>
              <w:top w:val="nil"/>
              <w:left w:val="single" w:sz="8" w:space="0" w:color="auto"/>
              <w:bottom w:val="single" w:sz="4" w:space="0" w:color="000000"/>
              <w:right w:val="single" w:sz="4" w:space="0" w:color="auto"/>
            </w:tcBorders>
            <w:vAlign w:val="center"/>
            <w:hideMark/>
          </w:tcPr>
          <w:p w:rsidR="00BF1416" w:rsidRPr="00BF1416" w:rsidRDefault="00BF1416" w:rsidP="00B72C6A">
            <w:pPr>
              <w:rPr>
                <w:rFonts w:ascii="Arial Narrow" w:hAnsi="Arial Narrow"/>
                <w:color w:val="000000"/>
                <w:sz w:val="22"/>
                <w:szCs w:val="22"/>
              </w:rPr>
            </w:pPr>
          </w:p>
        </w:tc>
        <w:tc>
          <w:tcPr>
            <w:tcW w:w="3434"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c>
          <w:tcPr>
            <w:tcW w:w="1114"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c>
          <w:tcPr>
            <w:tcW w:w="1257"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c>
          <w:tcPr>
            <w:tcW w:w="1148"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jc w:val="center"/>
              <w:rPr>
                <w:rFonts w:ascii="Arial Narrow" w:hAnsi="Arial Narrow"/>
                <w:color w:val="000000"/>
                <w:sz w:val="22"/>
                <w:szCs w:val="22"/>
              </w:rPr>
            </w:pPr>
          </w:p>
        </w:tc>
        <w:tc>
          <w:tcPr>
            <w:tcW w:w="1403" w:type="dxa"/>
            <w:tcBorders>
              <w:top w:val="nil"/>
              <w:left w:val="nil"/>
              <w:bottom w:val="single" w:sz="4" w:space="0" w:color="auto"/>
              <w:right w:val="single" w:sz="8" w:space="0" w:color="auto"/>
            </w:tcBorders>
            <w:shd w:val="clear" w:color="auto" w:fill="auto"/>
            <w:vAlign w:val="center"/>
          </w:tcPr>
          <w:p w:rsidR="00BF1416" w:rsidRPr="00BF1416" w:rsidRDefault="00BF1416" w:rsidP="00B72C6A">
            <w:pPr>
              <w:rPr>
                <w:rFonts w:ascii="Arial Narrow" w:hAnsi="Arial Narrow" w:cs="Calibri"/>
                <w:color w:val="000000"/>
                <w:sz w:val="22"/>
                <w:szCs w:val="22"/>
              </w:rPr>
            </w:pPr>
          </w:p>
        </w:tc>
      </w:tr>
      <w:tr w:rsidR="00BF1416" w:rsidRPr="00BF1416" w:rsidTr="00BF1416">
        <w:trPr>
          <w:trHeight w:val="345"/>
          <w:jc w:val="center"/>
        </w:trPr>
        <w:tc>
          <w:tcPr>
            <w:tcW w:w="1724" w:type="dxa"/>
            <w:vMerge/>
            <w:tcBorders>
              <w:top w:val="nil"/>
              <w:left w:val="single" w:sz="8" w:space="0" w:color="auto"/>
              <w:bottom w:val="single" w:sz="4" w:space="0" w:color="000000"/>
              <w:right w:val="single" w:sz="4" w:space="0" w:color="auto"/>
            </w:tcBorders>
            <w:vAlign w:val="center"/>
            <w:hideMark/>
          </w:tcPr>
          <w:p w:rsidR="00BF1416" w:rsidRPr="00BF1416" w:rsidRDefault="00BF1416" w:rsidP="00B72C6A">
            <w:pPr>
              <w:rPr>
                <w:rFonts w:ascii="Arial Narrow" w:hAnsi="Arial Narrow"/>
                <w:color w:val="000000"/>
                <w:sz w:val="22"/>
                <w:szCs w:val="22"/>
              </w:rPr>
            </w:pPr>
          </w:p>
        </w:tc>
        <w:tc>
          <w:tcPr>
            <w:tcW w:w="3434"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c>
          <w:tcPr>
            <w:tcW w:w="1114"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c>
          <w:tcPr>
            <w:tcW w:w="1257"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c>
          <w:tcPr>
            <w:tcW w:w="1148" w:type="dxa"/>
            <w:tcBorders>
              <w:top w:val="nil"/>
              <w:left w:val="nil"/>
              <w:bottom w:val="single" w:sz="4" w:space="0" w:color="auto"/>
              <w:right w:val="single" w:sz="4" w:space="0" w:color="auto"/>
            </w:tcBorders>
            <w:shd w:val="clear" w:color="auto" w:fill="auto"/>
            <w:vAlign w:val="bottom"/>
          </w:tcPr>
          <w:p w:rsidR="00BF1416" w:rsidRPr="00BF1416" w:rsidRDefault="00BF1416" w:rsidP="00B72C6A">
            <w:pPr>
              <w:jc w:val="center"/>
              <w:rPr>
                <w:rFonts w:ascii="Arial Narrow" w:hAnsi="Arial Narrow"/>
                <w:color w:val="000000"/>
                <w:sz w:val="22"/>
                <w:szCs w:val="22"/>
              </w:rPr>
            </w:pPr>
          </w:p>
        </w:tc>
        <w:tc>
          <w:tcPr>
            <w:tcW w:w="1403" w:type="dxa"/>
            <w:tcBorders>
              <w:top w:val="nil"/>
              <w:left w:val="nil"/>
              <w:bottom w:val="single" w:sz="4" w:space="0" w:color="auto"/>
              <w:right w:val="single" w:sz="8" w:space="0" w:color="auto"/>
            </w:tcBorders>
            <w:shd w:val="clear" w:color="auto" w:fill="auto"/>
            <w:vAlign w:val="center"/>
          </w:tcPr>
          <w:p w:rsidR="00BF1416" w:rsidRPr="00BF1416" w:rsidRDefault="00BF1416" w:rsidP="00B72C6A">
            <w:pPr>
              <w:rPr>
                <w:rFonts w:ascii="Arial Narrow" w:hAnsi="Arial Narrow" w:cs="Calibri"/>
                <w:color w:val="000000"/>
                <w:sz w:val="22"/>
                <w:szCs w:val="22"/>
              </w:rPr>
            </w:pPr>
          </w:p>
        </w:tc>
      </w:tr>
      <w:tr w:rsidR="00BF1416" w:rsidRPr="00BF1416" w:rsidTr="00BF1416">
        <w:trPr>
          <w:trHeight w:val="345"/>
          <w:jc w:val="center"/>
        </w:trPr>
        <w:tc>
          <w:tcPr>
            <w:tcW w:w="1724" w:type="dxa"/>
            <w:vMerge/>
            <w:tcBorders>
              <w:top w:val="nil"/>
              <w:left w:val="single" w:sz="8" w:space="0" w:color="auto"/>
              <w:bottom w:val="single" w:sz="4" w:space="0" w:color="000000"/>
              <w:right w:val="single" w:sz="4" w:space="0" w:color="auto"/>
            </w:tcBorders>
            <w:vAlign w:val="center"/>
            <w:hideMark/>
          </w:tcPr>
          <w:p w:rsidR="00BF1416" w:rsidRPr="00BF1416" w:rsidRDefault="00BF1416" w:rsidP="00B72C6A">
            <w:pPr>
              <w:rPr>
                <w:rFonts w:ascii="Arial Narrow" w:hAnsi="Arial Narrow"/>
                <w:color w:val="000000"/>
                <w:sz w:val="22"/>
                <w:szCs w:val="22"/>
              </w:rPr>
            </w:pPr>
          </w:p>
        </w:tc>
        <w:tc>
          <w:tcPr>
            <w:tcW w:w="3434"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c>
          <w:tcPr>
            <w:tcW w:w="1114"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c>
          <w:tcPr>
            <w:tcW w:w="1257"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c>
          <w:tcPr>
            <w:tcW w:w="1148" w:type="dxa"/>
            <w:tcBorders>
              <w:top w:val="nil"/>
              <w:left w:val="nil"/>
              <w:bottom w:val="single" w:sz="4" w:space="0" w:color="auto"/>
              <w:right w:val="single" w:sz="4" w:space="0" w:color="auto"/>
            </w:tcBorders>
            <w:shd w:val="clear" w:color="auto" w:fill="auto"/>
            <w:vAlign w:val="bottom"/>
          </w:tcPr>
          <w:p w:rsidR="00BF1416" w:rsidRPr="00BF1416" w:rsidRDefault="00BF1416" w:rsidP="00B72C6A">
            <w:pPr>
              <w:jc w:val="center"/>
              <w:rPr>
                <w:rFonts w:ascii="Arial Narrow" w:hAnsi="Arial Narrow"/>
                <w:color w:val="000000"/>
                <w:sz w:val="22"/>
                <w:szCs w:val="22"/>
              </w:rPr>
            </w:pPr>
          </w:p>
        </w:tc>
        <w:tc>
          <w:tcPr>
            <w:tcW w:w="1403" w:type="dxa"/>
            <w:tcBorders>
              <w:top w:val="nil"/>
              <w:left w:val="nil"/>
              <w:bottom w:val="single" w:sz="4" w:space="0" w:color="auto"/>
              <w:right w:val="single" w:sz="8" w:space="0" w:color="auto"/>
            </w:tcBorders>
            <w:shd w:val="clear" w:color="auto" w:fill="auto"/>
            <w:vAlign w:val="center"/>
          </w:tcPr>
          <w:p w:rsidR="00BF1416" w:rsidRPr="00BF1416" w:rsidRDefault="00BF1416" w:rsidP="00B72C6A">
            <w:pPr>
              <w:rPr>
                <w:rFonts w:ascii="Arial Narrow" w:hAnsi="Arial Narrow" w:cs="Calibri"/>
                <w:color w:val="000000"/>
                <w:sz w:val="22"/>
                <w:szCs w:val="22"/>
              </w:rPr>
            </w:pPr>
          </w:p>
        </w:tc>
      </w:tr>
      <w:tr w:rsidR="00BF1416" w:rsidRPr="00BF1416" w:rsidTr="00BF1416">
        <w:trPr>
          <w:trHeight w:val="345"/>
          <w:jc w:val="center"/>
        </w:trPr>
        <w:tc>
          <w:tcPr>
            <w:tcW w:w="1724" w:type="dxa"/>
            <w:vMerge/>
            <w:tcBorders>
              <w:top w:val="nil"/>
              <w:left w:val="single" w:sz="8" w:space="0" w:color="auto"/>
              <w:bottom w:val="single" w:sz="4" w:space="0" w:color="000000"/>
              <w:right w:val="single" w:sz="4" w:space="0" w:color="auto"/>
            </w:tcBorders>
            <w:vAlign w:val="center"/>
            <w:hideMark/>
          </w:tcPr>
          <w:p w:rsidR="00BF1416" w:rsidRPr="00BF1416" w:rsidRDefault="00BF1416" w:rsidP="00B72C6A">
            <w:pPr>
              <w:rPr>
                <w:rFonts w:ascii="Arial Narrow" w:hAnsi="Arial Narrow"/>
                <w:color w:val="000000"/>
                <w:sz w:val="22"/>
                <w:szCs w:val="22"/>
              </w:rPr>
            </w:pPr>
          </w:p>
        </w:tc>
        <w:tc>
          <w:tcPr>
            <w:tcW w:w="3434"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c>
          <w:tcPr>
            <w:tcW w:w="1114"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jc w:val="center"/>
              <w:rPr>
                <w:rFonts w:ascii="Arial Narrow" w:hAnsi="Arial Narrow"/>
                <w:color w:val="000000"/>
                <w:sz w:val="22"/>
                <w:szCs w:val="22"/>
              </w:rPr>
            </w:pPr>
          </w:p>
        </w:tc>
        <w:tc>
          <w:tcPr>
            <w:tcW w:w="1257"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c>
          <w:tcPr>
            <w:tcW w:w="1148" w:type="dxa"/>
            <w:tcBorders>
              <w:top w:val="nil"/>
              <w:left w:val="nil"/>
              <w:bottom w:val="single" w:sz="4" w:space="0" w:color="auto"/>
              <w:right w:val="single" w:sz="4" w:space="0" w:color="auto"/>
            </w:tcBorders>
            <w:shd w:val="clear" w:color="auto" w:fill="auto"/>
            <w:vAlign w:val="bottom"/>
          </w:tcPr>
          <w:p w:rsidR="00BF1416" w:rsidRPr="00BF1416" w:rsidRDefault="00BF1416" w:rsidP="00B72C6A">
            <w:pPr>
              <w:jc w:val="center"/>
              <w:rPr>
                <w:rFonts w:ascii="Arial Narrow" w:hAnsi="Arial Narrow"/>
                <w:color w:val="000000"/>
                <w:sz w:val="22"/>
                <w:szCs w:val="22"/>
              </w:rPr>
            </w:pPr>
          </w:p>
        </w:tc>
        <w:tc>
          <w:tcPr>
            <w:tcW w:w="1403" w:type="dxa"/>
            <w:tcBorders>
              <w:top w:val="nil"/>
              <w:left w:val="nil"/>
              <w:bottom w:val="single" w:sz="4" w:space="0" w:color="auto"/>
              <w:right w:val="single" w:sz="8" w:space="0" w:color="auto"/>
            </w:tcBorders>
            <w:shd w:val="clear" w:color="auto" w:fill="auto"/>
            <w:vAlign w:val="center"/>
          </w:tcPr>
          <w:p w:rsidR="00BF1416" w:rsidRPr="00BF1416" w:rsidRDefault="00BF1416" w:rsidP="00B72C6A">
            <w:pPr>
              <w:rPr>
                <w:rFonts w:ascii="Arial Narrow" w:hAnsi="Arial Narrow" w:cs="Calibri"/>
                <w:color w:val="000000"/>
                <w:sz w:val="22"/>
                <w:szCs w:val="22"/>
              </w:rPr>
            </w:pPr>
          </w:p>
        </w:tc>
      </w:tr>
      <w:tr w:rsidR="00BF1416" w:rsidRPr="00BF1416" w:rsidTr="00BF1416">
        <w:trPr>
          <w:trHeight w:val="345"/>
          <w:jc w:val="center"/>
        </w:trPr>
        <w:tc>
          <w:tcPr>
            <w:tcW w:w="1724" w:type="dxa"/>
            <w:vMerge/>
            <w:tcBorders>
              <w:top w:val="nil"/>
              <w:left w:val="single" w:sz="8" w:space="0" w:color="auto"/>
              <w:bottom w:val="single" w:sz="4" w:space="0" w:color="000000"/>
              <w:right w:val="single" w:sz="4" w:space="0" w:color="auto"/>
            </w:tcBorders>
            <w:vAlign w:val="center"/>
            <w:hideMark/>
          </w:tcPr>
          <w:p w:rsidR="00BF1416" w:rsidRPr="00BF1416" w:rsidRDefault="00BF1416" w:rsidP="00B72C6A">
            <w:pPr>
              <w:rPr>
                <w:rFonts w:ascii="Arial Narrow" w:hAnsi="Arial Narrow"/>
                <w:color w:val="000000"/>
                <w:sz w:val="22"/>
                <w:szCs w:val="22"/>
              </w:rPr>
            </w:pPr>
          </w:p>
        </w:tc>
        <w:tc>
          <w:tcPr>
            <w:tcW w:w="3434"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c>
          <w:tcPr>
            <w:tcW w:w="1114"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jc w:val="center"/>
              <w:rPr>
                <w:rFonts w:ascii="Arial Narrow" w:hAnsi="Arial Narrow"/>
                <w:color w:val="000000"/>
                <w:sz w:val="22"/>
                <w:szCs w:val="22"/>
              </w:rPr>
            </w:pPr>
          </w:p>
        </w:tc>
        <w:tc>
          <w:tcPr>
            <w:tcW w:w="1257" w:type="dxa"/>
            <w:tcBorders>
              <w:top w:val="nil"/>
              <w:left w:val="nil"/>
              <w:bottom w:val="single" w:sz="4" w:space="0" w:color="auto"/>
              <w:right w:val="single" w:sz="4"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c>
          <w:tcPr>
            <w:tcW w:w="1148" w:type="dxa"/>
            <w:tcBorders>
              <w:top w:val="nil"/>
              <w:left w:val="nil"/>
              <w:bottom w:val="single" w:sz="4" w:space="0" w:color="auto"/>
              <w:right w:val="single" w:sz="4" w:space="0" w:color="auto"/>
            </w:tcBorders>
            <w:shd w:val="clear" w:color="auto" w:fill="auto"/>
            <w:vAlign w:val="bottom"/>
          </w:tcPr>
          <w:p w:rsidR="00BF1416" w:rsidRPr="00BF1416" w:rsidRDefault="00BF1416" w:rsidP="00B72C6A">
            <w:pPr>
              <w:jc w:val="center"/>
              <w:rPr>
                <w:rFonts w:ascii="Arial Narrow" w:hAnsi="Arial Narrow"/>
                <w:color w:val="000000"/>
                <w:sz w:val="22"/>
                <w:szCs w:val="22"/>
              </w:rPr>
            </w:pPr>
          </w:p>
        </w:tc>
        <w:tc>
          <w:tcPr>
            <w:tcW w:w="1403" w:type="dxa"/>
            <w:tcBorders>
              <w:top w:val="nil"/>
              <w:left w:val="nil"/>
              <w:bottom w:val="single" w:sz="4" w:space="0" w:color="auto"/>
              <w:right w:val="single" w:sz="8" w:space="0" w:color="auto"/>
            </w:tcBorders>
            <w:shd w:val="clear" w:color="auto" w:fill="auto"/>
            <w:vAlign w:val="center"/>
          </w:tcPr>
          <w:p w:rsidR="00BF1416" w:rsidRPr="00BF1416" w:rsidRDefault="00BF1416" w:rsidP="00B72C6A">
            <w:pPr>
              <w:rPr>
                <w:rFonts w:ascii="Arial Narrow" w:hAnsi="Arial Narrow" w:cs="Calibri"/>
                <w:color w:val="000000"/>
                <w:sz w:val="22"/>
                <w:szCs w:val="22"/>
              </w:rPr>
            </w:pPr>
          </w:p>
        </w:tc>
      </w:tr>
      <w:tr w:rsidR="00BF1416" w:rsidRPr="00BF1416" w:rsidTr="00BF1416">
        <w:trPr>
          <w:trHeight w:val="300"/>
          <w:jc w:val="center"/>
        </w:trPr>
        <w:tc>
          <w:tcPr>
            <w:tcW w:w="1724" w:type="dxa"/>
            <w:vMerge/>
            <w:tcBorders>
              <w:top w:val="nil"/>
              <w:left w:val="single" w:sz="8" w:space="0" w:color="auto"/>
              <w:bottom w:val="single" w:sz="4" w:space="0" w:color="000000"/>
              <w:right w:val="single" w:sz="4" w:space="0" w:color="auto"/>
            </w:tcBorders>
            <w:vAlign w:val="center"/>
            <w:hideMark/>
          </w:tcPr>
          <w:p w:rsidR="00BF1416" w:rsidRPr="00BF1416" w:rsidRDefault="00BF1416" w:rsidP="00B72C6A">
            <w:pPr>
              <w:rPr>
                <w:rFonts w:ascii="Arial Narrow" w:hAnsi="Arial Narrow"/>
                <w:color w:val="000000"/>
                <w:sz w:val="22"/>
                <w:szCs w:val="22"/>
              </w:rPr>
            </w:pPr>
          </w:p>
        </w:tc>
        <w:tc>
          <w:tcPr>
            <w:tcW w:w="3434"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rPr>
                <w:rFonts w:ascii="Arial Narrow" w:hAnsi="Arial Narrow"/>
                <w:color w:val="000000"/>
                <w:sz w:val="22"/>
                <w:szCs w:val="22"/>
              </w:rPr>
            </w:pPr>
            <w:r w:rsidRPr="00BF1416">
              <w:rPr>
                <w:rFonts w:ascii="Arial Narrow" w:hAnsi="Arial Narrow"/>
                <w:color w:val="000000"/>
                <w:sz w:val="22"/>
                <w:szCs w:val="22"/>
              </w:rPr>
              <w:t> </w:t>
            </w:r>
          </w:p>
        </w:tc>
        <w:tc>
          <w:tcPr>
            <w:tcW w:w="1114"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rPr>
                <w:rFonts w:ascii="Arial Narrow" w:hAnsi="Arial Narrow"/>
                <w:color w:val="000000"/>
                <w:sz w:val="22"/>
                <w:szCs w:val="22"/>
              </w:rPr>
            </w:pPr>
            <w:r w:rsidRPr="00BF1416">
              <w:rPr>
                <w:rFonts w:ascii="Arial Narrow" w:hAnsi="Arial Narrow"/>
                <w:color w:val="000000"/>
                <w:sz w:val="22"/>
                <w:szCs w:val="22"/>
              </w:rPr>
              <w:t> </w:t>
            </w:r>
          </w:p>
        </w:tc>
        <w:tc>
          <w:tcPr>
            <w:tcW w:w="1257"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rPr>
                <w:rFonts w:ascii="Arial Narrow" w:hAnsi="Arial Narrow"/>
                <w:color w:val="000000"/>
                <w:sz w:val="22"/>
                <w:szCs w:val="22"/>
              </w:rPr>
            </w:pPr>
            <w:r w:rsidRPr="00BF1416">
              <w:rPr>
                <w:rFonts w:ascii="Arial Narrow" w:hAnsi="Arial Narrow"/>
                <w:color w:val="000000"/>
                <w:sz w:val="22"/>
                <w:szCs w:val="22"/>
              </w:rPr>
              <w:t> </w:t>
            </w:r>
          </w:p>
        </w:tc>
        <w:tc>
          <w:tcPr>
            <w:tcW w:w="1148" w:type="dxa"/>
            <w:tcBorders>
              <w:top w:val="nil"/>
              <w:left w:val="nil"/>
              <w:bottom w:val="single" w:sz="4" w:space="0" w:color="auto"/>
              <w:right w:val="single" w:sz="4" w:space="0" w:color="auto"/>
            </w:tcBorders>
            <w:shd w:val="clear" w:color="auto" w:fill="auto"/>
            <w:vAlign w:val="bottom"/>
            <w:hideMark/>
          </w:tcPr>
          <w:p w:rsidR="00BF1416" w:rsidRPr="00BF1416" w:rsidRDefault="00BF1416" w:rsidP="00B72C6A">
            <w:pPr>
              <w:jc w:val="center"/>
              <w:rPr>
                <w:rFonts w:ascii="Arial Narrow" w:hAnsi="Arial Narrow"/>
                <w:color w:val="000000"/>
                <w:sz w:val="22"/>
                <w:szCs w:val="22"/>
              </w:rPr>
            </w:pPr>
            <w:r w:rsidRPr="00BF1416">
              <w:rPr>
                <w:rFonts w:ascii="Arial Narrow" w:hAnsi="Arial Narrow"/>
                <w:color w:val="000000"/>
                <w:sz w:val="22"/>
                <w:szCs w:val="22"/>
              </w:rPr>
              <w:t> </w:t>
            </w:r>
          </w:p>
        </w:tc>
        <w:tc>
          <w:tcPr>
            <w:tcW w:w="1403" w:type="dxa"/>
            <w:tcBorders>
              <w:top w:val="nil"/>
              <w:left w:val="nil"/>
              <w:bottom w:val="single" w:sz="4" w:space="0" w:color="auto"/>
              <w:right w:val="single" w:sz="8"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r>
      <w:tr w:rsidR="00BF1416" w:rsidRPr="00BF1416" w:rsidTr="00BF1416">
        <w:trPr>
          <w:trHeight w:val="300"/>
          <w:jc w:val="center"/>
        </w:trPr>
        <w:tc>
          <w:tcPr>
            <w:tcW w:w="1724" w:type="dxa"/>
            <w:vMerge/>
            <w:tcBorders>
              <w:top w:val="nil"/>
              <w:left w:val="single" w:sz="8" w:space="0" w:color="auto"/>
              <w:bottom w:val="single" w:sz="4" w:space="0" w:color="000000"/>
              <w:right w:val="single" w:sz="4" w:space="0" w:color="auto"/>
            </w:tcBorders>
            <w:vAlign w:val="center"/>
            <w:hideMark/>
          </w:tcPr>
          <w:p w:rsidR="00BF1416" w:rsidRPr="00BF1416" w:rsidRDefault="00BF1416" w:rsidP="00B72C6A">
            <w:pPr>
              <w:rPr>
                <w:rFonts w:ascii="Arial Narrow" w:hAnsi="Arial Narrow"/>
                <w:color w:val="000000"/>
                <w:sz w:val="22"/>
                <w:szCs w:val="22"/>
              </w:rPr>
            </w:pPr>
          </w:p>
        </w:tc>
        <w:tc>
          <w:tcPr>
            <w:tcW w:w="3434"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rPr>
                <w:rFonts w:ascii="Arial Narrow" w:hAnsi="Arial Narrow"/>
                <w:color w:val="000000"/>
                <w:sz w:val="22"/>
                <w:szCs w:val="22"/>
              </w:rPr>
            </w:pPr>
            <w:r w:rsidRPr="00BF1416">
              <w:rPr>
                <w:rFonts w:ascii="Arial Narrow" w:hAnsi="Arial Narrow"/>
                <w:color w:val="000000"/>
                <w:sz w:val="22"/>
                <w:szCs w:val="22"/>
              </w:rPr>
              <w:t> </w:t>
            </w:r>
          </w:p>
        </w:tc>
        <w:tc>
          <w:tcPr>
            <w:tcW w:w="1114"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rPr>
                <w:rFonts w:ascii="Arial Narrow" w:hAnsi="Arial Narrow"/>
                <w:color w:val="000000"/>
                <w:sz w:val="22"/>
                <w:szCs w:val="22"/>
              </w:rPr>
            </w:pPr>
            <w:r w:rsidRPr="00BF1416">
              <w:rPr>
                <w:rFonts w:ascii="Arial Narrow" w:hAnsi="Arial Narrow"/>
                <w:color w:val="000000"/>
                <w:sz w:val="22"/>
                <w:szCs w:val="22"/>
              </w:rPr>
              <w:t> </w:t>
            </w:r>
          </w:p>
        </w:tc>
        <w:tc>
          <w:tcPr>
            <w:tcW w:w="1257"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rPr>
                <w:rFonts w:ascii="Arial Narrow" w:hAnsi="Arial Narrow"/>
                <w:color w:val="000000"/>
                <w:sz w:val="22"/>
                <w:szCs w:val="22"/>
              </w:rPr>
            </w:pPr>
            <w:r w:rsidRPr="00BF1416">
              <w:rPr>
                <w:rFonts w:ascii="Arial Narrow" w:hAnsi="Arial Narrow"/>
                <w:color w:val="000000"/>
                <w:sz w:val="22"/>
                <w:szCs w:val="22"/>
              </w:rPr>
              <w:t> </w:t>
            </w:r>
          </w:p>
        </w:tc>
        <w:tc>
          <w:tcPr>
            <w:tcW w:w="1148" w:type="dxa"/>
            <w:tcBorders>
              <w:top w:val="nil"/>
              <w:left w:val="nil"/>
              <w:bottom w:val="single" w:sz="4" w:space="0" w:color="auto"/>
              <w:right w:val="single" w:sz="4" w:space="0" w:color="auto"/>
            </w:tcBorders>
            <w:shd w:val="clear" w:color="auto" w:fill="auto"/>
            <w:vAlign w:val="bottom"/>
            <w:hideMark/>
          </w:tcPr>
          <w:p w:rsidR="00BF1416" w:rsidRPr="00BF1416" w:rsidRDefault="00BF1416" w:rsidP="00B72C6A">
            <w:pPr>
              <w:jc w:val="center"/>
              <w:rPr>
                <w:rFonts w:ascii="Arial Narrow" w:hAnsi="Arial Narrow"/>
                <w:color w:val="000000"/>
                <w:sz w:val="22"/>
                <w:szCs w:val="22"/>
              </w:rPr>
            </w:pPr>
            <w:r w:rsidRPr="00BF1416">
              <w:rPr>
                <w:rFonts w:ascii="Arial Narrow" w:hAnsi="Arial Narrow"/>
                <w:color w:val="000000"/>
                <w:sz w:val="22"/>
                <w:szCs w:val="22"/>
              </w:rPr>
              <w:t> </w:t>
            </w:r>
          </w:p>
        </w:tc>
        <w:tc>
          <w:tcPr>
            <w:tcW w:w="1403" w:type="dxa"/>
            <w:tcBorders>
              <w:top w:val="nil"/>
              <w:left w:val="nil"/>
              <w:bottom w:val="single" w:sz="4" w:space="0" w:color="auto"/>
              <w:right w:val="single" w:sz="8"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r>
      <w:tr w:rsidR="00BF1416" w:rsidRPr="00BF1416" w:rsidTr="00BF1416">
        <w:trPr>
          <w:trHeight w:val="300"/>
          <w:jc w:val="center"/>
        </w:trPr>
        <w:tc>
          <w:tcPr>
            <w:tcW w:w="1724" w:type="dxa"/>
            <w:vMerge/>
            <w:tcBorders>
              <w:top w:val="nil"/>
              <w:left w:val="single" w:sz="8" w:space="0" w:color="auto"/>
              <w:bottom w:val="single" w:sz="4" w:space="0" w:color="000000"/>
              <w:right w:val="single" w:sz="4" w:space="0" w:color="auto"/>
            </w:tcBorders>
            <w:vAlign w:val="center"/>
            <w:hideMark/>
          </w:tcPr>
          <w:p w:rsidR="00BF1416" w:rsidRPr="00BF1416" w:rsidRDefault="00BF1416" w:rsidP="00B72C6A">
            <w:pPr>
              <w:rPr>
                <w:rFonts w:ascii="Arial Narrow" w:hAnsi="Arial Narrow"/>
                <w:color w:val="000000"/>
                <w:sz w:val="22"/>
                <w:szCs w:val="22"/>
              </w:rPr>
            </w:pPr>
          </w:p>
        </w:tc>
        <w:tc>
          <w:tcPr>
            <w:tcW w:w="6953" w:type="dxa"/>
            <w:gridSpan w:val="4"/>
            <w:tcBorders>
              <w:top w:val="single" w:sz="4" w:space="0" w:color="auto"/>
              <w:left w:val="nil"/>
              <w:bottom w:val="single" w:sz="4" w:space="0" w:color="auto"/>
              <w:right w:val="single" w:sz="4" w:space="0" w:color="auto"/>
            </w:tcBorders>
            <w:shd w:val="clear" w:color="auto" w:fill="auto"/>
            <w:vAlign w:val="center"/>
            <w:hideMark/>
          </w:tcPr>
          <w:p w:rsidR="00BF1416" w:rsidRPr="00BF1416" w:rsidRDefault="00BF1416" w:rsidP="00B72C6A">
            <w:pPr>
              <w:rPr>
                <w:rFonts w:ascii="Arial Narrow" w:hAnsi="Arial Narrow"/>
                <w:b/>
                <w:bCs/>
                <w:color w:val="000000"/>
                <w:sz w:val="22"/>
                <w:szCs w:val="22"/>
              </w:rPr>
            </w:pPr>
            <w:r w:rsidRPr="00BF1416">
              <w:rPr>
                <w:rFonts w:ascii="Arial Narrow" w:hAnsi="Arial Narrow"/>
                <w:b/>
                <w:bCs/>
                <w:color w:val="000000"/>
                <w:sz w:val="22"/>
                <w:szCs w:val="22"/>
              </w:rPr>
              <w:t>TOTAL C</w:t>
            </w:r>
          </w:p>
        </w:tc>
        <w:tc>
          <w:tcPr>
            <w:tcW w:w="1403" w:type="dxa"/>
            <w:tcBorders>
              <w:top w:val="nil"/>
              <w:left w:val="nil"/>
              <w:bottom w:val="single" w:sz="4" w:space="0" w:color="auto"/>
              <w:right w:val="single" w:sz="8"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r>
      <w:tr w:rsidR="00BF1416" w:rsidRPr="00792B25" w:rsidTr="00BF1416">
        <w:trPr>
          <w:trHeight w:val="300"/>
          <w:jc w:val="center"/>
        </w:trPr>
        <w:tc>
          <w:tcPr>
            <w:tcW w:w="1724" w:type="dxa"/>
            <w:tcBorders>
              <w:top w:val="nil"/>
              <w:left w:val="single" w:sz="8" w:space="0" w:color="auto"/>
              <w:bottom w:val="single" w:sz="4" w:space="0" w:color="auto"/>
              <w:right w:val="single" w:sz="4" w:space="0" w:color="auto"/>
            </w:tcBorders>
            <w:shd w:val="clear" w:color="auto" w:fill="auto"/>
            <w:vAlign w:val="center"/>
            <w:hideMark/>
          </w:tcPr>
          <w:p w:rsidR="00BF1416" w:rsidRPr="00BF1416" w:rsidRDefault="00BF1416" w:rsidP="00B72C6A">
            <w:pPr>
              <w:jc w:val="center"/>
              <w:rPr>
                <w:rFonts w:ascii="Arial Narrow" w:hAnsi="Arial Narrow"/>
                <w:b/>
                <w:bCs/>
                <w:color w:val="000000"/>
                <w:sz w:val="22"/>
                <w:szCs w:val="22"/>
              </w:rPr>
            </w:pPr>
            <w:r w:rsidRPr="00BF1416">
              <w:rPr>
                <w:rFonts w:ascii="Arial Narrow" w:hAnsi="Arial Narrow"/>
                <w:b/>
                <w:bCs/>
                <w:color w:val="000000"/>
                <w:sz w:val="22"/>
                <w:szCs w:val="22"/>
              </w:rPr>
              <w:t>D</w:t>
            </w:r>
          </w:p>
        </w:tc>
        <w:tc>
          <w:tcPr>
            <w:tcW w:w="6953" w:type="dxa"/>
            <w:gridSpan w:val="4"/>
            <w:tcBorders>
              <w:top w:val="single" w:sz="4" w:space="0" w:color="auto"/>
              <w:left w:val="nil"/>
              <w:bottom w:val="single" w:sz="4" w:space="0" w:color="auto"/>
              <w:right w:val="single" w:sz="4" w:space="0" w:color="auto"/>
            </w:tcBorders>
            <w:shd w:val="clear" w:color="auto" w:fill="auto"/>
            <w:vAlign w:val="center"/>
            <w:hideMark/>
          </w:tcPr>
          <w:p w:rsidR="00BF1416" w:rsidRPr="00DC22B1" w:rsidRDefault="00BF1416" w:rsidP="00B72C6A">
            <w:pPr>
              <w:rPr>
                <w:rFonts w:ascii="Arial Narrow" w:hAnsi="Arial Narrow"/>
                <w:b/>
                <w:bCs/>
                <w:color w:val="000000"/>
                <w:sz w:val="18"/>
                <w:szCs w:val="18"/>
                <w:lang w:val="en-US"/>
              </w:rPr>
            </w:pPr>
            <w:r w:rsidRPr="00DC22B1">
              <w:rPr>
                <w:rFonts w:ascii="Arial Narrow" w:hAnsi="Arial Narrow"/>
                <w:b/>
                <w:bCs/>
                <w:color w:val="000000"/>
                <w:sz w:val="18"/>
                <w:szCs w:val="18"/>
                <w:lang w:val="en-US"/>
              </w:rPr>
              <w:t>TOTAL COUTS DIRECTS A+B+C</w:t>
            </w:r>
          </w:p>
        </w:tc>
        <w:tc>
          <w:tcPr>
            <w:tcW w:w="1403" w:type="dxa"/>
            <w:tcBorders>
              <w:top w:val="nil"/>
              <w:left w:val="nil"/>
              <w:bottom w:val="single" w:sz="4" w:space="0" w:color="auto"/>
              <w:right w:val="single" w:sz="8" w:space="0" w:color="auto"/>
            </w:tcBorders>
            <w:shd w:val="clear" w:color="auto" w:fill="auto"/>
            <w:vAlign w:val="center"/>
          </w:tcPr>
          <w:p w:rsidR="00BF1416" w:rsidRPr="00AC6029" w:rsidRDefault="00BF1416" w:rsidP="00B72C6A">
            <w:pPr>
              <w:rPr>
                <w:rFonts w:ascii="Arial Narrow" w:hAnsi="Arial Narrow"/>
                <w:b/>
                <w:bCs/>
                <w:color w:val="000000"/>
                <w:sz w:val="22"/>
                <w:szCs w:val="22"/>
                <w:lang w:val="en-US"/>
              </w:rPr>
            </w:pPr>
          </w:p>
        </w:tc>
      </w:tr>
      <w:tr w:rsidR="00BF1416" w:rsidRPr="00BF1416" w:rsidTr="00BF1416">
        <w:trPr>
          <w:trHeight w:val="300"/>
          <w:jc w:val="center"/>
        </w:trPr>
        <w:tc>
          <w:tcPr>
            <w:tcW w:w="1724" w:type="dxa"/>
            <w:tcBorders>
              <w:top w:val="nil"/>
              <w:left w:val="single" w:sz="8" w:space="0" w:color="auto"/>
              <w:bottom w:val="single" w:sz="4" w:space="0" w:color="auto"/>
              <w:right w:val="single" w:sz="4" w:space="0" w:color="auto"/>
            </w:tcBorders>
            <w:shd w:val="clear" w:color="auto" w:fill="auto"/>
            <w:vAlign w:val="center"/>
            <w:hideMark/>
          </w:tcPr>
          <w:p w:rsidR="00BF1416" w:rsidRPr="00BF1416" w:rsidRDefault="00BF1416" w:rsidP="00B72C6A">
            <w:pPr>
              <w:jc w:val="center"/>
              <w:rPr>
                <w:rFonts w:ascii="Arial Narrow" w:hAnsi="Arial Narrow"/>
                <w:b/>
                <w:bCs/>
                <w:color w:val="000000"/>
                <w:sz w:val="22"/>
                <w:szCs w:val="22"/>
              </w:rPr>
            </w:pPr>
            <w:r w:rsidRPr="00BF1416">
              <w:rPr>
                <w:rFonts w:ascii="Arial Narrow" w:hAnsi="Arial Narrow"/>
                <w:b/>
                <w:bCs/>
                <w:color w:val="000000"/>
                <w:sz w:val="22"/>
                <w:szCs w:val="22"/>
              </w:rPr>
              <w:t>E</w:t>
            </w:r>
          </w:p>
        </w:tc>
        <w:tc>
          <w:tcPr>
            <w:tcW w:w="3434" w:type="dxa"/>
            <w:tcBorders>
              <w:top w:val="nil"/>
              <w:left w:val="nil"/>
              <w:bottom w:val="single" w:sz="4" w:space="0" w:color="auto"/>
              <w:right w:val="single" w:sz="4" w:space="0" w:color="auto"/>
            </w:tcBorders>
            <w:shd w:val="clear" w:color="auto" w:fill="auto"/>
            <w:vAlign w:val="center"/>
            <w:hideMark/>
          </w:tcPr>
          <w:p w:rsidR="00BF1416" w:rsidRPr="00DC22B1" w:rsidRDefault="00BF1416" w:rsidP="00B72C6A">
            <w:pPr>
              <w:rPr>
                <w:rFonts w:ascii="Arial Narrow" w:hAnsi="Arial Narrow"/>
                <w:b/>
                <w:color w:val="000000"/>
                <w:sz w:val="22"/>
                <w:szCs w:val="22"/>
              </w:rPr>
            </w:pPr>
            <w:r w:rsidRPr="00DC22B1">
              <w:rPr>
                <w:rFonts w:ascii="Arial Narrow" w:hAnsi="Arial Narrow"/>
                <w:b/>
                <w:color w:val="000000"/>
                <w:sz w:val="22"/>
                <w:szCs w:val="22"/>
              </w:rPr>
              <w:t xml:space="preserve">Frais généraux de chantier </w:t>
            </w:r>
          </w:p>
        </w:tc>
        <w:tc>
          <w:tcPr>
            <w:tcW w:w="1114"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rPr>
                <w:rFonts w:ascii="Arial Narrow" w:hAnsi="Arial Narrow"/>
                <w:color w:val="000000"/>
                <w:sz w:val="22"/>
                <w:szCs w:val="22"/>
              </w:rPr>
            </w:pPr>
            <w:r w:rsidRPr="00BF1416">
              <w:rPr>
                <w:rFonts w:ascii="Arial Narrow" w:hAnsi="Arial Narrow"/>
                <w:color w:val="000000"/>
                <w:sz w:val="22"/>
                <w:szCs w:val="22"/>
              </w:rPr>
              <w:t> </w:t>
            </w:r>
          </w:p>
        </w:tc>
        <w:tc>
          <w:tcPr>
            <w:tcW w:w="1257"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jc w:val="right"/>
              <w:rPr>
                <w:rFonts w:ascii="Arial Narrow" w:hAnsi="Arial Narrow"/>
                <w:color w:val="000000"/>
                <w:sz w:val="22"/>
                <w:szCs w:val="22"/>
              </w:rPr>
            </w:pPr>
            <w:r>
              <w:rPr>
                <w:rFonts w:ascii="Arial Narrow" w:hAnsi="Arial Narrow"/>
                <w:color w:val="000000"/>
                <w:sz w:val="22"/>
                <w:szCs w:val="22"/>
              </w:rPr>
              <w:t>….</w:t>
            </w:r>
            <w:r w:rsidRPr="00BF1416">
              <w:rPr>
                <w:rFonts w:ascii="Arial Narrow" w:hAnsi="Arial Narrow"/>
                <w:color w:val="000000"/>
                <w:sz w:val="22"/>
                <w:szCs w:val="22"/>
              </w:rPr>
              <w:t>%</w:t>
            </w:r>
          </w:p>
        </w:tc>
        <w:tc>
          <w:tcPr>
            <w:tcW w:w="1148" w:type="dxa"/>
            <w:tcBorders>
              <w:top w:val="nil"/>
              <w:left w:val="nil"/>
              <w:bottom w:val="single" w:sz="4" w:space="0" w:color="auto"/>
              <w:right w:val="single" w:sz="4" w:space="0" w:color="auto"/>
            </w:tcBorders>
            <w:shd w:val="clear" w:color="auto" w:fill="auto"/>
            <w:vAlign w:val="bottom"/>
            <w:hideMark/>
          </w:tcPr>
          <w:p w:rsidR="00BF1416" w:rsidRPr="00BF1416" w:rsidRDefault="00BF1416" w:rsidP="00BF1416">
            <w:pPr>
              <w:jc w:val="center"/>
              <w:rPr>
                <w:rFonts w:ascii="Arial Narrow" w:hAnsi="Arial Narrow"/>
                <w:color w:val="000000"/>
                <w:sz w:val="22"/>
                <w:szCs w:val="22"/>
              </w:rPr>
            </w:pPr>
            <w:r w:rsidRPr="00BF1416">
              <w:rPr>
                <w:rFonts w:ascii="Arial Narrow" w:hAnsi="Arial Narrow"/>
                <w:color w:val="000000"/>
                <w:sz w:val="22"/>
                <w:szCs w:val="22"/>
              </w:rPr>
              <w:t xml:space="preserve"> </w:t>
            </w:r>
            <w:r>
              <w:rPr>
                <w:rFonts w:ascii="Arial Narrow" w:hAnsi="Arial Narrow"/>
                <w:color w:val="000000"/>
                <w:sz w:val="22"/>
                <w:szCs w:val="22"/>
              </w:rPr>
              <w:t>…%</w:t>
            </w:r>
            <w:r w:rsidRPr="00BF1416">
              <w:rPr>
                <w:rFonts w:ascii="Arial Narrow" w:hAnsi="Arial Narrow"/>
                <w:color w:val="000000"/>
                <w:sz w:val="22"/>
                <w:szCs w:val="22"/>
              </w:rPr>
              <w:t xml:space="preserve">*D </w:t>
            </w:r>
          </w:p>
        </w:tc>
        <w:tc>
          <w:tcPr>
            <w:tcW w:w="1403" w:type="dxa"/>
            <w:tcBorders>
              <w:top w:val="nil"/>
              <w:left w:val="nil"/>
              <w:bottom w:val="single" w:sz="4" w:space="0" w:color="auto"/>
              <w:right w:val="single" w:sz="8"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r>
      <w:tr w:rsidR="00BF1416" w:rsidRPr="00BF1416" w:rsidTr="00BF1416">
        <w:trPr>
          <w:trHeight w:val="300"/>
          <w:jc w:val="center"/>
        </w:trPr>
        <w:tc>
          <w:tcPr>
            <w:tcW w:w="1724" w:type="dxa"/>
            <w:tcBorders>
              <w:top w:val="nil"/>
              <w:left w:val="single" w:sz="8" w:space="0" w:color="auto"/>
              <w:bottom w:val="single" w:sz="4" w:space="0" w:color="auto"/>
              <w:right w:val="single" w:sz="4" w:space="0" w:color="auto"/>
            </w:tcBorders>
            <w:shd w:val="clear" w:color="auto" w:fill="auto"/>
            <w:vAlign w:val="center"/>
            <w:hideMark/>
          </w:tcPr>
          <w:p w:rsidR="00BF1416" w:rsidRPr="00BF1416" w:rsidRDefault="00BF1416" w:rsidP="00B72C6A">
            <w:pPr>
              <w:jc w:val="center"/>
              <w:rPr>
                <w:rFonts w:ascii="Arial Narrow" w:hAnsi="Arial Narrow"/>
                <w:b/>
                <w:bCs/>
                <w:color w:val="000000"/>
                <w:sz w:val="22"/>
                <w:szCs w:val="22"/>
              </w:rPr>
            </w:pPr>
            <w:r w:rsidRPr="00BF1416">
              <w:rPr>
                <w:rFonts w:ascii="Arial Narrow" w:hAnsi="Arial Narrow"/>
                <w:b/>
                <w:bCs/>
                <w:color w:val="000000"/>
                <w:sz w:val="22"/>
                <w:szCs w:val="22"/>
              </w:rPr>
              <w:t>F</w:t>
            </w:r>
          </w:p>
        </w:tc>
        <w:tc>
          <w:tcPr>
            <w:tcW w:w="3434" w:type="dxa"/>
            <w:tcBorders>
              <w:top w:val="nil"/>
              <w:left w:val="nil"/>
              <w:bottom w:val="single" w:sz="4" w:space="0" w:color="auto"/>
              <w:right w:val="single" w:sz="4" w:space="0" w:color="auto"/>
            </w:tcBorders>
            <w:shd w:val="clear" w:color="auto" w:fill="auto"/>
            <w:vAlign w:val="center"/>
            <w:hideMark/>
          </w:tcPr>
          <w:p w:rsidR="00BF1416" w:rsidRPr="00DC22B1" w:rsidRDefault="00BF1416" w:rsidP="00B72C6A">
            <w:pPr>
              <w:rPr>
                <w:rFonts w:ascii="Arial Narrow" w:hAnsi="Arial Narrow"/>
                <w:b/>
                <w:color w:val="000000"/>
                <w:sz w:val="22"/>
                <w:szCs w:val="22"/>
              </w:rPr>
            </w:pPr>
            <w:r w:rsidRPr="00DC22B1">
              <w:rPr>
                <w:rFonts w:ascii="Arial Narrow" w:hAnsi="Arial Narrow"/>
                <w:b/>
                <w:color w:val="000000"/>
                <w:sz w:val="22"/>
                <w:szCs w:val="22"/>
              </w:rPr>
              <w:t xml:space="preserve">Frais généraux de siège </w:t>
            </w:r>
          </w:p>
        </w:tc>
        <w:tc>
          <w:tcPr>
            <w:tcW w:w="1114"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rPr>
                <w:rFonts w:ascii="Arial Narrow" w:hAnsi="Arial Narrow"/>
                <w:color w:val="000000"/>
                <w:sz w:val="22"/>
                <w:szCs w:val="22"/>
              </w:rPr>
            </w:pPr>
            <w:r w:rsidRPr="00BF1416">
              <w:rPr>
                <w:rFonts w:ascii="Arial Narrow" w:hAnsi="Arial Narrow"/>
                <w:color w:val="000000"/>
                <w:sz w:val="22"/>
                <w:szCs w:val="22"/>
              </w:rPr>
              <w:t> </w:t>
            </w:r>
          </w:p>
        </w:tc>
        <w:tc>
          <w:tcPr>
            <w:tcW w:w="1257"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jc w:val="right"/>
              <w:rPr>
                <w:rFonts w:ascii="Arial Narrow" w:hAnsi="Arial Narrow"/>
                <w:color w:val="000000"/>
                <w:sz w:val="22"/>
                <w:szCs w:val="22"/>
              </w:rPr>
            </w:pPr>
            <w:r>
              <w:rPr>
                <w:rFonts w:ascii="Arial Narrow" w:hAnsi="Arial Narrow"/>
                <w:color w:val="000000"/>
                <w:sz w:val="22"/>
                <w:szCs w:val="22"/>
              </w:rPr>
              <w:t>….</w:t>
            </w:r>
            <w:r w:rsidRPr="00BF1416">
              <w:rPr>
                <w:rFonts w:ascii="Arial Narrow" w:hAnsi="Arial Narrow"/>
                <w:color w:val="000000"/>
                <w:sz w:val="22"/>
                <w:szCs w:val="22"/>
              </w:rPr>
              <w:t>%</w:t>
            </w:r>
          </w:p>
        </w:tc>
        <w:tc>
          <w:tcPr>
            <w:tcW w:w="1148" w:type="dxa"/>
            <w:tcBorders>
              <w:top w:val="nil"/>
              <w:left w:val="nil"/>
              <w:bottom w:val="single" w:sz="4" w:space="0" w:color="auto"/>
              <w:right w:val="single" w:sz="4" w:space="0" w:color="auto"/>
            </w:tcBorders>
            <w:shd w:val="clear" w:color="auto" w:fill="auto"/>
            <w:vAlign w:val="bottom"/>
            <w:hideMark/>
          </w:tcPr>
          <w:p w:rsidR="00BF1416" w:rsidRPr="00BF1416" w:rsidRDefault="00BF1416" w:rsidP="00B72C6A">
            <w:pPr>
              <w:jc w:val="center"/>
              <w:rPr>
                <w:rFonts w:ascii="Arial Narrow" w:hAnsi="Arial Narrow"/>
                <w:color w:val="000000"/>
                <w:sz w:val="22"/>
                <w:szCs w:val="22"/>
              </w:rPr>
            </w:pPr>
            <w:r>
              <w:rPr>
                <w:rFonts w:ascii="Arial Narrow" w:hAnsi="Arial Narrow"/>
                <w:color w:val="000000"/>
                <w:sz w:val="22"/>
                <w:szCs w:val="22"/>
              </w:rPr>
              <w:t>….</w:t>
            </w:r>
            <w:r w:rsidRPr="00BF1416">
              <w:rPr>
                <w:rFonts w:ascii="Arial Narrow" w:hAnsi="Arial Narrow"/>
                <w:color w:val="000000"/>
                <w:sz w:val="22"/>
                <w:szCs w:val="22"/>
              </w:rPr>
              <w:t xml:space="preserve">%*D </w:t>
            </w:r>
          </w:p>
        </w:tc>
        <w:tc>
          <w:tcPr>
            <w:tcW w:w="1403" w:type="dxa"/>
            <w:tcBorders>
              <w:top w:val="nil"/>
              <w:left w:val="nil"/>
              <w:bottom w:val="single" w:sz="4" w:space="0" w:color="auto"/>
              <w:right w:val="single" w:sz="8"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r>
      <w:tr w:rsidR="00BF1416" w:rsidRPr="00BF1416" w:rsidTr="00BF1416">
        <w:trPr>
          <w:trHeight w:val="300"/>
          <w:jc w:val="center"/>
        </w:trPr>
        <w:tc>
          <w:tcPr>
            <w:tcW w:w="1724" w:type="dxa"/>
            <w:tcBorders>
              <w:top w:val="nil"/>
              <w:left w:val="single" w:sz="8" w:space="0" w:color="auto"/>
              <w:bottom w:val="single" w:sz="4" w:space="0" w:color="auto"/>
              <w:right w:val="single" w:sz="4" w:space="0" w:color="auto"/>
            </w:tcBorders>
            <w:shd w:val="clear" w:color="auto" w:fill="auto"/>
            <w:vAlign w:val="center"/>
            <w:hideMark/>
          </w:tcPr>
          <w:p w:rsidR="00BF1416" w:rsidRPr="00BF1416" w:rsidRDefault="00BF1416" w:rsidP="00B72C6A">
            <w:pPr>
              <w:jc w:val="center"/>
              <w:rPr>
                <w:rFonts w:ascii="Arial Narrow" w:hAnsi="Arial Narrow"/>
                <w:b/>
                <w:bCs/>
                <w:color w:val="000000"/>
                <w:sz w:val="22"/>
                <w:szCs w:val="22"/>
              </w:rPr>
            </w:pPr>
            <w:r w:rsidRPr="00BF1416">
              <w:rPr>
                <w:rFonts w:ascii="Arial Narrow" w:hAnsi="Arial Narrow"/>
                <w:b/>
                <w:bCs/>
                <w:color w:val="000000"/>
                <w:sz w:val="22"/>
                <w:szCs w:val="22"/>
              </w:rPr>
              <w:t>G</w:t>
            </w:r>
          </w:p>
        </w:tc>
        <w:tc>
          <w:tcPr>
            <w:tcW w:w="3434" w:type="dxa"/>
            <w:tcBorders>
              <w:top w:val="nil"/>
              <w:left w:val="nil"/>
              <w:bottom w:val="single" w:sz="4" w:space="0" w:color="auto"/>
              <w:right w:val="single" w:sz="4" w:space="0" w:color="auto"/>
            </w:tcBorders>
            <w:shd w:val="clear" w:color="auto" w:fill="auto"/>
            <w:vAlign w:val="center"/>
            <w:hideMark/>
          </w:tcPr>
          <w:p w:rsidR="00BF1416" w:rsidRPr="00DC22B1" w:rsidRDefault="00BF1416" w:rsidP="00B72C6A">
            <w:pPr>
              <w:rPr>
                <w:rFonts w:ascii="Arial Narrow" w:hAnsi="Arial Narrow"/>
                <w:b/>
                <w:bCs/>
                <w:color w:val="000000"/>
                <w:sz w:val="18"/>
                <w:szCs w:val="18"/>
              </w:rPr>
            </w:pPr>
            <w:r w:rsidRPr="00DC22B1">
              <w:rPr>
                <w:rFonts w:ascii="Arial Narrow" w:hAnsi="Arial Narrow"/>
                <w:b/>
                <w:bCs/>
                <w:color w:val="000000"/>
                <w:sz w:val="18"/>
                <w:szCs w:val="18"/>
              </w:rPr>
              <w:t>COUT DE REVIENT</w:t>
            </w:r>
          </w:p>
        </w:tc>
        <w:tc>
          <w:tcPr>
            <w:tcW w:w="1114"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rPr>
                <w:rFonts w:ascii="Arial Narrow" w:hAnsi="Arial Narrow"/>
                <w:b/>
                <w:bCs/>
                <w:color w:val="000000"/>
                <w:sz w:val="18"/>
                <w:szCs w:val="18"/>
              </w:rPr>
            </w:pPr>
            <w:r w:rsidRPr="00BF1416">
              <w:rPr>
                <w:rFonts w:ascii="Arial Narrow" w:hAnsi="Arial Narrow"/>
                <w:b/>
                <w:bCs/>
                <w:color w:val="000000"/>
                <w:sz w:val="18"/>
                <w:szCs w:val="18"/>
              </w:rPr>
              <w:t> </w:t>
            </w:r>
          </w:p>
        </w:tc>
        <w:tc>
          <w:tcPr>
            <w:tcW w:w="1257" w:type="dxa"/>
            <w:tcBorders>
              <w:top w:val="nil"/>
              <w:left w:val="nil"/>
              <w:bottom w:val="single" w:sz="4" w:space="0" w:color="auto"/>
              <w:right w:val="single" w:sz="4" w:space="0" w:color="auto"/>
            </w:tcBorders>
            <w:shd w:val="clear" w:color="auto" w:fill="auto"/>
            <w:vAlign w:val="center"/>
            <w:hideMark/>
          </w:tcPr>
          <w:p w:rsidR="00BF1416" w:rsidRPr="00DC22B1" w:rsidRDefault="00BF1416" w:rsidP="00B72C6A">
            <w:pPr>
              <w:rPr>
                <w:rFonts w:ascii="Arial Narrow" w:hAnsi="Arial Narrow"/>
                <w:bCs/>
                <w:color w:val="000000"/>
                <w:sz w:val="22"/>
                <w:szCs w:val="22"/>
              </w:rPr>
            </w:pPr>
            <w:r w:rsidRPr="00DC22B1">
              <w:rPr>
                <w:rFonts w:ascii="Arial Narrow" w:hAnsi="Arial Narrow"/>
                <w:bCs/>
                <w:color w:val="000000"/>
                <w:sz w:val="22"/>
                <w:szCs w:val="22"/>
              </w:rPr>
              <w:t xml:space="preserve">              -     </w:t>
            </w:r>
          </w:p>
        </w:tc>
        <w:tc>
          <w:tcPr>
            <w:tcW w:w="1148" w:type="dxa"/>
            <w:tcBorders>
              <w:top w:val="nil"/>
              <w:left w:val="nil"/>
              <w:bottom w:val="single" w:sz="4" w:space="0" w:color="auto"/>
              <w:right w:val="single" w:sz="4" w:space="0" w:color="auto"/>
            </w:tcBorders>
            <w:shd w:val="clear" w:color="auto" w:fill="auto"/>
            <w:vAlign w:val="bottom"/>
            <w:hideMark/>
          </w:tcPr>
          <w:p w:rsidR="00BF1416" w:rsidRPr="00BF1416" w:rsidRDefault="00BF1416" w:rsidP="00B72C6A">
            <w:pPr>
              <w:jc w:val="center"/>
              <w:rPr>
                <w:rFonts w:ascii="Arial Narrow" w:hAnsi="Arial Narrow"/>
                <w:b/>
                <w:bCs/>
                <w:color w:val="000000"/>
                <w:sz w:val="22"/>
                <w:szCs w:val="22"/>
              </w:rPr>
            </w:pPr>
            <w:r w:rsidRPr="00BF1416">
              <w:rPr>
                <w:rFonts w:ascii="Arial Narrow" w:hAnsi="Arial Narrow"/>
                <w:b/>
                <w:bCs/>
                <w:color w:val="000000"/>
                <w:sz w:val="22"/>
                <w:szCs w:val="22"/>
              </w:rPr>
              <w:t xml:space="preserve"> D+E+F </w:t>
            </w:r>
          </w:p>
        </w:tc>
        <w:tc>
          <w:tcPr>
            <w:tcW w:w="1403" w:type="dxa"/>
            <w:tcBorders>
              <w:top w:val="nil"/>
              <w:left w:val="nil"/>
              <w:bottom w:val="single" w:sz="4" w:space="0" w:color="auto"/>
              <w:right w:val="single" w:sz="8" w:space="0" w:color="auto"/>
            </w:tcBorders>
            <w:shd w:val="clear" w:color="auto" w:fill="auto"/>
            <w:vAlign w:val="center"/>
          </w:tcPr>
          <w:p w:rsidR="00BF1416" w:rsidRPr="00BF1416" w:rsidRDefault="00BF1416" w:rsidP="00B72C6A">
            <w:pPr>
              <w:rPr>
                <w:rFonts w:ascii="Arial Narrow" w:hAnsi="Arial Narrow"/>
                <w:b/>
                <w:bCs/>
                <w:color w:val="000000"/>
                <w:sz w:val="22"/>
                <w:szCs w:val="22"/>
              </w:rPr>
            </w:pPr>
          </w:p>
        </w:tc>
      </w:tr>
      <w:tr w:rsidR="00BF1416" w:rsidRPr="00BF1416" w:rsidTr="00BF1416">
        <w:trPr>
          <w:trHeight w:val="300"/>
          <w:jc w:val="center"/>
        </w:trPr>
        <w:tc>
          <w:tcPr>
            <w:tcW w:w="1724" w:type="dxa"/>
            <w:tcBorders>
              <w:top w:val="nil"/>
              <w:left w:val="single" w:sz="8" w:space="0" w:color="auto"/>
              <w:bottom w:val="single" w:sz="4" w:space="0" w:color="auto"/>
              <w:right w:val="single" w:sz="4" w:space="0" w:color="auto"/>
            </w:tcBorders>
            <w:shd w:val="clear" w:color="auto" w:fill="auto"/>
            <w:vAlign w:val="center"/>
            <w:hideMark/>
          </w:tcPr>
          <w:p w:rsidR="00BF1416" w:rsidRPr="00BF1416" w:rsidRDefault="00BF1416" w:rsidP="00B72C6A">
            <w:pPr>
              <w:jc w:val="center"/>
              <w:rPr>
                <w:rFonts w:ascii="Arial Narrow" w:hAnsi="Arial Narrow"/>
                <w:b/>
                <w:color w:val="000000"/>
                <w:sz w:val="22"/>
                <w:szCs w:val="22"/>
              </w:rPr>
            </w:pPr>
            <w:r w:rsidRPr="00BF1416">
              <w:rPr>
                <w:rFonts w:ascii="Arial Narrow" w:hAnsi="Arial Narrow"/>
                <w:b/>
                <w:color w:val="000000"/>
                <w:sz w:val="22"/>
                <w:szCs w:val="22"/>
              </w:rPr>
              <w:t>H</w:t>
            </w:r>
          </w:p>
        </w:tc>
        <w:tc>
          <w:tcPr>
            <w:tcW w:w="3434" w:type="dxa"/>
            <w:tcBorders>
              <w:top w:val="nil"/>
              <w:left w:val="nil"/>
              <w:bottom w:val="single" w:sz="4" w:space="0" w:color="auto"/>
              <w:right w:val="single" w:sz="4" w:space="0" w:color="auto"/>
            </w:tcBorders>
            <w:shd w:val="clear" w:color="auto" w:fill="auto"/>
            <w:vAlign w:val="center"/>
            <w:hideMark/>
          </w:tcPr>
          <w:p w:rsidR="00BF1416" w:rsidRPr="00DC22B1" w:rsidRDefault="00BF1416" w:rsidP="00B72C6A">
            <w:pPr>
              <w:rPr>
                <w:rFonts w:ascii="Arial Narrow" w:hAnsi="Arial Narrow"/>
                <w:b/>
                <w:color w:val="000000"/>
                <w:sz w:val="22"/>
                <w:szCs w:val="22"/>
              </w:rPr>
            </w:pPr>
            <w:r w:rsidRPr="00DC22B1">
              <w:rPr>
                <w:rFonts w:ascii="Arial Narrow" w:hAnsi="Arial Narrow"/>
                <w:b/>
                <w:color w:val="000000"/>
                <w:sz w:val="22"/>
                <w:szCs w:val="22"/>
              </w:rPr>
              <w:t>Risques et Bénéfices</w:t>
            </w:r>
          </w:p>
        </w:tc>
        <w:tc>
          <w:tcPr>
            <w:tcW w:w="1114"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rPr>
                <w:rFonts w:ascii="Arial Narrow" w:hAnsi="Arial Narrow"/>
                <w:color w:val="000000"/>
                <w:sz w:val="22"/>
                <w:szCs w:val="22"/>
              </w:rPr>
            </w:pPr>
            <w:r w:rsidRPr="00BF1416">
              <w:rPr>
                <w:rFonts w:ascii="Arial Narrow" w:hAnsi="Arial Narrow"/>
                <w:color w:val="000000"/>
                <w:sz w:val="22"/>
                <w:szCs w:val="22"/>
              </w:rPr>
              <w:t> </w:t>
            </w:r>
          </w:p>
        </w:tc>
        <w:tc>
          <w:tcPr>
            <w:tcW w:w="1257"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jc w:val="right"/>
              <w:rPr>
                <w:rFonts w:ascii="Arial Narrow" w:hAnsi="Arial Narrow"/>
                <w:color w:val="000000"/>
                <w:sz w:val="22"/>
                <w:szCs w:val="22"/>
              </w:rPr>
            </w:pPr>
            <w:r>
              <w:rPr>
                <w:rFonts w:ascii="Arial Narrow" w:hAnsi="Arial Narrow"/>
                <w:color w:val="000000"/>
                <w:sz w:val="22"/>
                <w:szCs w:val="22"/>
              </w:rPr>
              <w:t>….</w:t>
            </w:r>
            <w:r w:rsidRPr="00BF1416">
              <w:rPr>
                <w:rFonts w:ascii="Arial Narrow" w:hAnsi="Arial Narrow"/>
                <w:color w:val="000000"/>
                <w:sz w:val="22"/>
                <w:szCs w:val="22"/>
              </w:rPr>
              <w:t>%</w:t>
            </w:r>
          </w:p>
        </w:tc>
        <w:tc>
          <w:tcPr>
            <w:tcW w:w="1148" w:type="dxa"/>
            <w:tcBorders>
              <w:top w:val="nil"/>
              <w:left w:val="nil"/>
              <w:bottom w:val="single" w:sz="4" w:space="0" w:color="auto"/>
              <w:right w:val="single" w:sz="4" w:space="0" w:color="auto"/>
            </w:tcBorders>
            <w:shd w:val="clear" w:color="auto" w:fill="auto"/>
            <w:vAlign w:val="bottom"/>
            <w:hideMark/>
          </w:tcPr>
          <w:p w:rsidR="00BF1416" w:rsidRPr="00BF1416" w:rsidRDefault="00BF1416" w:rsidP="00B72C6A">
            <w:pPr>
              <w:jc w:val="center"/>
              <w:rPr>
                <w:rFonts w:ascii="Arial Narrow" w:hAnsi="Arial Narrow"/>
                <w:color w:val="000000"/>
                <w:sz w:val="22"/>
                <w:szCs w:val="22"/>
              </w:rPr>
            </w:pPr>
            <w:r w:rsidRPr="00BF1416">
              <w:rPr>
                <w:rFonts w:ascii="Arial Narrow" w:hAnsi="Arial Narrow"/>
                <w:color w:val="000000"/>
                <w:sz w:val="22"/>
                <w:szCs w:val="22"/>
              </w:rPr>
              <w:t xml:space="preserve"> </w:t>
            </w:r>
            <w:r>
              <w:rPr>
                <w:rFonts w:ascii="Arial Narrow" w:hAnsi="Arial Narrow"/>
                <w:color w:val="000000"/>
                <w:sz w:val="22"/>
                <w:szCs w:val="22"/>
              </w:rPr>
              <w:t>….</w:t>
            </w:r>
            <w:r w:rsidRPr="00BF1416">
              <w:rPr>
                <w:rFonts w:ascii="Arial Narrow" w:hAnsi="Arial Narrow"/>
                <w:color w:val="000000"/>
                <w:sz w:val="22"/>
                <w:szCs w:val="22"/>
              </w:rPr>
              <w:t xml:space="preserve">%*G </w:t>
            </w:r>
          </w:p>
        </w:tc>
        <w:tc>
          <w:tcPr>
            <w:tcW w:w="1403" w:type="dxa"/>
            <w:tcBorders>
              <w:top w:val="nil"/>
              <w:left w:val="nil"/>
              <w:bottom w:val="single" w:sz="4" w:space="0" w:color="auto"/>
              <w:right w:val="single" w:sz="8" w:space="0" w:color="auto"/>
            </w:tcBorders>
            <w:shd w:val="clear" w:color="auto" w:fill="auto"/>
            <w:vAlign w:val="center"/>
          </w:tcPr>
          <w:p w:rsidR="00BF1416" w:rsidRPr="00BF1416" w:rsidRDefault="00BF1416" w:rsidP="00B72C6A">
            <w:pPr>
              <w:rPr>
                <w:rFonts w:ascii="Arial Narrow" w:hAnsi="Arial Narrow"/>
                <w:color w:val="000000"/>
                <w:sz w:val="22"/>
                <w:szCs w:val="22"/>
              </w:rPr>
            </w:pPr>
          </w:p>
        </w:tc>
      </w:tr>
      <w:tr w:rsidR="00BF1416" w:rsidRPr="00BF1416" w:rsidTr="00BF1416">
        <w:trPr>
          <w:trHeight w:val="300"/>
          <w:jc w:val="center"/>
        </w:trPr>
        <w:tc>
          <w:tcPr>
            <w:tcW w:w="1724" w:type="dxa"/>
            <w:tcBorders>
              <w:top w:val="nil"/>
              <w:left w:val="single" w:sz="8" w:space="0" w:color="auto"/>
              <w:bottom w:val="single" w:sz="4" w:space="0" w:color="auto"/>
              <w:right w:val="single" w:sz="4" w:space="0" w:color="auto"/>
            </w:tcBorders>
            <w:shd w:val="clear" w:color="auto" w:fill="auto"/>
            <w:vAlign w:val="center"/>
            <w:hideMark/>
          </w:tcPr>
          <w:p w:rsidR="00BF1416" w:rsidRPr="00BF1416" w:rsidRDefault="00BF1416" w:rsidP="00B72C6A">
            <w:pPr>
              <w:jc w:val="center"/>
              <w:rPr>
                <w:rFonts w:ascii="Arial Narrow" w:hAnsi="Arial Narrow"/>
                <w:b/>
                <w:bCs/>
                <w:color w:val="000000"/>
                <w:sz w:val="22"/>
                <w:szCs w:val="22"/>
              </w:rPr>
            </w:pPr>
            <w:r w:rsidRPr="00BF1416">
              <w:rPr>
                <w:rFonts w:ascii="Arial Narrow" w:hAnsi="Arial Narrow"/>
                <w:b/>
                <w:bCs/>
                <w:color w:val="000000"/>
                <w:sz w:val="22"/>
                <w:szCs w:val="22"/>
              </w:rPr>
              <w:t>P</w:t>
            </w:r>
          </w:p>
        </w:tc>
        <w:tc>
          <w:tcPr>
            <w:tcW w:w="3434" w:type="dxa"/>
            <w:tcBorders>
              <w:top w:val="nil"/>
              <w:left w:val="nil"/>
              <w:bottom w:val="single" w:sz="4" w:space="0" w:color="auto"/>
              <w:right w:val="single" w:sz="4" w:space="0" w:color="auto"/>
            </w:tcBorders>
            <w:shd w:val="clear" w:color="auto" w:fill="auto"/>
            <w:vAlign w:val="center"/>
            <w:hideMark/>
          </w:tcPr>
          <w:p w:rsidR="00BF1416" w:rsidRPr="00DC22B1" w:rsidRDefault="00BF1416" w:rsidP="00B72C6A">
            <w:pPr>
              <w:rPr>
                <w:rFonts w:ascii="Arial Narrow" w:hAnsi="Arial Narrow"/>
                <w:b/>
                <w:bCs/>
                <w:color w:val="000000"/>
                <w:sz w:val="18"/>
                <w:szCs w:val="18"/>
              </w:rPr>
            </w:pPr>
            <w:r w:rsidRPr="00DC22B1">
              <w:rPr>
                <w:rFonts w:ascii="Arial Narrow" w:hAnsi="Arial Narrow"/>
                <w:b/>
                <w:bCs/>
                <w:color w:val="000000"/>
                <w:sz w:val="18"/>
                <w:szCs w:val="18"/>
              </w:rPr>
              <w:t>PRIX DE VENTE HORS TAXES</w:t>
            </w:r>
          </w:p>
        </w:tc>
        <w:tc>
          <w:tcPr>
            <w:tcW w:w="1114"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rPr>
                <w:rFonts w:ascii="Arial Narrow" w:hAnsi="Arial Narrow"/>
                <w:b/>
                <w:bCs/>
                <w:color w:val="000000"/>
                <w:sz w:val="18"/>
                <w:szCs w:val="18"/>
              </w:rPr>
            </w:pPr>
            <w:r w:rsidRPr="00BF1416">
              <w:rPr>
                <w:rFonts w:ascii="Arial Narrow" w:hAnsi="Arial Narrow"/>
                <w:b/>
                <w:bCs/>
                <w:color w:val="000000"/>
                <w:sz w:val="18"/>
                <w:szCs w:val="18"/>
              </w:rPr>
              <w:t> </w:t>
            </w:r>
          </w:p>
        </w:tc>
        <w:tc>
          <w:tcPr>
            <w:tcW w:w="1257" w:type="dxa"/>
            <w:tcBorders>
              <w:top w:val="nil"/>
              <w:left w:val="nil"/>
              <w:bottom w:val="single" w:sz="4" w:space="0" w:color="auto"/>
              <w:right w:val="single" w:sz="4" w:space="0" w:color="auto"/>
            </w:tcBorders>
            <w:shd w:val="clear" w:color="auto" w:fill="auto"/>
            <w:vAlign w:val="center"/>
            <w:hideMark/>
          </w:tcPr>
          <w:p w:rsidR="00BF1416" w:rsidRPr="00BF1416" w:rsidRDefault="00BF1416" w:rsidP="00B72C6A">
            <w:pPr>
              <w:rPr>
                <w:rFonts w:ascii="Arial Narrow" w:hAnsi="Arial Narrow"/>
                <w:b/>
                <w:bCs/>
                <w:color w:val="000000"/>
                <w:sz w:val="22"/>
                <w:szCs w:val="22"/>
              </w:rPr>
            </w:pPr>
            <w:r w:rsidRPr="00BF1416">
              <w:rPr>
                <w:rFonts w:ascii="Arial Narrow" w:hAnsi="Arial Narrow"/>
                <w:b/>
                <w:bCs/>
                <w:color w:val="000000"/>
                <w:sz w:val="22"/>
                <w:szCs w:val="22"/>
              </w:rPr>
              <w:t> </w:t>
            </w:r>
          </w:p>
        </w:tc>
        <w:tc>
          <w:tcPr>
            <w:tcW w:w="1148" w:type="dxa"/>
            <w:tcBorders>
              <w:top w:val="nil"/>
              <w:left w:val="nil"/>
              <w:bottom w:val="single" w:sz="4" w:space="0" w:color="auto"/>
              <w:right w:val="single" w:sz="4" w:space="0" w:color="auto"/>
            </w:tcBorders>
            <w:shd w:val="clear" w:color="auto" w:fill="auto"/>
            <w:vAlign w:val="bottom"/>
            <w:hideMark/>
          </w:tcPr>
          <w:p w:rsidR="00BF1416" w:rsidRPr="00BF1416" w:rsidRDefault="00BF1416" w:rsidP="00B72C6A">
            <w:pPr>
              <w:jc w:val="center"/>
              <w:rPr>
                <w:rFonts w:ascii="Arial Narrow" w:hAnsi="Arial Narrow"/>
                <w:b/>
                <w:bCs/>
                <w:color w:val="000000"/>
                <w:sz w:val="22"/>
                <w:szCs w:val="22"/>
              </w:rPr>
            </w:pPr>
            <w:r w:rsidRPr="00BF1416">
              <w:rPr>
                <w:rFonts w:ascii="Arial Narrow" w:hAnsi="Arial Narrow"/>
                <w:b/>
                <w:bCs/>
                <w:color w:val="000000"/>
                <w:sz w:val="22"/>
                <w:szCs w:val="22"/>
              </w:rPr>
              <w:t xml:space="preserve"> G+H </w:t>
            </w:r>
          </w:p>
        </w:tc>
        <w:tc>
          <w:tcPr>
            <w:tcW w:w="1403" w:type="dxa"/>
            <w:tcBorders>
              <w:top w:val="nil"/>
              <w:left w:val="nil"/>
              <w:bottom w:val="single" w:sz="4" w:space="0" w:color="auto"/>
              <w:right w:val="single" w:sz="8" w:space="0" w:color="auto"/>
            </w:tcBorders>
            <w:shd w:val="clear" w:color="auto" w:fill="auto"/>
            <w:vAlign w:val="center"/>
          </w:tcPr>
          <w:p w:rsidR="00BF1416" w:rsidRPr="00BF1416" w:rsidRDefault="00BF1416" w:rsidP="00B72C6A">
            <w:pPr>
              <w:rPr>
                <w:rFonts w:ascii="Arial Narrow" w:hAnsi="Arial Narrow"/>
                <w:b/>
                <w:bCs/>
                <w:color w:val="000000"/>
                <w:sz w:val="22"/>
                <w:szCs w:val="22"/>
              </w:rPr>
            </w:pPr>
          </w:p>
        </w:tc>
      </w:tr>
      <w:tr w:rsidR="00BF1416" w:rsidRPr="00BF1416" w:rsidTr="00BF1416">
        <w:trPr>
          <w:trHeight w:val="315"/>
          <w:jc w:val="center"/>
        </w:trPr>
        <w:tc>
          <w:tcPr>
            <w:tcW w:w="1724" w:type="dxa"/>
            <w:tcBorders>
              <w:top w:val="nil"/>
              <w:left w:val="single" w:sz="8" w:space="0" w:color="auto"/>
              <w:bottom w:val="single" w:sz="8" w:space="0" w:color="auto"/>
              <w:right w:val="single" w:sz="4" w:space="0" w:color="auto"/>
            </w:tcBorders>
            <w:shd w:val="clear" w:color="auto" w:fill="auto"/>
            <w:vAlign w:val="center"/>
            <w:hideMark/>
          </w:tcPr>
          <w:p w:rsidR="00BF1416" w:rsidRPr="00BF1416" w:rsidRDefault="00BF1416" w:rsidP="00B72C6A">
            <w:pPr>
              <w:jc w:val="center"/>
              <w:rPr>
                <w:rFonts w:ascii="Arial Narrow" w:hAnsi="Arial Narrow"/>
                <w:b/>
                <w:bCs/>
                <w:color w:val="000000"/>
                <w:sz w:val="22"/>
                <w:szCs w:val="22"/>
              </w:rPr>
            </w:pPr>
            <w:r w:rsidRPr="00BF1416">
              <w:rPr>
                <w:rFonts w:ascii="Arial Narrow" w:hAnsi="Arial Narrow"/>
                <w:b/>
                <w:bCs/>
                <w:color w:val="000000"/>
                <w:sz w:val="22"/>
                <w:szCs w:val="22"/>
              </w:rPr>
              <w:t>V</w:t>
            </w:r>
          </w:p>
        </w:tc>
        <w:tc>
          <w:tcPr>
            <w:tcW w:w="3434" w:type="dxa"/>
            <w:tcBorders>
              <w:top w:val="nil"/>
              <w:left w:val="nil"/>
              <w:bottom w:val="single" w:sz="8" w:space="0" w:color="auto"/>
              <w:right w:val="single" w:sz="4" w:space="0" w:color="auto"/>
            </w:tcBorders>
            <w:shd w:val="clear" w:color="auto" w:fill="auto"/>
            <w:vAlign w:val="center"/>
            <w:hideMark/>
          </w:tcPr>
          <w:p w:rsidR="00BF1416" w:rsidRPr="00DC22B1" w:rsidRDefault="00BF1416" w:rsidP="00B72C6A">
            <w:pPr>
              <w:rPr>
                <w:rFonts w:ascii="Arial Narrow" w:hAnsi="Arial Narrow"/>
                <w:b/>
                <w:bCs/>
                <w:color w:val="000000"/>
                <w:sz w:val="18"/>
                <w:szCs w:val="18"/>
              </w:rPr>
            </w:pPr>
            <w:r w:rsidRPr="00DC22B1">
              <w:rPr>
                <w:rFonts w:ascii="Arial Narrow" w:hAnsi="Arial Narrow"/>
                <w:b/>
                <w:bCs/>
                <w:color w:val="000000"/>
                <w:sz w:val="18"/>
                <w:szCs w:val="18"/>
              </w:rPr>
              <w:t>PRIX VENTE UNITAIRE HORS TAXES</w:t>
            </w:r>
          </w:p>
        </w:tc>
        <w:tc>
          <w:tcPr>
            <w:tcW w:w="1114" w:type="dxa"/>
            <w:tcBorders>
              <w:top w:val="nil"/>
              <w:left w:val="nil"/>
              <w:bottom w:val="single" w:sz="8" w:space="0" w:color="auto"/>
              <w:right w:val="single" w:sz="4" w:space="0" w:color="auto"/>
            </w:tcBorders>
            <w:shd w:val="clear" w:color="auto" w:fill="auto"/>
            <w:vAlign w:val="center"/>
            <w:hideMark/>
          </w:tcPr>
          <w:p w:rsidR="00BF1416" w:rsidRPr="00BF1416" w:rsidRDefault="00BF1416" w:rsidP="00B72C6A">
            <w:pPr>
              <w:rPr>
                <w:rFonts w:ascii="Arial Narrow" w:hAnsi="Arial Narrow"/>
                <w:b/>
                <w:bCs/>
                <w:color w:val="000000"/>
                <w:sz w:val="18"/>
                <w:szCs w:val="18"/>
              </w:rPr>
            </w:pPr>
            <w:r w:rsidRPr="00BF1416">
              <w:rPr>
                <w:rFonts w:ascii="Arial Narrow" w:hAnsi="Arial Narrow"/>
                <w:b/>
                <w:bCs/>
                <w:color w:val="000000"/>
                <w:sz w:val="18"/>
                <w:szCs w:val="18"/>
              </w:rPr>
              <w:t> </w:t>
            </w:r>
          </w:p>
        </w:tc>
        <w:tc>
          <w:tcPr>
            <w:tcW w:w="1257" w:type="dxa"/>
            <w:tcBorders>
              <w:top w:val="nil"/>
              <w:left w:val="nil"/>
              <w:bottom w:val="single" w:sz="8" w:space="0" w:color="auto"/>
              <w:right w:val="single" w:sz="4" w:space="0" w:color="auto"/>
            </w:tcBorders>
            <w:shd w:val="clear" w:color="auto" w:fill="auto"/>
            <w:vAlign w:val="center"/>
            <w:hideMark/>
          </w:tcPr>
          <w:p w:rsidR="00BF1416" w:rsidRPr="00BF1416" w:rsidRDefault="00BF1416" w:rsidP="00B72C6A">
            <w:pPr>
              <w:rPr>
                <w:rFonts w:ascii="Arial Narrow" w:hAnsi="Arial Narrow"/>
                <w:b/>
                <w:bCs/>
                <w:color w:val="000000"/>
                <w:sz w:val="22"/>
                <w:szCs w:val="22"/>
              </w:rPr>
            </w:pPr>
            <w:r w:rsidRPr="00BF1416">
              <w:rPr>
                <w:rFonts w:ascii="Arial Narrow" w:hAnsi="Arial Narrow"/>
                <w:b/>
                <w:bCs/>
                <w:color w:val="000000"/>
                <w:sz w:val="22"/>
                <w:szCs w:val="22"/>
              </w:rPr>
              <w:t> </w:t>
            </w:r>
          </w:p>
        </w:tc>
        <w:tc>
          <w:tcPr>
            <w:tcW w:w="1148" w:type="dxa"/>
            <w:tcBorders>
              <w:top w:val="nil"/>
              <w:left w:val="nil"/>
              <w:bottom w:val="single" w:sz="8" w:space="0" w:color="auto"/>
              <w:right w:val="single" w:sz="4" w:space="0" w:color="auto"/>
            </w:tcBorders>
            <w:shd w:val="clear" w:color="auto" w:fill="auto"/>
            <w:vAlign w:val="bottom"/>
            <w:hideMark/>
          </w:tcPr>
          <w:p w:rsidR="00BF1416" w:rsidRPr="00BF1416" w:rsidRDefault="00BF1416" w:rsidP="00B72C6A">
            <w:pPr>
              <w:jc w:val="center"/>
              <w:rPr>
                <w:rFonts w:ascii="Arial Narrow" w:hAnsi="Arial Narrow"/>
                <w:b/>
                <w:bCs/>
                <w:color w:val="000000"/>
                <w:sz w:val="22"/>
                <w:szCs w:val="22"/>
              </w:rPr>
            </w:pPr>
            <w:r w:rsidRPr="00BF1416">
              <w:rPr>
                <w:rFonts w:ascii="Arial Narrow" w:hAnsi="Arial Narrow"/>
                <w:b/>
                <w:bCs/>
                <w:color w:val="000000"/>
                <w:sz w:val="22"/>
                <w:szCs w:val="22"/>
              </w:rPr>
              <w:t xml:space="preserve"> P/Qté </w:t>
            </w:r>
          </w:p>
        </w:tc>
        <w:tc>
          <w:tcPr>
            <w:tcW w:w="1403" w:type="dxa"/>
            <w:tcBorders>
              <w:top w:val="nil"/>
              <w:left w:val="nil"/>
              <w:bottom w:val="single" w:sz="8" w:space="0" w:color="auto"/>
              <w:right w:val="single" w:sz="8" w:space="0" w:color="auto"/>
            </w:tcBorders>
            <w:shd w:val="clear" w:color="auto" w:fill="auto"/>
            <w:vAlign w:val="center"/>
          </w:tcPr>
          <w:p w:rsidR="00BF1416" w:rsidRPr="00BF1416" w:rsidRDefault="00BF1416" w:rsidP="00B72C6A">
            <w:pPr>
              <w:rPr>
                <w:rFonts w:ascii="Arial Narrow" w:hAnsi="Arial Narrow"/>
                <w:b/>
                <w:bCs/>
                <w:color w:val="000000"/>
                <w:sz w:val="22"/>
                <w:szCs w:val="22"/>
              </w:rPr>
            </w:pPr>
          </w:p>
        </w:tc>
      </w:tr>
    </w:tbl>
    <w:p w:rsidR="00471381" w:rsidRDefault="00471381" w:rsidP="00BF1416">
      <w:pPr>
        <w:pStyle w:val="Titre1"/>
        <w:ind w:left="-284" w:right="-120"/>
        <w:rPr>
          <w:rFonts w:ascii="Arial Narrow" w:hAnsi="Arial Narrow" w:cs="Tahoma"/>
          <w:b w:val="0"/>
          <w:bCs/>
          <w:sz w:val="28"/>
          <w:szCs w:val="24"/>
        </w:rPr>
      </w:pPr>
    </w:p>
    <w:p w:rsidR="00471381" w:rsidRDefault="00471381" w:rsidP="00471381"/>
    <w:p w:rsidR="00471381" w:rsidRDefault="00471381" w:rsidP="00471381">
      <w:pPr>
        <w:tabs>
          <w:tab w:val="left" w:pos="5790"/>
        </w:tabs>
        <w:sectPr w:rsidR="00471381" w:rsidSect="007A4C63">
          <w:pgSz w:w="11906" w:h="16838"/>
          <w:pgMar w:top="851" w:right="720" w:bottom="720" w:left="720" w:header="709" w:footer="709" w:gutter="0"/>
          <w:cols w:space="708"/>
          <w:docGrid w:linePitch="360"/>
        </w:sectPr>
      </w:pPr>
      <w:r>
        <w:tab/>
      </w:r>
    </w:p>
    <w:p w:rsidR="005D5009" w:rsidRPr="008C3B15" w:rsidRDefault="005D5009" w:rsidP="005D5009">
      <w:pPr>
        <w:widowControl w:val="0"/>
        <w:autoSpaceDE w:val="0"/>
        <w:autoSpaceDN w:val="0"/>
        <w:adjustRightInd w:val="0"/>
        <w:ind w:left="2961" w:right="-20"/>
        <w:rPr>
          <w:rFonts w:ascii="Arial Narrow" w:hAnsi="Arial Narrow" w:cs="Arial"/>
          <w:b/>
          <w:bCs/>
          <w:color w:val="221F1F"/>
          <w:sz w:val="2"/>
          <w:szCs w:val="2"/>
        </w:rPr>
      </w:pPr>
    </w:p>
    <w:p w:rsidR="007A6A0B" w:rsidRPr="008C3B15" w:rsidRDefault="00611D80" w:rsidP="007671AA">
      <w:pPr>
        <w:tabs>
          <w:tab w:val="center" w:pos="1843"/>
          <w:tab w:val="center" w:pos="7938"/>
        </w:tabs>
        <w:rPr>
          <w:rFonts w:ascii="Arial Narrow" w:hAnsi="Arial Narrow" w:cs="Tahoma"/>
        </w:rPr>
      </w:pPr>
      <w:r w:rsidRPr="008C3B15">
        <w:rPr>
          <w:rFonts w:ascii="Arial Narrow" w:hAnsi="Arial Narrow"/>
        </w:rPr>
        <w:tab/>
      </w:r>
    </w:p>
    <w:p w:rsidR="007671AA" w:rsidRPr="00E56057" w:rsidRDefault="001C687F" w:rsidP="00E56057">
      <w:pPr>
        <w:pStyle w:val="Titre1"/>
        <w:ind w:left="-284" w:right="-120"/>
        <w:jc w:val="center"/>
        <w:rPr>
          <w:rFonts w:ascii="Arial Narrow" w:hAnsi="Arial Narrow" w:cs="Tahoma"/>
          <w:bCs/>
          <w:i/>
          <w:sz w:val="32"/>
          <w:szCs w:val="24"/>
          <w:u w:val="single"/>
        </w:rPr>
        <w:sectPr w:rsidR="007671AA" w:rsidRPr="00E56057" w:rsidSect="00106B78">
          <w:pgSz w:w="11906" w:h="16838"/>
          <w:pgMar w:top="5670" w:right="720" w:bottom="720" w:left="720" w:header="709" w:footer="709" w:gutter="0"/>
          <w:cols w:space="708"/>
          <w:docGrid w:linePitch="360"/>
        </w:sectPr>
      </w:pPr>
      <w:bookmarkStart w:id="257" w:name="_Toc481762606"/>
      <w:bookmarkStart w:id="258" w:name="_Toc481762761"/>
      <w:bookmarkStart w:id="259" w:name="_Toc486348666"/>
      <w:bookmarkStart w:id="260" w:name="_Toc486348695"/>
      <w:bookmarkStart w:id="261" w:name="_Toc487353975"/>
      <w:r w:rsidRPr="00E56057">
        <w:rPr>
          <w:rFonts w:ascii="Arial Narrow" w:hAnsi="Arial Narrow" w:cs="Tahoma"/>
          <w:bCs/>
          <w:i/>
          <w:sz w:val="32"/>
          <w:szCs w:val="24"/>
          <w:u w:val="single"/>
        </w:rPr>
        <w:t xml:space="preserve">PIÈCE </w:t>
      </w:r>
      <w:r w:rsidR="007A6A0B" w:rsidRPr="00E56057">
        <w:rPr>
          <w:rFonts w:ascii="Arial Narrow" w:hAnsi="Arial Narrow" w:cs="Tahoma"/>
          <w:bCs/>
          <w:i/>
          <w:sz w:val="32"/>
          <w:szCs w:val="24"/>
          <w:u w:val="single"/>
        </w:rPr>
        <w:t xml:space="preserve">N° </w:t>
      </w:r>
      <w:r w:rsidR="006E25AB" w:rsidRPr="00E56057">
        <w:rPr>
          <w:rFonts w:ascii="Arial Narrow" w:hAnsi="Arial Narrow" w:cs="Tahoma"/>
          <w:bCs/>
          <w:i/>
          <w:sz w:val="32"/>
          <w:szCs w:val="24"/>
          <w:u w:val="single"/>
        </w:rPr>
        <w:t>09</w:t>
      </w:r>
      <w:r w:rsidR="007A6A0B" w:rsidRPr="00E56057">
        <w:rPr>
          <w:rFonts w:ascii="Arial Narrow" w:hAnsi="Arial Narrow" w:cs="Tahoma"/>
          <w:bCs/>
          <w:i/>
          <w:sz w:val="32"/>
          <w:szCs w:val="24"/>
        </w:rPr>
        <w:t xml:space="preserve"> : </w:t>
      </w:r>
      <w:bookmarkEnd w:id="257"/>
      <w:bookmarkEnd w:id="258"/>
      <w:r w:rsidR="006E25AB" w:rsidRPr="00E56057">
        <w:rPr>
          <w:rFonts w:ascii="Arial Narrow" w:hAnsi="Arial Narrow" w:cs="Tahoma"/>
          <w:bCs/>
          <w:i/>
          <w:sz w:val="32"/>
          <w:szCs w:val="24"/>
        </w:rPr>
        <w:t>MODÈLE DE MARCHÉ</w:t>
      </w:r>
      <w:bookmarkEnd w:id="259"/>
      <w:bookmarkEnd w:id="260"/>
      <w:bookmarkEnd w:id="261"/>
    </w:p>
    <w:p w:rsidR="00A91DD9" w:rsidRPr="00CA0697" w:rsidRDefault="00A91DD9" w:rsidP="00A91DD9">
      <w:pPr>
        <w:pStyle w:val="Paragraphedeliste"/>
        <w:tabs>
          <w:tab w:val="center" w:pos="1843"/>
          <w:tab w:val="center" w:pos="7938"/>
        </w:tabs>
        <w:ind w:left="76"/>
        <w:rPr>
          <w:rFonts w:ascii="Arial Narrow" w:hAnsi="Arial Narrow"/>
        </w:rPr>
      </w:pPr>
      <w:r>
        <w:rPr>
          <w:noProof/>
        </w:rPr>
        <w:lastRenderedPageBreak/>
        <w:drawing>
          <wp:anchor distT="0" distB="0" distL="114300" distR="114300" simplePos="0" relativeHeight="251679744" behindDoc="0" locked="0" layoutInCell="1" allowOverlap="1" wp14:anchorId="366470E5" wp14:editId="464BC959">
            <wp:simplePos x="0" y="0"/>
            <wp:positionH relativeFrom="margin">
              <wp:align>center</wp:align>
            </wp:positionH>
            <wp:positionV relativeFrom="paragraph">
              <wp:posOffset>140335</wp:posOffset>
            </wp:positionV>
            <wp:extent cx="1066800" cy="904875"/>
            <wp:effectExtent l="0" t="0" r="0" b="9525"/>
            <wp:wrapSquare wrapText="bothSides"/>
            <wp:docPr id="17" name="Image 17" descr="Description : Description : Description : Description : C:\Users\Invité.PNDP-HP\Desktop\Logo Hôtel de Ville\COM. DE GAZAWA N°3+Soleil.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Description : Description : Description : C:\Users\Invité.PNDP-HP\Desktop\Logo Hôtel de Ville\COM. DE GAZAWA N°3+Soleil.N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0697">
        <w:rPr>
          <w:rFonts w:ascii="Arial Narrow" w:hAnsi="Arial Narrow"/>
        </w:rPr>
        <w:tab/>
        <w:t>*********</w:t>
      </w:r>
      <w:r w:rsidRPr="00CA0697">
        <w:rPr>
          <w:rFonts w:ascii="Arial Narrow" w:hAnsi="Arial Narrow"/>
        </w:rPr>
        <w:tab/>
      </w:r>
    </w:p>
    <w:p w:rsidR="00A91DD9" w:rsidRPr="00CA0697" w:rsidRDefault="00A91DD9" w:rsidP="00A91DD9">
      <w:pPr>
        <w:tabs>
          <w:tab w:val="center" w:pos="1710"/>
          <w:tab w:val="center" w:pos="7290"/>
        </w:tabs>
        <w:jc w:val="center"/>
        <w:rPr>
          <w:rFonts w:ascii="Arial Narrow" w:hAnsi="Arial Narrow"/>
          <w:b/>
        </w:rPr>
      </w:pPr>
    </w:p>
    <w:p w:rsidR="00A91DD9" w:rsidRPr="00E55E51" w:rsidRDefault="00A91DD9" w:rsidP="00A91DD9">
      <w:pPr>
        <w:rPr>
          <w:b/>
          <w:bCs/>
          <w:i/>
          <w:sz w:val="28"/>
          <w:szCs w:val="28"/>
          <w:u w:val="single"/>
        </w:rPr>
      </w:pPr>
      <w:r w:rsidRPr="00E55E51">
        <w:rPr>
          <w:noProof/>
        </w:rPr>
        <mc:AlternateContent>
          <mc:Choice Requires="wps">
            <w:drawing>
              <wp:anchor distT="0" distB="0" distL="114300" distR="114300" simplePos="0" relativeHeight="251678720" behindDoc="0" locked="0" layoutInCell="1" allowOverlap="1" wp14:anchorId="64783219" wp14:editId="7226CFF5">
                <wp:simplePos x="0" y="0"/>
                <wp:positionH relativeFrom="column">
                  <wp:posOffset>4471035</wp:posOffset>
                </wp:positionH>
                <wp:positionV relativeFrom="paragraph">
                  <wp:posOffset>-509270</wp:posOffset>
                </wp:positionV>
                <wp:extent cx="1930400" cy="1768475"/>
                <wp:effectExtent l="0" t="0" r="0" b="317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768475"/>
                        </a:xfrm>
                        <a:prstGeom prst="rect">
                          <a:avLst/>
                        </a:prstGeom>
                        <a:solidFill>
                          <a:srgbClr val="FFFFFF"/>
                        </a:solidFill>
                        <a:ln>
                          <a:noFill/>
                        </a:ln>
                      </wps:spPr>
                      <wps:txbx>
                        <w:txbxContent>
                          <w:p w:rsidR="00A91DD9" w:rsidRPr="006515F1" w:rsidRDefault="00A91DD9" w:rsidP="00A91DD9">
                            <w:pPr>
                              <w:jc w:val="center"/>
                              <w:rPr>
                                <w:rFonts w:ascii="Tahoma" w:hAnsi="Tahoma" w:cs="Tahoma"/>
                                <w:sz w:val="18"/>
                                <w:szCs w:val="16"/>
                                <w:lang w:val="en-US"/>
                              </w:rPr>
                            </w:pPr>
                            <w:r w:rsidRPr="006515F1">
                              <w:rPr>
                                <w:rFonts w:ascii="Tahoma" w:hAnsi="Tahoma" w:cs="Tahoma"/>
                                <w:b/>
                                <w:sz w:val="18"/>
                                <w:szCs w:val="16"/>
                                <w:lang w:val="en-US"/>
                              </w:rPr>
                              <w:t xml:space="preserve">REPUBLIC OF CAMEROON                                                Peace-Work-Fatherland                                                                                                                                                        </w:t>
                            </w:r>
                            <w:r w:rsidRPr="006515F1">
                              <w:rPr>
                                <w:rFonts w:ascii="Tahoma" w:hAnsi="Tahoma" w:cs="Tahoma"/>
                                <w:sz w:val="18"/>
                                <w:szCs w:val="16"/>
                                <w:lang w:val="en-US"/>
                              </w:rPr>
                              <w:t>---------------</w:t>
                            </w:r>
                          </w:p>
                          <w:p w:rsidR="00A91DD9" w:rsidRPr="00EC6CBC" w:rsidRDefault="00A91DD9" w:rsidP="00A91DD9">
                            <w:pPr>
                              <w:jc w:val="center"/>
                              <w:rPr>
                                <w:rFonts w:ascii="Tahoma" w:hAnsi="Tahoma" w:cs="Tahoma"/>
                                <w:sz w:val="18"/>
                                <w:szCs w:val="16"/>
                                <w:lang w:val="en-US"/>
                              </w:rPr>
                            </w:pPr>
                            <w:r w:rsidRPr="00EC6CBC">
                              <w:rPr>
                                <w:rFonts w:ascii="Tahoma" w:hAnsi="Tahoma" w:cs="Tahoma"/>
                                <w:sz w:val="18"/>
                                <w:szCs w:val="16"/>
                                <w:lang w:val="en-US"/>
                              </w:rPr>
                              <w:t xml:space="preserve">FAR NORTH REGION                                     ---------------                                                                                            </w:t>
                            </w:r>
                            <w:r>
                              <w:rPr>
                                <w:rFonts w:ascii="Tahoma" w:hAnsi="Tahoma" w:cs="Tahoma"/>
                                <w:b/>
                                <w:sz w:val="18"/>
                                <w:szCs w:val="16"/>
                                <w:lang w:val="en-US"/>
                              </w:rPr>
                              <w:t xml:space="preserve">DIAMARE </w:t>
                            </w:r>
                            <w:r w:rsidRPr="00EC6CBC">
                              <w:rPr>
                                <w:rFonts w:ascii="Tahoma" w:hAnsi="Tahoma" w:cs="Tahoma"/>
                                <w:b/>
                                <w:sz w:val="18"/>
                                <w:szCs w:val="16"/>
                                <w:lang w:val="en-US"/>
                              </w:rPr>
                              <w:t>DIVISION</w:t>
                            </w:r>
                            <w:r w:rsidRPr="00EC6CBC">
                              <w:rPr>
                                <w:rFonts w:ascii="Tahoma" w:hAnsi="Tahoma" w:cs="Tahoma"/>
                                <w:sz w:val="18"/>
                                <w:szCs w:val="16"/>
                                <w:lang w:val="en-US"/>
                              </w:rPr>
                              <w:t xml:space="preserve">                                     ---------------</w:t>
                            </w:r>
                          </w:p>
                          <w:p w:rsidR="00A91DD9" w:rsidRPr="00EC6CBC" w:rsidRDefault="00A91DD9" w:rsidP="00A91DD9">
                            <w:pPr>
                              <w:jc w:val="center"/>
                              <w:rPr>
                                <w:rFonts w:ascii="Tahoma" w:hAnsi="Tahoma" w:cs="Tahoma"/>
                                <w:b/>
                                <w:sz w:val="18"/>
                                <w:szCs w:val="16"/>
                                <w:lang w:val="en-US"/>
                              </w:rPr>
                            </w:pPr>
                            <w:r>
                              <w:rPr>
                                <w:rFonts w:ascii="Tahoma" w:hAnsi="Tahoma" w:cs="Tahoma"/>
                                <w:b/>
                                <w:sz w:val="18"/>
                                <w:szCs w:val="16"/>
                              </w:rPr>
                              <w:t>GAZAWA</w:t>
                            </w:r>
                            <w:r>
                              <w:rPr>
                                <w:rFonts w:ascii="Tahoma" w:hAnsi="Tahoma" w:cs="Tahoma"/>
                                <w:b/>
                                <w:sz w:val="18"/>
                                <w:szCs w:val="16"/>
                                <w:lang w:val="en-US"/>
                              </w:rPr>
                              <w:t xml:space="preserve"> </w:t>
                            </w:r>
                            <w:r w:rsidRPr="00EC6CBC">
                              <w:rPr>
                                <w:rFonts w:ascii="Tahoma" w:hAnsi="Tahoma" w:cs="Tahoma"/>
                                <w:b/>
                                <w:sz w:val="18"/>
                                <w:szCs w:val="16"/>
                                <w:lang w:val="en-US"/>
                              </w:rPr>
                              <w:t>COUNCIL</w:t>
                            </w:r>
                          </w:p>
                          <w:p w:rsidR="00A91DD9" w:rsidRPr="00EC6CBC" w:rsidRDefault="00A91DD9" w:rsidP="00A91DD9">
                            <w:pPr>
                              <w:jc w:val="center"/>
                              <w:rPr>
                                <w:rFonts w:ascii="Tahoma" w:hAnsi="Tahoma" w:cs="Tahoma"/>
                                <w:sz w:val="18"/>
                                <w:szCs w:val="16"/>
                                <w:lang w:val="en-US"/>
                              </w:rPr>
                            </w:pPr>
                            <w:r w:rsidRPr="00EC6CBC">
                              <w:rPr>
                                <w:rFonts w:ascii="Tahoma" w:hAnsi="Tahoma" w:cs="Tahoma"/>
                                <w:sz w:val="18"/>
                                <w:szCs w:val="16"/>
                                <w:lang w:val="en-US"/>
                              </w:rPr>
                              <w:t>---------------</w:t>
                            </w:r>
                          </w:p>
                          <w:p w:rsidR="00A91DD9" w:rsidRPr="00EC6CBC" w:rsidRDefault="00A91DD9" w:rsidP="00A91DD9">
                            <w:pPr>
                              <w:jc w:val="center"/>
                              <w:rPr>
                                <w:rFonts w:ascii="Tahoma" w:hAnsi="Tahoma" w:cs="Tahoma"/>
                                <w:sz w:val="18"/>
                                <w:szCs w:val="16"/>
                                <w:lang w:val="en-US"/>
                              </w:rPr>
                            </w:pPr>
                            <w:r w:rsidRPr="00EC6CBC">
                              <w:rPr>
                                <w:rFonts w:ascii="Tahoma" w:hAnsi="Tahoma" w:cs="Tahoma"/>
                                <w:sz w:val="18"/>
                                <w:szCs w:val="16"/>
                                <w:lang w:val="en-US"/>
                              </w:rPr>
                              <w:t xml:space="preserve">INTERNAL TENDERS BOARD                                </w:t>
                            </w:r>
                          </w:p>
                          <w:p w:rsidR="00A91DD9" w:rsidRPr="00D51093" w:rsidRDefault="00A91DD9" w:rsidP="00A91DD9">
                            <w:pPr>
                              <w:jc w:val="center"/>
                              <w:rPr>
                                <w:b/>
                                <w:lang w:val="en-US"/>
                              </w:rPr>
                            </w:pPr>
                            <w:r w:rsidRPr="00D51093">
                              <w:rPr>
                                <w:rFonts w:ascii="Tahoma" w:hAnsi="Tahoma" w:cs="Tahoma"/>
                                <w:b/>
                                <w:szCs w:val="16"/>
                                <w:lang w:val="en-US"/>
                              </w:rPr>
                              <w:t xml:space="preserve">--------------- </w:t>
                            </w:r>
                            <w:r w:rsidRPr="00D51093">
                              <w:rPr>
                                <w:rFonts w:ascii="Tahoma" w:hAnsi="Tahoma" w:cs="Tahoma"/>
                                <w:b/>
                                <w:sz w:val="18"/>
                                <w:szCs w:val="16"/>
                                <w:lang w:val="en-US"/>
                              </w:rPr>
                              <w:t xml:space="preserve">         </w:t>
                            </w:r>
                            <w:r w:rsidRPr="00D51093">
                              <w:rPr>
                                <w:rFonts w:ascii="Tahoma" w:hAnsi="Tahoma" w:cs="Tahoma"/>
                                <w:b/>
                                <w:sz w:val="16"/>
                                <w:szCs w:val="16"/>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83219" id="Zone de texte 15" o:spid="_x0000_s1033" type="#_x0000_t202" style="position:absolute;margin-left:352.05pt;margin-top:-40.1pt;width:152pt;height:13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" stroked="f">
                <v:textbox>
                  <w:txbxContent>
                    <w:p w:rsidR="00A91DD9" w:rsidRPr="006515F1" w:rsidRDefault="00A91DD9" w:rsidP="00A91DD9">
                      <w:pPr>
                        <w:jc w:val="center"/>
                        <w:rPr>
                          <w:rFonts w:ascii="Tahoma" w:hAnsi="Tahoma" w:cs="Tahoma"/>
                          <w:sz w:val="18"/>
                          <w:szCs w:val="16"/>
                          <w:lang w:val="en-US"/>
                        </w:rPr>
                      </w:pPr>
                      <w:r w:rsidRPr="006515F1">
                        <w:rPr>
                          <w:rFonts w:ascii="Tahoma" w:hAnsi="Tahoma" w:cs="Tahoma"/>
                          <w:b/>
                          <w:sz w:val="18"/>
                          <w:szCs w:val="16"/>
                          <w:lang w:val="en-US"/>
                        </w:rPr>
                        <w:t xml:space="preserve">REPUBLIC OF CAMEROON                                                Peace-Work-Fatherland                                                                                                                                                        </w:t>
                      </w:r>
                      <w:r w:rsidRPr="006515F1">
                        <w:rPr>
                          <w:rFonts w:ascii="Tahoma" w:hAnsi="Tahoma" w:cs="Tahoma"/>
                          <w:sz w:val="18"/>
                          <w:szCs w:val="16"/>
                          <w:lang w:val="en-US"/>
                        </w:rPr>
                        <w:t>---------------</w:t>
                      </w:r>
                    </w:p>
                    <w:p w:rsidR="00A91DD9" w:rsidRPr="00EC6CBC" w:rsidRDefault="00A91DD9" w:rsidP="00A91DD9">
                      <w:pPr>
                        <w:jc w:val="center"/>
                        <w:rPr>
                          <w:rFonts w:ascii="Tahoma" w:hAnsi="Tahoma" w:cs="Tahoma"/>
                          <w:sz w:val="18"/>
                          <w:szCs w:val="16"/>
                          <w:lang w:val="en-US"/>
                        </w:rPr>
                      </w:pPr>
                      <w:r w:rsidRPr="00EC6CBC">
                        <w:rPr>
                          <w:rFonts w:ascii="Tahoma" w:hAnsi="Tahoma" w:cs="Tahoma"/>
                          <w:sz w:val="18"/>
                          <w:szCs w:val="16"/>
                          <w:lang w:val="en-US"/>
                        </w:rPr>
                        <w:t xml:space="preserve">FAR NORTH REGION                                     ---------------                                                                                            </w:t>
                      </w:r>
                      <w:r>
                        <w:rPr>
                          <w:rFonts w:ascii="Tahoma" w:hAnsi="Tahoma" w:cs="Tahoma"/>
                          <w:b/>
                          <w:sz w:val="18"/>
                          <w:szCs w:val="16"/>
                          <w:lang w:val="en-US"/>
                        </w:rPr>
                        <w:t xml:space="preserve">DIAMARE </w:t>
                      </w:r>
                      <w:r w:rsidRPr="00EC6CBC">
                        <w:rPr>
                          <w:rFonts w:ascii="Tahoma" w:hAnsi="Tahoma" w:cs="Tahoma"/>
                          <w:b/>
                          <w:sz w:val="18"/>
                          <w:szCs w:val="16"/>
                          <w:lang w:val="en-US"/>
                        </w:rPr>
                        <w:t>DIVISION</w:t>
                      </w:r>
                      <w:r w:rsidRPr="00EC6CBC">
                        <w:rPr>
                          <w:rFonts w:ascii="Tahoma" w:hAnsi="Tahoma" w:cs="Tahoma"/>
                          <w:sz w:val="18"/>
                          <w:szCs w:val="16"/>
                          <w:lang w:val="en-US"/>
                        </w:rPr>
                        <w:t xml:space="preserve">                                     ---------------</w:t>
                      </w:r>
                    </w:p>
                    <w:p w:rsidR="00A91DD9" w:rsidRPr="00EC6CBC" w:rsidRDefault="00A91DD9" w:rsidP="00A91DD9">
                      <w:pPr>
                        <w:jc w:val="center"/>
                        <w:rPr>
                          <w:rFonts w:ascii="Tahoma" w:hAnsi="Tahoma" w:cs="Tahoma"/>
                          <w:b/>
                          <w:sz w:val="18"/>
                          <w:szCs w:val="16"/>
                          <w:lang w:val="en-US"/>
                        </w:rPr>
                      </w:pPr>
                      <w:r>
                        <w:rPr>
                          <w:rFonts w:ascii="Tahoma" w:hAnsi="Tahoma" w:cs="Tahoma"/>
                          <w:b/>
                          <w:sz w:val="18"/>
                          <w:szCs w:val="16"/>
                        </w:rPr>
                        <w:t>GAZAWA</w:t>
                      </w:r>
                      <w:r>
                        <w:rPr>
                          <w:rFonts w:ascii="Tahoma" w:hAnsi="Tahoma" w:cs="Tahoma"/>
                          <w:b/>
                          <w:sz w:val="18"/>
                          <w:szCs w:val="16"/>
                          <w:lang w:val="en-US"/>
                        </w:rPr>
                        <w:t xml:space="preserve"> </w:t>
                      </w:r>
                      <w:r w:rsidRPr="00EC6CBC">
                        <w:rPr>
                          <w:rFonts w:ascii="Tahoma" w:hAnsi="Tahoma" w:cs="Tahoma"/>
                          <w:b/>
                          <w:sz w:val="18"/>
                          <w:szCs w:val="16"/>
                          <w:lang w:val="en-US"/>
                        </w:rPr>
                        <w:t>COUNCIL</w:t>
                      </w:r>
                    </w:p>
                    <w:p w:rsidR="00A91DD9" w:rsidRPr="00EC6CBC" w:rsidRDefault="00A91DD9" w:rsidP="00A91DD9">
                      <w:pPr>
                        <w:jc w:val="center"/>
                        <w:rPr>
                          <w:rFonts w:ascii="Tahoma" w:hAnsi="Tahoma" w:cs="Tahoma"/>
                          <w:sz w:val="18"/>
                          <w:szCs w:val="16"/>
                          <w:lang w:val="en-US"/>
                        </w:rPr>
                      </w:pPr>
                      <w:r w:rsidRPr="00EC6CBC">
                        <w:rPr>
                          <w:rFonts w:ascii="Tahoma" w:hAnsi="Tahoma" w:cs="Tahoma"/>
                          <w:sz w:val="18"/>
                          <w:szCs w:val="16"/>
                          <w:lang w:val="en-US"/>
                        </w:rPr>
                        <w:t>---------------</w:t>
                      </w:r>
                    </w:p>
                    <w:p w:rsidR="00A91DD9" w:rsidRPr="00EC6CBC" w:rsidRDefault="00A91DD9" w:rsidP="00A91DD9">
                      <w:pPr>
                        <w:jc w:val="center"/>
                        <w:rPr>
                          <w:rFonts w:ascii="Tahoma" w:hAnsi="Tahoma" w:cs="Tahoma"/>
                          <w:sz w:val="18"/>
                          <w:szCs w:val="16"/>
                          <w:lang w:val="en-US"/>
                        </w:rPr>
                      </w:pPr>
                      <w:r w:rsidRPr="00EC6CBC">
                        <w:rPr>
                          <w:rFonts w:ascii="Tahoma" w:hAnsi="Tahoma" w:cs="Tahoma"/>
                          <w:sz w:val="18"/>
                          <w:szCs w:val="16"/>
                          <w:lang w:val="en-US"/>
                        </w:rPr>
                        <w:t xml:space="preserve">INTERNAL TENDERS BOARD                                </w:t>
                      </w:r>
                    </w:p>
                    <w:p w:rsidR="00A91DD9" w:rsidRPr="00D51093" w:rsidRDefault="00A91DD9" w:rsidP="00A91DD9">
                      <w:pPr>
                        <w:jc w:val="center"/>
                        <w:rPr>
                          <w:b/>
                          <w:lang w:val="en-US"/>
                        </w:rPr>
                      </w:pPr>
                      <w:r w:rsidRPr="00D51093">
                        <w:rPr>
                          <w:rFonts w:ascii="Tahoma" w:hAnsi="Tahoma" w:cs="Tahoma"/>
                          <w:b/>
                          <w:szCs w:val="16"/>
                          <w:lang w:val="en-US"/>
                        </w:rPr>
                        <w:t xml:space="preserve">--------------- </w:t>
                      </w:r>
                      <w:r w:rsidRPr="00D51093">
                        <w:rPr>
                          <w:rFonts w:ascii="Tahoma" w:hAnsi="Tahoma" w:cs="Tahoma"/>
                          <w:b/>
                          <w:sz w:val="18"/>
                          <w:szCs w:val="16"/>
                          <w:lang w:val="en-US"/>
                        </w:rPr>
                        <w:t xml:space="preserve">         </w:t>
                      </w:r>
                      <w:r w:rsidRPr="00D51093">
                        <w:rPr>
                          <w:rFonts w:ascii="Tahoma" w:hAnsi="Tahoma" w:cs="Tahoma"/>
                          <w:b/>
                          <w:sz w:val="16"/>
                          <w:szCs w:val="16"/>
                          <w:lang w:val="en-US"/>
                        </w:rPr>
                        <w:t xml:space="preserve">                                     </w:t>
                      </w:r>
                    </w:p>
                  </w:txbxContent>
                </v:textbox>
              </v:shape>
            </w:pict>
          </mc:Fallback>
        </mc:AlternateContent>
      </w:r>
      <w:r w:rsidRPr="00E55E51">
        <w:rPr>
          <w:noProof/>
        </w:rPr>
        <mc:AlternateContent>
          <mc:Choice Requires="wps">
            <w:drawing>
              <wp:anchor distT="0" distB="0" distL="114300" distR="114300" simplePos="0" relativeHeight="251677696" behindDoc="0" locked="0" layoutInCell="1" allowOverlap="1" wp14:anchorId="5604D2E7" wp14:editId="121BCD26">
                <wp:simplePos x="0" y="0"/>
                <wp:positionH relativeFrom="column">
                  <wp:posOffset>-309880</wp:posOffset>
                </wp:positionH>
                <wp:positionV relativeFrom="paragraph">
                  <wp:posOffset>-516890</wp:posOffset>
                </wp:positionV>
                <wp:extent cx="2272665" cy="1847215"/>
                <wp:effectExtent l="0" t="0" r="0" b="63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1847215"/>
                        </a:xfrm>
                        <a:prstGeom prst="rect">
                          <a:avLst/>
                        </a:prstGeom>
                        <a:solidFill>
                          <a:srgbClr val="FFFFFF"/>
                        </a:solidFill>
                        <a:ln>
                          <a:noFill/>
                        </a:ln>
                      </wps:spPr>
                      <wps:txbx>
                        <w:txbxContent>
                          <w:p w:rsidR="00A91DD9" w:rsidRPr="000039AD" w:rsidRDefault="00A91DD9" w:rsidP="00A91DD9">
                            <w:pPr>
                              <w:jc w:val="center"/>
                              <w:rPr>
                                <w:rFonts w:ascii="Tahoma" w:hAnsi="Tahoma" w:cs="Tahoma"/>
                                <w:sz w:val="18"/>
                                <w:szCs w:val="16"/>
                              </w:rPr>
                            </w:pPr>
                            <w:r w:rsidRPr="000039AD">
                              <w:rPr>
                                <w:rFonts w:ascii="Tahoma" w:hAnsi="Tahoma" w:cs="Tahoma"/>
                                <w:b/>
                                <w:sz w:val="18"/>
                                <w:szCs w:val="16"/>
                              </w:rPr>
                              <w:t xml:space="preserve">REPUBLIQUE DU CAMEROUN                                 Paix-Travail-Patrie                                                              </w:t>
                            </w:r>
                            <w:r w:rsidRPr="000039AD">
                              <w:rPr>
                                <w:rFonts w:ascii="Tahoma" w:hAnsi="Tahoma" w:cs="Tahoma"/>
                                <w:sz w:val="18"/>
                                <w:szCs w:val="16"/>
                              </w:rPr>
                              <w:t>---------------</w:t>
                            </w:r>
                          </w:p>
                          <w:p w:rsidR="00A91DD9" w:rsidRPr="000039AD" w:rsidRDefault="00A91DD9" w:rsidP="00A91DD9">
                            <w:pPr>
                              <w:jc w:val="center"/>
                              <w:rPr>
                                <w:rFonts w:ascii="Tahoma" w:hAnsi="Tahoma" w:cs="Tahoma"/>
                                <w:sz w:val="18"/>
                                <w:szCs w:val="16"/>
                              </w:rPr>
                            </w:pPr>
                            <w:r w:rsidRPr="000039AD">
                              <w:rPr>
                                <w:rFonts w:ascii="Tahoma" w:hAnsi="Tahoma" w:cs="Tahoma"/>
                                <w:sz w:val="18"/>
                                <w:szCs w:val="16"/>
                              </w:rPr>
                              <w:t xml:space="preserve">REGION DE L’EXTREME-NORD                 </w:t>
                            </w:r>
                          </w:p>
                          <w:p w:rsidR="00A91DD9" w:rsidRPr="000039AD" w:rsidRDefault="00A91DD9" w:rsidP="00A91DD9">
                            <w:pPr>
                              <w:jc w:val="center"/>
                              <w:rPr>
                                <w:rFonts w:ascii="Tahoma" w:hAnsi="Tahoma" w:cs="Tahoma"/>
                                <w:sz w:val="18"/>
                                <w:szCs w:val="16"/>
                              </w:rPr>
                            </w:pPr>
                            <w:r w:rsidRPr="000039AD">
                              <w:rPr>
                                <w:rFonts w:ascii="Tahoma" w:hAnsi="Tahoma" w:cs="Tahoma"/>
                                <w:sz w:val="18"/>
                                <w:szCs w:val="16"/>
                              </w:rPr>
                              <w:t>---------------</w:t>
                            </w:r>
                          </w:p>
                          <w:p w:rsidR="00A91DD9" w:rsidRPr="000039AD" w:rsidRDefault="00A91DD9" w:rsidP="00A91DD9">
                            <w:pPr>
                              <w:jc w:val="center"/>
                              <w:rPr>
                                <w:rFonts w:ascii="Tahoma" w:hAnsi="Tahoma" w:cs="Tahoma"/>
                                <w:b/>
                                <w:sz w:val="18"/>
                                <w:szCs w:val="16"/>
                              </w:rPr>
                            </w:pPr>
                            <w:r>
                              <w:rPr>
                                <w:rFonts w:ascii="Tahoma" w:hAnsi="Tahoma" w:cs="Tahoma"/>
                                <w:b/>
                                <w:sz w:val="18"/>
                                <w:szCs w:val="16"/>
                              </w:rPr>
                              <w:t>DEPARTEMENT DU DIAMARE</w:t>
                            </w:r>
                          </w:p>
                          <w:p w:rsidR="00A91DD9" w:rsidRPr="000039AD" w:rsidRDefault="00A91DD9" w:rsidP="00A91DD9">
                            <w:pPr>
                              <w:jc w:val="center"/>
                              <w:rPr>
                                <w:rFonts w:ascii="Tahoma" w:hAnsi="Tahoma" w:cs="Tahoma"/>
                                <w:sz w:val="18"/>
                                <w:szCs w:val="16"/>
                              </w:rPr>
                            </w:pPr>
                            <w:r w:rsidRPr="000039AD">
                              <w:rPr>
                                <w:rFonts w:ascii="Tahoma" w:hAnsi="Tahoma" w:cs="Tahoma"/>
                                <w:sz w:val="18"/>
                                <w:szCs w:val="16"/>
                              </w:rPr>
                              <w:t>---------------</w:t>
                            </w:r>
                          </w:p>
                          <w:p w:rsidR="00A91DD9" w:rsidRPr="000039AD" w:rsidRDefault="00A91DD9" w:rsidP="00A91DD9">
                            <w:pPr>
                              <w:jc w:val="center"/>
                              <w:rPr>
                                <w:rFonts w:ascii="Tahoma" w:hAnsi="Tahoma" w:cs="Tahoma"/>
                                <w:b/>
                                <w:sz w:val="18"/>
                                <w:szCs w:val="16"/>
                              </w:rPr>
                            </w:pPr>
                            <w:r w:rsidRPr="000039AD">
                              <w:rPr>
                                <w:rFonts w:ascii="Tahoma" w:hAnsi="Tahoma" w:cs="Tahoma"/>
                                <w:b/>
                                <w:sz w:val="18"/>
                                <w:szCs w:val="16"/>
                              </w:rPr>
                              <w:t xml:space="preserve">COMMUNE DE </w:t>
                            </w:r>
                            <w:r>
                              <w:rPr>
                                <w:rFonts w:ascii="Tahoma" w:hAnsi="Tahoma" w:cs="Tahoma"/>
                                <w:b/>
                                <w:sz w:val="18"/>
                                <w:szCs w:val="16"/>
                              </w:rPr>
                              <w:t>GAZAWA</w:t>
                            </w:r>
                          </w:p>
                          <w:p w:rsidR="00A91DD9" w:rsidRPr="000039AD" w:rsidRDefault="00A91DD9" w:rsidP="00A91DD9">
                            <w:pPr>
                              <w:jc w:val="center"/>
                              <w:rPr>
                                <w:sz w:val="28"/>
                              </w:rPr>
                            </w:pPr>
                            <w:r w:rsidRPr="000039AD">
                              <w:rPr>
                                <w:rFonts w:ascii="Tahoma" w:hAnsi="Tahoma" w:cs="Tahoma"/>
                                <w:sz w:val="18"/>
                                <w:szCs w:val="16"/>
                              </w:rPr>
                              <w:t xml:space="preserve">---------------                                                                                 </w:t>
                            </w:r>
                          </w:p>
                          <w:p w:rsidR="00A91DD9" w:rsidRPr="000039AD" w:rsidRDefault="00A91DD9" w:rsidP="00A91DD9">
                            <w:pPr>
                              <w:jc w:val="center"/>
                              <w:rPr>
                                <w:rFonts w:ascii="Tahoma" w:hAnsi="Tahoma" w:cs="Tahoma"/>
                                <w:sz w:val="18"/>
                                <w:szCs w:val="16"/>
                              </w:rPr>
                            </w:pPr>
                            <w:r w:rsidRPr="000039AD">
                              <w:rPr>
                                <w:rFonts w:ascii="Tahoma" w:hAnsi="Tahoma" w:cs="Tahoma"/>
                                <w:sz w:val="18"/>
                                <w:szCs w:val="16"/>
                              </w:rPr>
                              <w:t xml:space="preserve">COMMISSION INTERNE </w:t>
                            </w:r>
                          </w:p>
                          <w:p w:rsidR="00A91DD9" w:rsidRPr="000039AD" w:rsidRDefault="00A91DD9" w:rsidP="00A91DD9">
                            <w:pPr>
                              <w:jc w:val="center"/>
                              <w:rPr>
                                <w:rFonts w:ascii="Tahoma" w:hAnsi="Tahoma" w:cs="Tahoma"/>
                                <w:sz w:val="18"/>
                                <w:szCs w:val="16"/>
                              </w:rPr>
                            </w:pPr>
                            <w:r w:rsidRPr="000039AD">
                              <w:rPr>
                                <w:rFonts w:ascii="Tahoma" w:hAnsi="Tahoma" w:cs="Tahoma"/>
                                <w:sz w:val="18"/>
                                <w:szCs w:val="16"/>
                              </w:rPr>
                              <w:t xml:space="preserve"> DE PASSATION DES MARCHES                           </w:t>
                            </w:r>
                          </w:p>
                          <w:p w:rsidR="00A91DD9" w:rsidRPr="007E31BC" w:rsidRDefault="00A91DD9" w:rsidP="00A91DD9">
                            <w:pPr>
                              <w:jc w:val="center"/>
                              <w:rPr>
                                <w:sz w:val="28"/>
                              </w:rPr>
                            </w:pPr>
                            <w:r>
                              <w:rPr>
                                <w:sz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04D2E7" id="Zone de texte 16" o:spid="_x0000_s1034" type="#_x0000_t202" style="position:absolute;margin-left:-24.4pt;margin-top:-40.7pt;width:178.95pt;height:145.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" stroked="f">
                <v:textbox>
                  <w:txbxContent>
                    <w:p w:rsidR="00A91DD9" w:rsidRPr="000039AD" w:rsidRDefault="00A91DD9" w:rsidP="00A91DD9">
                      <w:pPr>
                        <w:jc w:val="center"/>
                        <w:rPr>
                          <w:rFonts w:ascii="Tahoma" w:hAnsi="Tahoma" w:cs="Tahoma"/>
                          <w:sz w:val="18"/>
                          <w:szCs w:val="16"/>
                        </w:rPr>
                      </w:pPr>
                      <w:r w:rsidRPr="000039AD">
                        <w:rPr>
                          <w:rFonts w:ascii="Tahoma" w:hAnsi="Tahoma" w:cs="Tahoma"/>
                          <w:b/>
                          <w:sz w:val="18"/>
                          <w:szCs w:val="16"/>
                        </w:rPr>
                        <w:t xml:space="preserve">REPUBLIQUE DU CAMEROUN                                 Paix-Travail-Patrie                                                              </w:t>
                      </w:r>
                      <w:r w:rsidRPr="000039AD">
                        <w:rPr>
                          <w:rFonts w:ascii="Tahoma" w:hAnsi="Tahoma" w:cs="Tahoma"/>
                          <w:sz w:val="18"/>
                          <w:szCs w:val="16"/>
                        </w:rPr>
                        <w:t>---------------</w:t>
                      </w:r>
                    </w:p>
                    <w:p w:rsidR="00A91DD9" w:rsidRPr="000039AD" w:rsidRDefault="00A91DD9" w:rsidP="00A91DD9">
                      <w:pPr>
                        <w:jc w:val="center"/>
                        <w:rPr>
                          <w:rFonts w:ascii="Tahoma" w:hAnsi="Tahoma" w:cs="Tahoma"/>
                          <w:sz w:val="18"/>
                          <w:szCs w:val="16"/>
                        </w:rPr>
                      </w:pPr>
                      <w:r w:rsidRPr="000039AD">
                        <w:rPr>
                          <w:rFonts w:ascii="Tahoma" w:hAnsi="Tahoma" w:cs="Tahoma"/>
                          <w:sz w:val="18"/>
                          <w:szCs w:val="16"/>
                        </w:rPr>
                        <w:t xml:space="preserve">REGION DE L’EXTREME-NORD                 </w:t>
                      </w:r>
                    </w:p>
                    <w:p w:rsidR="00A91DD9" w:rsidRPr="000039AD" w:rsidRDefault="00A91DD9" w:rsidP="00A91DD9">
                      <w:pPr>
                        <w:jc w:val="center"/>
                        <w:rPr>
                          <w:rFonts w:ascii="Tahoma" w:hAnsi="Tahoma" w:cs="Tahoma"/>
                          <w:sz w:val="18"/>
                          <w:szCs w:val="16"/>
                        </w:rPr>
                      </w:pPr>
                      <w:r w:rsidRPr="000039AD">
                        <w:rPr>
                          <w:rFonts w:ascii="Tahoma" w:hAnsi="Tahoma" w:cs="Tahoma"/>
                          <w:sz w:val="18"/>
                          <w:szCs w:val="16"/>
                        </w:rPr>
                        <w:t>---------------</w:t>
                      </w:r>
                    </w:p>
                    <w:p w:rsidR="00A91DD9" w:rsidRPr="000039AD" w:rsidRDefault="00A91DD9" w:rsidP="00A91DD9">
                      <w:pPr>
                        <w:jc w:val="center"/>
                        <w:rPr>
                          <w:rFonts w:ascii="Tahoma" w:hAnsi="Tahoma" w:cs="Tahoma"/>
                          <w:b/>
                          <w:sz w:val="18"/>
                          <w:szCs w:val="16"/>
                        </w:rPr>
                      </w:pPr>
                      <w:r>
                        <w:rPr>
                          <w:rFonts w:ascii="Tahoma" w:hAnsi="Tahoma" w:cs="Tahoma"/>
                          <w:b/>
                          <w:sz w:val="18"/>
                          <w:szCs w:val="16"/>
                        </w:rPr>
                        <w:t>DEPARTEMENT DU DIAMARE</w:t>
                      </w:r>
                    </w:p>
                    <w:p w:rsidR="00A91DD9" w:rsidRPr="000039AD" w:rsidRDefault="00A91DD9" w:rsidP="00A91DD9">
                      <w:pPr>
                        <w:jc w:val="center"/>
                        <w:rPr>
                          <w:rFonts w:ascii="Tahoma" w:hAnsi="Tahoma" w:cs="Tahoma"/>
                          <w:sz w:val="18"/>
                          <w:szCs w:val="16"/>
                        </w:rPr>
                      </w:pPr>
                      <w:r w:rsidRPr="000039AD">
                        <w:rPr>
                          <w:rFonts w:ascii="Tahoma" w:hAnsi="Tahoma" w:cs="Tahoma"/>
                          <w:sz w:val="18"/>
                          <w:szCs w:val="16"/>
                        </w:rPr>
                        <w:t>---------------</w:t>
                      </w:r>
                    </w:p>
                    <w:p w:rsidR="00A91DD9" w:rsidRPr="000039AD" w:rsidRDefault="00A91DD9" w:rsidP="00A91DD9">
                      <w:pPr>
                        <w:jc w:val="center"/>
                        <w:rPr>
                          <w:rFonts w:ascii="Tahoma" w:hAnsi="Tahoma" w:cs="Tahoma"/>
                          <w:b/>
                          <w:sz w:val="18"/>
                          <w:szCs w:val="16"/>
                        </w:rPr>
                      </w:pPr>
                      <w:r w:rsidRPr="000039AD">
                        <w:rPr>
                          <w:rFonts w:ascii="Tahoma" w:hAnsi="Tahoma" w:cs="Tahoma"/>
                          <w:b/>
                          <w:sz w:val="18"/>
                          <w:szCs w:val="16"/>
                        </w:rPr>
                        <w:t xml:space="preserve">COMMUNE DE </w:t>
                      </w:r>
                      <w:r>
                        <w:rPr>
                          <w:rFonts w:ascii="Tahoma" w:hAnsi="Tahoma" w:cs="Tahoma"/>
                          <w:b/>
                          <w:sz w:val="18"/>
                          <w:szCs w:val="16"/>
                        </w:rPr>
                        <w:t>GAZAWA</w:t>
                      </w:r>
                    </w:p>
                    <w:p w:rsidR="00A91DD9" w:rsidRPr="000039AD" w:rsidRDefault="00A91DD9" w:rsidP="00A91DD9">
                      <w:pPr>
                        <w:jc w:val="center"/>
                        <w:rPr>
                          <w:sz w:val="28"/>
                        </w:rPr>
                      </w:pPr>
                      <w:r w:rsidRPr="000039AD">
                        <w:rPr>
                          <w:rFonts w:ascii="Tahoma" w:hAnsi="Tahoma" w:cs="Tahoma"/>
                          <w:sz w:val="18"/>
                          <w:szCs w:val="16"/>
                        </w:rPr>
                        <w:t xml:space="preserve">---------------                                                                                 </w:t>
                      </w:r>
                    </w:p>
                    <w:p w:rsidR="00A91DD9" w:rsidRPr="000039AD" w:rsidRDefault="00A91DD9" w:rsidP="00A91DD9">
                      <w:pPr>
                        <w:jc w:val="center"/>
                        <w:rPr>
                          <w:rFonts w:ascii="Tahoma" w:hAnsi="Tahoma" w:cs="Tahoma"/>
                          <w:sz w:val="18"/>
                          <w:szCs w:val="16"/>
                        </w:rPr>
                      </w:pPr>
                      <w:r w:rsidRPr="000039AD">
                        <w:rPr>
                          <w:rFonts w:ascii="Tahoma" w:hAnsi="Tahoma" w:cs="Tahoma"/>
                          <w:sz w:val="18"/>
                          <w:szCs w:val="16"/>
                        </w:rPr>
                        <w:t xml:space="preserve">COMMISSION INTERNE </w:t>
                      </w:r>
                    </w:p>
                    <w:p w:rsidR="00A91DD9" w:rsidRPr="000039AD" w:rsidRDefault="00A91DD9" w:rsidP="00A91DD9">
                      <w:pPr>
                        <w:jc w:val="center"/>
                        <w:rPr>
                          <w:rFonts w:ascii="Tahoma" w:hAnsi="Tahoma" w:cs="Tahoma"/>
                          <w:sz w:val="18"/>
                          <w:szCs w:val="16"/>
                        </w:rPr>
                      </w:pPr>
                      <w:r w:rsidRPr="000039AD">
                        <w:rPr>
                          <w:rFonts w:ascii="Tahoma" w:hAnsi="Tahoma" w:cs="Tahoma"/>
                          <w:sz w:val="18"/>
                          <w:szCs w:val="16"/>
                        </w:rPr>
                        <w:t xml:space="preserve"> DE PASSATION DES MARCHES                           </w:t>
                      </w:r>
                    </w:p>
                    <w:p w:rsidR="00A91DD9" w:rsidRPr="007E31BC" w:rsidRDefault="00A91DD9" w:rsidP="00A91DD9">
                      <w:pPr>
                        <w:jc w:val="center"/>
                        <w:rPr>
                          <w:sz w:val="28"/>
                        </w:rPr>
                      </w:pPr>
                      <w:r>
                        <w:rPr>
                          <w:sz w:val="28"/>
                        </w:rPr>
                        <w:t>---------------</w:t>
                      </w:r>
                    </w:p>
                  </w:txbxContent>
                </v:textbox>
              </v:shape>
            </w:pict>
          </mc:Fallback>
        </mc:AlternateContent>
      </w:r>
    </w:p>
    <w:p w:rsidR="00A91DD9" w:rsidRPr="00E55E51" w:rsidRDefault="00A91DD9" w:rsidP="00A91DD9">
      <w:pPr>
        <w:jc w:val="center"/>
        <w:rPr>
          <w:b/>
          <w:bCs/>
          <w:i/>
          <w:sz w:val="28"/>
          <w:szCs w:val="28"/>
          <w:u w:val="single"/>
        </w:rPr>
      </w:pPr>
    </w:p>
    <w:p w:rsidR="00A91DD9" w:rsidRPr="00CA0697" w:rsidRDefault="00A91DD9" w:rsidP="00A91DD9">
      <w:pPr>
        <w:tabs>
          <w:tab w:val="center" w:pos="1710"/>
          <w:tab w:val="center" w:pos="7290"/>
        </w:tabs>
        <w:jc w:val="center"/>
        <w:rPr>
          <w:rFonts w:ascii="Arial Narrow" w:hAnsi="Arial Narrow"/>
          <w:b/>
        </w:rPr>
      </w:pPr>
    </w:p>
    <w:p w:rsidR="00A91DD9" w:rsidRDefault="00A91DD9" w:rsidP="00A91DD9">
      <w:pPr>
        <w:tabs>
          <w:tab w:val="center" w:pos="1843"/>
          <w:tab w:val="center" w:pos="7513"/>
        </w:tabs>
        <w:jc w:val="center"/>
        <w:rPr>
          <w:rFonts w:ascii="Arial Narrow" w:hAnsi="Arial Narrow"/>
          <w:b/>
          <w:sz w:val="28"/>
          <w:szCs w:val="28"/>
          <w:u w:val="single"/>
        </w:rPr>
      </w:pPr>
    </w:p>
    <w:p w:rsidR="00A91DD9" w:rsidRDefault="00A91DD9" w:rsidP="00A91DD9">
      <w:pPr>
        <w:tabs>
          <w:tab w:val="center" w:pos="1843"/>
          <w:tab w:val="center" w:pos="7513"/>
        </w:tabs>
        <w:jc w:val="center"/>
        <w:rPr>
          <w:rFonts w:ascii="Arial Narrow" w:hAnsi="Arial Narrow"/>
          <w:b/>
          <w:sz w:val="28"/>
          <w:szCs w:val="28"/>
          <w:u w:val="single"/>
        </w:rPr>
      </w:pPr>
    </w:p>
    <w:p w:rsidR="00A91DD9" w:rsidRDefault="00A91DD9" w:rsidP="00A91DD9">
      <w:pPr>
        <w:tabs>
          <w:tab w:val="center" w:pos="1843"/>
          <w:tab w:val="center" w:pos="7513"/>
        </w:tabs>
        <w:jc w:val="center"/>
        <w:rPr>
          <w:rFonts w:ascii="Arial Narrow" w:hAnsi="Arial Narrow"/>
          <w:b/>
          <w:sz w:val="28"/>
          <w:szCs w:val="28"/>
          <w:u w:val="single"/>
        </w:rPr>
      </w:pPr>
    </w:p>
    <w:p w:rsidR="00A91DD9" w:rsidRDefault="00A91DD9" w:rsidP="00A91DD9">
      <w:pPr>
        <w:tabs>
          <w:tab w:val="center" w:pos="1843"/>
          <w:tab w:val="center" w:pos="7513"/>
        </w:tabs>
        <w:jc w:val="center"/>
        <w:rPr>
          <w:rFonts w:ascii="Arial Narrow" w:hAnsi="Arial Narrow"/>
          <w:b/>
          <w:sz w:val="28"/>
          <w:szCs w:val="28"/>
          <w:u w:val="single"/>
        </w:rPr>
      </w:pPr>
    </w:p>
    <w:p w:rsidR="00A91DD9" w:rsidRPr="00A91DD9" w:rsidRDefault="00A91DD9" w:rsidP="00A91DD9">
      <w:pPr>
        <w:widowControl w:val="0"/>
        <w:tabs>
          <w:tab w:val="left" w:pos="6480"/>
        </w:tabs>
        <w:autoSpaceDE w:val="0"/>
        <w:spacing w:before="100"/>
        <w:jc w:val="center"/>
        <w:rPr>
          <w:rFonts w:ascii="Trebuchet MS" w:hAnsi="Trebuchet MS" w:cs="Arial"/>
          <w:sz w:val="50"/>
          <w:szCs w:val="50"/>
        </w:rPr>
      </w:pPr>
      <w:r w:rsidRPr="00A91DD9">
        <w:rPr>
          <w:rFonts w:ascii="Trebuchet MS" w:hAnsi="Trebuchet MS" w:cs="Arial"/>
          <w:sz w:val="50"/>
          <w:szCs w:val="50"/>
        </w:rPr>
        <w:t>MARCHE n°____/M/C-GAZ/CIPM/2025</w:t>
      </w:r>
    </w:p>
    <w:p w:rsidR="004C017E" w:rsidRDefault="007671AA" w:rsidP="00A91DD9">
      <w:pPr>
        <w:widowControl w:val="0"/>
        <w:tabs>
          <w:tab w:val="left" w:pos="6480"/>
        </w:tabs>
        <w:autoSpaceDE w:val="0"/>
        <w:spacing w:before="100"/>
        <w:jc w:val="center"/>
        <w:rPr>
          <w:rFonts w:ascii="Trebuchet MS" w:hAnsi="Trebuchet MS" w:cs="Arial"/>
          <w:sz w:val="22"/>
          <w:szCs w:val="22"/>
        </w:rPr>
      </w:pPr>
      <w:r w:rsidRPr="00251CC7">
        <w:rPr>
          <w:rFonts w:ascii="Trebuchet MS" w:hAnsi="Trebuchet MS" w:cs="Arial"/>
          <w:sz w:val="22"/>
          <w:szCs w:val="22"/>
        </w:rPr>
        <w:t>Passé</w:t>
      </w:r>
      <w:r>
        <w:rPr>
          <w:rFonts w:ascii="Trebuchet MS" w:hAnsi="Trebuchet MS" w:cs="Arial"/>
          <w:sz w:val="22"/>
          <w:szCs w:val="22"/>
        </w:rPr>
        <w:t xml:space="preserve">e </w:t>
      </w:r>
      <w:r w:rsidRPr="00251CC7">
        <w:rPr>
          <w:rFonts w:ascii="Trebuchet MS" w:hAnsi="Trebuchet MS" w:cs="Arial"/>
          <w:sz w:val="22"/>
          <w:szCs w:val="22"/>
        </w:rPr>
        <w:t>après</w:t>
      </w:r>
      <w:r>
        <w:rPr>
          <w:rFonts w:ascii="Trebuchet MS" w:hAnsi="Trebuchet MS" w:cs="Arial"/>
          <w:sz w:val="22"/>
          <w:szCs w:val="22"/>
        </w:rPr>
        <w:t xml:space="preserve"> </w:t>
      </w:r>
      <w:r w:rsidRPr="00251CC7">
        <w:rPr>
          <w:rFonts w:ascii="Trebuchet MS" w:hAnsi="Trebuchet MS" w:cs="Arial"/>
          <w:sz w:val="22"/>
          <w:szCs w:val="22"/>
        </w:rPr>
        <w:t>Appel</w:t>
      </w:r>
      <w:r>
        <w:rPr>
          <w:rFonts w:ascii="Trebuchet MS" w:hAnsi="Trebuchet MS" w:cs="Arial"/>
          <w:sz w:val="22"/>
          <w:szCs w:val="22"/>
        </w:rPr>
        <w:t xml:space="preserve"> </w:t>
      </w:r>
      <w:r w:rsidRPr="00251CC7">
        <w:rPr>
          <w:rFonts w:ascii="Trebuchet MS" w:hAnsi="Trebuchet MS" w:cs="Arial"/>
          <w:sz w:val="22"/>
          <w:szCs w:val="22"/>
        </w:rPr>
        <w:t>d’Offres</w:t>
      </w:r>
      <w:r>
        <w:rPr>
          <w:rFonts w:ascii="Trebuchet MS" w:hAnsi="Trebuchet MS" w:cs="Arial"/>
          <w:sz w:val="22"/>
          <w:szCs w:val="22"/>
        </w:rPr>
        <w:t xml:space="preserve"> </w:t>
      </w:r>
      <w:r w:rsidRPr="00251CC7">
        <w:rPr>
          <w:rFonts w:ascii="Trebuchet MS" w:hAnsi="Trebuchet MS" w:cs="Arial"/>
          <w:sz w:val="22"/>
          <w:szCs w:val="22"/>
        </w:rPr>
        <w:t xml:space="preserve">National </w:t>
      </w:r>
      <w:r>
        <w:rPr>
          <w:rFonts w:ascii="Trebuchet MS" w:hAnsi="Trebuchet MS" w:cs="Arial"/>
          <w:sz w:val="22"/>
          <w:szCs w:val="22"/>
        </w:rPr>
        <w:t>Ouvert</w:t>
      </w:r>
      <w:r w:rsidRPr="00251CC7">
        <w:rPr>
          <w:rFonts w:ascii="Trebuchet MS" w:hAnsi="Trebuchet MS" w:cs="Arial"/>
          <w:sz w:val="22"/>
          <w:szCs w:val="22"/>
        </w:rPr>
        <w:t xml:space="preserve"> </w:t>
      </w:r>
      <w:r>
        <w:rPr>
          <w:rFonts w:ascii="Trebuchet MS" w:hAnsi="Trebuchet MS" w:cs="Arial"/>
          <w:sz w:val="22"/>
          <w:szCs w:val="22"/>
        </w:rPr>
        <w:t xml:space="preserve">en procédure d’urgence </w:t>
      </w:r>
    </w:p>
    <w:p w:rsidR="007671AA" w:rsidRPr="00AC1DA3" w:rsidRDefault="007671AA" w:rsidP="00A91DD9">
      <w:pPr>
        <w:widowControl w:val="0"/>
        <w:tabs>
          <w:tab w:val="left" w:pos="6480"/>
        </w:tabs>
        <w:autoSpaceDE w:val="0"/>
        <w:spacing w:before="100"/>
        <w:jc w:val="center"/>
        <w:rPr>
          <w:rFonts w:ascii="Trebuchet MS" w:hAnsi="Trebuchet MS"/>
        </w:rPr>
      </w:pPr>
      <w:r w:rsidRPr="00AC1DA3">
        <w:rPr>
          <w:rFonts w:ascii="Trebuchet MS" w:hAnsi="Trebuchet MS" w:cs="Arial"/>
          <w:sz w:val="22"/>
          <w:szCs w:val="22"/>
        </w:rPr>
        <w:t>N°_______/</w:t>
      </w:r>
      <w:r w:rsidR="00830BE4" w:rsidRPr="00AC1DA3">
        <w:rPr>
          <w:rFonts w:ascii="Trebuchet MS" w:hAnsi="Trebuchet MS" w:cs="Arial"/>
          <w:sz w:val="22"/>
          <w:szCs w:val="22"/>
        </w:rPr>
        <w:t>AONO/</w:t>
      </w:r>
      <w:r w:rsidR="006F3604">
        <w:rPr>
          <w:rFonts w:ascii="Trebuchet MS" w:hAnsi="Trebuchet MS" w:cs="Arial"/>
          <w:sz w:val="22"/>
          <w:szCs w:val="22"/>
        </w:rPr>
        <w:t>PU/</w:t>
      </w:r>
      <w:r w:rsidR="00830BE4" w:rsidRPr="00AC1DA3">
        <w:rPr>
          <w:rFonts w:ascii="Trebuchet MS" w:hAnsi="Trebuchet MS" w:cs="Arial"/>
          <w:sz w:val="22"/>
          <w:szCs w:val="22"/>
        </w:rPr>
        <w:t>C-</w:t>
      </w:r>
      <w:r w:rsidR="00AC1DA3" w:rsidRPr="00AC1DA3">
        <w:rPr>
          <w:rFonts w:ascii="Trebuchet MS" w:hAnsi="Trebuchet MS" w:cs="Arial"/>
          <w:sz w:val="22"/>
          <w:szCs w:val="22"/>
        </w:rPr>
        <w:t>GAZAWA</w:t>
      </w:r>
      <w:r w:rsidR="00E137B0" w:rsidRPr="00AC1DA3">
        <w:rPr>
          <w:rFonts w:ascii="Trebuchet MS" w:hAnsi="Trebuchet MS" w:cs="Arial"/>
          <w:sz w:val="22"/>
          <w:szCs w:val="22"/>
        </w:rPr>
        <w:t>/CIPM/2025</w:t>
      </w:r>
      <w:r w:rsidRPr="00AC1DA3">
        <w:rPr>
          <w:rFonts w:ascii="Trebuchet MS" w:hAnsi="Trebuchet MS" w:cs="Arial"/>
          <w:sz w:val="22"/>
          <w:szCs w:val="22"/>
        </w:rPr>
        <w:t xml:space="preserve"> DU _________</w:t>
      </w:r>
    </w:p>
    <w:p w:rsidR="00EB441F" w:rsidRPr="00553BB7" w:rsidRDefault="00130ED8" w:rsidP="00A91DD9">
      <w:pPr>
        <w:widowControl w:val="0"/>
        <w:tabs>
          <w:tab w:val="left" w:pos="2760"/>
        </w:tabs>
        <w:autoSpaceDE w:val="0"/>
        <w:spacing w:before="400"/>
        <w:ind w:left="1418"/>
        <w:jc w:val="both"/>
        <w:rPr>
          <w:rFonts w:ascii="Trebuchet MS" w:hAnsi="Trebuchet MS"/>
          <w:b/>
          <w:sz w:val="28"/>
        </w:rPr>
      </w:pPr>
      <w:r w:rsidRPr="00553BB7">
        <w:rPr>
          <w:rFonts w:ascii="Trebuchet MS" w:hAnsi="Trebuchet MS" w:cs="Arial"/>
          <w:b/>
          <w:szCs w:val="22"/>
        </w:rPr>
        <w:t>MAITRE D’OUVRAGE</w:t>
      </w:r>
      <w:r w:rsidR="007671AA" w:rsidRPr="00553BB7">
        <w:rPr>
          <w:rFonts w:ascii="Trebuchet MS" w:hAnsi="Trebuchet MS" w:cs="Arial"/>
          <w:b/>
          <w:szCs w:val="22"/>
        </w:rPr>
        <w:t xml:space="preserve">: </w:t>
      </w:r>
      <w:r w:rsidRPr="00553BB7">
        <w:rPr>
          <w:rFonts w:ascii="Trebuchet MS" w:hAnsi="Trebuchet MS" w:cs="Arial"/>
          <w:b/>
          <w:szCs w:val="22"/>
        </w:rPr>
        <w:t xml:space="preserve">Le </w:t>
      </w:r>
      <w:r w:rsidR="007671AA" w:rsidRPr="00553BB7">
        <w:rPr>
          <w:rFonts w:ascii="Trebuchet MS" w:hAnsi="Trebuchet MS" w:cs="Arial"/>
          <w:b/>
          <w:iCs/>
          <w:szCs w:val="22"/>
        </w:rPr>
        <w:t xml:space="preserve">Maire de la Commune </w:t>
      </w:r>
      <w:r w:rsidR="00283451">
        <w:rPr>
          <w:rFonts w:ascii="Trebuchet MS" w:hAnsi="Trebuchet MS" w:cs="Arial"/>
          <w:b/>
          <w:iCs/>
          <w:szCs w:val="22"/>
        </w:rPr>
        <w:t xml:space="preserve">DE </w:t>
      </w:r>
      <w:r w:rsidR="00AC1DA3">
        <w:rPr>
          <w:rFonts w:ascii="Trebuchet MS" w:hAnsi="Trebuchet MS" w:cs="Arial"/>
          <w:b/>
          <w:iCs/>
          <w:szCs w:val="22"/>
        </w:rPr>
        <w:t>GAZAWA</w:t>
      </w:r>
      <w:r w:rsidR="007671AA" w:rsidRPr="00553BB7">
        <w:rPr>
          <w:rFonts w:ascii="Trebuchet MS" w:hAnsi="Trebuchet MS" w:cs="Arial"/>
          <w:b/>
          <w:iCs/>
          <w:szCs w:val="22"/>
        </w:rPr>
        <w:t xml:space="preserve"> </w:t>
      </w:r>
    </w:p>
    <w:p w:rsidR="007671AA" w:rsidRPr="001A0AD1" w:rsidRDefault="007671AA" w:rsidP="00A91DD9">
      <w:pPr>
        <w:spacing w:before="300"/>
        <w:ind w:left="1418"/>
        <w:jc w:val="both"/>
        <w:outlineLvl w:val="0"/>
        <w:rPr>
          <w:rFonts w:ascii="Berlin Sans FB Demi" w:hAnsi="Berlin Sans FB Demi" w:cstheme="minorHAnsi"/>
          <w:spacing w:val="28"/>
          <w:sz w:val="22"/>
          <w:szCs w:val="22"/>
        </w:rPr>
      </w:pPr>
      <w:bookmarkStart w:id="262" w:name="_Toc481740699"/>
      <w:bookmarkStart w:id="263" w:name="_Toc481740831"/>
      <w:bookmarkStart w:id="264" w:name="_Toc481762602"/>
      <w:bookmarkStart w:id="265" w:name="_Toc481762757"/>
      <w:bookmarkStart w:id="266" w:name="_Toc482782631"/>
      <w:bookmarkStart w:id="267" w:name="_Toc486348667"/>
      <w:bookmarkStart w:id="268" w:name="_Toc486348696"/>
      <w:bookmarkStart w:id="269" w:name="_Toc486349040"/>
      <w:bookmarkStart w:id="270" w:name="_Toc487280470"/>
      <w:bookmarkStart w:id="271" w:name="_Toc487353976"/>
      <w:r w:rsidRPr="00251CC7">
        <w:rPr>
          <w:rFonts w:ascii="Trebuchet MS" w:hAnsi="Trebuchet MS" w:cs="Arial"/>
          <w:b/>
          <w:bCs/>
          <w:sz w:val="22"/>
          <w:szCs w:val="22"/>
        </w:rPr>
        <w:t>TITULAIRE</w:t>
      </w:r>
      <w:r w:rsidRPr="00251CC7">
        <w:rPr>
          <w:rFonts w:ascii="Trebuchet MS" w:hAnsi="Trebuchet MS" w:cs="Arial"/>
          <w:sz w:val="22"/>
          <w:szCs w:val="22"/>
        </w:rPr>
        <w:t>:</w:t>
      </w:r>
      <w:r>
        <w:rPr>
          <w:rFonts w:ascii="Trebuchet MS" w:hAnsi="Trebuchet MS" w:cs="Arial"/>
          <w:sz w:val="22"/>
          <w:szCs w:val="22"/>
        </w:rPr>
        <w:t xml:space="preserve"> </w:t>
      </w:r>
      <w:r>
        <w:rPr>
          <w:rFonts w:ascii="Berlin Sans FB Demi" w:hAnsi="Berlin Sans FB Demi" w:cstheme="minorHAnsi"/>
          <w:b/>
          <w:spacing w:val="28"/>
          <w:sz w:val="28"/>
          <w:szCs w:val="22"/>
        </w:rPr>
        <w:t>_________________</w:t>
      </w:r>
      <w:bookmarkEnd w:id="262"/>
      <w:bookmarkEnd w:id="263"/>
      <w:bookmarkEnd w:id="264"/>
      <w:bookmarkEnd w:id="265"/>
      <w:bookmarkEnd w:id="266"/>
      <w:bookmarkEnd w:id="267"/>
      <w:bookmarkEnd w:id="268"/>
      <w:bookmarkEnd w:id="269"/>
      <w:bookmarkEnd w:id="270"/>
      <w:bookmarkEnd w:id="271"/>
    </w:p>
    <w:p w:rsidR="007671AA" w:rsidRPr="001A0AD1" w:rsidRDefault="007671AA" w:rsidP="00CA1938">
      <w:pPr>
        <w:spacing w:before="200" w:line="276" w:lineRule="auto"/>
        <w:ind w:left="284"/>
        <w:jc w:val="both"/>
        <w:outlineLvl w:val="0"/>
        <w:rPr>
          <w:rFonts w:ascii="Trebuchet MS" w:hAnsi="Trebuchet MS" w:cstheme="minorHAnsi"/>
          <w:sz w:val="22"/>
          <w:szCs w:val="22"/>
        </w:rPr>
      </w:pPr>
      <w:bookmarkStart w:id="272" w:name="_Toc481740700"/>
      <w:bookmarkStart w:id="273" w:name="_Toc481740832"/>
      <w:bookmarkStart w:id="274" w:name="_Toc481762603"/>
      <w:bookmarkStart w:id="275" w:name="_Toc481762758"/>
      <w:bookmarkStart w:id="276" w:name="_Toc482782632"/>
      <w:bookmarkStart w:id="277" w:name="_Toc486348668"/>
      <w:bookmarkStart w:id="278" w:name="_Toc486348697"/>
      <w:bookmarkStart w:id="279" w:name="_Toc486349041"/>
      <w:bookmarkStart w:id="280" w:name="_Toc487280471"/>
      <w:bookmarkStart w:id="281" w:name="_Toc487353977"/>
      <w:r w:rsidRPr="001A0AD1">
        <w:rPr>
          <w:rFonts w:ascii="Trebuchet MS" w:hAnsi="Trebuchet MS" w:cstheme="minorHAnsi"/>
          <w:sz w:val="22"/>
          <w:szCs w:val="22"/>
        </w:rPr>
        <w:t xml:space="preserve">B.P: </w:t>
      </w:r>
      <w:r>
        <w:rPr>
          <w:rFonts w:ascii="Trebuchet MS" w:hAnsi="Trebuchet MS" w:cs="Tahoma"/>
          <w:sz w:val="22"/>
          <w:szCs w:val="22"/>
        </w:rPr>
        <w:t>______________</w:t>
      </w:r>
      <w:r w:rsidRPr="001A0AD1">
        <w:rPr>
          <w:rFonts w:ascii="Trebuchet MS" w:hAnsi="Trebuchet MS" w:cs="Tahoma"/>
          <w:sz w:val="22"/>
          <w:szCs w:val="22"/>
        </w:rPr>
        <w:t xml:space="preserve"> tél. : </w:t>
      </w:r>
      <w:r>
        <w:rPr>
          <w:rFonts w:ascii="Trebuchet MS" w:hAnsi="Trebuchet MS" w:cs="Tahoma"/>
          <w:sz w:val="22"/>
          <w:szCs w:val="22"/>
        </w:rPr>
        <w:t>_________________ / _____________</w:t>
      </w:r>
      <w:r w:rsidRPr="001A0AD1">
        <w:rPr>
          <w:rFonts w:ascii="Trebuchet MS" w:hAnsi="Trebuchet MS" w:cs="Tahoma"/>
          <w:sz w:val="22"/>
          <w:szCs w:val="22"/>
        </w:rPr>
        <w:t xml:space="preserve">, </w:t>
      </w:r>
      <w:r w:rsidRPr="001A0AD1">
        <w:rPr>
          <w:rFonts w:ascii="Trebuchet MS" w:hAnsi="Trebuchet MS" w:cstheme="minorHAnsi"/>
          <w:sz w:val="22"/>
          <w:szCs w:val="22"/>
        </w:rPr>
        <w:t>Fax : _____________</w:t>
      </w:r>
      <w:bookmarkEnd w:id="272"/>
      <w:bookmarkEnd w:id="273"/>
      <w:bookmarkEnd w:id="274"/>
      <w:bookmarkEnd w:id="275"/>
      <w:bookmarkEnd w:id="276"/>
      <w:bookmarkEnd w:id="277"/>
      <w:bookmarkEnd w:id="278"/>
      <w:bookmarkEnd w:id="279"/>
      <w:bookmarkEnd w:id="280"/>
      <w:bookmarkEnd w:id="281"/>
      <w:r w:rsidRPr="001A0AD1">
        <w:rPr>
          <w:rFonts w:ascii="Trebuchet MS" w:hAnsi="Trebuchet MS" w:cstheme="minorHAnsi"/>
          <w:sz w:val="22"/>
          <w:szCs w:val="22"/>
        </w:rPr>
        <w:t xml:space="preserve"> </w:t>
      </w:r>
    </w:p>
    <w:p w:rsidR="007671AA" w:rsidRPr="00270B64" w:rsidRDefault="007671AA" w:rsidP="00CA1938">
      <w:pPr>
        <w:tabs>
          <w:tab w:val="left" w:pos="1276"/>
        </w:tabs>
        <w:spacing w:line="276" w:lineRule="auto"/>
        <w:ind w:left="284" w:hanging="284"/>
        <w:jc w:val="both"/>
        <w:rPr>
          <w:rFonts w:ascii="Trebuchet MS" w:hAnsi="Trebuchet MS" w:cstheme="minorHAnsi"/>
          <w:sz w:val="22"/>
          <w:szCs w:val="22"/>
        </w:rPr>
      </w:pPr>
      <w:r>
        <w:rPr>
          <w:rFonts w:ascii="Trebuchet MS" w:hAnsi="Trebuchet MS" w:cstheme="minorHAnsi"/>
          <w:sz w:val="22"/>
          <w:szCs w:val="22"/>
        </w:rPr>
        <w:t xml:space="preserve"> </w:t>
      </w:r>
      <w:r>
        <w:rPr>
          <w:rFonts w:ascii="Trebuchet MS" w:hAnsi="Trebuchet MS" w:cstheme="minorHAnsi"/>
          <w:sz w:val="22"/>
          <w:szCs w:val="22"/>
        </w:rPr>
        <w:tab/>
      </w:r>
      <w:r w:rsidRPr="00270B64">
        <w:rPr>
          <w:rFonts w:ascii="Trebuchet MS" w:hAnsi="Trebuchet MS" w:cstheme="minorHAnsi"/>
          <w:sz w:val="22"/>
          <w:szCs w:val="22"/>
        </w:rPr>
        <w:t>N° R.C:</w:t>
      </w:r>
      <w:r>
        <w:rPr>
          <w:rFonts w:ascii="Trebuchet MS" w:hAnsi="Trebuchet MS" w:cstheme="minorHAnsi"/>
          <w:sz w:val="22"/>
          <w:szCs w:val="22"/>
        </w:rPr>
        <w:t xml:space="preserve"> </w:t>
      </w:r>
      <w:r>
        <w:rPr>
          <w:rFonts w:ascii="Trebuchet MS" w:hAnsi="Trebuchet MS" w:cs="Tahoma"/>
          <w:sz w:val="22"/>
          <w:szCs w:val="22"/>
        </w:rPr>
        <w:t>______________________________</w:t>
      </w:r>
    </w:p>
    <w:p w:rsidR="007671AA" w:rsidRPr="001A0AD1" w:rsidRDefault="007671AA" w:rsidP="00CA1938">
      <w:pPr>
        <w:tabs>
          <w:tab w:val="left" w:pos="1276"/>
        </w:tabs>
        <w:spacing w:line="276" w:lineRule="auto"/>
        <w:ind w:left="284" w:hanging="284"/>
        <w:jc w:val="both"/>
        <w:rPr>
          <w:rFonts w:ascii="Trebuchet MS" w:hAnsi="Trebuchet MS" w:cstheme="minorHAnsi"/>
          <w:sz w:val="22"/>
          <w:szCs w:val="22"/>
        </w:rPr>
      </w:pPr>
      <w:r>
        <w:rPr>
          <w:rFonts w:ascii="Trebuchet MS" w:hAnsi="Trebuchet MS" w:cstheme="minorHAnsi"/>
          <w:sz w:val="22"/>
          <w:szCs w:val="22"/>
        </w:rPr>
        <w:t xml:space="preserve"> </w:t>
      </w:r>
      <w:r>
        <w:rPr>
          <w:rFonts w:ascii="Trebuchet MS" w:hAnsi="Trebuchet MS" w:cstheme="minorHAnsi"/>
          <w:sz w:val="22"/>
          <w:szCs w:val="22"/>
        </w:rPr>
        <w:tab/>
      </w:r>
      <w:r w:rsidRPr="001A0AD1">
        <w:rPr>
          <w:rFonts w:ascii="Trebuchet MS" w:hAnsi="Trebuchet MS" w:cstheme="minorHAnsi"/>
          <w:sz w:val="22"/>
          <w:szCs w:val="22"/>
        </w:rPr>
        <w:t xml:space="preserve">N° Contribuable : </w:t>
      </w:r>
      <w:r>
        <w:rPr>
          <w:rFonts w:ascii="Trebuchet MS" w:hAnsi="Trebuchet MS" w:cs="Tahoma"/>
          <w:sz w:val="22"/>
          <w:szCs w:val="22"/>
        </w:rPr>
        <w:t>_____________________</w:t>
      </w:r>
    </w:p>
    <w:p w:rsidR="00EB441F" w:rsidRDefault="007671AA" w:rsidP="00CA1938">
      <w:pPr>
        <w:widowControl w:val="0"/>
        <w:tabs>
          <w:tab w:val="left" w:pos="2760"/>
        </w:tabs>
        <w:autoSpaceDE w:val="0"/>
        <w:spacing w:line="276" w:lineRule="auto"/>
        <w:ind w:left="284"/>
        <w:jc w:val="both"/>
        <w:rPr>
          <w:rFonts w:ascii="Trebuchet MS" w:hAnsi="Trebuchet MS" w:cstheme="minorHAnsi"/>
          <w:b/>
          <w:sz w:val="22"/>
          <w:szCs w:val="22"/>
        </w:rPr>
      </w:pPr>
      <w:r>
        <w:rPr>
          <w:rFonts w:ascii="Trebuchet MS" w:hAnsi="Trebuchet MS" w:cstheme="minorHAnsi"/>
          <w:sz w:val="22"/>
          <w:szCs w:val="22"/>
        </w:rPr>
        <w:t>N° Compte bancaire : ____________________</w:t>
      </w:r>
      <w:r w:rsidRPr="001A0AD1">
        <w:rPr>
          <w:rFonts w:ascii="Trebuchet MS" w:hAnsi="Trebuchet MS" w:cstheme="minorHAnsi"/>
          <w:sz w:val="22"/>
          <w:szCs w:val="22"/>
        </w:rPr>
        <w:t xml:space="preserve"> à la banque </w:t>
      </w:r>
      <w:r w:rsidRPr="00E4607C">
        <w:rPr>
          <w:rFonts w:ascii="Trebuchet MS" w:hAnsi="Trebuchet MS" w:cstheme="minorHAnsi"/>
          <w:sz w:val="22"/>
          <w:szCs w:val="22"/>
        </w:rPr>
        <w:t>________ agence de _________</w:t>
      </w:r>
    </w:p>
    <w:p w:rsidR="007671AA" w:rsidRPr="00A91DD9" w:rsidRDefault="00CA1938" w:rsidP="00213DDF">
      <w:pPr>
        <w:widowControl w:val="0"/>
        <w:autoSpaceDE w:val="0"/>
        <w:spacing w:before="200"/>
        <w:ind w:left="1134" w:right="1134" w:hanging="1134"/>
        <w:jc w:val="both"/>
        <w:rPr>
          <w:rFonts w:ascii="Trebuchet MS" w:hAnsi="Trebuchet MS" w:cs="Arial"/>
          <w:bCs/>
          <w:sz w:val="26"/>
          <w:szCs w:val="26"/>
        </w:rPr>
      </w:pPr>
      <w:r w:rsidRPr="00A91DD9">
        <w:rPr>
          <w:rFonts w:ascii="Trebuchet MS" w:hAnsi="Trebuchet MS" w:cs="Arial"/>
          <w:bCs/>
          <w:sz w:val="26"/>
          <w:szCs w:val="26"/>
        </w:rPr>
        <w:t xml:space="preserve">OBJET : </w:t>
      </w:r>
      <w:r w:rsidR="001F2AA5" w:rsidRPr="00A91DD9">
        <w:rPr>
          <w:rFonts w:ascii="Trebuchet MS" w:hAnsi="Trebuchet MS" w:cs="Arial"/>
          <w:bCs/>
          <w:sz w:val="26"/>
          <w:szCs w:val="26"/>
        </w:rPr>
        <w:tab/>
      </w:r>
      <w:r w:rsidR="00213DDF" w:rsidRPr="00A91DD9">
        <w:rPr>
          <w:rFonts w:ascii="Arial Narrow" w:hAnsi="Arial Narrow"/>
          <w:bCs/>
          <w:iCs/>
          <w:color w:val="000000"/>
          <w:sz w:val="20"/>
          <w:szCs w:val="20"/>
        </w:rPr>
        <w:t>TRAVAUX DE CONSTRUCTION D’UN CENTRE DE LECTURE ET D’ANIMATION CULTURELLE DE LA COMMUNE DE GAZAWA</w:t>
      </w:r>
    </w:p>
    <w:p w:rsidR="00EB441F" w:rsidRDefault="007671AA" w:rsidP="00A91DD9">
      <w:pPr>
        <w:widowControl w:val="0"/>
        <w:tabs>
          <w:tab w:val="left" w:pos="2760"/>
        </w:tabs>
        <w:autoSpaceDE w:val="0"/>
        <w:spacing w:before="240" w:line="480" w:lineRule="auto"/>
        <w:ind w:left="709"/>
        <w:jc w:val="both"/>
        <w:rPr>
          <w:rFonts w:ascii="Trebuchet MS" w:hAnsi="Trebuchet MS" w:cs="Arial"/>
          <w:b/>
        </w:rPr>
      </w:pPr>
      <w:r w:rsidRPr="00251CC7">
        <w:rPr>
          <w:rFonts w:ascii="Trebuchet MS" w:hAnsi="Trebuchet MS" w:cs="Arial"/>
          <w:b/>
          <w:bCs/>
          <w:sz w:val="22"/>
          <w:szCs w:val="22"/>
        </w:rPr>
        <w:t>LIEU</w:t>
      </w:r>
      <w:r w:rsidRPr="00251CC7">
        <w:rPr>
          <w:rFonts w:ascii="Trebuchet MS" w:hAnsi="Trebuchet MS" w:cs="Arial"/>
          <w:sz w:val="22"/>
          <w:szCs w:val="22"/>
        </w:rPr>
        <w:t xml:space="preserve">: </w:t>
      </w:r>
      <w:r w:rsidR="00AC1DA3">
        <w:rPr>
          <w:rFonts w:ascii="Trebuchet MS" w:hAnsi="Trebuchet MS" w:cs="Arial"/>
          <w:sz w:val="22"/>
          <w:szCs w:val="22"/>
        </w:rPr>
        <w:t>GAZAWA</w:t>
      </w:r>
      <w:r w:rsidR="00062510">
        <w:rPr>
          <w:rFonts w:ascii="Trebuchet MS" w:hAnsi="Trebuchet MS" w:cs="Arial"/>
          <w:sz w:val="22"/>
          <w:szCs w:val="22"/>
        </w:rPr>
        <w:t>-</w:t>
      </w:r>
      <w:r w:rsidR="00283451">
        <w:rPr>
          <w:rFonts w:ascii="Trebuchet MS" w:hAnsi="Trebuchet MS" w:cs="Arial"/>
          <w:sz w:val="22"/>
          <w:szCs w:val="22"/>
        </w:rPr>
        <w:t>EXTRÊME-NORD</w:t>
      </w:r>
      <w:r w:rsidR="00A33A9E">
        <w:rPr>
          <w:rFonts w:ascii="Trebuchet MS" w:hAnsi="Trebuchet MS" w:cs="Arial"/>
          <w:sz w:val="22"/>
          <w:szCs w:val="22"/>
        </w:rPr>
        <w:t xml:space="preserve"> ADMINISTRATIF</w:t>
      </w:r>
    </w:p>
    <w:p w:rsidR="00EB441F" w:rsidRDefault="007671AA" w:rsidP="00A91DD9">
      <w:pPr>
        <w:widowControl w:val="0"/>
        <w:tabs>
          <w:tab w:val="left" w:pos="2760"/>
        </w:tabs>
        <w:autoSpaceDE w:val="0"/>
        <w:spacing w:line="480" w:lineRule="auto"/>
        <w:ind w:left="709"/>
        <w:jc w:val="both"/>
        <w:rPr>
          <w:rFonts w:ascii="Trebuchet MS" w:hAnsi="Trebuchet MS" w:cs="Arial"/>
          <w:sz w:val="22"/>
          <w:szCs w:val="22"/>
        </w:rPr>
      </w:pPr>
      <w:r>
        <w:rPr>
          <w:rFonts w:ascii="Trebuchet MS" w:hAnsi="Trebuchet MS" w:cs="Arial"/>
          <w:b/>
          <w:bCs/>
          <w:sz w:val="22"/>
          <w:szCs w:val="22"/>
        </w:rPr>
        <w:t xml:space="preserve">DELAI </w:t>
      </w:r>
      <w:r w:rsidRPr="00251CC7">
        <w:rPr>
          <w:rFonts w:ascii="Trebuchet MS" w:hAnsi="Trebuchet MS" w:cs="Arial"/>
          <w:b/>
          <w:bCs/>
          <w:sz w:val="22"/>
          <w:szCs w:val="22"/>
        </w:rPr>
        <w:t>D’EXECUTION</w:t>
      </w:r>
      <w:r w:rsidRPr="00251CC7">
        <w:rPr>
          <w:rFonts w:ascii="Trebuchet MS" w:hAnsi="Trebuchet MS" w:cs="Arial"/>
          <w:sz w:val="22"/>
          <w:szCs w:val="22"/>
        </w:rPr>
        <w:t>:</w:t>
      </w:r>
      <w:r>
        <w:rPr>
          <w:rFonts w:ascii="Trebuchet MS" w:hAnsi="Trebuchet MS" w:cs="Arial"/>
          <w:sz w:val="22"/>
          <w:szCs w:val="22"/>
        </w:rPr>
        <w:t xml:space="preserve"> </w:t>
      </w:r>
      <w:r w:rsidR="00A91DD9">
        <w:rPr>
          <w:rFonts w:ascii="Trebuchet MS" w:hAnsi="Trebuchet MS" w:cs="Arial"/>
          <w:sz w:val="22"/>
          <w:szCs w:val="22"/>
        </w:rPr>
        <w:t>Trois (03</w:t>
      </w:r>
      <w:r>
        <w:rPr>
          <w:rFonts w:ascii="Trebuchet MS" w:hAnsi="Trebuchet MS" w:cs="Arial"/>
          <w:sz w:val="22"/>
          <w:szCs w:val="22"/>
        </w:rPr>
        <w:t>) mois</w:t>
      </w:r>
    </w:p>
    <w:p w:rsidR="007671AA" w:rsidRPr="00251CC7" w:rsidRDefault="007671AA" w:rsidP="00A91DD9">
      <w:pPr>
        <w:widowControl w:val="0"/>
        <w:tabs>
          <w:tab w:val="left" w:pos="2760"/>
        </w:tabs>
        <w:autoSpaceDE w:val="0"/>
        <w:spacing w:line="480" w:lineRule="auto"/>
        <w:ind w:left="709"/>
        <w:jc w:val="both"/>
        <w:rPr>
          <w:rFonts w:ascii="Trebuchet MS" w:hAnsi="Trebuchet MS"/>
        </w:rPr>
      </w:pPr>
      <w:r w:rsidRPr="00251CC7">
        <w:rPr>
          <w:rFonts w:ascii="Trebuchet MS" w:hAnsi="Trebuchet MS" w:cs="Arial"/>
          <w:b/>
          <w:bCs/>
          <w:sz w:val="22"/>
          <w:szCs w:val="22"/>
        </w:rPr>
        <w:t>MONTANT EN</w:t>
      </w:r>
      <w:r>
        <w:rPr>
          <w:rFonts w:ascii="Trebuchet MS" w:hAnsi="Trebuchet MS" w:cs="Arial"/>
          <w:b/>
          <w:bCs/>
          <w:sz w:val="22"/>
          <w:szCs w:val="22"/>
        </w:rPr>
        <w:t xml:space="preserve"> </w:t>
      </w:r>
      <w:r w:rsidRPr="00251CC7">
        <w:rPr>
          <w:rFonts w:ascii="Trebuchet MS" w:hAnsi="Trebuchet MS" w:cs="Arial"/>
          <w:b/>
          <w:bCs/>
          <w:sz w:val="22"/>
          <w:szCs w:val="22"/>
        </w:rPr>
        <w:t>FCFA</w:t>
      </w:r>
      <w:r w:rsidRPr="00251CC7">
        <w:rPr>
          <w:rFonts w:ascii="Trebuchet MS" w:hAnsi="Trebuchet MS" w:cs="Arial"/>
          <w:b/>
          <w:bCs/>
          <w:sz w:val="22"/>
          <w:szCs w:val="22"/>
        </w:rPr>
        <w:tab/>
      </w:r>
      <w:r w:rsidRPr="00251CC7">
        <w:rPr>
          <w:rFonts w:ascii="Trebuchet MS" w:hAnsi="Trebuchet MS" w:cs="Arial"/>
          <w:sz w:val="22"/>
          <w:szCs w:val="22"/>
        </w:rPr>
        <w:t>:</w:t>
      </w:r>
      <w:r w:rsidR="00A91DD9">
        <w:rPr>
          <w:rFonts w:ascii="Trebuchet MS" w:hAnsi="Trebuchet MS" w:cs="Arial"/>
          <w:sz w:val="22"/>
          <w:szCs w:val="22"/>
        </w:rPr>
        <w:t xml:space="preserve"> 80 000 000 Fcfa</w:t>
      </w:r>
    </w:p>
    <w:tbl>
      <w:tblPr>
        <w:tblW w:w="7994" w:type="dxa"/>
        <w:jc w:val="center"/>
        <w:tblLayout w:type="fixed"/>
        <w:tblCellMar>
          <w:left w:w="10" w:type="dxa"/>
          <w:right w:w="10" w:type="dxa"/>
        </w:tblCellMar>
        <w:tblLook w:val="0000" w:firstRow="0" w:lastRow="0" w:firstColumn="0" w:lastColumn="0" w:noHBand="0" w:noVBand="0"/>
      </w:tblPr>
      <w:tblGrid>
        <w:gridCol w:w="4245"/>
        <w:gridCol w:w="3749"/>
      </w:tblGrid>
      <w:tr w:rsidR="007671AA" w:rsidRPr="00251CC7" w:rsidTr="00A91DD9">
        <w:trPr>
          <w:trHeight w:val="397"/>
          <w:jc w:val="center"/>
        </w:trPr>
        <w:tc>
          <w:tcPr>
            <w:tcW w:w="42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7671AA" w:rsidRPr="00251CC7" w:rsidRDefault="007671AA" w:rsidP="0043605F">
            <w:pPr>
              <w:widowControl w:val="0"/>
              <w:autoSpaceDE w:val="0"/>
              <w:rPr>
                <w:rFonts w:ascii="Trebuchet MS" w:hAnsi="Trebuchet MS" w:cs="Arial"/>
              </w:rPr>
            </w:pPr>
            <w:r w:rsidRPr="00251CC7">
              <w:rPr>
                <w:rFonts w:ascii="Trebuchet MS" w:hAnsi="Trebuchet MS" w:cs="Arial"/>
                <w:sz w:val="22"/>
                <w:szCs w:val="22"/>
              </w:rPr>
              <w:t>TTC</w:t>
            </w:r>
          </w:p>
        </w:tc>
        <w:tc>
          <w:tcPr>
            <w:tcW w:w="3749" w:type="dxa"/>
            <w:tcBorders>
              <w:top w:val="single" w:sz="4" w:space="0" w:color="221F1F"/>
              <w:left w:val="single" w:sz="4" w:space="0" w:color="221F1F"/>
              <w:bottom w:val="single" w:sz="4" w:space="0" w:color="221F1F"/>
              <w:right w:val="single" w:sz="4" w:space="0" w:color="221F1F"/>
            </w:tcBorders>
            <w:vAlign w:val="center"/>
          </w:tcPr>
          <w:p w:rsidR="007671AA" w:rsidRPr="00251CC7" w:rsidRDefault="007671AA" w:rsidP="0043605F">
            <w:pPr>
              <w:widowControl w:val="0"/>
              <w:autoSpaceDE w:val="0"/>
              <w:jc w:val="right"/>
              <w:rPr>
                <w:rFonts w:ascii="Trebuchet MS" w:hAnsi="Trebuchet MS" w:cs="Arial"/>
              </w:rPr>
            </w:pPr>
          </w:p>
        </w:tc>
      </w:tr>
      <w:tr w:rsidR="007671AA" w:rsidRPr="00251CC7" w:rsidTr="00A91DD9">
        <w:trPr>
          <w:trHeight w:val="397"/>
          <w:jc w:val="center"/>
        </w:trPr>
        <w:tc>
          <w:tcPr>
            <w:tcW w:w="42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7671AA" w:rsidRPr="00251CC7" w:rsidRDefault="007671AA" w:rsidP="0043605F">
            <w:pPr>
              <w:widowControl w:val="0"/>
              <w:autoSpaceDE w:val="0"/>
              <w:rPr>
                <w:rFonts w:ascii="Trebuchet MS" w:hAnsi="Trebuchet MS" w:cs="Arial"/>
              </w:rPr>
            </w:pPr>
            <w:r w:rsidRPr="00251CC7">
              <w:rPr>
                <w:rFonts w:ascii="Trebuchet MS" w:hAnsi="Trebuchet MS" w:cs="Arial"/>
                <w:sz w:val="22"/>
                <w:szCs w:val="22"/>
              </w:rPr>
              <w:t>HTVA</w:t>
            </w:r>
          </w:p>
        </w:tc>
        <w:tc>
          <w:tcPr>
            <w:tcW w:w="3749" w:type="dxa"/>
            <w:tcBorders>
              <w:top w:val="single" w:sz="4" w:space="0" w:color="221F1F"/>
              <w:left w:val="single" w:sz="4" w:space="0" w:color="221F1F"/>
              <w:bottom w:val="single" w:sz="4" w:space="0" w:color="221F1F"/>
              <w:right w:val="single" w:sz="4" w:space="0" w:color="221F1F"/>
            </w:tcBorders>
            <w:vAlign w:val="center"/>
          </w:tcPr>
          <w:p w:rsidR="007671AA" w:rsidRPr="0074161E" w:rsidRDefault="007671AA" w:rsidP="0043605F">
            <w:pPr>
              <w:jc w:val="right"/>
              <w:rPr>
                <w:rFonts w:ascii="Trebuchet MS" w:hAnsi="Trebuchet MS" w:cs="Lucida Sans Unicode"/>
                <w:b/>
                <w:bCs/>
                <w:color w:val="000000"/>
              </w:rPr>
            </w:pPr>
          </w:p>
        </w:tc>
      </w:tr>
      <w:tr w:rsidR="007671AA" w:rsidRPr="00251CC7" w:rsidTr="00A91DD9">
        <w:trPr>
          <w:trHeight w:val="397"/>
          <w:jc w:val="center"/>
        </w:trPr>
        <w:tc>
          <w:tcPr>
            <w:tcW w:w="42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7671AA" w:rsidRPr="00251CC7" w:rsidRDefault="007671AA" w:rsidP="0043605F">
            <w:pPr>
              <w:widowControl w:val="0"/>
              <w:autoSpaceDE w:val="0"/>
              <w:rPr>
                <w:rFonts w:ascii="Trebuchet MS" w:hAnsi="Trebuchet MS" w:cs="Arial"/>
              </w:rPr>
            </w:pPr>
            <w:r w:rsidRPr="00251CC7">
              <w:rPr>
                <w:rFonts w:ascii="Trebuchet MS" w:hAnsi="Trebuchet MS" w:cs="Arial"/>
                <w:sz w:val="22"/>
                <w:szCs w:val="22"/>
              </w:rPr>
              <w:t>T.V.A</w:t>
            </w:r>
            <w:r>
              <w:rPr>
                <w:rFonts w:ascii="Trebuchet MS" w:hAnsi="Trebuchet MS" w:cs="Arial"/>
                <w:sz w:val="22"/>
                <w:szCs w:val="22"/>
              </w:rPr>
              <w:t xml:space="preserve"> (19,25%)</w:t>
            </w:r>
          </w:p>
        </w:tc>
        <w:tc>
          <w:tcPr>
            <w:tcW w:w="3749" w:type="dxa"/>
            <w:tcBorders>
              <w:top w:val="single" w:sz="4" w:space="0" w:color="221F1F"/>
              <w:left w:val="single" w:sz="4" w:space="0" w:color="221F1F"/>
              <w:bottom w:val="single" w:sz="4" w:space="0" w:color="221F1F"/>
              <w:right w:val="single" w:sz="4" w:space="0" w:color="221F1F"/>
            </w:tcBorders>
            <w:vAlign w:val="center"/>
          </w:tcPr>
          <w:p w:rsidR="007671AA" w:rsidRPr="0074161E" w:rsidRDefault="007671AA" w:rsidP="0043605F">
            <w:pPr>
              <w:jc w:val="right"/>
              <w:rPr>
                <w:rFonts w:ascii="Trebuchet MS" w:hAnsi="Trebuchet MS" w:cs="Lucida Sans Unicode"/>
                <w:color w:val="000000"/>
              </w:rPr>
            </w:pPr>
          </w:p>
        </w:tc>
      </w:tr>
      <w:tr w:rsidR="007671AA" w:rsidRPr="00251CC7" w:rsidTr="00A91DD9">
        <w:trPr>
          <w:trHeight w:val="397"/>
          <w:jc w:val="center"/>
        </w:trPr>
        <w:tc>
          <w:tcPr>
            <w:tcW w:w="42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7671AA" w:rsidRPr="00251CC7" w:rsidRDefault="007671AA" w:rsidP="0043605F">
            <w:pPr>
              <w:widowControl w:val="0"/>
              <w:autoSpaceDE w:val="0"/>
              <w:rPr>
                <w:rFonts w:ascii="Trebuchet MS" w:hAnsi="Trebuchet MS" w:cs="Arial"/>
              </w:rPr>
            </w:pPr>
            <w:r w:rsidRPr="00251CC7">
              <w:rPr>
                <w:rFonts w:ascii="Trebuchet MS" w:hAnsi="Trebuchet MS" w:cs="Arial"/>
                <w:sz w:val="22"/>
                <w:szCs w:val="22"/>
              </w:rPr>
              <w:t>AIR</w:t>
            </w:r>
            <w:r>
              <w:rPr>
                <w:rFonts w:ascii="Trebuchet MS" w:hAnsi="Trebuchet MS" w:cs="Arial"/>
                <w:sz w:val="22"/>
                <w:szCs w:val="22"/>
              </w:rPr>
              <w:t xml:space="preserve"> (……..%)</w:t>
            </w:r>
          </w:p>
        </w:tc>
        <w:tc>
          <w:tcPr>
            <w:tcW w:w="3749" w:type="dxa"/>
            <w:tcBorders>
              <w:top w:val="single" w:sz="4" w:space="0" w:color="221F1F"/>
              <w:left w:val="single" w:sz="4" w:space="0" w:color="221F1F"/>
              <w:bottom w:val="single" w:sz="4" w:space="0" w:color="221F1F"/>
              <w:right w:val="single" w:sz="4" w:space="0" w:color="221F1F"/>
            </w:tcBorders>
            <w:vAlign w:val="center"/>
          </w:tcPr>
          <w:p w:rsidR="007671AA" w:rsidRPr="0074161E" w:rsidRDefault="007671AA" w:rsidP="0043605F">
            <w:pPr>
              <w:jc w:val="right"/>
              <w:rPr>
                <w:rFonts w:ascii="Trebuchet MS" w:hAnsi="Trebuchet MS" w:cs="Lucida Sans Unicode"/>
                <w:color w:val="000000"/>
              </w:rPr>
            </w:pPr>
          </w:p>
        </w:tc>
      </w:tr>
      <w:tr w:rsidR="007671AA" w:rsidRPr="00251CC7" w:rsidTr="00A91DD9">
        <w:trPr>
          <w:trHeight w:val="397"/>
          <w:jc w:val="center"/>
        </w:trPr>
        <w:tc>
          <w:tcPr>
            <w:tcW w:w="42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7671AA" w:rsidRPr="00251CC7" w:rsidRDefault="007671AA" w:rsidP="0043605F">
            <w:pPr>
              <w:widowControl w:val="0"/>
              <w:autoSpaceDE w:val="0"/>
              <w:rPr>
                <w:rFonts w:ascii="Trebuchet MS" w:hAnsi="Trebuchet MS"/>
              </w:rPr>
            </w:pPr>
            <w:r w:rsidRPr="00251CC7">
              <w:rPr>
                <w:rFonts w:ascii="Trebuchet MS" w:hAnsi="Trebuchet MS" w:cs="Arial"/>
                <w:sz w:val="22"/>
                <w:szCs w:val="22"/>
              </w:rPr>
              <w:t>Net</w:t>
            </w:r>
            <w:r>
              <w:rPr>
                <w:rFonts w:ascii="Trebuchet MS" w:hAnsi="Trebuchet MS" w:cs="Arial"/>
                <w:sz w:val="22"/>
                <w:szCs w:val="22"/>
              </w:rPr>
              <w:t xml:space="preserve"> </w:t>
            </w:r>
            <w:r w:rsidRPr="00251CC7">
              <w:rPr>
                <w:rFonts w:ascii="Trebuchet MS" w:hAnsi="Trebuchet MS" w:cs="Arial"/>
                <w:sz w:val="22"/>
                <w:szCs w:val="22"/>
              </w:rPr>
              <w:t>à</w:t>
            </w:r>
            <w:r>
              <w:rPr>
                <w:rFonts w:ascii="Trebuchet MS" w:hAnsi="Trebuchet MS" w:cs="Arial"/>
                <w:sz w:val="22"/>
                <w:szCs w:val="22"/>
              </w:rPr>
              <w:t xml:space="preserve"> </w:t>
            </w:r>
            <w:r w:rsidRPr="00251CC7">
              <w:rPr>
                <w:rFonts w:ascii="Trebuchet MS" w:hAnsi="Trebuchet MS" w:cs="Arial"/>
                <w:sz w:val="22"/>
                <w:szCs w:val="22"/>
              </w:rPr>
              <w:t>mandater</w:t>
            </w:r>
          </w:p>
        </w:tc>
        <w:tc>
          <w:tcPr>
            <w:tcW w:w="3749" w:type="dxa"/>
            <w:tcBorders>
              <w:top w:val="single" w:sz="4" w:space="0" w:color="221F1F"/>
              <w:left w:val="single" w:sz="4" w:space="0" w:color="221F1F"/>
              <w:bottom w:val="single" w:sz="4" w:space="0" w:color="221F1F"/>
              <w:right w:val="single" w:sz="4" w:space="0" w:color="221F1F"/>
            </w:tcBorders>
            <w:vAlign w:val="center"/>
          </w:tcPr>
          <w:p w:rsidR="007671AA" w:rsidRPr="00251CC7" w:rsidRDefault="007671AA" w:rsidP="0043605F">
            <w:pPr>
              <w:widowControl w:val="0"/>
              <w:autoSpaceDE w:val="0"/>
              <w:jc w:val="right"/>
              <w:rPr>
                <w:rFonts w:ascii="Trebuchet MS" w:hAnsi="Trebuchet MS" w:cs="Arial"/>
              </w:rPr>
            </w:pPr>
          </w:p>
        </w:tc>
      </w:tr>
    </w:tbl>
    <w:p w:rsidR="007671AA" w:rsidRPr="00251CC7" w:rsidRDefault="007671AA" w:rsidP="007671AA">
      <w:pPr>
        <w:widowControl w:val="0"/>
        <w:autoSpaceDE w:val="0"/>
        <w:jc w:val="both"/>
        <w:rPr>
          <w:rFonts w:ascii="Trebuchet MS" w:hAnsi="Trebuchet MS" w:cs="Arial"/>
          <w:sz w:val="22"/>
          <w:szCs w:val="22"/>
        </w:rPr>
      </w:pPr>
    </w:p>
    <w:p w:rsidR="00EB441F" w:rsidRDefault="007671AA" w:rsidP="00A91DD9">
      <w:pPr>
        <w:widowControl w:val="0"/>
        <w:tabs>
          <w:tab w:val="left" w:pos="2760"/>
        </w:tabs>
        <w:autoSpaceDE w:val="0"/>
        <w:jc w:val="center"/>
        <w:rPr>
          <w:rFonts w:ascii="Trebuchet MS" w:hAnsi="Trebuchet MS"/>
        </w:rPr>
      </w:pPr>
      <w:r w:rsidRPr="00251CC7">
        <w:rPr>
          <w:rFonts w:ascii="Trebuchet MS" w:hAnsi="Trebuchet MS" w:cs="Arial"/>
          <w:b/>
          <w:bCs/>
          <w:sz w:val="22"/>
          <w:szCs w:val="22"/>
        </w:rPr>
        <w:t>FINANCEMENT</w:t>
      </w:r>
      <w:r w:rsidRPr="00251CC7">
        <w:rPr>
          <w:rFonts w:ascii="Trebuchet MS" w:hAnsi="Trebuchet MS" w:cs="Arial"/>
          <w:sz w:val="22"/>
          <w:szCs w:val="22"/>
        </w:rPr>
        <w:t>:</w:t>
      </w:r>
      <w:r>
        <w:rPr>
          <w:rFonts w:ascii="Trebuchet MS" w:hAnsi="Trebuchet MS" w:cs="Arial"/>
          <w:sz w:val="22"/>
          <w:szCs w:val="22"/>
        </w:rPr>
        <w:t xml:space="preserve"> </w:t>
      </w:r>
      <w:r>
        <w:rPr>
          <w:rFonts w:ascii="Trebuchet MS" w:hAnsi="Trebuchet MS" w:cs="Arial"/>
          <w:i/>
          <w:iCs/>
          <w:sz w:val="22"/>
          <w:szCs w:val="22"/>
        </w:rPr>
        <w:t xml:space="preserve">Budget FEICOM/Commune </w:t>
      </w:r>
      <w:r w:rsidR="00A91DD9">
        <w:rPr>
          <w:rFonts w:ascii="Trebuchet MS" w:hAnsi="Trebuchet MS" w:cs="Arial"/>
          <w:i/>
          <w:iCs/>
          <w:sz w:val="22"/>
          <w:szCs w:val="22"/>
        </w:rPr>
        <w:t>de</w:t>
      </w:r>
      <w:r w:rsidR="00283451">
        <w:rPr>
          <w:rFonts w:ascii="Trebuchet MS" w:hAnsi="Trebuchet MS" w:cs="Arial"/>
          <w:i/>
          <w:iCs/>
          <w:sz w:val="22"/>
          <w:szCs w:val="22"/>
        </w:rPr>
        <w:t xml:space="preserve"> </w:t>
      </w:r>
      <w:r w:rsidR="00A91DD9">
        <w:rPr>
          <w:rFonts w:ascii="Trebuchet MS" w:hAnsi="Trebuchet MS" w:cs="Arial"/>
          <w:i/>
          <w:iCs/>
          <w:sz w:val="22"/>
          <w:szCs w:val="22"/>
        </w:rPr>
        <w:t>Gazawa,</w:t>
      </w:r>
      <w:r w:rsidR="00130ED8">
        <w:rPr>
          <w:rFonts w:ascii="Trebuchet MS" w:hAnsi="Trebuchet MS" w:cs="Arial"/>
          <w:i/>
          <w:iCs/>
          <w:sz w:val="22"/>
          <w:szCs w:val="22"/>
        </w:rPr>
        <w:t xml:space="preserve"> Exercice </w:t>
      </w:r>
      <w:r w:rsidR="00A91DD9">
        <w:rPr>
          <w:rFonts w:ascii="Trebuchet MS" w:hAnsi="Trebuchet MS" w:cs="Arial"/>
          <w:i/>
          <w:iCs/>
          <w:sz w:val="22"/>
          <w:szCs w:val="22"/>
        </w:rPr>
        <w:t>20</w:t>
      </w:r>
      <w:r w:rsidR="000C66CB">
        <w:rPr>
          <w:rFonts w:ascii="Trebuchet MS" w:hAnsi="Trebuchet MS" w:cs="Arial"/>
          <w:i/>
          <w:iCs/>
          <w:sz w:val="22"/>
          <w:szCs w:val="22"/>
        </w:rPr>
        <w:t>2</w:t>
      </w:r>
      <w:r w:rsidR="00E137B0">
        <w:rPr>
          <w:rFonts w:ascii="Trebuchet MS" w:hAnsi="Trebuchet MS" w:cs="Arial"/>
          <w:i/>
          <w:iCs/>
          <w:sz w:val="22"/>
          <w:szCs w:val="22"/>
        </w:rPr>
        <w:t xml:space="preserve">5 </w:t>
      </w:r>
      <w:r w:rsidR="00DE713B">
        <w:rPr>
          <w:rFonts w:ascii="Trebuchet MS" w:hAnsi="Trebuchet MS" w:cs="Arial"/>
          <w:i/>
          <w:iCs/>
          <w:sz w:val="22"/>
          <w:szCs w:val="22"/>
        </w:rPr>
        <w:t>et suivants</w:t>
      </w:r>
    </w:p>
    <w:p w:rsidR="00EB441F" w:rsidRDefault="007671AA" w:rsidP="00CA1938">
      <w:pPr>
        <w:widowControl w:val="0"/>
        <w:tabs>
          <w:tab w:val="left" w:pos="5860"/>
        </w:tabs>
        <w:autoSpaceDE w:val="0"/>
        <w:spacing w:before="300" w:line="480" w:lineRule="auto"/>
        <w:ind w:firstLine="5245"/>
        <w:jc w:val="both"/>
        <w:rPr>
          <w:rFonts w:ascii="Trebuchet MS" w:hAnsi="Trebuchet MS"/>
        </w:rPr>
      </w:pPr>
      <w:r w:rsidRPr="00251CC7">
        <w:rPr>
          <w:rFonts w:ascii="Trebuchet MS" w:hAnsi="Trebuchet MS" w:cs="Arial"/>
          <w:sz w:val="22"/>
          <w:szCs w:val="22"/>
        </w:rPr>
        <w:t>SOUSCRIT,</w:t>
      </w:r>
      <w:r>
        <w:rPr>
          <w:rFonts w:ascii="Trebuchet MS" w:hAnsi="Trebuchet MS" w:cs="Arial"/>
          <w:sz w:val="22"/>
          <w:szCs w:val="22"/>
        </w:rPr>
        <w:t xml:space="preserve"> LE ………………………………………</w:t>
      </w:r>
    </w:p>
    <w:p w:rsidR="00EB441F" w:rsidRDefault="007671AA" w:rsidP="00CA1938">
      <w:pPr>
        <w:widowControl w:val="0"/>
        <w:tabs>
          <w:tab w:val="left" w:pos="5860"/>
        </w:tabs>
        <w:autoSpaceDE w:val="0"/>
        <w:spacing w:line="480" w:lineRule="auto"/>
        <w:ind w:firstLine="5245"/>
        <w:jc w:val="both"/>
        <w:rPr>
          <w:rFonts w:ascii="Trebuchet MS" w:hAnsi="Trebuchet MS"/>
        </w:rPr>
      </w:pPr>
      <w:r w:rsidRPr="00251CC7">
        <w:rPr>
          <w:rFonts w:ascii="Trebuchet MS" w:hAnsi="Trebuchet MS" w:cs="Arial"/>
          <w:sz w:val="22"/>
          <w:szCs w:val="22"/>
        </w:rPr>
        <w:t>SIGNE, LE</w:t>
      </w:r>
      <w:r>
        <w:rPr>
          <w:rFonts w:ascii="Trebuchet MS" w:hAnsi="Trebuchet MS" w:cs="Arial"/>
          <w:sz w:val="22"/>
          <w:szCs w:val="22"/>
        </w:rPr>
        <w:t>…………………………………………….</w:t>
      </w:r>
    </w:p>
    <w:p w:rsidR="00EB441F" w:rsidRDefault="007671AA" w:rsidP="00CA1938">
      <w:pPr>
        <w:widowControl w:val="0"/>
        <w:tabs>
          <w:tab w:val="left" w:pos="5860"/>
        </w:tabs>
        <w:autoSpaceDE w:val="0"/>
        <w:spacing w:line="480" w:lineRule="auto"/>
        <w:ind w:firstLine="5245"/>
        <w:jc w:val="both"/>
        <w:rPr>
          <w:rFonts w:ascii="Trebuchet MS" w:hAnsi="Trebuchet MS"/>
        </w:rPr>
      </w:pPr>
      <w:r w:rsidRPr="00251CC7">
        <w:rPr>
          <w:rFonts w:ascii="Trebuchet MS" w:hAnsi="Trebuchet MS" w:cs="Arial"/>
          <w:sz w:val="22"/>
          <w:szCs w:val="22"/>
        </w:rPr>
        <w:t>NOTIFIE, LE</w:t>
      </w:r>
      <w:r>
        <w:rPr>
          <w:rFonts w:ascii="Trebuchet MS" w:hAnsi="Trebuchet MS" w:cs="Arial"/>
          <w:sz w:val="22"/>
          <w:szCs w:val="22"/>
        </w:rPr>
        <w:t>………………………………………..</w:t>
      </w:r>
    </w:p>
    <w:p w:rsidR="00EB441F" w:rsidRDefault="007671AA" w:rsidP="00CA1938">
      <w:pPr>
        <w:widowControl w:val="0"/>
        <w:tabs>
          <w:tab w:val="left" w:pos="5860"/>
        </w:tabs>
        <w:autoSpaceDE w:val="0"/>
        <w:spacing w:line="480" w:lineRule="auto"/>
        <w:ind w:firstLine="5245"/>
        <w:jc w:val="both"/>
        <w:rPr>
          <w:rFonts w:ascii="Trebuchet MS" w:hAnsi="Trebuchet MS" w:cs="Arial"/>
          <w:sz w:val="22"/>
          <w:szCs w:val="22"/>
        </w:rPr>
      </w:pPr>
      <w:r w:rsidRPr="00251CC7">
        <w:rPr>
          <w:rFonts w:ascii="Trebuchet MS" w:hAnsi="Trebuchet MS" w:cs="Arial"/>
          <w:sz w:val="22"/>
          <w:szCs w:val="22"/>
        </w:rPr>
        <w:t>ENREGISTRE, LE</w:t>
      </w:r>
      <w:r>
        <w:rPr>
          <w:rFonts w:ascii="Trebuchet MS" w:hAnsi="Trebuchet MS" w:cs="Arial"/>
          <w:sz w:val="22"/>
          <w:szCs w:val="22"/>
        </w:rPr>
        <w:t>………………………………….</w:t>
      </w:r>
    </w:p>
    <w:p w:rsidR="00EB441F" w:rsidRDefault="00B2247B" w:rsidP="007671AA">
      <w:pPr>
        <w:rPr>
          <w:rFonts w:ascii="Arial Narrow" w:hAnsi="Arial Narrow" w:cs="Tahoma"/>
          <w:bCs/>
          <w:sz w:val="32"/>
          <w:szCs w:val="32"/>
        </w:rPr>
      </w:pPr>
      <w:r>
        <w:rPr>
          <w:rFonts w:ascii="Arial Narrow" w:hAnsi="Arial Narrow" w:cs="Tahoma"/>
          <w:bCs/>
          <w:sz w:val="32"/>
          <w:szCs w:val="32"/>
        </w:rPr>
        <w:br w:type="page"/>
      </w:r>
      <w:r w:rsidR="007671AA" w:rsidRPr="008C3B15">
        <w:rPr>
          <w:rFonts w:ascii="Arial Narrow" w:hAnsi="Arial Narrow" w:cs="Tahoma"/>
          <w:bCs/>
          <w:sz w:val="32"/>
          <w:szCs w:val="32"/>
        </w:rPr>
        <w:lastRenderedPageBreak/>
        <w:t>ENTRE</w:t>
      </w:r>
    </w:p>
    <w:p w:rsidR="00CA1938" w:rsidRDefault="007671AA" w:rsidP="00CA1938">
      <w:pPr>
        <w:pStyle w:val="Corpsdetexte2"/>
        <w:spacing w:before="400"/>
        <w:rPr>
          <w:rFonts w:ascii="Arial Narrow" w:hAnsi="Arial Narrow" w:cs="Tahoma"/>
          <w:bCs/>
          <w:sz w:val="28"/>
          <w:szCs w:val="24"/>
        </w:rPr>
      </w:pPr>
      <w:r w:rsidRPr="001F1E71">
        <w:rPr>
          <w:rFonts w:ascii="Arial Narrow" w:hAnsi="Arial Narrow" w:cs="Tahoma"/>
          <w:bCs/>
          <w:sz w:val="28"/>
          <w:szCs w:val="24"/>
        </w:rPr>
        <w:t xml:space="preserve">L’Etat du Cameroun représentée par </w:t>
      </w:r>
      <w:r w:rsidR="00573EB9">
        <w:rPr>
          <w:rFonts w:ascii="Arial Narrow" w:hAnsi="Arial Narrow" w:cs="Tahoma"/>
          <w:bCs/>
          <w:sz w:val="28"/>
          <w:szCs w:val="24"/>
        </w:rPr>
        <w:t xml:space="preserve">Le Maire de la Commune </w:t>
      </w:r>
      <w:r w:rsidR="00283451">
        <w:rPr>
          <w:rFonts w:ascii="Arial Narrow" w:hAnsi="Arial Narrow" w:cs="Tahoma"/>
          <w:bCs/>
          <w:sz w:val="28"/>
          <w:szCs w:val="24"/>
        </w:rPr>
        <w:t xml:space="preserve">DE </w:t>
      </w:r>
      <w:r w:rsidR="00AC1DA3">
        <w:rPr>
          <w:rFonts w:ascii="Arial Narrow" w:hAnsi="Arial Narrow" w:cs="Tahoma"/>
          <w:bCs/>
          <w:sz w:val="28"/>
          <w:szCs w:val="24"/>
        </w:rPr>
        <w:t>GAZAWA</w:t>
      </w:r>
      <w:r w:rsidRPr="001F1E71">
        <w:rPr>
          <w:rFonts w:ascii="Arial Narrow" w:hAnsi="Arial Narrow" w:cs="Tahoma"/>
          <w:bCs/>
          <w:sz w:val="28"/>
          <w:szCs w:val="24"/>
        </w:rPr>
        <w:t xml:space="preserve">, </w:t>
      </w:r>
    </w:p>
    <w:p w:rsidR="00EB441F" w:rsidRDefault="007671AA" w:rsidP="00CA1938">
      <w:pPr>
        <w:pStyle w:val="Corpsdetexte2"/>
        <w:spacing w:before="100"/>
        <w:rPr>
          <w:rFonts w:ascii="Arial Narrow" w:hAnsi="Arial Narrow" w:cs="Tahoma"/>
          <w:bCs/>
          <w:szCs w:val="24"/>
        </w:rPr>
      </w:pPr>
      <w:r w:rsidRPr="001F1E71">
        <w:rPr>
          <w:rFonts w:ascii="Arial Narrow" w:hAnsi="Arial Narrow" w:cs="Tahoma"/>
          <w:bCs/>
          <w:sz w:val="28"/>
          <w:szCs w:val="24"/>
        </w:rPr>
        <w:t>Ci-après dénommé « l’Autorité Contractante»,</w:t>
      </w:r>
      <w:r w:rsidRPr="008C3B15">
        <w:rPr>
          <w:rFonts w:ascii="Arial Narrow" w:hAnsi="Arial Narrow" w:cs="Tahoma"/>
          <w:bCs/>
          <w:szCs w:val="24"/>
        </w:rPr>
        <w:t xml:space="preserve"> </w:t>
      </w:r>
    </w:p>
    <w:p w:rsidR="00EB441F" w:rsidRDefault="007671AA" w:rsidP="00CA1938">
      <w:pPr>
        <w:pStyle w:val="Corpsdetexte2"/>
        <w:spacing w:before="1200"/>
        <w:rPr>
          <w:rFonts w:ascii="Arial Narrow" w:hAnsi="Arial Narrow" w:cs="Tahoma"/>
          <w:bCs/>
          <w:smallCaps/>
          <w:sz w:val="28"/>
          <w:szCs w:val="24"/>
        </w:rPr>
      </w:pPr>
      <w:r w:rsidRPr="008C3B15">
        <w:rPr>
          <w:rFonts w:ascii="Arial Narrow" w:hAnsi="Arial Narrow" w:cs="Tahoma"/>
          <w:b/>
          <w:bCs/>
          <w:szCs w:val="24"/>
        </w:rPr>
        <w:t>D’UNE PART</w:t>
      </w:r>
      <w:r w:rsidRPr="008C3B15">
        <w:rPr>
          <w:rFonts w:ascii="Arial Narrow" w:hAnsi="Arial Narrow" w:cs="Tahoma"/>
          <w:bCs/>
          <w:szCs w:val="24"/>
        </w:rPr>
        <w:t>,</w:t>
      </w:r>
    </w:p>
    <w:p w:rsidR="00DC2D4E" w:rsidRDefault="00DC2D4E" w:rsidP="00A91249">
      <w:pPr>
        <w:pStyle w:val="Titre5"/>
      </w:pPr>
    </w:p>
    <w:p w:rsidR="00DC2D4E" w:rsidRDefault="00DC2D4E" w:rsidP="00A91249">
      <w:pPr>
        <w:pStyle w:val="Titre5"/>
      </w:pPr>
    </w:p>
    <w:p w:rsidR="007671AA" w:rsidRPr="008C3B15" w:rsidRDefault="007671AA" w:rsidP="00A91249">
      <w:pPr>
        <w:pStyle w:val="Titre5"/>
      </w:pPr>
      <w:r w:rsidRPr="008C3B15">
        <w:t xml:space="preserve"> </w:t>
      </w:r>
      <w:bookmarkStart w:id="282" w:name="_Toc487284722"/>
      <w:r w:rsidRPr="008C3B15">
        <w:t>ET</w:t>
      </w:r>
      <w:bookmarkEnd w:id="282"/>
      <w:r w:rsidRPr="008C3B15">
        <w:t xml:space="preserve"> </w:t>
      </w:r>
    </w:p>
    <w:p w:rsidR="007671AA" w:rsidRPr="001A0AD1" w:rsidRDefault="007671AA" w:rsidP="00CA1938">
      <w:pPr>
        <w:ind w:firstLine="284"/>
        <w:jc w:val="both"/>
        <w:outlineLvl w:val="0"/>
        <w:rPr>
          <w:rFonts w:ascii="Berlin Sans FB Demi" w:hAnsi="Berlin Sans FB Demi" w:cstheme="minorHAnsi"/>
          <w:spacing w:val="28"/>
          <w:sz w:val="22"/>
          <w:szCs w:val="22"/>
        </w:rPr>
      </w:pPr>
      <w:bookmarkStart w:id="283" w:name="_Toc481740701"/>
      <w:bookmarkStart w:id="284" w:name="_Toc481740833"/>
      <w:bookmarkStart w:id="285" w:name="_Toc481762604"/>
      <w:bookmarkStart w:id="286" w:name="_Toc481762759"/>
      <w:bookmarkStart w:id="287" w:name="_Toc482782633"/>
      <w:bookmarkStart w:id="288" w:name="_Toc486348669"/>
      <w:bookmarkStart w:id="289" w:name="_Toc486348698"/>
      <w:bookmarkStart w:id="290" w:name="_Toc486349042"/>
      <w:bookmarkStart w:id="291" w:name="_Toc487280472"/>
      <w:bookmarkStart w:id="292" w:name="_Toc487353978"/>
      <w:r>
        <w:rPr>
          <w:rFonts w:ascii="Berlin Sans FB Demi" w:hAnsi="Berlin Sans FB Demi" w:cstheme="minorHAnsi"/>
          <w:b/>
          <w:spacing w:val="28"/>
          <w:sz w:val="28"/>
          <w:szCs w:val="22"/>
        </w:rPr>
        <w:t>_________________</w:t>
      </w:r>
      <w:bookmarkEnd w:id="283"/>
      <w:bookmarkEnd w:id="284"/>
      <w:bookmarkEnd w:id="285"/>
      <w:bookmarkEnd w:id="286"/>
      <w:bookmarkEnd w:id="287"/>
      <w:bookmarkEnd w:id="288"/>
      <w:bookmarkEnd w:id="289"/>
      <w:bookmarkEnd w:id="290"/>
      <w:bookmarkEnd w:id="291"/>
      <w:bookmarkEnd w:id="292"/>
    </w:p>
    <w:p w:rsidR="007671AA" w:rsidRPr="001A0AD1" w:rsidRDefault="007671AA" w:rsidP="00CA1938">
      <w:pPr>
        <w:spacing w:before="200" w:line="360" w:lineRule="auto"/>
        <w:ind w:left="284"/>
        <w:jc w:val="both"/>
        <w:outlineLvl w:val="0"/>
        <w:rPr>
          <w:rFonts w:ascii="Trebuchet MS" w:hAnsi="Trebuchet MS" w:cstheme="minorHAnsi"/>
          <w:sz w:val="22"/>
          <w:szCs w:val="22"/>
        </w:rPr>
      </w:pPr>
      <w:bookmarkStart w:id="293" w:name="_Toc481740702"/>
      <w:bookmarkStart w:id="294" w:name="_Toc481740834"/>
      <w:bookmarkStart w:id="295" w:name="_Toc481762605"/>
      <w:bookmarkStart w:id="296" w:name="_Toc481762760"/>
      <w:bookmarkStart w:id="297" w:name="_Toc482782634"/>
      <w:bookmarkStart w:id="298" w:name="_Toc486348670"/>
      <w:bookmarkStart w:id="299" w:name="_Toc486348699"/>
      <w:bookmarkStart w:id="300" w:name="_Toc486349043"/>
      <w:bookmarkStart w:id="301" w:name="_Toc487280473"/>
      <w:bookmarkStart w:id="302" w:name="_Toc487353979"/>
      <w:r w:rsidRPr="001A0AD1">
        <w:rPr>
          <w:rFonts w:ascii="Trebuchet MS" w:hAnsi="Trebuchet MS" w:cstheme="minorHAnsi"/>
          <w:sz w:val="22"/>
          <w:szCs w:val="22"/>
        </w:rPr>
        <w:t xml:space="preserve">B.P: </w:t>
      </w:r>
      <w:r>
        <w:rPr>
          <w:rFonts w:ascii="Trebuchet MS" w:hAnsi="Trebuchet MS" w:cs="Tahoma"/>
          <w:sz w:val="22"/>
          <w:szCs w:val="22"/>
        </w:rPr>
        <w:t>______________</w:t>
      </w:r>
      <w:r w:rsidRPr="001A0AD1">
        <w:rPr>
          <w:rFonts w:ascii="Trebuchet MS" w:hAnsi="Trebuchet MS" w:cs="Tahoma"/>
          <w:sz w:val="22"/>
          <w:szCs w:val="22"/>
        </w:rPr>
        <w:t xml:space="preserve"> tél. : </w:t>
      </w:r>
      <w:r>
        <w:rPr>
          <w:rFonts w:ascii="Trebuchet MS" w:hAnsi="Trebuchet MS" w:cs="Tahoma"/>
          <w:sz w:val="22"/>
          <w:szCs w:val="22"/>
        </w:rPr>
        <w:t>_________________ / _____________</w:t>
      </w:r>
      <w:r w:rsidRPr="001A0AD1">
        <w:rPr>
          <w:rFonts w:ascii="Trebuchet MS" w:hAnsi="Trebuchet MS" w:cs="Tahoma"/>
          <w:sz w:val="22"/>
          <w:szCs w:val="22"/>
        </w:rPr>
        <w:t xml:space="preserve">, </w:t>
      </w:r>
      <w:r w:rsidRPr="001A0AD1">
        <w:rPr>
          <w:rFonts w:ascii="Trebuchet MS" w:hAnsi="Trebuchet MS" w:cstheme="minorHAnsi"/>
          <w:sz w:val="22"/>
          <w:szCs w:val="22"/>
        </w:rPr>
        <w:t>Fax : _____________</w:t>
      </w:r>
      <w:bookmarkEnd w:id="293"/>
      <w:bookmarkEnd w:id="294"/>
      <w:bookmarkEnd w:id="295"/>
      <w:bookmarkEnd w:id="296"/>
      <w:bookmarkEnd w:id="297"/>
      <w:bookmarkEnd w:id="298"/>
      <w:bookmarkEnd w:id="299"/>
      <w:bookmarkEnd w:id="300"/>
      <w:bookmarkEnd w:id="301"/>
      <w:bookmarkEnd w:id="302"/>
      <w:r w:rsidRPr="001A0AD1">
        <w:rPr>
          <w:rFonts w:ascii="Trebuchet MS" w:hAnsi="Trebuchet MS" w:cstheme="minorHAnsi"/>
          <w:sz w:val="22"/>
          <w:szCs w:val="22"/>
        </w:rPr>
        <w:t xml:space="preserve"> </w:t>
      </w:r>
    </w:p>
    <w:p w:rsidR="007671AA" w:rsidRPr="00270B64" w:rsidRDefault="007671AA" w:rsidP="00CA1938">
      <w:pPr>
        <w:tabs>
          <w:tab w:val="left" w:pos="1276"/>
        </w:tabs>
        <w:spacing w:line="360" w:lineRule="auto"/>
        <w:ind w:left="284" w:hanging="284"/>
        <w:jc w:val="both"/>
        <w:rPr>
          <w:rFonts w:ascii="Trebuchet MS" w:hAnsi="Trebuchet MS" w:cstheme="minorHAnsi"/>
          <w:sz w:val="22"/>
          <w:szCs w:val="22"/>
        </w:rPr>
      </w:pPr>
      <w:r>
        <w:rPr>
          <w:rFonts w:ascii="Trebuchet MS" w:hAnsi="Trebuchet MS" w:cstheme="minorHAnsi"/>
          <w:sz w:val="22"/>
          <w:szCs w:val="22"/>
        </w:rPr>
        <w:t xml:space="preserve"> </w:t>
      </w:r>
      <w:r>
        <w:rPr>
          <w:rFonts w:ascii="Trebuchet MS" w:hAnsi="Trebuchet MS" w:cstheme="minorHAnsi"/>
          <w:sz w:val="22"/>
          <w:szCs w:val="22"/>
        </w:rPr>
        <w:tab/>
      </w:r>
      <w:r w:rsidRPr="00270B64">
        <w:rPr>
          <w:rFonts w:ascii="Trebuchet MS" w:hAnsi="Trebuchet MS" w:cstheme="minorHAnsi"/>
          <w:sz w:val="22"/>
          <w:szCs w:val="22"/>
        </w:rPr>
        <w:t>N° R.C:</w:t>
      </w:r>
      <w:r>
        <w:rPr>
          <w:rFonts w:ascii="Trebuchet MS" w:hAnsi="Trebuchet MS" w:cstheme="minorHAnsi"/>
          <w:sz w:val="22"/>
          <w:szCs w:val="22"/>
        </w:rPr>
        <w:t xml:space="preserve"> </w:t>
      </w:r>
      <w:r>
        <w:rPr>
          <w:rFonts w:ascii="Trebuchet MS" w:hAnsi="Trebuchet MS" w:cs="Tahoma"/>
          <w:sz w:val="22"/>
          <w:szCs w:val="22"/>
        </w:rPr>
        <w:t>______________________________</w:t>
      </w:r>
    </w:p>
    <w:p w:rsidR="007671AA" w:rsidRPr="001A0AD1" w:rsidRDefault="007671AA" w:rsidP="00CA1938">
      <w:pPr>
        <w:tabs>
          <w:tab w:val="left" w:pos="1276"/>
        </w:tabs>
        <w:spacing w:line="360" w:lineRule="auto"/>
        <w:ind w:left="284" w:hanging="284"/>
        <w:jc w:val="both"/>
        <w:rPr>
          <w:rFonts w:ascii="Trebuchet MS" w:hAnsi="Trebuchet MS" w:cstheme="minorHAnsi"/>
          <w:sz w:val="22"/>
          <w:szCs w:val="22"/>
        </w:rPr>
      </w:pPr>
      <w:r>
        <w:rPr>
          <w:rFonts w:ascii="Trebuchet MS" w:hAnsi="Trebuchet MS" w:cstheme="minorHAnsi"/>
          <w:sz w:val="22"/>
          <w:szCs w:val="22"/>
        </w:rPr>
        <w:t xml:space="preserve"> </w:t>
      </w:r>
      <w:r>
        <w:rPr>
          <w:rFonts w:ascii="Trebuchet MS" w:hAnsi="Trebuchet MS" w:cstheme="minorHAnsi"/>
          <w:sz w:val="22"/>
          <w:szCs w:val="22"/>
        </w:rPr>
        <w:tab/>
      </w:r>
      <w:r w:rsidRPr="001A0AD1">
        <w:rPr>
          <w:rFonts w:ascii="Trebuchet MS" w:hAnsi="Trebuchet MS" w:cstheme="minorHAnsi"/>
          <w:sz w:val="22"/>
          <w:szCs w:val="22"/>
        </w:rPr>
        <w:t xml:space="preserve">N° Contribuable : </w:t>
      </w:r>
      <w:r>
        <w:rPr>
          <w:rFonts w:ascii="Trebuchet MS" w:hAnsi="Trebuchet MS" w:cs="Tahoma"/>
          <w:sz w:val="22"/>
          <w:szCs w:val="22"/>
        </w:rPr>
        <w:t>_____________________</w:t>
      </w:r>
    </w:p>
    <w:p w:rsidR="00EB441F" w:rsidRDefault="007671AA" w:rsidP="00CA1938">
      <w:pPr>
        <w:spacing w:line="360" w:lineRule="auto"/>
        <w:ind w:firstLine="284"/>
        <w:rPr>
          <w:rFonts w:ascii="Arial Narrow" w:hAnsi="Arial Narrow" w:cs="Tahoma"/>
          <w:bCs/>
        </w:rPr>
      </w:pPr>
      <w:r>
        <w:rPr>
          <w:rFonts w:ascii="Trebuchet MS" w:hAnsi="Trebuchet MS" w:cstheme="minorHAnsi"/>
          <w:sz w:val="22"/>
          <w:szCs w:val="22"/>
        </w:rPr>
        <w:t>N° Compte bancaire : ____________________</w:t>
      </w:r>
      <w:r w:rsidRPr="001A0AD1">
        <w:rPr>
          <w:rFonts w:ascii="Trebuchet MS" w:hAnsi="Trebuchet MS" w:cstheme="minorHAnsi"/>
          <w:sz w:val="22"/>
          <w:szCs w:val="22"/>
        </w:rPr>
        <w:t xml:space="preserve"> à la banque </w:t>
      </w:r>
      <w:r w:rsidRPr="00E4607C">
        <w:rPr>
          <w:rFonts w:ascii="Trebuchet MS" w:hAnsi="Trebuchet MS" w:cstheme="minorHAnsi"/>
          <w:sz w:val="22"/>
          <w:szCs w:val="22"/>
        </w:rPr>
        <w:t>________ agence de _________</w:t>
      </w:r>
    </w:p>
    <w:p w:rsidR="007671AA" w:rsidRPr="001F1E71" w:rsidRDefault="007671AA" w:rsidP="007671AA">
      <w:pPr>
        <w:pStyle w:val="Corpsdetexte2"/>
        <w:spacing w:before="400" w:line="276" w:lineRule="auto"/>
        <w:rPr>
          <w:rFonts w:ascii="Arial Narrow" w:hAnsi="Arial Narrow" w:cs="Tahoma"/>
          <w:bCs/>
          <w:sz w:val="28"/>
          <w:szCs w:val="24"/>
        </w:rPr>
      </w:pPr>
      <w:r w:rsidRPr="001F1E71">
        <w:rPr>
          <w:rFonts w:ascii="Arial Narrow" w:hAnsi="Arial Narrow" w:cs="Tahoma"/>
          <w:bCs/>
          <w:sz w:val="28"/>
          <w:szCs w:val="24"/>
        </w:rPr>
        <w:t xml:space="preserve">Représentée par ___________________________________, son </w:t>
      </w:r>
      <w:r w:rsidR="00F525E6">
        <w:rPr>
          <w:rFonts w:ascii="Arial Narrow" w:hAnsi="Arial Narrow" w:cs="Tahoma"/>
          <w:bCs/>
          <w:sz w:val="28"/>
          <w:szCs w:val="24"/>
        </w:rPr>
        <w:t>Promoteur</w:t>
      </w:r>
      <w:r w:rsidRPr="001F1E71">
        <w:rPr>
          <w:rFonts w:ascii="Arial Narrow" w:hAnsi="Arial Narrow" w:cs="Tahoma"/>
          <w:bCs/>
          <w:sz w:val="28"/>
          <w:szCs w:val="24"/>
        </w:rPr>
        <w:t xml:space="preserve">, </w:t>
      </w:r>
    </w:p>
    <w:p w:rsidR="00EB441F" w:rsidRDefault="007671AA" w:rsidP="00CA1938">
      <w:pPr>
        <w:pStyle w:val="Corpsdetexte2"/>
        <w:spacing w:before="600" w:line="276" w:lineRule="auto"/>
        <w:rPr>
          <w:rFonts w:ascii="Arial Narrow" w:hAnsi="Arial Narrow" w:cs="Tahoma"/>
          <w:bCs/>
          <w:sz w:val="28"/>
          <w:szCs w:val="24"/>
        </w:rPr>
      </w:pPr>
      <w:r w:rsidRPr="001F1E71">
        <w:rPr>
          <w:rFonts w:ascii="Arial Narrow" w:hAnsi="Arial Narrow" w:cs="Tahoma"/>
          <w:bCs/>
          <w:sz w:val="28"/>
          <w:szCs w:val="24"/>
        </w:rPr>
        <w:t>Ci-après dénommé</w:t>
      </w:r>
      <w:r w:rsidR="00EB441F">
        <w:rPr>
          <w:rFonts w:ascii="Arial Narrow" w:hAnsi="Arial Narrow" w:cs="Tahoma"/>
          <w:bCs/>
          <w:sz w:val="28"/>
          <w:szCs w:val="24"/>
        </w:rPr>
        <w:t xml:space="preserve"> </w:t>
      </w:r>
      <w:r w:rsidRPr="001F1E71">
        <w:rPr>
          <w:rFonts w:ascii="Arial Narrow" w:hAnsi="Arial Narrow" w:cs="Tahoma"/>
          <w:bCs/>
          <w:sz w:val="28"/>
          <w:szCs w:val="24"/>
        </w:rPr>
        <w:t xml:space="preserve">« Le Co-contractant », </w:t>
      </w:r>
    </w:p>
    <w:p w:rsidR="00EB441F" w:rsidRDefault="007671AA" w:rsidP="00CA1938">
      <w:pPr>
        <w:pStyle w:val="Corpsdetexte2"/>
        <w:spacing w:before="1200"/>
        <w:rPr>
          <w:rFonts w:ascii="Arial Narrow" w:hAnsi="Arial Narrow" w:cs="Tahoma"/>
          <w:bCs/>
        </w:rPr>
      </w:pPr>
      <w:r w:rsidRPr="00CA1938">
        <w:rPr>
          <w:rFonts w:ascii="Arial Narrow" w:hAnsi="Arial Narrow" w:cs="Tahoma"/>
          <w:b/>
          <w:bCs/>
          <w:szCs w:val="24"/>
        </w:rPr>
        <w:t>D’AUTRE</w:t>
      </w:r>
      <w:r w:rsidRPr="008C3B15">
        <w:rPr>
          <w:rFonts w:ascii="Arial Narrow" w:hAnsi="Arial Narrow" w:cs="Tahoma"/>
          <w:b/>
          <w:bCs/>
        </w:rPr>
        <w:t xml:space="preserve"> PART</w:t>
      </w:r>
      <w:r w:rsidRPr="008C3B15">
        <w:rPr>
          <w:rFonts w:ascii="Arial Narrow" w:hAnsi="Arial Narrow" w:cs="Tahoma"/>
          <w:bCs/>
        </w:rPr>
        <w:t>.</w:t>
      </w:r>
    </w:p>
    <w:p w:rsidR="00E45BF9" w:rsidRDefault="007671AA" w:rsidP="00CA1938">
      <w:pPr>
        <w:spacing w:before="2000"/>
        <w:rPr>
          <w:rFonts w:ascii="Arial Narrow" w:hAnsi="Arial Narrow" w:cs="Tahoma"/>
          <w:bCs/>
          <w:sz w:val="28"/>
          <w:szCs w:val="28"/>
        </w:rPr>
        <w:sectPr w:rsidR="00E45BF9" w:rsidSect="00742DBA">
          <w:pgSz w:w="11900" w:h="16820"/>
          <w:pgMar w:top="851" w:right="701" w:bottom="993" w:left="1134" w:header="720" w:footer="720" w:gutter="0"/>
          <w:cols w:space="720"/>
          <w:noEndnote/>
        </w:sectPr>
      </w:pPr>
      <w:r w:rsidRPr="008C3B15">
        <w:rPr>
          <w:rFonts w:ascii="Arial Narrow" w:hAnsi="Arial Narrow" w:cs="Tahoma"/>
          <w:bCs/>
          <w:sz w:val="28"/>
          <w:szCs w:val="28"/>
        </w:rPr>
        <w:t>Il a été convenu et arrêté ce qui suit </w:t>
      </w:r>
    </w:p>
    <w:p w:rsidR="00E45BF9" w:rsidRPr="00E45BF9" w:rsidRDefault="00E45BF9" w:rsidP="00E45BF9">
      <w:pPr>
        <w:pageBreakBefore/>
        <w:widowControl w:val="0"/>
        <w:autoSpaceDE w:val="0"/>
        <w:spacing w:before="200"/>
        <w:jc w:val="center"/>
        <w:rPr>
          <w:rFonts w:ascii="Arial Narrow" w:hAnsi="Arial Narrow"/>
        </w:rPr>
      </w:pPr>
      <w:r w:rsidRPr="00E45BF9">
        <w:rPr>
          <w:rFonts w:ascii="Arial Narrow" w:hAnsi="Arial Narrow" w:cs="Arial"/>
          <w:b/>
          <w:bCs/>
          <w:sz w:val="36"/>
          <w:szCs w:val="36"/>
        </w:rPr>
        <w:lastRenderedPageBreak/>
        <w:t>Sommaire</w:t>
      </w:r>
    </w:p>
    <w:p w:rsidR="00E45BF9" w:rsidRPr="00E45BF9" w:rsidRDefault="00E45BF9" w:rsidP="00E45BF9">
      <w:pPr>
        <w:widowControl w:val="0"/>
        <w:autoSpaceDE w:val="0"/>
        <w:jc w:val="both"/>
        <w:rPr>
          <w:rFonts w:ascii="Arial Narrow" w:hAnsi="Arial Narrow" w:cs="Arial"/>
        </w:rPr>
      </w:pPr>
    </w:p>
    <w:p w:rsidR="00E45BF9" w:rsidRPr="00E45BF9" w:rsidRDefault="00E45BF9" w:rsidP="00E45BF9">
      <w:pPr>
        <w:widowControl w:val="0"/>
        <w:tabs>
          <w:tab w:val="left" w:pos="1080"/>
        </w:tabs>
        <w:autoSpaceDE w:val="0"/>
        <w:spacing w:before="400" w:line="480" w:lineRule="auto"/>
        <w:jc w:val="both"/>
        <w:rPr>
          <w:rFonts w:ascii="Arial Narrow" w:hAnsi="Arial Narrow"/>
          <w:b/>
        </w:rPr>
      </w:pPr>
      <w:r w:rsidRPr="00E45BF9">
        <w:rPr>
          <w:rFonts w:ascii="Arial Narrow" w:hAnsi="Arial Narrow" w:cs="Arial"/>
          <w:b/>
        </w:rPr>
        <w:t>Titre I :</w:t>
      </w:r>
      <w:r w:rsidRPr="00E45BF9">
        <w:rPr>
          <w:rFonts w:ascii="Arial Narrow" w:hAnsi="Arial Narrow" w:cs="Arial"/>
          <w:b/>
        </w:rPr>
        <w:tab/>
      </w:r>
      <w:r w:rsidRPr="00E45BF9">
        <w:rPr>
          <w:rFonts w:ascii="Arial Narrow" w:hAnsi="Arial Narrow" w:cs="Arial"/>
          <w:b/>
        </w:rPr>
        <w:tab/>
        <w:t>Cahier des Clauses Administratives Particulières (CCAP)</w:t>
      </w:r>
    </w:p>
    <w:p w:rsidR="00E45BF9" w:rsidRPr="00E45BF9" w:rsidRDefault="00E45BF9" w:rsidP="00E45BF9">
      <w:pPr>
        <w:widowControl w:val="0"/>
        <w:tabs>
          <w:tab w:val="left" w:pos="1080"/>
        </w:tabs>
        <w:autoSpaceDE w:val="0"/>
        <w:spacing w:line="480" w:lineRule="auto"/>
        <w:jc w:val="both"/>
        <w:rPr>
          <w:rFonts w:ascii="Arial Narrow" w:hAnsi="Arial Narrow"/>
          <w:b/>
        </w:rPr>
      </w:pPr>
      <w:r w:rsidRPr="00E45BF9">
        <w:rPr>
          <w:rFonts w:ascii="Arial Narrow" w:hAnsi="Arial Narrow" w:cs="Arial"/>
          <w:b/>
        </w:rPr>
        <w:t xml:space="preserve">Titre II : </w:t>
      </w:r>
      <w:r w:rsidRPr="00E45BF9">
        <w:rPr>
          <w:rFonts w:ascii="Arial Narrow" w:hAnsi="Arial Narrow" w:cs="Arial"/>
          <w:b/>
        </w:rPr>
        <w:tab/>
      </w:r>
      <w:r w:rsidRPr="00E45BF9">
        <w:rPr>
          <w:rFonts w:ascii="Arial Narrow" w:hAnsi="Arial Narrow" w:cs="Arial"/>
          <w:b/>
        </w:rPr>
        <w:tab/>
        <w:t>Cahier des Clauses Techniques Particulières (CCTP)</w:t>
      </w:r>
    </w:p>
    <w:p w:rsidR="00E45BF9" w:rsidRPr="00E45BF9" w:rsidRDefault="00E45BF9" w:rsidP="00E45BF9">
      <w:pPr>
        <w:widowControl w:val="0"/>
        <w:tabs>
          <w:tab w:val="left" w:pos="1080"/>
        </w:tabs>
        <w:autoSpaceDE w:val="0"/>
        <w:spacing w:line="480" w:lineRule="auto"/>
        <w:jc w:val="both"/>
        <w:rPr>
          <w:rFonts w:ascii="Arial Narrow" w:hAnsi="Arial Narrow"/>
          <w:b/>
        </w:rPr>
      </w:pPr>
      <w:r w:rsidRPr="00E45BF9">
        <w:rPr>
          <w:rFonts w:ascii="Arial Narrow" w:hAnsi="Arial Narrow" w:cs="Arial"/>
          <w:b/>
        </w:rPr>
        <w:t xml:space="preserve">Titre III : </w:t>
      </w:r>
      <w:r w:rsidRPr="00E45BF9">
        <w:rPr>
          <w:rFonts w:ascii="Arial Narrow" w:hAnsi="Arial Narrow" w:cs="Arial"/>
          <w:b/>
        </w:rPr>
        <w:tab/>
      </w:r>
      <w:r w:rsidRPr="00E45BF9">
        <w:rPr>
          <w:rFonts w:ascii="Arial Narrow" w:hAnsi="Arial Narrow" w:cs="Arial"/>
          <w:b/>
        </w:rPr>
        <w:tab/>
        <w:t>Bordereau des Prix Unitaires (BPU)</w:t>
      </w:r>
    </w:p>
    <w:p w:rsidR="00471381" w:rsidRPr="00E45BF9" w:rsidRDefault="00E45BF9" w:rsidP="00E45BF9">
      <w:pPr>
        <w:rPr>
          <w:rFonts w:ascii="Arial Narrow" w:hAnsi="Arial Narrow" w:cs="Tahoma"/>
          <w:b/>
          <w:bCs/>
          <w:sz w:val="28"/>
          <w:szCs w:val="28"/>
        </w:rPr>
        <w:sectPr w:rsidR="00471381" w:rsidRPr="00E45BF9" w:rsidSect="00742DBA">
          <w:pgSz w:w="11900" w:h="16820"/>
          <w:pgMar w:top="851" w:right="701" w:bottom="993" w:left="1134" w:header="720" w:footer="720" w:gutter="0"/>
          <w:cols w:space="720"/>
          <w:noEndnote/>
        </w:sectPr>
      </w:pPr>
      <w:r w:rsidRPr="00E45BF9">
        <w:rPr>
          <w:rFonts w:ascii="Arial Narrow" w:hAnsi="Arial Narrow" w:cs="Arial"/>
          <w:b/>
        </w:rPr>
        <w:t>Titre IV</w:t>
      </w:r>
      <w:r w:rsidRPr="00E45BF9">
        <w:rPr>
          <w:rFonts w:ascii="Arial Narrow" w:hAnsi="Arial Narrow" w:cs="Arial"/>
          <w:b/>
        </w:rPr>
        <w:tab/>
        <w:t xml:space="preserve">: </w:t>
      </w:r>
      <w:r w:rsidRPr="00E45BF9">
        <w:rPr>
          <w:rFonts w:ascii="Arial Narrow" w:hAnsi="Arial Narrow" w:cs="Arial"/>
          <w:b/>
        </w:rPr>
        <w:tab/>
        <w:t>Détail ou Devis Estimatif (DE)</w:t>
      </w:r>
    </w:p>
    <w:p w:rsidR="00471381" w:rsidRDefault="00471381" w:rsidP="00471381">
      <w:pPr>
        <w:widowControl w:val="0"/>
        <w:autoSpaceDE w:val="0"/>
        <w:spacing w:line="276" w:lineRule="auto"/>
        <w:jc w:val="center"/>
        <w:rPr>
          <w:rFonts w:ascii="Trebuchet MS" w:hAnsi="Trebuchet MS" w:cs="Arial"/>
          <w:b/>
          <w:bCs/>
          <w:sz w:val="28"/>
          <w:szCs w:val="22"/>
        </w:rPr>
      </w:pPr>
      <w:r>
        <w:rPr>
          <w:rFonts w:ascii="Trebuchet MS" w:hAnsi="Trebuchet MS" w:cs="Arial"/>
          <w:b/>
          <w:sz w:val="26"/>
          <w:szCs w:val="26"/>
        </w:rPr>
        <w:lastRenderedPageBreak/>
        <w:t>Page ________</w:t>
      </w:r>
      <w:r w:rsidRPr="00851E3D">
        <w:rPr>
          <w:rFonts w:ascii="Trebuchet MS" w:hAnsi="Trebuchet MS" w:cs="Arial"/>
          <w:b/>
          <w:sz w:val="26"/>
          <w:szCs w:val="26"/>
        </w:rPr>
        <w:t>Et dernière</w:t>
      </w:r>
    </w:p>
    <w:p w:rsidR="00471381" w:rsidRPr="00AC1DA3" w:rsidRDefault="008419B3" w:rsidP="00471381">
      <w:pPr>
        <w:widowControl w:val="0"/>
        <w:autoSpaceDE w:val="0"/>
        <w:spacing w:line="276" w:lineRule="auto"/>
        <w:jc w:val="center"/>
        <w:rPr>
          <w:rFonts w:ascii="Trebuchet MS" w:hAnsi="Trebuchet MS"/>
          <w:sz w:val="22"/>
        </w:rPr>
      </w:pPr>
      <w:r w:rsidRPr="00AC1DA3">
        <w:rPr>
          <w:rFonts w:ascii="Trebuchet MS" w:hAnsi="Trebuchet MS" w:cs="Arial"/>
          <w:b/>
          <w:bCs/>
          <w:sz w:val="26"/>
          <w:szCs w:val="26"/>
        </w:rPr>
        <w:t>MARCHE N°______/M/</w:t>
      </w:r>
      <w:r w:rsidR="00385C1D" w:rsidRPr="00AC1DA3">
        <w:rPr>
          <w:rFonts w:ascii="Trebuchet MS" w:hAnsi="Trebuchet MS" w:cs="Arial"/>
          <w:b/>
          <w:bCs/>
          <w:sz w:val="26"/>
          <w:szCs w:val="26"/>
        </w:rPr>
        <w:t>C-</w:t>
      </w:r>
      <w:r w:rsidR="00AC1DA3">
        <w:rPr>
          <w:rFonts w:ascii="Trebuchet MS" w:hAnsi="Trebuchet MS" w:cs="Arial"/>
          <w:b/>
          <w:bCs/>
          <w:sz w:val="26"/>
          <w:szCs w:val="26"/>
        </w:rPr>
        <w:t>GAZAWA</w:t>
      </w:r>
      <w:r w:rsidR="00F525E6" w:rsidRPr="00AC1DA3">
        <w:rPr>
          <w:rFonts w:ascii="Trebuchet MS" w:hAnsi="Trebuchet MS" w:cs="Arial"/>
          <w:b/>
          <w:bCs/>
          <w:sz w:val="26"/>
          <w:szCs w:val="26"/>
        </w:rPr>
        <w:t>/</w:t>
      </w:r>
      <w:r w:rsidRPr="00AC1DA3">
        <w:rPr>
          <w:rFonts w:ascii="Trebuchet MS" w:hAnsi="Trebuchet MS" w:cs="Arial"/>
          <w:b/>
          <w:bCs/>
          <w:sz w:val="26"/>
          <w:szCs w:val="26"/>
        </w:rPr>
        <w:t>CIPM/</w:t>
      </w:r>
      <w:r w:rsidR="00A91DD9">
        <w:rPr>
          <w:rFonts w:ascii="Trebuchet MS" w:hAnsi="Trebuchet MS" w:cs="Arial"/>
          <w:b/>
          <w:bCs/>
          <w:sz w:val="26"/>
          <w:szCs w:val="26"/>
        </w:rPr>
        <w:t>2025</w:t>
      </w:r>
    </w:p>
    <w:p w:rsidR="008419B3" w:rsidRDefault="00471381" w:rsidP="00471381">
      <w:pPr>
        <w:widowControl w:val="0"/>
        <w:autoSpaceDE w:val="0"/>
        <w:spacing w:line="276" w:lineRule="auto"/>
        <w:jc w:val="center"/>
        <w:rPr>
          <w:rFonts w:ascii="Trebuchet MS" w:hAnsi="Trebuchet MS" w:cs="Arial"/>
          <w:sz w:val="22"/>
          <w:szCs w:val="22"/>
        </w:rPr>
      </w:pPr>
      <w:r w:rsidRPr="00251CC7">
        <w:rPr>
          <w:rFonts w:ascii="Trebuchet MS" w:hAnsi="Trebuchet MS" w:cs="Arial"/>
          <w:sz w:val="22"/>
          <w:szCs w:val="22"/>
        </w:rPr>
        <w:t>Passé</w:t>
      </w:r>
      <w:r>
        <w:rPr>
          <w:rFonts w:ascii="Trebuchet MS" w:hAnsi="Trebuchet MS" w:cs="Arial"/>
          <w:sz w:val="22"/>
          <w:szCs w:val="22"/>
        </w:rPr>
        <w:t xml:space="preserve">e </w:t>
      </w:r>
      <w:r w:rsidRPr="00251CC7">
        <w:rPr>
          <w:rFonts w:ascii="Trebuchet MS" w:hAnsi="Trebuchet MS" w:cs="Arial"/>
          <w:sz w:val="22"/>
          <w:szCs w:val="22"/>
        </w:rPr>
        <w:t>après</w:t>
      </w:r>
      <w:r>
        <w:rPr>
          <w:rFonts w:ascii="Trebuchet MS" w:hAnsi="Trebuchet MS" w:cs="Arial"/>
          <w:sz w:val="22"/>
          <w:szCs w:val="22"/>
        </w:rPr>
        <w:t xml:space="preserve"> </w:t>
      </w:r>
      <w:r w:rsidRPr="00251CC7">
        <w:rPr>
          <w:rFonts w:ascii="Trebuchet MS" w:hAnsi="Trebuchet MS" w:cs="Arial"/>
          <w:sz w:val="22"/>
          <w:szCs w:val="22"/>
        </w:rPr>
        <w:t>Appel</w:t>
      </w:r>
      <w:r>
        <w:rPr>
          <w:rFonts w:ascii="Trebuchet MS" w:hAnsi="Trebuchet MS" w:cs="Arial"/>
          <w:sz w:val="22"/>
          <w:szCs w:val="22"/>
        </w:rPr>
        <w:t xml:space="preserve"> </w:t>
      </w:r>
      <w:r w:rsidRPr="00251CC7">
        <w:rPr>
          <w:rFonts w:ascii="Trebuchet MS" w:hAnsi="Trebuchet MS" w:cs="Arial"/>
          <w:sz w:val="22"/>
          <w:szCs w:val="22"/>
        </w:rPr>
        <w:t>d’Offres</w:t>
      </w:r>
      <w:r>
        <w:rPr>
          <w:rFonts w:ascii="Trebuchet MS" w:hAnsi="Trebuchet MS" w:cs="Arial"/>
          <w:sz w:val="22"/>
          <w:szCs w:val="22"/>
        </w:rPr>
        <w:t xml:space="preserve"> </w:t>
      </w:r>
      <w:r w:rsidRPr="00251CC7">
        <w:rPr>
          <w:rFonts w:ascii="Trebuchet MS" w:hAnsi="Trebuchet MS" w:cs="Arial"/>
          <w:sz w:val="22"/>
          <w:szCs w:val="22"/>
        </w:rPr>
        <w:t xml:space="preserve">National </w:t>
      </w:r>
      <w:r>
        <w:rPr>
          <w:rFonts w:ascii="Trebuchet MS" w:hAnsi="Trebuchet MS" w:cs="Arial"/>
          <w:sz w:val="22"/>
          <w:szCs w:val="22"/>
        </w:rPr>
        <w:t>Ouvert</w:t>
      </w:r>
      <w:r w:rsidRPr="00251CC7">
        <w:rPr>
          <w:rFonts w:ascii="Trebuchet MS" w:hAnsi="Trebuchet MS" w:cs="Arial"/>
          <w:sz w:val="22"/>
          <w:szCs w:val="22"/>
        </w:rPr>
        <w:t xml:space="preserve"> </w:t>
      </w:r>
      <w:r>
        <w:rPr>
          <w:rFonts w:ascii="Trebuchet MS" w:hAnsi="Trebuchet MS" w:cs="Arial"/>
          <w:sz w:val="22"/>
          <w:szCs w:val="22"/>
        </w:rPr>
        <w:t xml:space="preserve">en procédure d’urgence </w:t>
      </w:r>
    </w:p>
    <w:p w:rsidR="00471381" w:rsidRPr="00AC1DA3" w:rsidRDefault="00471381" w:rsidP="00471381">
      <w:pPr>
        <w:widowControl w:val="0"/>
        <w:autoSpaceDE w:val="0"/>
        <w:spacing w:line="276" w:lineRule="auto"/>
        <w:jc w:val="center"/>
        <w:rPr>
          <w:rFonts w:ascii="Trebuchet MS" w:hAnsi="Trebuchet MS" w:cs="Arial"/>
          <w:sz w:val="22"/>
          <w:szCs w:val="22"/>
        </w:rPr>
      </w:pPr>
      <w:r w:rsidRPr="00AC1DA3">
        <w:rPr>
          <w:rFonts w:ascii="Trebuchet MS" w:hAnsi="Trebuchet MS" w:cs="Arial"/>
          <w:sz w:val="22"/>
          <w:szCs w:val="22"/>
        </w:rPr>
        <w:t>N°_______/</w:t>
      </w:r>
      <w:r w:rsidR="00830BE4" w:rsidRPr="00AC1DA3">
        <w:rPr>
          <w:rFonts w:ascii="Trebuchet MS" w:hAnsi="Trebuchet MS" w:cs="Arial"/>
          <w:sz w:val="22"/>
          <w:szCs w:val="22"/>
        </w:rPr>
        <w:t>AONO/C-</w:t>
      </w:r>
      <w:r w:rsidR="00AC1DA3" w:rsidRPr="00AC1DA3">
        <w:rPr>
          <w:rFonts w:ascii="Trebuchet MS" w:hAnsi="Trebuchet MS" w:cs="Arial"/>
          <w:sz w:val="22"/>
          <w:szCs w:val="22"/>
        </w:rPr>
        <w:t>GAZAWA</w:t>
      </w:r>
      <w:r w:rsidR="00E137B0" w:rsidRPr="00AC1DA3">
        <w:rPr>
          <w:rFonts w:ascii="Trebuchet MS" w:hAnsi="Trebuchet MS" w:cs="Arial"/>
          <w:sz w:val="22"/>
          <w:szCs w:val="22"/>
        </w:rPr>
        <w:t>/CIPM/2025</w:t>
      </w:r>
      <w:r w:rsidRPr="00AC1DA3">
        <w:rPr>
          <w:rFonts w:ascii="Trebuchet MS" w:hAnsi="Trebuchet MS" w:cs="Arial"/>
          <w:sz w:val="22"/>
          <w:szCs w:val="22"/>
        </w:rPr>
        <w:t xml:space="preserve"> DU _________</w:t>
      </w:r>
    </w:p>
    <w:p w:rsidR="00471381" w:rsidRDefault="00471381" w:rsidP="00213DDF">
      <w:pPr>
        <w:widowControl w:val="0"/>
        <w:autoSpaceDE w:val="0"/>
        <w:spacing w:line="276" w:lineRule="auto"/>
        <w:jc w:val="center"/>
        <w:rPr>
          <w:rFonts w:ascii="Trebuchet MS" w:hAnsi="Trebuchet MS" w:cs="Arial"/>
          <w:b/>
        </w:rPr>
      </w:pPr>
      <w:r w:rsidRPr="00AC1DA3">
        <w:rPr>
          <w:rFonts w:ascii="Trebuchet MS" w:hAnsi="Trebuchet MS" w:cs="Arial"/>
          <w:b/>
          <w:sz w:val="22"/>
          <w:szCs w:val="22"/>
        </w:rPr>
        <w:t xml:space="preserve"> </w:t>
      </w:r>
      <w:r w:rsidRPr="00C05B11">
        <w:rPr>
          <w:rFonts w:ascii="Trebuchet MS" w:hAnsi="Trebuchet MS" w:cs="Arial"/>
          <w:b/>
        </w:rPr>
        <w:t>Avec</w:t>
      </w:r>
      <w:r>
        <w:rPr>
          <w:rFonts w:ascii="Berlin Sans FB Demi" w:hAnsi="Berlin Sans FB Demi" w:cs="Arial"/>
          <w:sz w:val="28"/>
        </w:rPr>
        <w:t xml:space="preserve"> _____________</w:t>
      </w:r>
      <w:r w:rsidRPr="00251CC7">
        <w:rPr>
          <w:rFonts w:ascii="Trebuchet MS" w:hAnsi="Trebuchet MS" w:cs="Arial"/>
        </w:rPr>
        <w:t>,</w:t>
      </w:r>
      <w:r>
        <w:rPr>
          <w:rFonts w:ascii="Trebuchet MS" w:hAnsi="Trebuchet MS" w:cs="Arial"/>
        </w:rPr>
        <w:t xml:space="preserve"> </w:t>
      </w:r>
      <w:r w:rsidRPr="0074161E">
        <w:rPr>
          <w:rFonts w:ascii="Trebuchet MS" w:hAnsi="Trebuchet MS" w:cs="Arial"/>
          <w:b/>
        </w:rPr>
        <w:t xml:space="preserve">pour </w:t>
      </w:r>
      <w:r>
        <w:rPr>
          <w:rFonts w:ascii="Trebuchet MS" w:hAnsi="Trebuchet MS" w:cs="Arial"/>
          <w:b/>
        </w:rPr>
        <w:t xml:space="preserve">les </w:t>
      </w:r>
      <w:r w:rsidR="00213DDF" w:rsidRPr="00786671">
        <w:rPr>
          <w:rFonts w:ascii="Arial Narrow" w:hAnsi="Arial Narrow"/>
          <w:b/>
          <w:bCs/>
          <w:i/>
          <w:iCs/>
          <w:color w:val="000000"/>
          <w:sz w:val="20"/>
          <w:szCs w:val="20"/>
        </w:rPr>
        <w:t xml:space="preserve">TRAVAUX DE CONSTRUCTION </w:t>
      </w:r>
      <w:r w:rsidR="00213DDF">
        <w:rPr>
          <w:rFonts w:ascii="Arial Narrow" w:hAnsi="Arial Narrow"/>
          <w:b/>
          <w:bCs/>
          <w:i/>
          <w:iCs/>
          <w:color w:val="000000"/>
          <w:sz w:val="20"/>
          <w:szCs w:val="20"/>
        </w:rPr>
        <w:t>D’UN CENTRE DE LECTURE ET D’ANIMATION CULTURELLE</w:t>
      </w:r>
      <w:r w:rsidR="00213DDF" w:rsidRPr="00786671">
        <w:rPr>
          <w:rFonts w:ascii="Arial Narrow" w:hAnsi="Arial Narrow"/>
          <w:b/>
          <w:bCs/>
          <w:i/>
          <w:iCs/>
          <w:color w:val="000000"/>
          <w:sz w:val="20"/>
          <w:szCs w:val="20"/>
        </w:rPr>
        <w:t xml:space="preserve"> DE LA COMMUNE </w:t>
      </w:r>
      <w:r w:rsidR="00213DDF">
        <w:rPr>
          <w:rFonts w:ascii="Arial Narrow" w:hAnsi="Arial Narrow"/>
          <w:b/>
          <w:bCs/>
          <w:i/>
          <w:iCs/>
          <w:color w:val="000000"/>
          <w:sz w:val="20"/>
          <w:szCs w:val="20"/>
        </w:rPr>
        <w:t>DE GAZAWA</w:t>
      </w:r>
    </w:p>
    <w:p w:rsidR="00471381" w:rsidRDefault="00471381" w:rsidP="001438CB">
      <w:pPr>
        <w:widowControl w:val="0"/>
        <w:tabs>
          <w:tab w:val="left" w:pos="2760"/>
        </w:tabs>
        <w:autoSpaceDE w:val="0"/>
        <w:spacing w:line="360" w:lineRule="auto"/>
        <w:jc w:val="both"/>
        <w:rPr>
          <w:rFonts w:ascii="Trebuchet MS" w:hAnsi="Trebuchet MS" w:cs="Arial"/>
        </w:rPr>
      </w:pPr>
      <w:r w:rsidRPr="00251CC7">
        <w:rPr>
          <w:rFonts w:ascii="Trebuchet MS" w:hAnsi="Trebuchet MS" w:cs="Arial"/>
          <w:b/>
          <w:bCs/>
        </w:rPr>
        <w:t>DELAI</w:t>
      </w:r>
      <w:r>
        <w:rPr>
          <w:rFonts w:ascii="Trebuchet MS" w:hAnsi="Trebuchet MS" w:cs="Arial"/>
          <w:b/>
          <w:bCs/>
        </w:rPr>
        <w:t xml:space="preserve"> </w:t>
      </w:r>
      <w:r w:rsidRPr="00251CC7">
        <w:rPr>
          <w:rFonts w:ascii="Trebuchet MS" w:hAnsi="Trebuchet MS" w:cs="Arial"/>
          <w:b/>
          <w:bCs/>
        </w:rPr>
        <w:t>D’EXECUTION</w:t>
      </w:r>
      <w:r w:rsidRPr="00251CC7">
        <w:rPr>
          <w:rFonts w:ascii="Trebuchet MS" w:hAnsi="Trebuchet MS" w:cs="Arial"/>
        </w:rPr>
        <w:t>:</w:t>
      </w:r>
      <w:r>
        <w:rPr>
          <w:rFonts w:ascii="Trebuchet MS" w:hAnsi="Trebuchet MS" w:cs="Arial"/>
        </w:rPr>
        <w:t xml:space="preserve"> </w:t>
      </w:r>
      <w:r w:rsidR="00A91DD9">
        <w:rPr>
          <w:rFonts w:ascii="Trebuchet MS" w:hAnsi="Trebuchet MS" w:cs="Arial"/>
        </w:rPr>
        <w:t>Trois</w:t>
      </w:r>
      <w:r w:rsidR="00AB536B">
        <w:rPr>
          <w:rFonts w:ascii="Trebuchet MS" w:hAnsi="Trebuchet MS" w:cs="Arial"/>
        </w:rPr>
        <w:t xml:space="preserve"> (</w:t>
      </w:r>
      <w:r w:rsidR="00A91DD9">
        <w:rPr>
          <w:rFonts w:ascii="Trebuchet MS" w:hAnsi="Trebuchet MS" w:cs="Arial"/>
        </w:rPr>
        <w:t>03</w:t>
      </w:r>
      <w:r>
        <w:rPr>
          <w:rFonts w:ascii="Trebuchet MS" w:hAnsi="Trebuchet MS" w:cs="Arial"/>
        </w:rPr>
        <w:t>) mois</w:t>
      </w:r>
    </w:p>
    <w:p w:rsidR="00471381" w:rsidRDefault="00F841B3" w:rsidP="00471381">
      <w:pPr>
        <w:widowControl w:val="0"/>
        <w:tabs>
          <w:tab w:val="left" w:pos="2760"/>
        </w:tabs>
        <w:autoSpaceDE w:val="0"/>
        <w:spacing w:line="360" w:lineRule="auto"/>
        <w:jc w:val="both"/>
        <w:rPr>
          <w:rFonts w:ascii="Trebuchet MS" w:hAnsi="Trebuchet MS" w:cs="Arial"/>
        </w:rPr>
      </w:pPr>
      <w:r>
        <w:rPr>
          <w:rFonts w:ascii="Trebuchet MS" w:hAnsi="Trebuchet MS" w:cs="Arial"/>
          <w:b/>
          <w:bCs/>
        </w:rPr>
        <w:t>LIEU</w:t>
      </w:r>
      <w:r w:rsidR="00471381">
        <w:rPr>
          <w:rFonts w:ascii="Trebuchet MS" w:hAnsi="Trebuchet MS" w:cs="Arial"/>
          <w:b/>
          <w:bCs/>
        </w:rPr>
        <w:t xml:space="preserve"> </w:t>
      </w:r>
      <w:r w:rsidR="00471381" w:rsidRPr="00251CC7">
        <w:rPr>
          <w:rFonts w:ascii="Trebuchet MS" w:hAnsi="Trebuchet MS" w:cs="Arial"/>
          <w:b/>
          <w:bCs/>
        </w:rPr>
        <w:t>D’EXECUTION</w:t>
      </w:r>
      <w:r w:rsidR="00471381" w:rsidRPr="00251CC7">
        <w:rPr>
          <w:rFonts w:ascii="Trebuchet MS" w:hAnsi="Trebuchet MS" w:cs="Arial"/>
        </w:rPr>
        <w:t>:</w:t>
      </w:r>
      <w:r w:rsidR="00471381">
        <w:rPr>
          <w:rFonts w:ascii="Trebuchet MS" w:hAnsi="Trebuchet MS" w:cs="Arial"/>
        </w:rPr>
        <w:t xml:space="preserve"> </w:t>
      </w:r>
      <w:r w:rsidR="00A91DD9">
        <w:rPr>
          <w:rFonts w:ascii="Trebuchet MS" w:hAnsi="Trebuchet MS" w:cs="Arial"/>
        </w:rPr>
        <w:t xml:space="preserve">Commune </w:t>
      </w:r>
      <w:r w:rsidR="00AC1DA3">
        <w:rPr>
          <w:rFonts w:ascii="Trebuchet MS" w:hAnsi="Trebuchet MS" w:cs="Arial"/>
        </w:rPr>
        <w:t>GAZAWA</w:t>
      </w:r>
    </w:p>
    <w:p w:rsidR="00471381" w:rsidRPr="00251CC7" w:rsidRDefault="00471381" w:rsidP="00471381">
      <w:pPr>
        <w:widowControl w:val="0"/>
        <w:autoSpaceDE w:val="0"/>
        <w:spacing w:line="360" w:lineRule="auto"/>
        <w:jc w:val="both"/>
        <w:rPr>
          <w:rFonts w:ascii="Trebuchet MS" w:hAnsi="Trebuchet MS"/>
        </w:rPr>
      </w:pPr>
      <w:r w:rsidRPr="00251CC7">
        <w:rPr>
          <w:rFonts w:ascii="Trebuchet MS" w:hAnsi="Trebuchet MS" w:cs="Arial"/>
          <w:b/>
          <w:bCs/>
        </w:rPr>
        <w:t>Montant</w:t>
      </w:r>
      <w:r w:rsidR="00C3493D">
        <w:rPr>
          <w:rFonts w:ascii="Trebuchet MS" w:hAnsi="Trebuchet MS" w:cs="Arial"/>
          <w:b/>
          <w:bCs/>
        </w:rPr>
        <w:t xml:space="preserve"> du Marché </w:t>
      </w:r>
      <w:r w:rsidRPr="00251CC7">
        <w:rPr>
          <w:rFonts w:ascii="Trebuchet MS" w:hAnsi="Trebuchet MS" w:cs="Arial"/>
          <w:b/>
          <w:bCs/>
        </w:rPr>
        <w:t>:</w:t>
      </w:r>
      <w:r w:rsidR="00A91DD9">
        <w:rPr>
          <w:rFonts w:ascii="Trebuchet MS" w:hAnsi="Trebuchet MS" w:cs="Arial"/>
          <w:b/>
          <w:bCs/>
        </w:rPr>
        <w:t xml:space="preserve"> 80 000 000 Fcfa </w:t>
      </w:r>
    </w:p>
    <w:p w:rsidR="00471381" w:rsidRPr="00251CC7" w:rsidRDefault="00471381" w:rsidP="00471381">
      <w:pPr>
        <w:widowControl w:val="0"/>
        <w:autoSpaceDE w:val="0"/>
        <w:jc w:val="both"/>
        <w:rPr>
          <w:rFonts w:ascii="Trebuchet MS" w:hAnsi="Trebuchet MS" w:cs="Arial"/>
        </w:rPr>
      </w:pPr>
    </w:p>
    <w:tbl>
      <w:tblPr>
        <w:tblW w:w="8724" w:type="dxa"/>
        <w:jc w:val="center"/>
        <w:tblLayout w:type="fixed"/>
        <w:tblCellMar>
          <w:left w:w="10" w:type="dxa"/>
          <w:right w:w="10" w:type="dxa"/>
        </w:tblCellMar>
        <w:tblLook w:val="0000" w:firstRow="0" w:lastRow="0" w:firstColumn="0" w:lastColumn="0" w:noHBand="0" w:noVBand="0"/>
      </w:tblPr>
      <w:tblGrid>
        <w:gridCol w:w="4074"/>
        <w:gridCol w:w="4650"/>
      </w:tblGrid>
      <w:tr w:rsidR="00471381" w:rsidRPr="00251CC7" w:rsidTr="00B72C6A">
        <w:trPr>
          <w:trHeight w:hRule="exact" w:val="375"/>
          <w:jc w:val="center"/>
        </w:trPr>
        <w:tc>
          <w:tcPr>
            <w:tcW w:w="407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71381" w:rsidRPr="00251CC7" w:rsidRDefault="00471381" w:rsidP="00B72C6A">
            <w:pPr>
              <w:widowControl w:val="0"/>
              <w:autoSpaceDE w:val="0"/>
              <w:rPr>
                <w:rFonts w:ascii="Trebuchet MS" w:hAnsi="Trebuchet MS" w:cs="Arial"/>
              </w:rPr>
            </w:pPr>
            <w:r w:rsidRPr="00251CC7">
              <w:rPr>
                <w:rFonts w:ascii="Trebuchet MS" w:hAnsi="Trebuchet MS" w:cs="Arial"/>
                <w:sz w:val="22"/>
                <w:szCs w:val="22"/>
              </w:rPr>
              <w:t>TTC</w:t>
            </w:r>
          </w:p>
        </w:tc>
        <w:tc>
          <w:tcPr>
            <w:tcW w:w="4650" w:type="dxa"/>
            <w:tcBorders>
              <w:top w:val="single" w:sz="4" w:space="0" w:color="221F1F"/>
              <w:left w:val="single" w:sz="4" w:space="0" w:color="221F1F"/>
              <w:bottom w:val="single" w:sz="4" w:space="0" w:color="221F1F"/>
              <w:right w:val="single" w:sz="4" w:space="0" w:color="221F1F"/>
            </w:tcBorders>
            <w:vAlign w:val="center"/>
          </w:tcPr>
          <w:p w:rsidR="00471381" w:rsidRPr="00251CC7" w:rsidRDefault="00471381" w:rsidP="00B72C6A">
            <w:pPr>
              <w:widowControl w:val="0"/>
              <w:autoSpaceDE w:val="0"/>
              <w:jc w:val="right"/>
              <w:rPr>
                <w:rFonts w:ascii="Trebuchet MS" w:hAnsi="Trebuchet MS" w:cs="Arial"/>
              </w:rPr>
            </w:pPr>
          </w:p>
        </w:tc>
      </w:tr>
      <w:tr w:rsidR="00471381" w:rsidRPr="00251CC7" w:rsidTr="00B72C6A">
        <w:trPr>
          <w:trHeight w:hRule="exact" w:val="373"/>
          <w:jc w:val="center"/>
        </w:trPr>
        <w:tc>
          <w:tcPr>
            <w:tcW w:w="407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71381" w:rsidRPr="00251CC7" w:rsidRDefault="00471381" w:rsidP="00B72C6A">
            <w:pPr>
              <w:widowControl w:val="0"/>
              <w:autoSpaceDE w:val="0"/>
              <w:rPr>
                <w:rFonts w:ascii="Trebuchet MS" w:hAnsi="Trebuchet MS" w:cs="Arial"/>
              </w:rPr>
            </w:pPr>
            <w:r w:rsidRPr="00251CC7">
              <w:rPr>
                <w:rFonts w:ascii="Trebuchet MS" w:hAnsi="Trebuchet MS" w:cs="Arial"/>
                <w:sz w:val="22"/>
                <w:szCs w:val="22"/>
              </w:rPr>
              <w:t>HTVA</w:t>
            </w:r>
          </w:p>
        </w:tc>
        <w:tc>
          <w:tcPr>
            <w:tcW w:w="4650" w:type="dxa"/>
            <w:tcBorders>
              <w:top w:val="single" w:sz="4" w:space="0" w:color="221F1F"/>
              <w:left w:val="single" w:sz="4" w:space="0" w:color="221F1F"/>
              <w:bottom w:val="single" w:sz="4" w:space="0" w:color="221F1F"/>
              <w:right w:val="single" w:sz="4" w:space="0" w:color="221F1F"/>
            </w:tcBorders>
            <w:vAlign w:val="center"/>
          </w:tcPr>
          <w:p w:rsidR="00471381" w:rsidRPr="0074161E" w:rsidRDefault="00471381" w:rsidP="00B72C6A">
            <w:pPr>
              <w:jc w:val="right"/>
              <w:rPr>
                <w:rFonts w:ascii="Trebuchet MS" w:hAnsi="Trebuchet MS" w:cs="Lucida Sans Unicode"/>
                <w:b/>
                <w:bCs/>
                <w:color w:val="000000"/>
              </w:rPr>
            </w:pPr>
          </w:p>
        </w:tc>
      </w:tr>
      <w:tr w:rsidR="00471381" w:rsidRPr="00251CC7" w:rsidTr="00B72C6A">
        <w:trPr>
          <w:trHeight w:hRule="exact" w:val="373"/>
          <w:jc w:val="center"/>
        </w:trPr>
        <w:tc>
          <w:tcPr>
            <w:tcW w:w="407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71381" w:rsidRPr="00251CC7" w:rsidRDefault="00471381" w:rsidP="00B72C6A">
            <w:pPr>
              <w:widowControl w:val="0"/>
              <w:autoSpaceDE w:val="0"/>
              <w:rPr>
                <w:rFonts w:ascii="Trebuchet MS" w:hAnsi="Trebuchet MS" w:cs="Arial"/>
              </w:rPr>
            </w:pPr>
            <w:r w:rsidRPr="00251CC7">
              <w:rPr>
                <w:rFonts w:ascii="Trebuchet MS" w:hAnsi="Trebuchet MS" w:cs="Arial"/>
                <w:sz w:val="22"/>
                <w:szCs w:val="22"/>
              </w:rPr>
              <w:t>T.V.A</w:t>
            </w:r>
            <w:r>
              <w:rPr>
                <w:rFonts w:ascii="Trebuchet MS" w:hAnsi="Trebuchet MS" w:cs="Arial"/>
                <w:sz w:val="22"/>
                <w:szCs w:val="22"/>
              </w:rPr>
              <w:t xml:space="preserve"> (19,25%)</w:t>
            </w:r>
          </w:p>
        </w:tc>
        <w:tc>
          <w:tcPr>
            <w:tcW w:w="4650" w:type="dxa"/>
            <w:tcBorders>
              <w:top w:val="single" w:sz="4" w:space="0" w:color="221F1F"/>
              <w:left w:val="single" w:sz="4" w:space="0" w:color="221F1F"/>
              <w:bottom w:val="single" w:sz="4" w:space="0" w:color="221F1F"/>
              <w:right w:val="single" w:sz="4" w:space="0" w:color="221F1F"/>
            </w:tcBorders>
            <w:vAlign w:val="center"/>
          </w:tcPr>
          <w:p w:rsidR="00471381" w:rsidRPr="0074161E" w:rsidRDefault="00471381" w:rsidP="00B72C6A">
            <w:pPr>
              <w:jc w:val="right"/>
              <w:rPr>
                <w:rFonts w:ascii="Trebuchet MS" w:hAnsi="Trebuchet MS" w:cs="Lucida Sans Unicode"/>
                <w:color w:val="000000"/>
              </w:rPr>
            </w:pPr>
          </w:p>
        </w:tc>
      </w:tr>
      <w:tr w:rsidR="00471381" w:rsidRPr="00251CC7" w:rsidTr="00B72C6A">
        <w:trPr>
          <w:trHeight w:hRule="exact" w:val="373"/>
          <w:jc w:val="center"/>
        </w:trPr>
        <w:tc>
          <w:tcPr>
            <w:tcW w:w="407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71381" w:rsidRPr="00251CC7" w:rsidRDefault="00471381" w:rsidP="00B72C6A">
            <w:pPr>
              <w:widowControl w:val="0"/>
              <w:autoSpaceDE w:val="0"/>
              <w:rPr>
                <w:rFonts w:ascii="Trebuchet MS" w:hAnsi="Trebuchet MS" w:cs="Arial"/>
              </w:rPr>
            </w:pPr>
            <w:r w:rsidRPr="00251CC7">
              <w:rPr>
                <w:rFonts w:ascii="Trebuchet MS" w:hAnsi="Trebuchet MS" w:cs="Arial"/>
                <w:sz w:val="22"/>
                <w:szCs w:val="22"/>
              </w:rPr>
              <w:t>AIR</w:t>
            </w:r>
            <w:r>
              <w:rPr>
                <w:rFonts w:ascii="Trebuchet MS" w:hAnsi="Trebuchet MS" w:cs="Arial"/>
                <w:sz w:val="22"/>
                <w:szCs w:val="22"/>
              </w:rPr>
              <w:t xml:space="preserve"> (…....%)</w:t>
            </w:r>
          </w:p>
        </w:tc>
        <w:tc>
          <w:tcPr>
            <w:tcW w:w="4650" w:type="dxa"/>
            <w:tcBorders>
              <w:top w:val="single" w:sz="4" w:space="0" w:color="221F1F"/>
              <w:left w:val="single" w:sz="4" w:space="0" w:color="221F1F"/>
              <w:bottom w:val="single" w:sz="4" w:space="0" w:color="221F1F"/>
              <w:right w:val="single" w:sz="4" w:space="0" w:color="221F1F"/>
            </w:tcBorders>
            <w:vAlign w:val="center"/>
          </w:tcPr>
          <w:p w:rsidR="00471381" w:rsidRPr="0074161E" w:rsidRDefault="00471381" w:rsidP="00B72C6A">
            <w:pPr>
              <w:jc w:val="right"/>
              <w:rPr>
                <w:rFonts w:ascii="Trebuchet MS" w:hAnsi="Trebuchet MS" w:cs="Lucida Sans Unicode"/>
                <w:color w:val="000000"/>
              </w:rPr>
            </w:pPr>
          </w:p>
        </w:tc>
      </w:tr>
      <w:tr w:rsidR="00471381" w:rsidRPr="00251CC7" w:rsidTr="00B72C6A">
        <w:trPr>
          <w:trHeight w:hRule="exact" w:val="437"/>
          <w:jc w:val="center"/>
        </w:trPr>
        <w:tc>
          <w:tcPr>
            <w:tcW w:w="407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71381" w:rsidRPr="00251CC7" w:rsidRDefault="00471381" w:rsidP="00B72C6A">
            <w:pPr>
              <w:widowControl w:val="0"/>
              <w:autoSpaceDE w:val="0"/>
              <w:rPr>
                <w:rFonts w:ascii="Trebuchet MS" w:hAnsi="Trebuchet MS"/>
              </w:rPr>
            </w:pPr>
            <w:r w:rsidRPr="00251CC7">
              <w:rPr>
                <w:rFonts w:ascii="Trebuchet MS" w:hAnsi="Trebuchet MS" w:cs="Arial"/>
                <w:sz w:val="22"/>
                <w:szCs w:val="22"/>
              </w:rPr>
              <w:t>Net</w:t>
            </w:r>
            <w:r>
              <w:rPr>
                <w:rFonts w:ascii="Trebuchet MS" w:hAnsi="Trebuchet MS" w:cs="Arial"/>
                <w:sz w:val="22"/>
                <w:szCs w:val="22"/>
              </w:rPr>
              <w:t xml:space="preserve"> </w:t>
            </w:r>
            <w:r w:rsidRPr="00251CC7">
              <w:rPr>
                <w:rFonts w:ascii="Trebuchet MS" w:hAnsi="Trebuchet MS" w:cs="Arial"/>
                <w:sz w:val="22"/>
                <w:szCs w:val="22"/>
              </w:rPr>
              <w:t>à</w:t>
            </w:r>
            <w:r>
              <w:rPr>
                <w:rFonts w:ascii="Trebuchet MS" w:hAnsi="Trebuchet MS" w:cs="Arial"/>
                <w:sz w:val="22"/>
                <w:szCs w:val="22"/>
              </w:rPr>
              <w:t xml:space="preserve"> </w:t>
            </w:r>
            <w:r w:rsidRPr="00251CC7">
              <w:rPr>
                <w:rFonts w:ascii="Trebuchet MS" w:hAnsi="Trebuchet MS" w:cs="Arial"/>
                <w:sz w:val="22"/>
                <w:szCs w:val="22"/>
              </w:rPr>
              <w:t>mandater</w:t>
            </w:r>
          </w:p>
        </w:tc>
        <w:tc>
          <w:tcPr>
            <w:tcW w:w="4650" w:type="dxa"/>
            <w:tcBorders>
              <w:top w:val="single" w:sz="4" w:space="0" w:color="221F1F"/>
              <w:left w:val="single" w:sz="4" w:space="0" w:color="221F1F"/>
              <w:bottom w:val="single" w:sz="4" w:space="0" w:color="221F1F"/>
              <w:right w:val="single" w:sz="4" w:space="0" w:color="221F1F"/>
            </w:tcBorders>
            <w:vAlign w:val="center"/>
          </w:tcPr>
          <w:p w:rsidR="00471381" w:rsidRPr="00251CC7" w:rsidRDefault="00471381" w:rsidP="00B72C6A">
            <w:pPr>
              <w:widowControl w:val="0"/>
              <w:autoSpaceDE w:val="0"/>
              <w:jc w:val="right"/>
              <w:rPr>
                <w:rFonts w:ascii="Trebuchet MS" w:hAnsi="Trebuchet MS" w:cs="Arial"/>
              </w:rPr>
            </w:pPr>
          </w:p>
        </w:tc>
      </w:tr>
    </w:tbl>
    <w:p w:rsidR="00471381" w:rsidRDefault="00471381" w:rsidP="00471381">
      <w:pPr>
        <w:widowControl w:val="0"/>
        <w:autoSpaceDE w:val="0"/>
        <w:jc w:val="both"/>
        <w:rPr>
          <w:rFonts w:ascii="Trebuchet MS" w:hAnsi="Trebuchet MS" w:cs="Arial"/>
        </w:rPr>
      </w:pPr>
    </w:p>
    <w:p w:rsidR="00471381" w:rsidRPr="00F71E5F" w:rsidRDefault="00471381" w:rsidP="00471381">
      <w:pPr>
        <w:widowControl w:val="0"/>
        <w:autoSpaceDE w:val="0"/>
        <w:jc w:val="center"/>
        <w:rPr>
          <w:rFonts w:ascii="Trebuchet MS" w:hAnsi="Trebuchet MS" w:cs="Arial"/>
          <w:b/>
        </w:rPr>
      </w:pPr>
      <w:r w:rsidRPr="00F71E5F">
        <w:rPr>
          <w:rFonts w:ascii="Trebuchet MS" w:hAnsi="Trebuchet MS" w:cs="Arial"/>
          <w:b/>
        </w:rPr>
        <w:t>Visas et signatures</w:t>
      </w:r>
    </w:p>
    <w:p w:rsidR="00471381" w:rsidRPr="00251CC7" w:rsidRDefault="00471381" w:rsidP="00471381">
      <w:pPr>
        <w:widowControl w:val="0"/>
        <w:autoSpaceDE w:val="0"/>
        <w:jc w:val="both"/>
        <w:rPr>
          <w:rFonts w:ascii="Trebuchet MS" w:hAnsi="Trebuchet MS" w:cs="Arial"/>
        </w:rPr>
      </w:pP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23"/>
      </w:tblGrid>
      <w:tr w:rsidR="00471381" w:rsidRPr="00851E3D" w:rsidTr="00B72C6A">
        <w:trPr>
          <w:cantSplit/>
          <w:trHeight w:val="1993"/>
          <w:jc w:val="center"/>
        </w:trPr>
        <w:tc>
          <w:tcPr>
            <w:tcW w:w="9723" w:type="dxa"/>
          </w:tcPr>
          <w:p w:rsidR="00471381" w:rsidRDefault="00471381" w:rsidP="00B72C6A">
            <w:pPr>
              <w:spacing w:before="200"/>
              <w:jc w:val="center"/>
              <w:rPr>
                <w:rFonts w:ascii="Trebuchet MS" w:hAnsi="Trebuchet MS" w:cs="Calibri"/>
                <w:b/>
                <w:bCs/>
              </w:rPr>
            </w:pPr>
            <w:r w:rsidRPr="00851E3D">
              <w:rPr>
                <w:rFonts w:ascii="Trebuchet MS" w:hAnsi="Trebuchet MS" w:cs="Calibri"/>
                <w:b/>
              </w:rPr>
              <w:br w:type="page"/>
            </w:r>
            <w:r w:rsidRPr="00851E3D">
              <w:rPr>
                <w:rFonts w:ascii="Trebuchet MS" w:hAnsi="Trebuchet MS" w:cs="Calibri"/>
                <w:b/>
                <w:bCs/>
              </w:rPr>
              <w:t>Lu et accepté par le Cocontractant</w:t>
            </w:r>
          </w:p>
          <w:p w:rsidR="00471381" w:rsidRPr="00851E3D" w:rsidRDefault="00AC1DA3" w:rsidP="00B72C6A">
            <w:pPr>
              <w:spacing w:before="1000" w:after="120"/>
              <w:jc w:val="center"/>
              <w:rPr>
                <w:rFonts w:ascii="Trebuchet MS" w:hAnsi="Trebuchet MS" w:cs="Calibri"/>
              </w:rPr>
            </w:pPr>
            <w:r>
              <w:rPr>
                <w:rFonts w:ascii="Trebuchet MS" w:hAnsi="Trebuchet MS" w:cs="Calibri"/>
              </w:rPr>
              <w:t>GAZAWA</w:t>
            </w:r>
            <w:r w:rsidR="00471381" w:rsidRPr="00851E3D">
              <w:rPr>
                <w:rFonts w:ascii="Trebuchet MS" w:hAnsi="Trebuchet MS" w:cs="Calibri"/>
              </w:rPr>
              <w:t>, le ………</w:t>
            </w:r>
            <w:r w:rsidR="00471381">
              <w:rPr>
                <w:rFonts w:ascii="Trebuchet MS" w:hAnsi="Trebuchet MS" w:cs="Calibri"/>
              </w:rPr>
              <w:t>…..</w:t>
            </w:r>
            <w:r w:rsidR="00471381" w:rsidRPr="00851E3D">
              <w:rPr>
                <w:rFonts w:ascii="Trebuchet MS" w:hAnsi="Trebuchet MS" w:cs="Calibri"/>
              </w:rPr>
              <w:t>……</w:t>
            </w:r>
          </w:p>
        </w:tc>
      </w:tr>
      <w:tr w:rsidR="00471381" w:rsidRPr="00851E3D" w:rsidTr="00B72C6A">
        <w:trPr>
          <w:trHeight w:val="3114"/>
          <w:jc w:val="center"/>
        </w:trPr>
        <w:tc>
          <w:tcPr>
            <w:tcW w:w="9723" w:type="dxa"/>
          </w:tcPr>
          <w:p w:rsidR="00471381" w:rsidRPr="00851E3D" w:rsidRDefault="00471381" w:rsidP="00B72C6A">
            <w:pPr>
              <w:spacing w:before="200"/>
              <w:ind w:left="2565" w:right="2511"/>
              <w:jc w:val="center"/>
              <w:rPr>
                <w:rFonts w:ascii="Trebuchet MS" w:hAnsi="Trebuchet MS" w:cs="Calibri"/>
                <w:b/>
                <w:bCs/>
                <w:szCs w:val="20"/>
              </w:rPr>
            </w:pPr>
            <w:r w:rsidRPr="00851E3D">
              <w:rPr>
                <w:rFonts w:ascii="Trebuchet MS" w:hAnsi="Trebuchet MS" w:cs="Calibri"/>
                <w:b/>
                <w:bCs/>
                <w:szCs w:val="20"/>
              </w:rPr>
              <w:t xml:space="preserve">Signé par </w:t>
            </w:r>
            <w:r w:rsidR="00573EB9">
              <w:rPr>
                <w:rFonts w:ascii="Trebuchet MS" w:hAnsi="Trebuchet MS" w:cs="Calibri"/>
                <w:b/>
                <w:bCs/>
                <w:szCs w:val="20"/>
              </w:rPr>
              <w:t xml:space="preserve">Le Maire de la Commune </w:t>
            </w:r>
            <w:r w:rsidR="00283451">
              <w:rPr>
                <w:rFonts w:ascii="Trebuchet MS" w:hAnsi="Trebuchet MS" w:cs="Calibri"/>
                <w:b/>
                <w:bCs/>
                <w:szCs w:val="20"/>
              </w:rPr>
              <w:t xml:space="preserve">DE </w:t>
            </w:r>
            <w:r w:rsidR="00AC1DA3">
              <w:rPr>
                <w:rFonts w:ascii="Trebuchet MS" w:hAnsi="Trebuchet MS" w:cs="Calibri"/>
                <w:b/>
                <w:bCs/>
                <w:szCs w:val="20"/>
              </w:rPr>
              <w:t>GAZAWA</w:t>
            </w:r>
          </w:p>
          <w:p w:rsidR="00471381" w:rsidRDefault="00471381" w:rsidP="00B72C6A">
            <w:pPr>
              <w:jc w:val="center"/>
              <w:rPr>
                <w:rFonts w:ascii="Trebuchet MS" w:hAnsi="Trebuchet MS" w:cs="Calibri"/>
              </w:rPr>
            </w:pPr>
            <w:r>
              <w:rPr>
                <w:rFonts w:ascii="Trebuchet MS" w:hAnsi="Trebuchet MS" w:cs="Calibri"/>
                <w:b/>
                <w:bCs/>
              </w:rPr>
              <w:t>(</w:t>
            </w:r>
            <w:r w:rsidRPr="00E4607C">
              <w:rPr>
                <w:rFonts w:ascii="Trebuchet MS" w:hAnsi="Trebuchet MS" w:cs="Calibri"/>
                <w:b/>
                <w:bCs/>
                <w:i/>
              </w:rPr>
              <w:t>Autorité Contractante</w:t>
            </w:r>
            <w:r>
              <w:rPr>
                <w:rFonts w:ascii="Trebuchet MS" w:hAnsi="Trebuchet MS" w:cs="Calibri"/>
                <w:b/>
                <w:bCs/>
              </w:rPr>
              <w:t>)</w:t>
            </w:r>
          </w:p>
          <w:p w:rsidR="00471381" w:rsidRPr="00851E3D" w:rsidRDefault="00AC1DA3" w:rsidP="00B72C6A">
            <w:pPr>
              <w:spacing w:before="1600"/>
              <w:jc w:val="center"/>
              <w:rPr>
                <w:rFonts w:ascii="Trebuchet MS" w:hAnsi="Trebuchet MS" w:cs="Calibri"/>
              </w:rPr>
            </w:pPr>
            <w:r>
              <w:rPr>
                <w:rFonts w:ascii="Trebuchet MS" w:hAnsi="Trebuchet MS" w:cs="Calibri"/>
              </w:rPr>
              <w:t>GAZAWA</w:t>
            </w:r>
            <w:r w:rsidR="00471381" w:rsidRPr="00851E3D">
              <w:rPr>
                <w:rFonts w:ascii="Trebuchet MS" w:hAnsi="Trebuchet MS" w:cs="Calibri"/>
              </w:rPr>
              <w:t>, le………</w:t>
            </w:r>
            <w:r w:rsidR="00471381">
              <w:rPr>
                <w:rFonts w:ascii="Trebuchet MS" w:hAnsi="Trebuchet MS" w:cs="Calibri"/>
              </w:rPr>
              <w:t>…..</w:t>
            </w:r>
            <w:r w:rsidR="00471381" w:rsidRPr="00851E3D">
              <w:rPr>
                <w:rFonts w:ascii="Trebuchet MS" w:hAnsi="Trebuchet MS" w:cs="Calibri"/>
              </w:rPr>
              <w:t>…………</w:t>
            </w:r>
          </w:p>
        </w:tc>
      </w:tr>
      <w:tr w:rsidR="00471381" w:rsidRPr="00851E3D" w:rsidTr="00B72C6A">
        <w:trPr>
          <w:trHeight w:val="2959"/>
          <w:jc w:val="center"/>
        </w:trPr>
        <w:tc>
          <w:tcPr>
            <w:tcW w:w="9723" w:type="dxa"/>
          </w:tcPr>
          <w:p w:rsidR="00471381" w:rsidRDefault="00471381" w:rsidP="00B72C6A">
            <w:pPr>
              <w:spacing w:before="200"/>
              <w:jc w:val="center"/>
              <w:rPr>
                <w:rFonts w:ascii="Trebuchet MS" w:hAnsi="Trebuchet MS" w:cs="Calibri"/>
              </w:rPr>
            </w:pPr>
            <w:r w:rsidRPr="00E4607C">
              <w:rPr>
                <w:rFonts w:ascii="Trebuchet MS" w:hAnsi="Trebuchet MS" w:cs="Calibri"/>
                <w:b/>
                <w:bCs/>
              </w:rPr>
              <w:t>ENREGISTREMENT</w:t>
            </w:r>
          </w:p>
          <w:p w:rsidR="00471381" w:rsidRPr="00E4607C" w:rsidRDefault="00471381" w:rsidP="00B72C6A">
            <w:pPr>
              <w:jc w:val="center"/>
              <w:rPr>
                <w:rFonts w:ascii="Trebuchet MS" w:hAnsi="Trebuchet MS" w:cs="Calibri"/>
                <w:b/>
                <w:bCs/>
              </w:rPr>
            </w:pPr>
          </w:p>
        </w:tc>
      </w:tr>
    </w:tbl>
    <w:p w:rsidR="007671AA" w:rsidRPr="008C3B15" w:rsidRDefault="007671AA" w:rsidP="00471381">
      <w:pPr>
        <w:rPr>
          <w:rFonts w:ascii="Arial Narrow" w:hAnsi="Arial Narrow" w:cs="Tahoma"/>
          <w:bCs/>
          <w:sz w:val="28"/>
          <w:szCs w:val="28"/>
        </w:rPr>
        <w:sectPr w:rsidR="007671AA" w:rsidRPr="008C3B15" w:rsidSect="00742DBA">
          <w:pgSz w:w="11900" w:h="16820"/>
          <w:pgMar w:top="851" w:right="701" w:bottom="993" w:left="1134" w:header="720" w:footer="720" w:gutter="0"/>
          <w:cols w:space="720"/>
          <w:noEndnote/>
        </w:sectPr>
      </w:pPr>
    </w:p>
    <w:p w:rsidR="007671AA" w:rsidRPr="008C3B15" w:rsidRDefault="007671AA" w:rsidP="005A436F">
      <w:pPr>
        <w:tabs>
          <w:tab w:val="left" w:pos="5525"/>
        </w:tabs>
        <w:spacing w:line="276" w:lineRule="auto"/>
        <w:rPr>
          <w:rFonts w:ascii="Arial Narrow" w:hAnsi="Arial Narrow" w:cs="Tahoma"/>
        </w:rPr>
      </w:pPr>
    </w:p>
    <w:p w:rsidR="007671AA" w:rsidRDefault="001C687F" w:rsidP="00CD7A42">
      <w:pPr>
        <w:pStyle w:val="Titre1"/>
        <w:ind w:right="-120"/>
        <w:jc w:val="center"/>
        <w:rPr>
          <w:rFonts w:ascii="Arial Narrow" w:hAnsi="Arial Narrow" w:cs="Tahoma"/>
          <w:bCs/>
          <w:i/>
          <w:sz w:val="32"/>
          <w:szCs w:val="24"/>
        </w:rPr>
        <w:sectPr w:rsidR="007671AA" w:rsidSect="00616BB3">
          <w:pgSz w:w="11906" w:h="16838"/>
          <w:pgMar w:top="5670" w:right="720" w:bottom="720" w:left="720" w:header="709" w:footer="709" w:gutter="0"/>
          <w:cols w:space="708"/>
          <w:docGrid w:linePitch="360"/>
        </w:sectPr>
      </w:pPr>
      <w:bookmarkStart w:id="303" w:name="_Toc481762609"/>
      <w:bookmarkStart w:id="304" w:name="_Toc481762764"/>
      <w:bookmarkStart w:id="305" w:name="_Toc486348671"/>
      <w:bookmarkStart w:id="306" w:name="_Toc486348700"/>
      <w:bookmarkStart w:id="307" w:name="_Toc487353980"/>
      <w:r w:rsidRPr="00743CFC">
        <w:rPr>
          <w:rFonts w:ascii="Arial Narrow" w:hAnsi="Arial Narrow" w:cs="Tahoma"/>
          <w:bCs/>
          <w:i/>
          <w:sz w:val="32"/>
          <w:szCs w:val="24"/>
          <w:u w:val="single"/>
        </w:rPr>
        <w:t>PI</w:t>
      </w:r>
      <w:r>
        <w:rPr>
          <w:rFonts w:ascii="Arial Narrow" w:hAnsi="Arial Narrow" w:cs="Tahoma"/>
          <w:bCs/>
          <w:i/>
          <w:sz w:val="32"/>
          <w:szCs w:val="24"/>
          <w:u w:val="single"/>
        </w:rPr>
        <w:t>È</w:t>
      </w:r>
      <w:r w:rsidRPr="00743CFC">
        <w:rPr>
          <w:rFonts w:ascii="Arial Narrow" w:hAnsi="Arial Narrow" w:cs="Tahoma"/>
          <w:bCs/>
          <w:i/>
          <w:sz w:val="32"/>
          <w:szCs w:val="24"/>
          <w:u w:val="single"/>
        </w:rPr>
        <w:t xml:space="preserve">CE </w:t>
      </w:r>
      <w:r w:rsidR="00BF6F97" w:rsidRPr="00743CFC">
        <w:rPr>
          <w:rFonts w:ascii="Arial Narrow" w:hAnsi="Arial Narrow" w:cs="Tahoma"/>
          <w:bCs/>
          <w:i/>
          <w:sz w:val="32"/>
          <w:szCs w:val="24"/>
          <w:u w:val="single"/>
        </w:rPr>
        <w:t>N° 1</w:t>
      </w:r>
      <w:r w:rsidR="006E25AB">
        <w:rPr>
          <w:rFonts w:ascii="Arial Narrow" w:hAnsi="Arial Narrow" w:cs="Tahoma"/>
          <w:bCs/>
          <w:i/>
          <w:sz w:val="32"/>
          <w:szCs w:val="24"/>
          <w:u w:val="single"/>
        </w:rPr>
        <w:t>0</w:t>
      </w:r>
      <w:r w:rsidR="00BF6F97" w:rsidRPr="00743CFC">
        <w:rPr>
          <w:rFonts w:ascii="Arial Narrow" w:hAnsi="Arial Narrow" w:cs="Tahoma"/>
          <w:bCs/>
          <w:i/>
          <w:sz w:val="32"/>
          <w:szCs w:val="24"/>
        </w:rPr>
        <w:t xml:space="preserve"> : </w:t>
      </w:r>
      <w:bookmarkEnd w:id="303"/>
      <w:bookmarkEnd w:id="304"/>
      <w:r w:rsidR="006E25AB">
        <w:rPr>
          <w:rFonts w:ascii="Arial Narrow" w:hAnsi="Arial Narrow" w:cs="Tahoma"/>
          <w:bCs/>
          <w:i/>
          <w:sz w:val="32"/>
          <w:szCs w:val="24"/>
        </w:rPr>
        <w:t>MODÈLE DE DOCUMENTS À UTILISER PAR LES SOUMISSIONNAIRES</w:t>
      </w:r>
      <w:bookmarkEnd w:id="305"/>
      <w:bookmarkEnd w:id="306"/>
      <w:bookmarkEnd w:id="307"/>
    </w:p>
    <w:p w:rsidR="00CC7974" w:rsidRPr="002E3A2A" w:rsidRDefault="002E3A2A" w:rsidP="002E3A2A">
      <w:pPr>
        <w:pageBreakBefore/>
        <w:widowControl w:val="0"/>
        <w:autoSpaceDE w:val="0"/>
        <w:jc w:val="center"/>
        <w:rPr>
          <w:rFonts w:ascii="Arial Narrow" w:hAnsi="Arial Narrow"/>
          <w:sz w:val="28"/>
        </w:rPr>
      </w:pPr>
      <w:r>
        <w:rPr>
          <w:rFonts w:ascii="Arial Narrow" w:hAnsi="Arial Narrow" w:cs="Arial"/>
          <w:b/>
          <w:bCs/>
          <w:position w:val="-1"/>
          <w:sz w:val="28"/>
        </w:rPr>
        <w:lastRenderedPageBreak/>
        <w:t>TABLE DES MODÈ</w:t>
      </w:r>
      <w:r w:rsidRPr="002E3A2A">
        <w:rPr>
          <w:rFonts w:ascii="Arial Narrow" w:hAnsi="Arial Narrow" w:cs="Arial"/>
          <w:b/>
          <w:bCs/>
          <w:position w:val="-1"/>
          <w:sz w:val="28"/>
        </w:rPr>
        <w:t>LES</w:t>
      </w:r>
    </w:p>
    <w:p w:rsidR="00CC7974" w:rsidRDefault="00CC7974" w:rsidP="00CC7974">
      <w:pPr>
        <w:widowControl w:val="0"/>
        <w:autoSpaceDE w:val="0"/>
        <w:jc w:val="both"/>
        <w:rPr>
          <w:rFonts w:ascii="Arial" w:hAnsi="Arial" w:cs="Arial"/>
          <w:spacing w:val="34"/>
        </w:rPr>
      </w:pPr>
    </w:p>
    <w:p w:rsidR="00F103A6" w:rsidRPr="00F103A6" w:rsidRDefault="002E3A2A">
      <w:pPr>
        <w:pStyle w:val="TM2"/>
        <w:rPr>
          <w:rFonts w:ascii="Arial Narrow" w:eastAsiaTheme="minorEastAsia" w:hAnsi="Arial Narrow" w:cstheme="minorBidi"/>
          <w:noProof/>
          <w:sz w:val="22"/>
          <w:szCs w:val="22"/>
        </w:rPr>
      </w:pPr>
      <w:r w:rsidRPr="00F103A6">
        <w:rPr>
          <w:rFonts w:ascii="Arial Narrow" w:hAnsi="Arial Narrow" w:cs="Arial"/>
          <w:spacing w:val="34"/>
        </w:rPr>
        <w:fldChar w:fldCharType="begin"/>
      </w:r>
      <w:r w:rsidRPr="00F103A6">
        <w:rPr>
          <w:rFonts w:ascii="Arial Narrow" w:hAnsi="Arial Narrow" w:cs="Arial"/>
          <w:spacing w:val="34"/>
        </w:rPr>
        <w:instrText xml:space="preserve"> TOC \h \z \t "Modele soumission;2" </w:instrText>
      </w:r>
      <w:r w:rsidRPr="00F103A6">
        <w:rPr>
          <w:rFonts w:ascii="Arial Narrow" w:hAnsi="Arial Narrow" w:cs="Arial"/>
          <w:spacing w:val="34"/>
        </w:rPr>
        <w:fldChar w:fldCharType="separate"/>
      </w:r>
      <w:hyperlink w:anchor="_Toc488255597" w:history="1">
        <w:r w:rsidR="00F103A6" w:rsidRPr="00F103A6">
          <w:rPr>
            <w:rStyle w:val="Lienhypertexte"/>
            <w:rFonts w:ascii="Arial Narrow" w:hAnsi="Arial Narrow"/>
            <w:noProof/>
          </w:rPr>
          <w:t>Annexe</w:t>
        </w:r>
        <w:r w:rsidR="00F103A6" w:rsidRPr="00F103A6">
          <w:rPr>
            <w:rStyle w:val="Lienhypertexte"/>
            <w:rFonts w:ascii="Arial Narrow" w:hAnsi="Arial Narrow"/>
            <w:noProof/>
            <w:spacing w:val="10"/>
          </w:rPr>
          <w:t xml:space="preserve"> </w:t>
        </w:r>
        <w:r w:rsidR="00F103A6" w:rsidRPr="00F103A6">
          <w:rPr>
            <w:rStyle w:val="Lienhypertexte"/>
            <w:rFonts w:ascii="Arial Narrow" w:hAnsi="Arial Narrow"/>
            <w:noProof/>
          </w:rPr>
          <w:t>n° 1</w:t>
        </w:r>
        <w:r w:rsidR="00F103A6" w:rsidRPr="00F103A6">
          <w:rPr>
            <w:rStyle w:val="Lienhypertexte"/>
            <w:rFonts w:ascii="Arial Narrow" w:hAnsi="Arial Narrow"/>
            <w:noProof/>
            <w:spacing w:val="10"/>
          </w:rPr>
          <w:t xml:space="preserve"> </w:t>
        </w:r>
        <w:r w:rsidR="00F103A6" w:rsidRPr="00F103A6">
          <w:rPr>
            <w:rStyle w:val="Lienhypertexte"/>
            <w:rFonts w:ascii="Arial Narrow" w:hAnsi="Arial Narrow"/>
            <w:noProof/>
          </w:rPr>
          <w:t>:</w:t>
        </w:r>
        <w:r w:rsidR="00F103A6" w:rsidRPr="00F103A6">
          <w:rPr>
            <w:rStyle w:val="Lienhypertexte"/>
            <w:rFonts w:ascii="Arial Narrow" w:hAnsi="Arial Narrow"/>
            <w:noProof/>
            <w:spacing w:val="10"/>
          </w:rPr>
          <w:t xml:space="preserve"> </w:t>
        </w:r>
        <w:r w:rsidR="00F103A6" w:rsidRPr="00F103A6">
          <w:rPr>
            <w:rStyle w:val="Lienhypertexte"/>
            <w:rFonts w:ascii="Arial Narrow" w:hAnsi="Arial Narrow"/>
            <w:noProof/>
          </w:rPr>
          <w:t>Modèle</w:t>
        </w:r>
        <w:r w:rsidR="00F103A6" w:rsidRPr="00F103A6">
          <w:rPr>
            <w:rStyle w:val="Lienhypertexte"/>
            <w:rFonts w:ascii="Arial Narrow" w:hAnsi="Arial Narrow"/>
            <w:noProof/>
            <w:spacing w:val="10"/>
          </w:rPr>
          <w:t xml:space="preserve"> </w:t>
        </w:r>
        <w:r w:rsidR="00F103A6" w:rsidRPr="00F103A6">
          <w:rPr>
            <w:rStyle w:val="Lienhypertexte"/>
            <w:rFonts w:ascii="Arial Narrow" w:hAnsi="Arial Narrow"/>
            <w:noProof/>
          </w:rPr>
          <w:t>de</w:t>
        </w:r>
        <w:r w:rsidR="00F103A6" w:rsidRPr="00F103A6">
          <w:rPr>
            <w:rStyle w:val="Lienhypertexte"/>
            <w:rFonts w:ascii="Arial Narrow" w:hAnsi="Arial Narrow"/>
            <w:noProof/>
            <w:spacing w:val="10"/>
          </w:rPr>
          <w:t xml:space="preserve"> </w:t>
        </w:r>
        <w:r w:rsidR="00F103A6" w:rsidRPr="00F103A6">
          <w:rPr>
            <w:rStyle w:val="Lienhypertexte"/>
            <w:rFonts w:ascii="Arial Narrow" w:hAnsi="Arial Narrow"/>
            <w:noProof/>
          </w:rPr>
          <w:t>soumission</w:t>
        </w:r>
        <w:r w:rsidR="00F103A6" w:rsidRPr="00F103A6">
          <w:rPr>
            <w:rFonts w:ascii="Arial Narrow" w:hAnsi="Arial Narrow"/>
            <w:noProof/>
            <w:webHidden/>
          </w:rPr>
          <w:tab/>
        </w:r>
        <w:r w:rsidR="00F103A6" w:rsidRPr="00F103A6">
          <w:rPr>
            <w:rFonts w:ascii="Arial Narrow" w:hAnsi="Arial Narrow"/>
            <w:noProof/>
            <w:webHidden/>
          </w:rPr>
          <w:fldChar w:fldCharType="begin"/>
        </w:r>
        <w:r w:rsidR="00F103A6" w:rsidRPr="00F103A6">
          <w:rPr>
            <w:rFonts w:ascii="Arial Narrow" w:hAnsi="Arial Narrow"/>
            <w:noProof/>
            <w:webHidden/>
          </w:rPr>
          <w:instrText xml:space="preserve"> PAGEREF _Toc488255597 \h </w:instrText>
        </w:r>
        <w:r w:rsidR="00F103A6" w:rsidRPr="00F103A6">
          <w:rPr>
            <w:rFonts w:ascii="Arial Narrow" w:hAnsi="Arial Narrow"/>
            <w:noProof/>
            <w:webHidden/>
          </w:rPr>
        </w:r>
        <w:r w:rsidR="00F103A6" w:rsidRPr="00F103A6">
          <w:rPr>
            <w:rFonts w:ascii="Arial Narrow" w:hAnsi="Arial Narrow"/>
            <w:noProof/>
            <w:webHidden/>
          </w:rPr>
          <w:fldChar w:fldCharType="separate"/>
        </w:r>
        <w:r w:rsidR="0009360C">
          <w:rPr>
            <w:rFonts w:ascii="Arial Narrow" w:hAnsi="Arial Narrow"/>
            <w:noProof/>
            <w:webHidden/>
          </w:rPr>
          <w:t>90</w:t>
        </w:r>
        <w:r w:rsidR="00F103A6" w:rsidRPr="00F103A6">
          <w:rPr>
            <w:rFonts w:ascii="Arial Narrow" w:hAnsi="Arial Narrow"/>
            <w:noProof/>
            <w:webHidden/>
          </w:rPr>
          <w:fldChar w:fldCharType="end"/>
        </w:r>
      </w:hyperlink>
    </w:p>
    <w:p w:rsidR="00F103A6" w:rsidRPr="00F103A6" w:rsidRDefault="005D1237">
      <w:pPr>
        <w:pStyle w:val="TM2"/>
        <w:rPr>
          <w:rFonts w:ascii="Arial Narrow" w:eastAsiaTheme="minorEastAsia" w:hAnsi="Arial Narrow" w:cstheme="minorBidi"/>
          <w:noProof/>
          <w:sz w:val="22"/>
          <w:szCs w:val="22"/>
        </w:rPr>
      </w:pPr>
      <w:hyperlink w:anchor="_Toc488255598" w:history="1">
        <w:r w:rsidR="00F103A6" w:rsidRPr="00F103A6">
          <w:rPr>
            <w:rStyle w:val="Lienhypertexte"/>
            <w:rFonts w:ascii="Arial Narrow" w:hAnsi="Arial Narrow"/>
            <w:noProof/>
          </w:rPr>
          <w:t>Annexe</w:t>
        </w:r>
        <w:r w:rsidR="00F103A6" w:rsidRPr="00F103A6">
          <w:rPr>
            <w:rStyle w:val="Lienhypertexte"/>
            <w:rFonts w:ascii="Arial Narrow" w:hAnsi="Arial Narrow"/>
            <w:noProof/>
            <w:spacing w:val="10"/>
          </w:rPr>
          <w:t xml:space="preserve"> </w:t>
        </w:r>
        <w:r w:rsidR="00F103A6" w:rsidRPr="00F103A6">
          <w:rPr>
            <w:rStyle w:val="Lienhypertexte"/>
            <w:rFonts w:ascii="Arial Narrow" w:hAnsi="Arial Narrow"/>
            <w:noProof/>
          </w:rPr>
          <w:t>n° 2</w:t>
        </w:r>
        <w:r w:rsidR="00F103A6" w:rsidRPr="00F103A6">
          <w:rPr>
            <w:rStyle w:val="Lienhypertexte"/>
            <w:rFonts w:ascii="Arial Narrow" w:hAnsi="Arial Narrow"/>
            <w:noProof/>
            <w:spacing w:val="10"/>
          </w:rPr>
          <w:t xml:space="preserve"> </w:t>
        </w:r>
        <w:r w:rsidR="00F103A6" w:rsidRPr="00F103A6">
          <w:rPr>
            <w:rStyle w:val="Lienhypertexte"/>
            <w:rFonts w:ascii="Arial Narrow" w:hAnsi="Arial Narrow"/>
            <w:noProof/>
          </w:rPr>
          <w:t>:</w:t>
        </w:r>
        <w:r w:rsidR="00F103A6" w:rsidRPr="00F103A6">
          <w:rPr>
            <w:rStyle w:val="Lienhypertexte"/>
            <w:rFonts w:ascii="Arial Narrow" w:hAnsi="Arial Narrow"/>
            <w:noProof/>
            <w:spacing w:val="10"/>
          </w:rPr>
          <w:t xml:space="preserve"> </w:t>
        </w:r>
        <w:r w:rsidR="00F103A6" w:rsidRPr="00F103A6">
          <w:rPr>
            <w:rStyle w:val="Lienhypertexte"/>
            <w:rFonts w:ascii="Arial Narrow" w:hAnsi="Arial Narrow"/>
            <w:noProof/>
          </w:rPr>
          <w:t>Modèle</w:t>
        </w:r>
        <w:r w:rsidR="00F103A6" w:rsidRPr="00F103A6">
          <w:rPr>
            <w:rStyle w:val="Lienhypertexte"/>
            <w:rFonts w:ascii="Arial Narrow" w:hAnsi="Arial Narrow"/>
            <w:noProof/>
            <w:spacing w:val="10"/>
          </w:rPr>
          <w:t xml:space="preserve"> </w:t>
        </w:r>
        <w:r w:rsidR="00F103A6" w:rsidRPr="00F103A6">
          <w:rPr>
            <w:rStyle w:val="Lienhypertexte"/>
            <w:rFonts w:ascii="Arial Narrow" w:hAnsi="Arial Narrow"/>
            <w:noProof/>
          </w:rPr>
          <w:t>de</w:t>
        </w:r>
        <w:r w:rsidR="00F103A6" w:rsidRPr="00F103A6">
          <w:rPr>
            <w:rStyle w:val="Lienhypertexte"/>
            <w:rFonts w:ascii="Arial Narrow" w:hAnsi="Arial Narrow"/>
            <w:noProof/>
            <w:spacing w:val="10"/>
          </w:rPr>
          <w:t xml:space="preserve"> </w:t>
        </w:r>
        <w:r w:rsidR="00F103A6" w:rsidRPr="00F103A6">
          <w:rPr>
            <w:rStyle w:val="Lienhypertexte"/>
            <w:rFonts w:ascii="Arial Narrow" w:hAnsi="Arial Narrow"/>
            <w:noProof/>
          </w:rPr>
          <w:t>caution</w:t>
        </w:r>
        <w:r w:rsidR="00F103A6" w:rsidRPr="00F103A6">
          <w:rPr>
            <w:rStyle w:val="Lienhypertexte"/>
            <w:rFonts w:ascii="Arial Narrow" w:hAnsi="Arial Narrow"/>
            <w:noProof/>
            <w:spacing w:val="10"/>
          </w:rPr>
          <w:t xml:space="preserve"> </w:t>
        </w:r>
        <w:r w:rsidR="00F103A6" w:rsidRPr="00F103A6">
          <w:rPr>
            <w:rStyle w:val="Lienhypertexte"/>
            <w:rFonts w:ascii="Arial Narrow" w:hAnsi="Arial Narrow"/>
            <w:noProof/>
          </w:rPr>
          <w:t>de</w:t>
        </w:r>
        <w:r w:rsidR="00F103A6" w:rsidRPr="00F103A6">
          <w:rPr>
            <w:rStyle w:val="Lienhypertexte"/>
            <w:rFonts w:ascii="Arial Narrow" w:hAnsi="Arial Narrow"/>
            <w:noProof/>
            <w:spacing w:val="10"/>
          </w:rPr>
          <w:t xml:space="preserve"> </w:t>
        </w:r>
        <w:r w:rsidR="00F103A6" w:rsidRPr="00F103A6">
          <w:rPr>
            <w:rStyle w:val="Lienhypertexte"/>
            <w:rFonts w:ascii="Arial Narrow" w:hAnsi="Arial Narrow"/>
            <w:noProof/>
          </w:rPr>
          <w:t>soumission</w:t>
        </w:r>
        <w:r w:rsidR="00F103A6" w:rsidRPr="00F103A6">
          <w:rPr>
            <w:rFonts w:ascii="Arial Narrow" w:hAnsi="Arial Narrow"/>
            <w:noProof/>
            <w:webHidden/>
          </w:rPr>
          <w:tab/>
        </w:r>
        <w:r w:rsidR="00F103A6" w:rsidRPr="00F103A6">
          <w:rPr>
            <w:rFonts w:ascii="Arial Narrow" w:hAnsi="Arial Narrow"/>
            <w:noProof/>
            <w:webHidden/>
          </w:rPr>
          <w:fldChar w:fldCharType="begin"/>
        </w:r>
        <w:r w:rsidR="00F103A6" w:rsidRPr="00F103A6">
          <w:rPr>
            <w:rFonts w:ascii="Arial Narrow" w:hAnsi="Arial Narrow"/>
            <w:noProof/>
            <w:webHidden/>
          </w:rPr>
          <w:instrText xml:space="preserve"> PAGEREF _Toc488255598 \h </w:instrText>
        </w:r>
        <w:r w:rsidR="00F103A6" w:rsidRPr="00F103A6">
          <w:rPr>
            <w:rFonts w:ascii="Arial Narrow" w:hAnsi="Arial Narrow"/>
            <w:noProof/>
            <w:webHidden/>
          </w:rPr>
        </w:r>
        <w:r w:rsidR="00F103A6" w:rsidRPr="00F103A6">
          <w:rPr>
            <w:rFonts w:ascii="Arial Narrow" w:hAnsi="Arial Narrow"/>
            <w:noProof/>
            <w:webHidden/>
          </w:rPr>
          <w:fldChar w:fldCharType="separate"/>
        </w:r>
        <w:r w:rsidR="0009360C">
          <w:rPr>
            <w:rFonts w:ascii="Arial Narrow" w:hAnsi="Arial Narrow"/>
            <w:noProof/>
            <w:webHidden/>
          </w:rPr>
          <w:t>91</w:t>
        </w:r>
        <w:r w:rsidR="00F103A6" w:rsidRPr="00F103A6">
          <w:rPr>
            <w:rFonts w:ascii="Arial Narrow" w:hAnsi="Arial Narrow"/>
            <w:noProof/>
            <w:webHidden/>
          </w:rPr>
          <w:fldChar w:fldCharType="end"/>
        </w:r>
      </w:hyperlink>
    </w:p>
    <w:p w:rsidR="00F103A6" w:rsidRPr="00F103A6" w:rsidRDefault="005D1237">
      <w:pPr>
        <w:pStyle w:val="TM2"/>
        <w:rPr>
          <w:rFonts w:ascii="Arial Narrow" w:eastAsiaTheme="minorEastAsia" w:hAnsi="Arial Narrow" w:cstheme="minorBidi"/>
          <w:noProof/>
          <w:sz w:val="22"/>
          <w:szCs w:val="22"/>
        </w:rPr>
      </w:pPr>
      <w:hyperlink w:anchor="_Toc488255599" w:history="1">
        <w:r w:rsidR="00F103A6" w:rsidRPr="00F103A6">
          <w:rPr>
            <w:rStyle w:val="Lienhypertexte"/>
            <w:rFonts w:ascii="Arial Narrow" w:hAnsi="Arial Narrow"/>
            <w:noProof/>
          </w:rPr>
          <w:t>Annexe</w:t>
        </w:r>
        <w:r w:rsidR="00F103A6" w:rsidRPr="00F103A6">
          <w:rPr>
            <w:rStyle w:val="Lienhypertexte"/>
            <w:rFonts w:ascii="Arial Narrow" w:hAnsi="Arial Narrow"/>
            <w:noProof/>
            <w:spacing w:val="10"/>
          </w:rPr>
          <w:t xml:space="preserve"> </w:t>
        </w:r>
        <w:r w:rsidR="00F103A6" w:rsidRPr="00F103A6">
          <w:rPr>
            <w:rStyle w:val="Lienhypertexte"/>
            <w:rFonts w:ascii="Arial Narrow" w:hAnsi="Arial Narrow"/>
            <w:noProof/>
          </w:rPr>
          <w:t>n° 3</w:t>
        </w:r>
        <w:r w:rsidR="00F103A6" w:rsidRPr="00F103A6">
          <w:rPr>
            <w:rStyle w:val="Lienhypertexte"/>
            <w:rFonts w:ascii="Arial Narrow" w:hAnsi="Arial Narrow"/>
            <w:noProof/>
            <w:spacing w:val="10"/>
          </w:rPr>
          <w:t xml:space="preserve"> </w:t>
        </w:r>
        <w:r w:rsidR="00F103A6" w:rsidRPr="00F103A6">
          <w:rPr>
            <w:rStyle w:val="Lienhypertexte"/>
            <w:rFonts w:ascii="Arial Narrow" w:hAnsi="Arial Narrow"/>
            <w:noProof/>
          </w:rPr>
          <w:t>:</w:t>
        </w:r>
        <w:r w:rsidR="00F103A6" w:rsidRPr="00F103A6">
          <w:rPr>
            <w:rStyle w:val="Lienhypertexte"/>
            <w:rFonts w:ascii="Arial Narrow" w:hAnsi="Arial Narrow"/>
            <w:noProof/>
            <w:spacing w:val="10"/>
          </w:rPr>
          <w:t xml:space="preserve"> </w:t>
        </w:r>
        <w:r w:rsidR="00F103A6" w:rsidRPr="00F103A6">
          <w:rPr>
            <w:rStyle w:val="Lienhypertexte"/>
            <w:rFonts w:ascii="Arial Narrow" w:hAnsi="Arial Narrow"/>
            <w:noProof/>
          </w:rPr>
          <w:t>Modèle</w:t>
        </w:r>
        <w:r w:rsidR="00F103A6" w:rsidRPr="00F103A6">
          <w:rPr>
            <w:rStyle w:val="Lienhypertexte"/>
            <w:rFonts w:ascii="Arial Narrow" w:hAnsi="Arial Narrow"/>
            <w:noProof/>
            <w:spacing w:val="10"/>
          </w:rPr>
          <w:t xml:space="preserve"> </w:t>
        </w:r>
        <w:r w:rsidR="00F103A6" w:rsidRPr="00F103A6">
          <w:rPr>
            <w:rStyle w:val="Lienhypertexte"/>
            <w:rFonts w:ascii="Arial Narrow" w:hAnsi="Arial Narrow"/>
            <w:noProof/>
          </w:rPr>
          <w:t>de</w:t>
        </w:r>
        <w:r w:rsidR="00F103A6" w:rsidRPr="00F103A6">
          <w:rPr>
            <w:rStyle w:val="Lienhypertexte"/>
            <w:rFonts w:ascii="Arial Narrow" w:hAnsi="Arial Narrow"/>
            <w:noProof/>
            <w:spacing w:val="10"/>
          </w:rPr>
          <w:t xml:space="preserve"> </w:t>
        </w:r>
        <w:r w:rsidR="00F103A6" w:rsidRPr="00F103A6">
          <w:rPr>
            <w:rStyle w:val="Lienhypertexte"/>
            <w:rFonts w:ascii="Arial Narrow" w:hAnsi="Arial Narrow"/>
            <w:noProof/>
          </w:rPr>
          <w:t>cautionnement</w:t>
        </w:r>
        <w:r w:rsidR="00F103A6" w:rsidRPr="00F103A6">
          <w:rPr>
            <w:rStyle w:val="Lienhypertexte"/>
            <w:rFonts w:ascii="Arial Narrow" w:hAnsi="Arial Narrow"/>
            <w:noProof/>
            <w:spacing w:val="10"/>
          </w:rPr>
          <w:t xml:space="preserve"> </w:t>
        </w:r>
        <w:r w:rsidR="00F103A6" w:rsidRPr="00F103A6">
          <w:rPr>
            <w:rStyle w:val="Lienhypertexte"/>
            <w:rFonts w:ascii="Arial Narrow" w:hAnsi="Arial Narrow"/>
            <w:noProof/>
          </w:rPr>
          <w:t>définitif</w:t>
        </w:r>
        <w:r w:rsidR="00F103A6" w:rsidRPr="00F103A6">
          <w:rPr>
            <w:rFonts w:ascii="Arial Narrow" w:hAnsi="Arial Narrow"/>
            <w:noProof/>
            <w:webHidden/>
          </w:rPr>
          <w:tab/>
        </w:r>
        <w:r w:rsidR="00F103A6" w:rsidRPr="00F103A6">
          <w:rPr>
            <w:rFonts w:ascii="Arial Narrow" w:hAnsi="Arial Narrow"/>
            <w:noProof/>
            <w:webHidden/>
          </w:rPr>
          <w:fldChar w:fldCharType="begin"/>
        </w:r>
        <w:r w:rsidR="00F103A6" w:rsidRPr="00F103A6">
          <w:rPr>
            <w:rFonts w:ascii="Arial Narrow" w:hAnsi="Arial Narrow"/>
            <w:noProof/>
            <w:webHidden/>
          </w:rPr>
          <w:instrText xml:space="preserve"> PAGEREF _Toc488255599 \h </w:instrText>
        </w:r>
        <w:r w:rsidR="00F103A6" w:rsidRPr="00F103A6">
          <w:rPr>
            <w:rFonts w:ascii="Arial Narrow" w:hAnsi="Arial Narrow"/>
            <w:noProof/>
            <w:webHidden/>
          </w:rPr>
        </w:r>
        <w:r w:rsidR="00F103A6" w:rsidRPr="00F103A6">
          <w:rPr>
            <w:rFonts w:ascii="Arial Narrow" w:hAnsi="Arial Narrow"/>
            <w:noProof/>
            <w:webHidden/>
          </w:rPr>
          <w:fldChar w:fldCharType="separate"/>
        </w:r>
        <w:r w:rsidR="0009360C">
          <w:rPr>
            <w:rFonts w:ascii="Arial Narrow" w:hAnsi="Arial Narrow"/>
            <w:noProof/>
            <w:webHidden/>
          </w:rPr>
          <w:t>92</w:t>
        </w:r>
        <w:r w:rsidR="00F103A6" w:rsidRPr="00F103A6">
          <w:rPr>
            <w:rFonts w:ascii="Arial Narrow" w:hAnsi="Arial Narrow"/>
            <w:noProof/>
            <w:webHidden/>
          </w:rPr>
          <w:fldChar w:fldCharType="end"/>
        </w:r>
      </w:hyperlink>
    </w:p>
    <w:p w:rsidR="00F103A6" w:rsidRPr="00F103A6" w:rsidRDefault="005D1237">
      <w:pPr>
        <w:pStyle w:val="TM2"/>
        <w:rPr>
          <w:rFonts w:ascii="Arial Narrow" w:eastAsiaTheme="minorEastAsia" w:hAnsi="Arial Narrow" w:cstheme="minorBidi"/>
          <w:noProof/>
          <w:sz w:val="22"/>
          <w:szCs w:val="22"/>
        </w:rPr>
      </w:pPr>
      <w:hyperlink w:anchor="_Toc488255600" w:history="1">
        <w:r w:rsidR="00F103A6" w:rsidRPr="00F103A6">
          <w:rPr>
            <w:rStyle w:val="Lienhypertexte"/>
            <w:rFonts w:ascii="Arial Narrow" w:hAnsi="Arial Narrow"/>
            <w:noProof/>
          </w:rPr>
          <w:t>Annexe</w:t>
        </w:r>
        <w:r w:rsidR="00F103A6" w:rsidRPr="00F103A6">
          <w:rPr>
            <w:rStyle w:val="Lienhypertexte"/>
            <w:rFonts w:ascii="Arial Narrow" w:hAnsi="Arial Narrow"/>
            <w:noProof/>
            <w:spacing w:val="10"/>
          </w:rPr>
          <w:t xml:space="preserve"> </w:t>
        </w:r>
        <w:r w:rsidR="00F103A6" w:rsidRPr="00F103A6">
          <w:rPr>
            <w:rStyle w:val="Lienhypertexte"/>
            <w:rFonts w:ascii="Arial Narrow" w:hAnsi="Arial Narrow"/>
            <w:noProof/>
          </w:rPr>
          <w:t>n° 4</w:t>
        </w:r>
        <w:r w:rsidR="00F103A6" w:rsidRPr="00F103A6">
          <w:rPr>
            <w:rStyle w:val="Lienhypertexte"/>
            <w:rFonts w:ascii="Arial Narrow" w:hAnsi="Arial Narrow"/>
            <w:noProof/>
            <w:spacing w:val="10"/>
          </w:rPr>
          <w:t xml:space="preserve"> : </w:t>
        </w:r>
        <w:r w:rsidR="00F103A6" w:rsidRPr="00F103A6">
          <w:rPr>
            <w:rStyle w:val="Lienhypertexte"/>
            <w:rFonts w:ascii="Arial Narrow" w:hAnsi="Arial Narrow"/>
            <w:noProof/>
          </w:rPr>
          <w:t>Modèle</w:t>
        </w:r>
        <w:r w:rsidR="00F103A6" w:rsidRPr="00F103A6">
          <w:rPr>
            <w:rStyle w:val="Lienhypertexte"/>
            <w:rFonts w:ascii="Arial Narrow" w:hAnsi="Arial Narrow"/>
            <w:noProof/>
            <w:spacing w:val="10"/>
          </w:rPr>
          <w:t xml:space="preserve"> </w:t>
        </w:r>
        <w:r w:rsidR="00F103A6" w:rsidRPr="00F103A6">
          <w:rPr>
            <w:rStyle w:val="Lienhypertexte"/>
            <w:rFonts w:ascii="Arial Narrow" w:hAnsi="Arial Narrow"/>
            <w:noProof/>
          </w:rPr>
          <w:t>de</w:t>
        </w:r>
        <w:r w:rsidR="00F103A6" w:rsidRPr="00F103A6">
          <w:rPr>
            <w:rStyle w:val="Lienhypertexte"/>
            <w:rFonts w:ascii="Arial Narrow" w:hAnsi="Arial Narrow"/>
            <w:noProof/>
            <w:spacing w:val="10"/>
          </w:rPr>
          <w:t xml:space="preserve"> </w:t>
        </w:r>
        <w:r w:rsidR="00F103A6" w:rsidRPr="00F103A6">
          <w:rPr>
            <w:rStyle w:val="Lienhypertexte"/>
            <w:rFonts w:ascii="Arial Narrow" w:hAnsi="Arial Narrow"/>
            <w:noProof/>
          </w:rPr>
          <w:t>caution</w:t>
        </w:r>
        <w:r w:rsidR="00F103A6" w:rsidRPr="00F103A6">
          <w:rPr>
            <w:rStyle w:val="Lienhypertexte"/>
            <w:rFonts w:ascii="Arial Narrow" w:hAnsi="Arial Narrow"/>
            <w:noProof/>
            <w:spacing w:val="10"/>
          </w:rPr>
          <w:t xml:space="preserve"> </w:t>
        </w:r>
        <w:r w:rsidR="00F103A6" w:rsidRPr="00F103A6">
          <w:rPr>
            <w:rStyle w:val="Lienhypertexte"/>
            <w:rFonts w:ascii="Arial Narrow" w:hAnsi="Arial Narrow"/>
            <w:noProof/>
          </w:rPr>
          <w:t>d'avance</w:t>
        </w:r>
        <w:r w:rsidR="00F103A6" w:rsidRPr="00F103A6">
          <w:rPr>
            <w:rStyle w:val="Lienhypertexte"/>
            <w:rFonts w:ascii="Arial Narrow" w:hAnsi="Arial Narrow"/>
            <w:noProof/>
            <w:spacing w:val="10"/>
          </w:rPr>
          <w:t xml:space="preserve"> </w:t>
        </w:r>
        <w:r w:rsidR="00F103A6" w:rsidRPr="00F103A6">
          <w:rPr>
            <w:rStyle w:val="Lienhypertexte"/>
            <w:rFonts w:ascii="Arial Narrow" w:hAnsi="Arial Narrow"/>
            <w:noProof/>
          </w:rPr>
          <w:t>de</w:t>
        </w:r>
        <w:r w:rsidR="00F103A6" w:rsidRPr="00F103A6">
          <w:rPr>
            <w:rStyle w:val="Lienhypertexte"/>
            <w:rFonts w:ascii="Arial Narrow" w:hAnsi="Arial Narrow"/>
            <w:noProof/>
            <w:spacing w:val="10"/>
          </w:rPr>
          <w:t xml:space="preserve"> </w:t>
        </w:r>
        <w:r w:rsidR="00F103A6" w:rsidRPr="00F103A6">
          <w:rPr>
            <w:rStyle w:val="Lienhypertexte"/>
            <w:rFonts w:ascii="Arial Narrow" w:hAnsi="Arial Narrow"/>
            <w:noProof/>
          </w:rPr>
          <w:t>démarrage</w:t>
        </w:r>
        <w:r w:rsidR="00F103A6" w:rsidRPr="00F103A6">
          <w:rPr>
            <w:rFonts w:ascii="Arial Narrow" w:hAnsi="Arial Narrow"/>
            <w:noProof/>
            <w:webHidden/>
          </w:rPr>
          <w:tab/>
        </w:r>
        <w:r w:rsidR="00F103A6" w:rsidRPr="00F103A6">
          <w:rPr>
            <w:rFonts w:ascii="Arial Narrow" w:hAnsi="Arial Narrow"/>
            <w:noProof/>
            <w:webHidden/>
          </w:rPr>
          <w:fldChar w:fldCharType="begin"/>
        </w:r>
        <w:r w:rsidR="00F103A6" w:rsidRPr="00F103A6">
          <w:rPr>
            <w:rFonts w:ascii="Arial Narrow" w:hAnsi="Arial Narrow"/>
            <w:noProof/>
            <w:webHidden/>
          </w:rPr>
          <w:instrText xml:space="preserve"> PAGEREF _Toc488255600 \h </w:instrText>
        </w:r>
        <w:r w:rsidR="00F103A6" w:rsidRPr="00F103A6">
          <w:rPr>
            <w:rFonts w:ascii="Arial Narrow" w:hAnsi="Arial Narrow"/>
            <w:noProof/>
            <w:webHidden/>
          </w:rPr>
        </w:r>
        <w:r w:rsidR="00F103A6" w:rsidRPr="00F103A6">
          <w:rPr>
            <w:rFonts w:ascii="Arial Narrow" w:hAnsi="Arial Narrow"/>
            <w:noProof/>
            <w:webHidden/>
          </w:rPr>
          <w:fldChar w:fldCharType="separate"/>
        </w:r>
        <w:r w:rsidR="0009360C">
          <w:rPr>
            <w:rFonts w:ascii="Arial Narrow" w:hAnsi="Arial Narrow"/>
            <w:noProof/>
            <w:webHidden/>
          </w:rPr>
          <w:t>93</w:t>
        </w:r>
        <w:r w:rsidR="00F103A6" w:rsidRPr="00F103A6">
          <w:rPr>
            <w:rFonts w:ascii="Arial Narrow" w:hAnsi="Arial Narrow"/>
            <w:noProof/>
            <w:webHidden/>
          </w:rPr>
          <w:fldChar w:fldCharType="end"/>
        </w:r>
      </w:hyperlink>
    </w:p>
    <w:p w:rsidR="00F103A6" w:rsidRPr="00F103A6" w:rsidRDefault="005D1237">
      <w:pPr>
        <w:pStyle w:val="TM2"/>
        <w:rPr>
          <w:rFonts w:ascii="Arial Narrow" w:eastAsiaTheme="minorEastAsia" w:hAnsi="Arial Narrow" w:cstheme="minorBidi"/>
          <w:noProof/>
          <w:sz w:val="22"/>
          <w:szCs w:val="22"/>
        </w:rPr>
      </w:pPr>
      <w:hyperlink w:anchor="_Toc488255601" w:history="1">
        <w:r w:rsidR="00F103A6" w:rsidRPr="00F103A6">
          <w:rPr>
            <w:rStyle w:val="Lienhypertexte"/>
            <w:rFonts w:ascii="Arial Narrow" w:hAnsi="Arial Narrow"/>
            <w:noProof/>
          </w:rPr>
          <w:t>Annexe</w:t>
        </w:r>
        <w:r w:rsidR="00F103A6" w:rsidRPr="00F103A6">
          <w:rPr>
            <w:rStyle w:val="Lienhypertexte"/>
            <w:rFonts w:ascii="Arial Narrow" w:hAnsi="Arial Narrow"/>
            <w:noProof/>
            <w:spacing w:val="10"/>
          </w:rPr>
          <w:t xml:space="preserve"> </w:t>
        </w:r>
        <w:r w:rsidR="00F103A6" w:rsidRPr="00F103A6">
          <w:rPr>
            <w:rStyle w:val="Lienhypertexte"/>
            <w:rFonts w:ascii="Arial Narrow" w:hAnsi="Arial Narrow"/>
            <w:noProof/>
          </w:rPr>
          <w:t>n°5 : Modèle de caution de retenue de garantie</w:t>
        </w:r>
        <w:r w:rsidR="00F103A6" w:rsidRPr="00F103A6">
          <w:rPr>
            <w:rFonts w:ascii="Arial Narrow" w:hAnsi="Arial Narrow"/>
            <w:noProof/>
            <w:webHidden/>
          </w:rPr>
          <w:tab/>
        </w:r>
        <w:r w:rsidR="00F103A6" w:rsidRPr="00F103A6">
          <w:rPr>
            <w:rFonts w:ascii="Arial Narrow" w:hAnsi="Arial Narrow"/>
            <w:noProof/>
            <w:webHidden/>
          </w:rPr>
          <w:fldChar w:fldCharType="begin"/>
        </w:r>
        <w:r w:rsidR="00F103A6" w:rsidRPr="00F103A6">
          <w:rPr>
            <w:rFonts w:ascii="Arial Narrow" w:hAnsi="Arial Narrow"/>
            <w:noProof/>
            <w:webHidden/>
          </w:rPr>
          <w:instrText xml:space="preserve"> PAGEREF _Toc488255601 \h </w:instrText>
        </w:r>
        <w:r w:rsidR="00F103A6" w:rsidRPr="00F103A6">
          <w:rPr>
            <w:rFonts w:ascii="Arial Narrow" w:hAnsi="Arial Narrow"/>
            <w:noProof/>
            <w:webHidden/>
          </w:rPr>
        </w:r>
        <w:r w:rsidR="00F103A6" w:rsidRPr="00F103A6">
          <w:rPr>
            <w:rFonts w:ascii="Arial Narrow" w:hAnsi="Arial Narrow"/>
            <w:noProof/>
            <w:webHidden/>
          </w:rPr>
          <w:fldChar w:fldCharType="separate"/>
        </w:r>
        <w:r w:rsidR="0009360C">
          <w:rPr>
            <w:rFonts w:ascii="Arial Narrow" w:hAnsi="Arial Narrow"/>
            <w:noProof/>
            <w:webHidden/>
          </w:rPr>
          <w:t>94</w:t>
        </w:r>
        <w:r w:rsidR="00F103A6" w:rsidRPr="00F103A6">
          <w:rPr>
            <w:rFonts w:ascii="Arial Narrow" w:hAnsi="Arial Narrow"/>
            <w:noProof/>
            <w:webHidden/>
          </w:rPr>
          <w:fldChar w:fldCharType="end"/>
        </w:r>
      </w:hyperlink>
    </w:p>
    <w:p w:rsidR="00CC7974" w:rsidRDefault="002E3A2A" w:rsidP="0099276F">
      <w:pPr>
        <w:widowControl w:val="0"/>
        <w:autoSpaceDE w:val="0"/>
        <w:spacing w:line="480" w:lineRule="auto"/>
        <w:jc w:val="both"/>
        <w:rPr>
          <w:rFonts w:ascii="Arial" w:hAnsi="Arial" w:cs="Arial"/>
          <w:spacing w:val="34"/>
        </w:rPr>
      </w:pPr>
      <w:r w:rsidRPr="00F103A6">
        <w:rPr>
          <w:rFonts w:ascii="Arial Narrow" w:hAnsi="Arial Narrow" w:cs="Arial"/>
          <w:spacing w:val="34"/>
        </w:rPr>
        <w:fldChar w:fldCharType="end"/>
      </w:r>
    </w:p>
    <w:p w:rsidR="00CC7974" w:rsidRDefault="00CC7974" w:rsidP="00CC7974">
      <w:pPr>
        <w:widowControl w:val="0"/>
        <w:autoSpaceDE w:val="0"/>
        <w:jc w:val="both"/>
        <w:rPr>
          <w:rFonts w:ascii="Arial" w:hAnsi="Arial" w:cs="Arial"/>
          <w:spacing w:val="34"/>
        </w:rPr>
      </w:pPr>
    </w:p>
    <w:p w:rsidR="00CC7974" w:rsidRDefault="00CC7974" w:rsidP="00CC7974">
      <w:pPr>
        <w:widowControl w:val="0"/>
        <w:autoSpaceDE w:val="0"/>
        <w:jc w:val="both"/>
        <w:rPr>
          <w:rFonts w:ascii="Arial" w:hAnsi="Arial" w:cs="Arial"/>
          <w:spacing w:val="34"/>
        </w:rPr>
      </w:pPr>
    </w:p>
    <w:p w:rsidR="00CC7974" w:rsidRDefault="00CC7974" w:rsidP="00CC7974">
      <w:pPr>
        <w:widowControl w:val="0"/>
        <w:autoSpaceDE w:val="0"/>
        <w:jc w:val="both"/>
        <w:rPr>
          <w:rFonts w:ascii="Arial" w:hAnsi="Arial" w:cs="Arial"/>
          <w:spacing w:val="34"/>
        </w:rPr>
      </w:pPr>
    </w:p>
    <w:p w:rsidR="00CC7974" w:rsidRDefault="00CC7974" w:rsidP="00CC7974">
      <w:pPr>
        <w:widowControl w:val="0"/>
        <w:autoSpaceDE w:val="0"/>
        <w:jc w:val="both"/>
        <w:rPr>
          <w:rFonts w:ascii="Arial" w:hAnsi="Arial" w:cs="Arial"/>
        </w:rPr>
      </w:pPr>
    </w:p>
    <w:p w:rsidR="00E52CFB" w:rsidRPr="00E52CFB" w:rsidRDefault="00E52CFB" w:rsidP="00E52CFB">
      <w:pPr>
        <w:pStyle w:val="Modelesoumission"/>
        <w:rPr>
          <w:b/>
        </w:rPr>
      </w:pPr>
      <w:bookmarkStart w:id="308" w:name="_Toc488255597"/>
      <w:r w:rsidRPr="00E52CFB">
        <w:rPr>
          <w:b/>
        </w:rPr>
        <w:lastRenderedPageBreak/>
        <w:t>Annexe</w:t>
      </w:r>
      <w:r w:rsidRPr="00E52CFB">
        <w:rPr>
          <w:b/>
          <w:spacing w:val="10"/>
        </w:rPr>
        <w:t xml:space="preserve"> </w:t>
      </w:r>
      <w:r w:rsidRPr="00E52CFB">
        <w:rPr>
          <w:b/>
        </w:rPr>
        <w:t>n° 1</w:t>
      </w:r>
      <w:r w:rsidRPr="00E52CFB">
        <w:rPr>
          <w:b/>
          <w:spacing w:val="10"/>
        </w:rPr>
        <w:t xml:space="preserve"> </w:t>
      </w:r>
      <w:r w:rsidRPr="00E52CFB">
        <w:rPr>
          <w:b/>
        </w:rPr>
        <w:t>:</w:t>
      </w:r>
      <w:r w:rsidRPr="00E52CFB">
        <w:rPr>
          <w:b/>
          <w:spacing w:val="10"/>
        </w:rPr>
        <w:t xml:space="preserve"> </w:t>
      </w:r>
      <w:r w:rsidRPr="00E52CFB">
        <w:rPr>
          <w:b/>
        </w:rPr>
        <w:t>Modèle</w:t>
      </w:r>
      <w:r w:rsidRPr="00E52CFB">
        <w:rPr>
          <w:b/>
          <w:spacing w:val="10"/>
        </w:rPr>
        <w:t xml:space="preserve"> </w:t>
      </w:r>
      <w:r w:rsidRPr="00E52CFB">
        <w:rPr>
          <w:b/>
        </w:rPr>
        <w:t>de</w:t>
      </w:r>
      <w:r w:rsidRPr="00E52CFB">
        <w:rPr>
          <w:b/>
          <w:spacing w:val="10"/>
        </w:rPr>
        <w:t xml:space="preserve"> </w:t>
      </w:r>
      <w:r w:rsidRPr="00E52CFB">
        <w:rPr>
          <w:b/>
        </w:rPr>
        <w:t>soumission</w:t>
      </w:r>
      <w:bookmarkEnd w:id="308"/>
    </w:p>
    <w:p w:rsidR="00E52CFB" w:rsidRPr="00E52CFB" w:rsidRDefault="00E52CFB" w:rsidP="00E52CFB">
      <w:pPr>
        <w:widowControl w:val="0"/>
        <w:autoSpaceDE w:val="0"/>
        <w:jc w:val="center"/>
        <w:rPr>
          <w:rFonts w:ascii="Arial Narrow" w:hAnsi="Arial Narrow" w:cs="Arial"/>
          <w:b/>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Je,</w:t>
      </w:r>
      <w:r w:rsidRPr="00E52CFB">
        <w:rPr>
          <w:rFonts w:ascii="Arial Narrow" w:hAnsi="Arial Narrow" w:cs="Arial"/>
          <w:spacing w:val="7"/>
        </w:rPr>
        <w:t xml:space="preserve"> </w:t>
      </w:r>
      <w:r w:rsidRPr="00E52CFB">
        <w:rPr>
          <w:rFonts w:ascii="Arial Narrow" w:hAnsi="Arial Narrow" w:cs="Arial"/>
        </w:rPr>
        <w:t>soussigné</w:t>
      </w:r>
      <w:r w:rsidRPr="00E52CFB">
        <w:rPr>
          <w:rFonts w:ascii="Arial Narrow" w:hAnsi="Arial Narrow" w:cs="Arial"/>
          <w:spacing w:val="7"/>
        </w:rPr>
        <w:t xml:space="preserve"> </w:t>
      </w:r>
      <w:r w:rsidRPr="00E52CFB">
        <w:rPr>
          <w:rFonts w:ascii="Arial Narrow" w:hAnsi="Arial Narrow" w:cs="Arial"/>
        </w:rPr>
        <w:t>…...............................………</w:t>
      </w:r>
      <w:r w:rsidRPr="00E52CFB">
        <w:rPr>
          <w:rFonts w:ascii="Arial Narrow" w:hAnsi="Arial Narrow" w:cs="Arial"/>
          <w:spacing w:val="-2"/>
        </w:rPr>
        <w:t xml:space="preserve">… </w:t>
      </w:r>
      <w:r w:rsidRPr="00E52CFB">
        <w:rPr>
          <w:rFonts w:ascii="Arial Narrow" w:hAnsi="Arial Narrow" w:cs="Arial"/>
          <w:i/>
          <w:iCs/>
        </w:rPr>
        <w:t>[indiquer</w:t>
      </w:r>
      <w:r w:rsidRPr="00E52CFB">
        <w:rPr>
          <w:rFonts w:ascii="Arial Narrow" w:hAnsi="Arial Narrow" w:cs="Arial"/>
          <w:i/>
          <w:iCs/>
          <w:spacing w:val="6"/>
        </w:rPr>
        <w:t xml:space="preserve"> </w:t>
      </w:r>
      <w:r w:rsidRPr="00E52CFB">
        <w:rPr>
          <w:rFonts w:ascii="Arial Narrow" w:hAnsi="Arial Narrow" w:cs="Arial"/>
          <w:i/>
          <w:iCs/>
        </w:rPr>
        <w:t>le</w:t>
      </w:r>
      <w:r w:rsidRPr="00E52CFB">
        <w:rPr>
          <w:rFonts w:ascii="Arial Narrow" w:hAnsi="Arial Narrow" w:cs="Arial"/>
          <w:i/>
          <w:iCs/>
          <w:spacing w:val="6"/>
        </w:rPr>
        <w:t xml:space="preserve"> </w:t>
      </w:r>
      <w:r w:rsidRPr="00E52CFB">
        <w:rPr>
          <w:rFonts w:ascii="Arial Narrow" w:hAnsi="Arial Narrow" w:cs="Arial"/>
          <w:i/>
          <w:iCs/>
        </w:rPr>
        <w:t>nom</w:t>
      </w:r>
      <w:r w:rsidRPr="00E52CFB">
        <w:rPr>
          <w:rFonts w:ascii="Arial Narrow" w:hAnsi="Arial Narrow" w:cs="Arial"/>
          <w:i/>
          <w:iCs/>
          <w:spacing w:val="6"/>
        </w:rPr>
        <w:t xml:space="preserve"> </w:t>
      </w:r>
      <w:r w:rsidRPr="00E52CFB">
        <w:rPr>
          <w:rFonts w:ascii="Arial Narrow" w:hAnsi="Arial Narrow" w:cs="Arial"/>
          <w:i/>
          <w:iCs/>
        </w:rPr>
        <w:t>et</w:t>
      </w:r>
      <w:r w:rsidRPr="00E52CFB">
        <w:rPr>
          <w:rFonts w:ascii="Arial Narrow" w:hAnsi="Arial Narrow" w:cs="Arial"/>
          <w:i/>
          <w:iCs/>
          <w:spacing w:val="6"/>
        </w:rPr>
        <w:t xml:space="preserve"> </w:t>
      </w:r>
      <w:r w:rsidRPr="00E52CFB">
        <w:rPr>
          <w:rFonts w:ascii="Arial Narrow" w:hAnsi="Arial Narrow" w:cs="Arial"/>
          <w:i/>
          <w:iCs/>
        </w:rPr>
        <w:t>la</w:t>
      </w:r>
      <w:r w:rsidRPr="00E52CFB">
        <w:rPr>
          <w:rFonts w:ascii="Arial Narrow" w:hAnsi="Arial Narrow" w:cs="Arial"/>
          <w:i/>
          <w:iCs/>
          <w:spacing w:val="6"/>
        </w:rPr>
        <w:t xml:space="preserve"> </w:t>
      </w:r>
      <w:r w:rsidRPr="00E52CFB">
        <w:rPr>
          <w:rFonts w:ascii="Arial Narrow" w:hAnsi="Arial Narrow" w:cs="Arial"/>
          <w:i/>
          <w:iCs/>
        </w:rPr>
        <w:t>qualité</w:t>
      </w:r>
      <w:r w:rsidRPr="00E52CFB">
        <w:rPr>
          <w:rFonts w:ascii="Arial Narrow" w:hAnsi="Arial Narrow" w:cs="Arial"/>
          <w:i/>
          <w:iCs/>
          <w:spacing w:val="6"/>
        </w:rPr>
        <w:t xml:space="preserve"> </w:t>
      </w:r>
      <w:r w:rsidRPr="00E52CFB">
        <w:rPr>
          <w:rFonts w:ascii="Arial Narrow" w:hAnsi="Arial Narrow" w:cs="Arial"/>
          <w:i/>
          <w:iCs/>
        </w:rPr>
        <w:t>du</w:t>
      </w:r>
      <w:r w:rsidRPr="00E52CFB">
        <w:rPr>
          <w:rFonts w:ascii="Arial Narrow" w:hAnsi="Arial Narrow" w:cs="Arial"/>
          <w:i/>
          <w:iCs/>
          <w:spacing w:val="6"/>
        </w:rPr>
        <w:t xml:space="preserve"> </w:t>
      </w:r>
      <w:r w:rsidRPr="00E52CFB">
        <w:rPr>
          <w:rFonts w:ascii="Arial Narrow" w:hAnsi="Arial Narrow" w:cs="Arial"/>
          <w:i/>
          <w:iCs/>
        </w:rPr>
        <w:t xml:space="preserve">signataire] </w:t>
      </w:r>
      <w:r w:rsidRPr="00E52CFB">
        <w:rPr>
          <w:rFonts w:ascii="Arial Narrow" w:hAnsi="Arial Narrow" w:cs="Arial"/>
        </w:rPr>
        <w:t>représentant la société, l’entreprise ou le groupemen</w:t>
      </w:r>
      <w:r w:rsidRPr="00E52CFB">
        <w:rPr>
          <w:rFonts w:ascii="Arial Narrow" w:hAnsi="Arial Narrow" w:cs="Arial"/>
          <w:spacing w:val="1"/>
        </w:rPr>
        <w:t xml:space="preserve">t </w:t>
      </w:r>
      <w:r w:rsidRPr="00E52CFB">
        <w:rPr>
          <w:rFonts w:ascii="Arial Narrow" w:hAnsi="Arial Narrow" w:cs="Arial"/>
        </w:rPr>
        <w:t xml:space="preserve">……………………..............…..… </w:t>
      </w:r>
      <w:r w:rsidRPr="00E52CFB">
        <w:rPr>
          <w:rFonts w:ascii="Arial Narrow" w:hAnsi="Arial Narrow" w:cs="Arial"/>
          <w:spacing w:val="7"/>
        </w:rPr>
        <w:t xml:space="preserve"> </w:t>
      </w:r>
      <w:r w:rsidRPr="00E52CFB">
        <w:rPr>
          <w:rFonts w:ascii="Arial Narrow" w:hAnsi="Arial Narrow" w:cs="Arial"/>
        </w:rPr>
        <w:t>dont le siège social est à ……….…..............................…. inscrit</w:t>
      </w:r>
      <w:r w:rsidRPr="00E52CFB">
        <w:rPr>
          <w:rFonts w:ascii="Arial Narrow" w:hAnsi="Arial Narrow" w:cs="Arial"/>
          <w:spacing w:val="-8"/>
        </w:rPr>
        <w:t xml:space="preserve"> </w:t>
      </w:r>
      <w:r w:rsidRPr="00E52CFB">
        <w:rPr>
          <w:rFonts w:ascii="Arial Narrow" w:hAnsi="Arial Narrow" w:cs="Arial"/>
        </w:rPr>
        <w:t>au</w:t>
      </w:r>
      <w:r w:rsidRPr="00E52CFB">
        <w:rPr>
          <w:rFonts w:ascii="Arial Narrow" w:hAnsi="Arial Narrow" w:cs="Arial"/>
          <w:spacing w:val="-8"/>
        </w:rPr>
        <w:t xml:space="preserve"> </w:t>
      </w:r>
      <w:r w:rsidRPr="00E52CFB">
        <w:rPr>
          <w:rFonts w:ascii="Arial Narrow" w:hAnsi="Arial Narrow" w:cs="Arial"/>
        </w:rPr>
        <w:t>registre</w:t>
      </w:r>
      <w:r w:rsidRPr="00E52CFB">
        <w:rPr>
          <w:rFonts w:ascii="Arial Narrow" w:hAnsi="Arial Narrow" w:cs="Arial"/>
          <w:spacing w:val="-8"/>
        </w:rPr>
        <w:t xml:space="preserve"> </w:t>
      </w:r>
      <w:r w:rsidRPr="00E52CFB">
        <w:rPr>
          <w:rFonts w:ascii="Arial Narrow" w:hAnsi="Arial Narrow" w:cs="Arial"/>
        </w:rPr>
        <w:t>du</w:t>
      </w:r>
      <w:r w:rsidRPr="00E52CFB">
        <w:rPr>
          <w:rFonts w:ascii="Arial Narrow" w:hAnsi="Arial Narrow" w:cs="Arial"/>
          <w:spacing w:val="-8"/>
        </w:rPr>
        <w:t xml:space="preserve"> </w:t>
      </w:r>
      <w:r w:rsidRPr="00E52CFB">
        <w:rPr>
          <w:rFonts w:ascii="Arial Narrow" w:hAnsi="Arial Narrow" w:cs="Arial"/>
        </w:rPr>
        <w:t>commerce</w:t>
      </w:r>
      <w:r w:rsidRPr="00E52CFB">
        <w:rPr>
          <w:rFonts w:ascii="Arial Narrow" w:hAnsi="Arial Narrow" w:cs="Arial"/>
          <w:spacing w:val="-8"/>
        </w:rPr>
        <w:t xml:space="preserve"> </w:t>
      </w:r>
      <w:r w:rsidRPr="00E52CFB">
        <w:rPr>
          <w:rFonts w:ascii="Arial Narrow" w:hAnsi="Arial Narrow" w:cs="Arial"/>
        </w:rPr>
        <w:t>de</w:t>
      </w:r>
      <w:r w:rsidRPr="00E52CFB">
        <w:rPr>
          <w:rFonts w:ascii="Arial Narrow" w:hAnsi="Arial Narrow" w:cs="Arial"/>
          <w:spacing w:val="-7"/>
        </w:rPr>
        <w:t xml:space="preserve"> </w:t>
      </w:r>
      <w:r w:rsidRPr="00E52CFB">
        <w:rPr>
          <w:rFonts w:ascii="Arial Narrow" w:hAnsi="Arial Narrow" w:cs="Arial"/>
        </w:rPr>
        <w:t>………...............……………………... sous</w:t>
      </w:r>
      <w:r w:rsidRPr="00E52CFB">
        <w:rPr>
          <w:rFonts w:ascii="Arial Narrow" w:hAnsi="Arial Narrow" w:cs="Arial"/>
          <w:spacing w:val="-8"/>
        </w:rPr>
        <w:t xml:space="preserve"> </w:t>
      </w:r>
      <w:r w:rsidRPr="00E52CFB">
        <w:rPr>
          <w:rFonts w:ascii="Arial Narrow" w:hAnsi="Arial Narrow" w:cs="Arial"/>
        </w:rPr>
        <w:t>le</w:t>
      </w:r>
      <w:r w:rsidRPr="00E52CFB">
        <w:rPr>
          <w:rFonts w:ascii="Arial Narrow" w:hAnsi="Arial Narrow" w:cs="Arial"/>
          <w:spacing w:val="-8"/>
        </w:rPr>
        <w:t xml:space="preserve"> </w:t>
      </w:r>
      <w:r w:rsidRPr="00E52CFB">
        <w:rPr>
          <w:rFonts w:ascii="Arial Narrow" w:hAnsi="Arial Narrow" w:cs="Arial"/>
        </w:rPr>
        <w:t>n°</w:t>
      </w:r>
      <w:r w:rsidRPr="00E52CFB">
        <w:rPr>
          <w:rFonts w:ascii="Arial Narrow" w:hAnsi="Arial Narrow" w:cs="Arial"/>
          <w:spacing w:val="-8"/>
        </w:rPr>
        <w:t xml:space="preserve"> </w:t>
      </w:r>
      <w:r w:rsidRPr="00E52CFB">
        <w:rPr>
          <w:rFonts w:ascii="Arial Narrow" w:hAnsi="Arial Narrow" w:cs="Arial"/>
        </w:rPr>
        <w:t>………………..................................……</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Après avoir pris connaissance de toutes les pièces figurant ou mentionnées au dossier d'Appel d’Offres</w:t>
      </w:r>
      <w:r w:rsidRPr="00E52CFB">
        <w:rPr>
          <w:rFonts w:ascii="Arial Narrow" w:hAnsi="Arial Narrow" w:cs="Arial"/>
          <w:spacing w:val="7"/>
        </w:rPr>
        <w:t xml:space="preserve"> </w:t>
      </w:r>
      <w:r w:rsidRPr="00E52CFB">
        <w:rPr>
          <w:rFonts w:ascii="Arial Narrow" w:hAnsi="Arial Narrow" w:cs="Arial"/>
        </w:rPr>
        <w:t>y</w:t>
      </w:r>
      <w:r w:rsidRPr="00E52CFB">
        <w:rPr>
          <w:rFonts w:ascii="Arial Narrow" w:hAnsi="Arial Narrow" w:cs="Arial"/>
          <w:spacing w:val="7"/>
        </w:rPr>
        <w:t xml:space="preserve"> </w:t>
      </w:r>
      <w:r w:rsidRPr="00E52CFB">
        <w:rPr>
          <w:rFonts w:ascii="Arial Narrow" w:hAnsi="Arial Narrow" w:cs="Arial"/>
        </w:rPr>
        <w:t>compris</w:t>
      </w:r>
      <w:r w:rsidRPr="00E52CFB">
        <w:rPr>
          <w:rFonts w:ascii="Arial Narrow" w:hAnsi="Arial Narrow" w:cs="Arial"/>
          <w:spacing w:val="7"/>
        </w:rPr>
        <w:t xml:space="preserve"> </w:t>
      </w:r>
      <w:r w:rsidRPr="00E52CFB">
        <w:rPr>
          <w:rFonts w:ascii="Arial Narrow" w:hAnsi="Arial Narrow" w:cs="Arial"/>
        </w:rPr>
        <w:t>l’(es)</w:t>
      </w:r>
      <w:r w:rsidRPr="00E52CFB">
        <w:rPr>
          <w:rFonts w:ascii="Arial Narrow" w:hAnsi="Arial Narrow" w:cs="Arial"/>
          <w:spacing w:val="7"/>
        </w:rPr>
        <w:t xml:space="preserve"> </w:t>
      </w:r>
      <w:r w:rsidRPr="00E52CFB">
        <w:rPr>
          <w:rFonts w:ascii="Arial Narrow" w:hAnsi="Arial Narrow" w:cs="Arial"/>
        </w:rPr>
        <w:t>additif(s),</w:t>
      </w:r>
      <w:r w:rsidRPr="00E52CFB">
        <w:rPr>
          <w:rFonts w:ascii="Arial Narrow" w:hAnsi="Arial Narrow" w:cs="Arial"/>
          <w:spacing w:val="7"/>
        </w:rPr>
        <w:t xml:space="preserve"> de l’appel d’offres </w:t>
      </w:r>
      <w:r w:rsidRPr="00E52CFB">
        <w:rPr>
          <w:rFonts w:ascii="Arial Narrow" w:hAnsi="Arial Narrow" w:cs="Arial"/>
          <w:i/>
          <w:iCs/>
        </w:rPr>
        <w:t>[rappeler</w:t>
      </w:r>
      <w:r w:rsidRPr="00E52CFB">
        <w:rPr>
          <w:rFonts w:ascii="Arial Narrow" w:hAnsi="Arial Narrow" w:cs="Arial"/>
          <w:i/>
          <w:iCs/>
          <w:spacing w:val="6"/>
        </w:rPr>
        <w:t xml:space="preserve"> </w:t>
      </w:r>
      <w:r w:rsidRPr="00E52CFB">
        <w:rPr>
          <w:rFonts w:ascii="Arial Narrow" w:hAnsi="Arial Narrow" w:cs="Arial"/>
          <w:i/>
          <w:iCs/>
        </w:rPr>
        <w:t>le</w:t>
      </w:r>
      <w:r w:rsidRPr="00E52CFB">
        <w:rPr>
          <w:rFonts w:ascii="Arial Narrow" w:hAnsi="Arial Narrow" w:cs="Arial"/>
          <w:i/>
          <w:iCs/>
          <w:spacing w:val="6"/>
        </w:rPr>
        <w:t xml:space="preserve"> </w:t>
      </w:r>
      <w:r w:rsidRPr="00E52CFB">
        <w:rPr>
          <w:rFonts w:ascii="Arial Narrow" w:hAnsi="Arial Narrow" w:cs="Arial"/>
          <w:i/>
          <w:iCs/>
        </w:rPr>
        <w:t>numéro</w:t>
      </w:r>
      <w:r w:rsidRPr="00E52CFB">
        <w:rPr>
          <w:rFonts w:ascii="Arial Narrow" w:hAnsi="Arial Narrow" w:cs="Arial"/>
          <w:i/>
          <w:iCs/>
          <w:spacing w:val="6"/>
        </w:rPr>
        <w:t xml:space="preserve"> </w:t>
      </w:r>
      <w:r w:rsidRPr="00E52CFB">
        <w:rPr>
          <w:rFonts w:ascii="Arial Narrow" w:hAnsi="Arial Narrow" w:cs="Arial"/>
          <w:i/>
          <w:iCs/>
        </w:rPr>
        <w:t>et</w:t>
      </w:r>
      <w:r w:rsidRPr="00E52CFB">
        <w:rPr>
          <w:rFonts w:ascii="Arial Narrow" w:hAnsi="Arial Narrow" w:cs="Arial"/>
          <w:i/>
          <w:iCs/>
          <w:spacing w:val="6"/>
        </w:rPr>
        <w:t xml:space="preserve"> </w:t>
      </w:r>
      <w:r w:rsidRPr="00E52CFB">
        <w:rPr>
          <w:rFonts w:ascii="Arial Narrow" w:hAnsi="Arial Narrow" w:cs="Arial"/>
          <w:i/>
          <w:iCs/>
        </w:rPr>
        <w:t>l’objet</w:t>
      </w:r>
      <w:r w:rsidRPr="00E52CFB">
        <w:rPr>
          <w:rFonts w:ascii="Arial Narrow" w:hAnsi="Arial Narrow" w:cs="Arial"/>
          <w:i/>
          <w:iCs/>
          <w:spacing w:val="6"/>
        </w:rPr>
        <w:t xml:space="preserve"> </w:t>
      </w:r>
      <w:r w:rsidRPr="00E52CFB">
        <w:rPr>
          <w:rFonts w:ascii="Arial Narrow" w:hAnsi="Arial Narrow" w:cs="Arial"/>
          <w:i/>
          <w:iCs/>
        </w:rPr>
        <w:t>de</w:t>
      </w:r>
      <w:r w:rsidRPr="00E52CFB">
        <w:rPr>
          <w:rFonts w:ascii="Arial Narrow" w:hAnsi="Arial Narrow" w:cs="Arial"/>
          <w:i/>
          <w:iCs/>
          <w:spacing w:val="6"/>
        </w:rPr>
        <w:t xml:space="preserve"> </w:t>
      </w:r>
      <w:r w:rsidRPr="00E52CFB">
        <w:rPr>
          <w:rFonts w:ascii="Arial Narrow" w:hAnsi="Arial Narrow" w:cs="Arial"/>
          <w:i/>
          <w:iCs/>
        </w:rPr>
        <w:t>l’Appel</w:t>
      </w:r>
      <w:r w:rsidRPr="00E52CFB">
        <w:rPr>
          <w:rFonts w:ascii="Arial Narrow" w:hAnsi="Arial Narrow" w:cs="Arial"/>
          <w:i/>
          <w:iCs/>
          <w:spacing w:val="6"/>
        </w:rPr>
        <w:t xml:space="preserve"> </w:t>
      </w:r>
      <w:r w:rsidRPr="00E52CFB">
        <w:rPr>
          <w:rFonts w:ascii="Arial Narrow" w:hAnsi="Arial Narrow" w:cs="Arial"/>
          <w:i/>
          <w:iCs/>
        </w:rPr>
        <w:t>d’Offres]:</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 Après</w:t>
      </w:r>
      <w:r w:rsidRPr="00E52CFB">
        <w:rPr>
          <w:rFonts w:ascii="Arial Narrow" w:hAnsi="Arial Narrow" w:cs="Arial"/>
          <w:spacing w:val="4"/>
        </w:rPr>
        <w:t xml:space="preserve"> </w:t>
      </w:r>
      <w:r w:rsidRPr="00E52CFB">
        <w:rPr>
          <w:rFonts w:ascii="Arial Narrow" w:hAnsi="Arial Narrow" w:cs="Arial"/>
        </w:rPr>
        <w:t>m'être</w:t>
      </w:r>
      <w:r w:rsidRPr="00E52CFB">
        <w:rPr>
          <w:rFonts w:ascii="Arial Narrow" w:hAnsi="Arial Narrow" w:cs="Arial"/>
          <w:spacing w:val="4"/>
        </w:rPr>
        <w:t xml:space="preserve"> </w:t>
      </w:r>
      <w:r w:rsidRPr="00E52CFB">
        <w:rPr>
          <w:rFonts w:ascii="Arial Narrow" w:hAnsi="Arial Narrow" w:cs="Arial"/>
        </w:rPr>
        <w:t>personnellement</w:t>
      </w:r>
      <w:r w:rsidRPr="00E52CFB">
        <w:rPr>
          <w:rFonts w:ascii="Arial Narrow" w:hAnsi="Arial Narrow" w:cs="Arial"/>
          <w:spacing w:val="4"/>
        </w:rPr>
        <w:t xml:space="preserve"> </w:t>
      </w:r>
      <w:r w:rsidRPr="00E52CFB">
        <w:rPr>
          <w:rFonts w:ascii="Arial Narrow" w:hAnsi="Arial Narrow" w:cs="Arial"/>
        </w:rPr>
        <w:t>rendu</w:t>
      </w:r>
      <w:r w:rsidRPr="00E52CFB">
        <w:rPr>
          <w:rFonts w:ascii="Arial Narrow" w:hAnsi="Arial Narrow" w:cs="Arial"/>
          <w:spacing w:val="4"/>
        </w:rPr>
        <w:t xml:space="preserve"> sur le site des travaux et avoir souverainement  apprécié la situation  et constaté la nature et les contraintes des travaux à réaliser</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 Remets,</w:t>
      </w:r>
      <w:r w:rsidRPr="00E52CFB">
        <w:rPr>
          <w:rFonts w:ascii="Arial Narrow" w:hAnsi="Arial Narrow" w:cs="Arial"/>
          <w:spacing w:val="-1"/>
        </w:rPr>
        <w:t xml:space="preserve"> </w:t>
      </w:r>
      <w:r w:rsidRPr="00E52CFB">
        <w:rPr>
          <w:rFonts w:ascii="Arial Narrow" w:hAnsi="Arial Narrow" w:cs="Arial"/>
        </w:rPr>
        <w:t>revêtus</w:t>
      </w:r>
      <w:r w:rsidRPr="00E52CFB">
        <w:rPr>
          <w:rFonts w:ascii="Arial Narrow" w:hAnsi="Arial Narrow" w:cs="Arial"/>
          <w:spacing w:val="-1"/>
        </w:rPr>
        <w:t xml:space="preserve"> </w:t>
      </w:r>
      <w:r w:rsidRPr="00E52CFB">
        <w:rPr>
          <w:rFonts w:ascii="Arial Narrow" w:hAnsi="Arial Narrow" w:cs="Arial"/>
        </w:rPr>
        <w:t>de</w:t>
      </w:r>
      <w:r w:rsidRPr="00E52CFB">
        <w:rPr>
          <w:rFonts w:ascii="Arial Narrow" w:hAnsi="Arial Narrow" w:cs="Arial"/>
          <w:spacing w:val="-1"/>
        </w:rPr>
        <w:t xml:space="preserve"> </w:t>
      </w:r>
      <w:r w:rsidRPr="00E52CFB">
        <w:rPr>
          <w:rFonts w:ascii="Arial Narrow" w:hAnsi="Arial Narrow" w:cs="Arial"/>
        </w:rPr>
        <w:t>ma</w:t>
      </w:r>
      <w:r w:rsidRPr="00E52CFB">
        <w:rPr>
          <w:rFonts w:ascii="Arial Narrow" w:hAnsi="Arial Narrow" w:cs="Arial"/>
          <w:spacing w:val="-1"/>
        </w:rPr>
        <w:t xml:space="preserve"> </w:t>
      </w:r>
      <w:r w:rsidRPr="00E52CFB">
        <w:rPr>
          <w:rFonts w:ascii="Arial Narrow" w:hAnsi="Arial Narrow" w:cs="Arial"/>
        </w:rPr>
        <w:t>signature,</w:t>
      </w:r>
      <w:r w:rsidRPr="00E52CFB">
        <w:rPr>
          <w:rFonts w:ascii="Arial Narrow" w:hAnsi="Arial Narrow" w:cs="Arial"/>
          <w:spacing w:val="-1"/>
        </w:rPr>
        <w:t xml:space="preserve"> </w:t>
      </w:r>
      <w:r w:rsidRPr="00E52CFB">
        <w:rPr>
          <w:rFonts w:ascii="Arial Narrow" w:hAnsi="Arial Narrow" w:cs="Arial"/>
        </w:rPr>
        <w:t>le</w:t>
      </w:r>
      <w:r w:rsidRPr="00E52CFB">
        <w:rPr>
          <w:rFonts w:ascii="Arial Narrow" w:hAnsi="Arial Narrow" w:cs="Arial"/>
          <w:spacing w:val="-1"/>
        </w:rPr>
        <w:t xml:space="preserve"> </w:t>
      </w:r>
      <w:r w:rsidRPr="00E52CFB">
        <w:rPr>
          <w:rFonts w:ascii="Arial Narrow" w:hAnsi="Arial Narrow" w:cs="Arial"/>
        </w:rPr>
        <w:t>bordereau</w:t>
      </w:r>
      <w:r w:rsidRPr="00E52CFB">
        <w:rPr>
          <w:rFonts w:ascii="Arial Narrow" w:hAnsi="Arial Narrow" w:cs="Arial"/>
          <w:spacing w:val="-1"/>
        </w:rPr>
        <w:t xml:space="preserve"> </w:t>
      </w:r>
      <w:r w:rsidRPr="00E52CFB">
        <w:rPr>
          <w:rFonts w:ascii="Arial Narrow" w:hAnsi="Arial Narrow" w:cs="Arial"/>
        </w:rPr>
        <w:t>des</w:t>
      </w:r>
      <w:r w:rsidRPr="00E52CFB">
        <w:rPr>
          <w:rFonts w:ascii="Arial Narrow" w:hAnsi="Arial Narrow" w:cs="Arial"/>
          <w:spacing w:val="-1"/>
        </w:rPr>
        <w:t xml:space="preserve"> </w:t>
      </w:r>
      <w:r w:rsidRPr="00E52CFB">
        <w:rPr>
          <w:rFonts w:ascii="Arial Narrow" w:hAnsi="Arial Narrow" w:cs="Arial"/>
        </w:rPr>
        <w:t>prix</w:t>
      </w:r>
      <w:r w:rsidRPr="00E52CFB">
        <w:rPr>
          <w:rFonts w:ascii="Arial Narrow" w:hAnsi="Arial Narrow" w:cs="Arial"/>
          <w:spacing w:val="-1"/>
        </w:rPr>
        <w:t xml:space="preserve"> </w:t>
      </w:r>
      <w:r w:rsidRPr="00E52CFB">
        <w:rPr>
          <w:rFonts w:ascii="Arial Narrow" w:hAnsi="Arial Narrow" w:cs="Arial"/>
        </w:rPr>
        <w:t>unitaires</w:t>
      </w:r>
      <w:r w:rsidRPr="00E52CFB">
        <w:rPr>
          <w:rFonts w:ascii="Arial Narrow" w:hAnsi="Arial Narrow" w:cs="Arial"/>
          <w:spacing w:val="-1"/>
        </w:rPr>
        <w:t xml:space="preserve"> </w:t>
      </w:r>
      <w:r w:rsidRPr="00E52CFB">
        <w:rPr>
          <w:rFonts w:ascii="Arial Narrow" w:hAnsi="Arial Narrow" w:cs="Arial"/>
        </w:rPr>
        <w:t>ainsi</w:t>
      </w:r>
      <w:r w:rsidRPr="00E52CFB">
        <w:rPr>
          <w:rFonts w:ascii="Arial Narrow" w:hAnsi="Arial Narrow" w:cs="Arial"/>
          <w:spacing w:val="-1"/>
        </w:rPr>
        <w:t xml:space="preserve"> </w:t>
      </w:r>
      <w:r w:rsidRPr="00E52CFB">
        <w:rPr>
          <w:rFonts w:ascii="Arial Narrow" w:hAnsi="Arial Narrow" w:cs="Arial"/>
        </w:rPr>
        <w:t>que</w:t>
      </w:r>
      <w:r w:rsidRPr="00E52CFB">
        <w:rPr>
          <w:rFonts w:ascii="Arial Narrow" w:hAnsi="Arial Narrow" w:cs="Arial"/>
          <w:spacing w:val="-1"/>
        </w:rPr>
        <w:t xml:space="preserve"> </w:t>
      </w:r>
      <w:r w:rsidRPr="00E52CFB">
        <w:rPr>
          <w:rFonts w:ascii="Arial Narrow" w:hAnsi="Arial Narrow" w:cs="Arial"/>
        </w:rPr>
        <w:t>le</w:t>
      </w:r>
      <w:r w:rsidRPr="00E52CFB">
        <w:rPr>
          <w:rFonts w:ascii="Arial Narrow" w:hAnsi="Arial Narrow" w:cs="Arial"/>
          <w:spacing w:val="-1"/>
        </w:rPr>
        <w:t xml:space="preserve"> </w:t>
      </w:r>
      <w:r w:rsidRPr="00E52CFB">
        <w:rPr>
          <w:rFonts w:ascii="Arial Narrow" w:hAnsi="Arial Narrow" w:cs="Arial"/>
        </w:rPr>
        <w:t>devis</w:t>
      </w:r>
      <w:r w:rsidRPr="00E52CFB">
        <w:rPr>
          <w:rFonts w:ascii="Arial Narrow" w:hAnsi="Arial Narrow" w:cs="Arial"/>
          <w:spacing w:val="-1"/>
        </w:rPr>
        <w:t xml:space="preserve"> </w:t>
      </w:r>
      <w:r w:rsidRPr="00E52CFB">
        <w:rPr>
          <w:rFonts w:ascii="Arial Narrow" w:hAnsi="Arial Narrow" w:cs="Arial"/>
        </w:rPr>
        <w:t>estimatif</w:t>
      </w:r>
      <w:r w:rsidRPr="00E52CFB">
        <w:rPr>
          <w:rFonts w:ascii="Arial Narrow" w:hAnsi="Arial Narrow" w:cs="Arial"/>
          <w:spacing w:val="-1"/>
        </w:rPr>
        <w:t xml:space="preserve"> </w:t>
      </w:r>
      <w:r w:rsidRPr="00E52CFB">
        <w:rPr>
          <w:rFonts w:ascii="Arial Narrow" w:hAnsi="Arial Narrow" w:cs="Arial"/>
        </w:rPr>
        <w:t>établis conformément</w:t>
      </w:r>
      <w:r w:rsidRPr="00E52CFB">
        <w:rPr>
          <w:rFonts w:ascii="Arial Narrow" w:hAnsi="Arial Narrow" w:cs="Arial"/>
          <w:spacing w:val="7"/>
        </w:rPr>
        <w:t xml:space="preserve"> </w:t>
      </w:r>
      <w:r w:rsidRPr="00E52CFB">
        <w:rPr>
          <w:rFonts w:ascii="Arial Narrow" w:hAnsi="Arial Narrow" w:cs="Arial"/>
        </w:rPr>
        <w:t>aux</w:t>
      </w:r>
      <w:r w:rsidRPr="00E52CFB">
        <w:rPr>
          <w:rFonts w:ascii="Arial Narrow" w:hAnsi="Arial Narrow" w:cs="Arial"/>
          <w:spacing w:val="7"/>
        </w:rPr>
        <w:t xml:space="preserve"> </w:t>
      </w:r>
      <w:r w:rsidRPr="00E52CFB">
        <w:rPr>
          <w:rFonts w:ascii="Arial Narrow" w:hAnsi="Arial Narrow" w:cs="Arial"/>
        </w:rPr>
        <w:t>cadres</w:t>
      </w:r>
      <w:r w:rsidRPr="00E52CFB">
        <w:rPr>
          <w:rFonts w:ascii="Arial Narrow" w:hAnsi="Arial Narrow" w:cs="Arial"/>
          <w:spacing w:val="7"/>
        </w:rPr>
        <w:t xml:space="preserve"> </w:t>
      </w:r>
      <w:r w:rsidRPr="00E52CFB">
        <w:rPr>
          <w:rFonts w:ascii="Arial Narrow" w:hAnsi="Arial Narrow" w:cs="Arial"/>
        </w:rPr>
        <w:t>figurant</w:t>
      </w:r>
      <w:r w:rsidRPr="00E52CFB">
        <w:rPr>
          <w:rFonts w:ascii="Arial Narrow" w:hAnsi="Arial Narrow" w:cs="Arial"/>
          <w:spacing w:val="7"/>
        </w:rPr>
        <w:t xml:space="preserve"> </w:t>
      </w:r>
      <w:r w:rsidRPr="00E52CFB">
        <w:rPr>
          <w:rFonts w:ascii="Arial Narrow" w:hAnsi="Arial Narrow" w:cs="Arial"/>
        </w:rPr>
        <w:t>dans</w:t>
      </w:r>
      <w:r w:rsidRPr="00E52CFB">
        <w:rPr>
          <w:rFonts w:ascii="Arial Narrow" w:hAnsi="Arial Narrow" w:cs="Arial"/>
          <w:spacing w:val="7"/>
        </w:rPr>
        <w:t xml:space="preserve"> </w:t>
      </w:r>
      <w:r w:rsidRPr="00E52CFB">
        <w:rPr>
          <w:rFonts w:ascii="Arial Narrow" w:hAnsi="Arial Narrow" w:cs="Arial"/>
        </w:rPr>
        <w:t>le</w:t>
      </w:r>
      <w:r w:rsidRPr="00E52CFB">
        <w:rPr>
          <w:rFonts w:ascii="Arial Narrow" w:hAnsi="Arial Narrow" w:cs="Arial"/>
          <w:spacing w:val="7"/>
        </w:rPr>
        <w:t xml:space="preserve"> </w:t>
      </w:r>
      <w:r w:rsidRPr="00E52CFB">
        <w:rPr>
          <w:rFonts w:ascii="Arial Narrow" w:hAnsi="Arial Narrow" w:cs="Arial"/>
        </w:rPr>
        <w:t>dossier</w:t>
      </w:r>
      <w:r w:rsidRPr="00E52CFB">
        <w:rPr>
          <w:rFonts w:ascii="Arial Narrow" w:hAnsi="Arial Narrow" w:cs="Arial"/>
          <w:spacing w:val="7"/>
        </w:rPr>
        <w:t xml:space="preserve"> </w:t>
      </w:r>
      <w:r w:rsidRPr="00E52CFB">
        <w:rPr>
          <w:rFonts w:ascii="Arial Narrow" w:hAnsi="Arial Narrow" w:cs="Arial"/>
        </w:rPr>
        <w:t>d'appel</w:t>
      </w:r>
      <w:r w:rsidRPr="00E52CFB">
        <w:rPr>
          <w:rFonts w:ascii="Arial Narrow" w:hAnsi="Arial Narrow" w:cs="Arial"/>
          <w:spacing w:val="7"/>
        </w:rPr>
        <w:t xml:space="preserve"> </w:t>
      </w:r>
      <w:r w:rsidRPr="00E52CFB">
        <w:rPr>
          <w:rFonts w:ascii="Arial Narrow" w:hAnsi="Arial Narrow" w:cs="Arial"/>
        </w:rPr>
        <w:t>d'offres.</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 Me</w:t>
      </w:r>
      <w:r w:rsidRPr="00E52CFB">
        <w:rPr>
          <w:rFonts w:ascii="Arial Narrow" w:hAnsi="Arial Narrow" w:cs="Arial"/>
          <w:spacing w:val="-5"/>
        </w:rPr>
        <w:t xml:space="preserve"> </w:t>
      </w:r>
      <w:r w:rsidRPr="00E52CFB">
        <w:rPr>
          <w:rFonts w:ascii="Arial Narrow" w:hAnsi="Arial Narrow" w:cs="Arial"/>
        </w:rPr>
        <w:t>soumets</w:t>
      </w:r>
      <w:r w:rsidRPr="00E52CFB">
        <w:rPr>
          <w:rFonts w:ascii="Arial Narrow" w:hAnsi="Arial Narrow" w:cs="Arial"/>
          <w:spacing w:val="-5"/>
        </w:rPr>
        <w:t xml:space="preserve"> </w:t>
      </w:r>
      <w:r w:rsidRPr="00E52CFB">
        <w:rPr>
          <w:rFonts w:ascii="Arial Narrow" w:hAnsi="Arial Narrow" w:cs="Arial"/>
        </w:rPr>
        <w:t>et</w:t>
      </w:r>
      <w:r w:rsidRPr="00E52CFB">
        <w:rPr>
          <w:rFonts w:ascii="Arial Narrow" w:hAnsi="Arial Narrow" w:cs="Arial"/>
          <w:spacing w:val="-5"/>
        </w:rPr>
        <w:t xml:space="preserve"> </w:t>
      </w:r>
      <w:r w:rsidRPr="00E52CFB">
        <w:rPr>
          <w:rFonts w:ascii="Arial Narrow" w:hAnsi="Arial Narrow" w:cs="Arial"/>
        </w:rPr>
        <w:t>m'engage</w:t>
      </w:r>
      <w:r w:rsidRPr="00E52CFB">
        <w:rPr>
          <w:rFonts w:ascii="Arial Narrow" w:hAnsi="Arial Narrow" w:cs="Arial"/>
          <w:spacing w:val="-5"/>
        </w:rPr>
        <w:t xml:space="preserve"> </w:t>
      </w:r>
      <w:r w:rsidRPr="00E52CFB">
        <w:rPr>
          <w:rFonts w:ascii="Arial Narrow" w:hAnsi="Arial Narrow" w:cs="Arial"/>
        </w:rPr>
        <w:t>à</w:t>
      </w:r>
      <w:r w:rsidRPr="00E52CFB">
        <w:rPr>
          <w:rFonts w:ascii="Arial Narrow" w:hAnsi="Arial Narrow" w:cs="Arial"/>
          <w:spacing w:val="-5"/>
        </w:rPr>
        <w:t xml:space="preserve"> </w:t>
      </w:r>
      <w:r w:rsidRPr="00E52CFB">
        <w:rPr>
          <w:rFonts w:ascii="Arial Narrow" w:hAnsi="Arial Narrow" w:cs="Arial"/>
        </w:rPr>
        <w:t>exécuter</w:t>
      </w:r>
      <w:r w:rsidRPr="00E52CFB">
        <w:rPr>
          <w:rFonts w:ascii="Arial Narrow" w:hAnsi="Arial Narrow" w:cs="Arial"/>
          <w:spacing w:val="-5"/>
        </w:rPr>
        <w:t xml:space="preserve"> </w:t>
      </w:r>
      <w:r w:rsidRPr="00E52CFB">
        <w:rPr>
          <w:rFonts w:ascii="Arial Narrow" w:hAnsi="Arial Narrow" w:cs="Arial"/>
        </w:rPr>
        <w:t>les</w:t>
      </w:r>
      <w:r w:rsidRPr="00E52CFB">
        <w:rPr>
          <w:rFonts w:ascii="Arial Narrow" w:hAnsi="Arial Narrow" w:cs="Arial"/>
          <w:spacing w:val="-5"/>
        </w:rPr>
        <w:t xml:space="preserve"> </w:t>
      </w:r>
      <w:r w:rsidRPr="00E52CFB">
        <w:rPr>
          <w:rFonts w:ascii="Arial Narrow" w:hAnsi="Arial Narrow" w:cs="Arial"/>
        </w:rPr>
        <w:t>travaux</w:t>
      </w:r>
      <w:r w:rsidRPr="00E52CFB">
        <w:rPr>
          <w:rFonts w:ascii="Arial Narrow" w:hAnsi="Arial Narrow" w:cs="Arial"/>
          <w:spacing w:val="-5"/>
        </w:rPr>
        <w:t xml:space="preserve"> </w:t>
      </w:r>
      <w:r w:rsidRPr="00E52CFB">
        <w:rPr>
          <w:rFonts w:ascii="Arial Narrow" w:hAnsi="Arial Narrow" w:cs="Arial"/>
        </w:rPr>
        <w:t>conformément</w:t>
      </w:r>
      <w:r w:rsidRPr="00E52CFB">
        <w:rPr>
          <w:rFonts w:ascii="Arial Narrow" w:hAnsi="Arial Narrow" w:cs="Arial"/>
          <w:spacing w:val="-5"/>
        </w:rPr>
        <w:t xml:space="preserve"> </w:t>
      </w:r>
      <w:r w:rsidRPr="00E52CFB">
        <w:rPr>
          <w:rFonts w:ascii="Arial Narrow" w:hAnsi="Arial Narrow" w:cs="Arial"/>
        </w:rPr>
        <w:t>au</w:t>
      </w:r>
      <w:r w:rsidRPr="00E52CFB">
        <w:rPr>
          <w:rFonts w:ascii="Arial Narrow" w:hAnsi="Arial Narrow" w:cs="Arial"/>
          <w:spacing w:val="-5"/>
        </w:rPr>
        <w:t xml:space="preserve"> </w:t>
      </w:r>
      <w:r w:rsidRPr="00E52CFB">
        <w:rPr>
          <w:rFonts w:ascii="Arial Narrow" w:hAnsi="Arial Narrow" w:cs="Arial"/>
        </w:rPr>
        <w:t>dossier</w:t>
      </w:r>
      <w:r w:rsidRPr="00E52CFB">
        <w:rPr>
          <w:rFonts w:ascii="Arial Narrow" w:hAnsi="Arial Narrow" w:cs="Arial"/>
          <w:spacing w:val="-5"/>
        </w:rPr>
        <w:t xml:space="preserve"> </w:t>
      </w:r>
      <w:r w:rsidRPr="00E52CFB">
        <w:rPr>
          <w:rFonts w:ascii="Arial Narrow" w:hAnsi="Arial Narrow" w:cs="Arial"/>
        </w:rPr>
        <w:t>d'Appel</w:t>
      </w:r>
      <w:r w:rsidRPr="00E52CFB">
        <w:rPr>
          <w:rFonts w:ascii="Arial Narrow" w:hAnsi="Arial Narrow" w:cs="Arial"/>
          <w:spacing w:val="-5"/>
        </w:rPr>
        <w:t xml:space="preserve"> </w:t>
      </w:r>
      <w:r w:rsidRPr="00E52CFB">
        <w:rPr>
          <w:rFonts w:ascii="Arial Narrow" w:hAnsi="Arial Narrow" w:cs="Arial"/>
        </w:rPr>
        <w:t>d'Offres,</w:t>
      </w:r>
      <w:r w:rsidRPr="00E52CFB">
        <w:rPr>
          <w:rFonts w:ascii="Arial Narrow" w:hAnsi="Arial Narrow" w:cs="Arial"/>
          <w:spacing w:val="-5"/>
        </w:rPr>
        <w:t xml:space="preserve"> </w:t>
      </w:r>
      <w:r w:rsidRPr="00E52CFB">
        <w:rPr>
          <w:rFonts w:ascii="Arial Narrow" w:hAnsi="Arial Narrow" w:cs="Arial"/>
        </w:rPr>
        <w:t>moyennant</w:t>
      </w:r>
      <w:r w:rsidRPr="00E52CFB">
        <w:rPr>
          <w:rFonts w:ascii="Arial Narrow" w:hAnsi="Arial Narrow" w:cs="Arial"/>
          <w:spacing w:val="11"/>
        </w:rPr>
        <w:t xml:space="preserve"> </w:t>
      </w:r>
      <w:r w:rsidRPr="00E52CFB">
        <w:rPr>
          <w:rFonts w:ascii="Arial Narrow" w:hAnsi="Arial Narrow" w:cs="Arial"/>
        </w:rPr>
        <w:t>les</w:t>
      </w:r>
      <w:r w:rsidRPr="00E52CFB">
        <w:rPr>
          <w:rFonts w:ascii="Arial Narrow" w:hAnsi="Arial Narrow" w:cs="Arial"/>
          <w:spacing w:val="11"/>
        </w:rPr>
        <w:t xml:space="preserve"> </w:t>
      </w:r>
      <w:r w:rsidRPr="00E52CFB">
        <w:rPr>
          <w:rFonts w:ascii="Arial Narrow" w:hAnsi="Arial Narrow" w:cs="Arial"/>
        </w:rPr>
        <w:t>prix</w:t>
      </w:r>
      <w:r w:rsidRPr="00E52CFB">
        <w:rPr>
          <w:rFonts w:ascii="Arial Narrow" w:hAnsi="Arial Narrow" w:cs="Arial"/>
          <w:spacing w:val="11"/>
        </w:rPr>
        <w:t xml:space="preserve"> </w:t>
      </w:r>
      <w:r w:rsidRPr="00E52CFB">
        <w:rPr>
          <w:rFonts w:ascii="Arial Narrow" w:hAnsi="Arial Narrow" w:cs="Arial"/>
        </w:rPr>
        <w:t>que</w:t>
      </w:r>
      <w:r w:rsidRPr="00E52CFB">
        <w:rPr>
          <w:rFonts w:ascii="Arial Narrow" w:hAnsi="Arial Narrow" w:cs="Arial"/>
          <w:spacing w:val="11"/>
        </w:rPr>
        <w:t xml:space="preserve"> </w:t>
      </w:r>
      <w:r w:rsidRPr="00E52CFB">
        <w:rPr>
          <w:rFonts w:ascii="Arial Narrow" w:hAnsi="Arial Narrow" w:cs="Arial"/>
        </w:rPr>
        <w:t>j'ai</w:t>
      </w:r>
      <w:r w:rsidRPr="00E52CFB">
        <w:rPr>
          <w:rFonts w:ascii="Arial Narrow" w:hAnsi="Arial Narrow" w:cs="Arial"/>
          <w:spacing w:val="11"/>
        </w:rPr>
        <w:t xml:space="preserve"> </w:t>
      </w:r>
      <w:r w:rsidRPr="00E52CFB">
        <w:rPr>
          <w:rFonts w:ascii="Arial Narrow" w:hAnsi="Arial Narrow" w:cs="Arial"/>
        </w:rPr>
        <w:t>établis</w:t>
      </w:r>
      <w:r w:rsidRPr="00E52CFB">
        <w:rPr>
          <w:rFonts w:ascii="Arial Narrow" w:hAnsi="Arial Narrow" w:cs="Arial"/>
          <w:spacing w:val="11"/>
        </w:rPr>
        <w:t xml:space="preserve"> </w:t>
      </w:r>
      <w:r w:rsidRPr="00E52CFB">
        <w:rPr>
          <w:rFonts w:ascii="Arial Narrow" w:hAnsi="Arial Narrow" w:cs="Arial"/>
        </w:rPr>
        <w:t>moi-même</w:t>
      </w:r>
      <w:r w:rsidRPr="00E52CFB">
        <w:rPr>
          <w:rFonts w:ascii="Arial Narrow" w:hAnsi="Arial Narrow" w:cs="Arial"/>
          <w:spacing w:val="11"/>
        </w:rPr>
        <w:t xml:space="preserve"> </w:t>
      </w:r>
      <w:r w:rsidRPr="00E52CFB">
        <w:rPr>
          <w:rFonts w:ascii="Arial Narrow" w:hAnsi="Arial Narrow" w:cs="Arial"/>
        </w:rPr>
        <w:t>pour</w:t>
      </w:r>
      <w:r w:rsidRPr="00E52CFB">
        <w:rPr>
          <w:rFonts w:ascii="Arial Narrow" w:hAnsi="Arial Narrow" w:cs="Arial"/>
          <w:spacing w:val="11"/>
        </w:rPr>
        <w:t xml:space="preserve"> </w:t>
      </w:r>
      <w:r w:rsidRPr="00E52CFB">
        <w:rPr>
          <w:rFonts w:ascii="Arial Narrow" w:hAnsi="Arial Narrow" w:cs="Arial"/>
        </w:rPr>
        <w:t>chaque</w:t>
      </w:r>
      <w:r w:rsidRPr="00E52CFB">
        <w:rPr>
          <w:rFonts w:ascii="Arial Narrow" w:hAnsi="Arial Narrow" w:cs="Arial"/>
          <w:spacing w:val="11"/>
        </w:rPr>
        <w:t xml:space="preserve"> </w:t>
      </w:r>
      <w:r w:rsidRPr="00E52CFB">
        <w:rPr>
          <w:rFonts w:ascii="Arial Narrow" w:hAnsi="Arial Narrow" w:cs="Arial"/>
        </w:rPr>
        <w:t>nature</w:t>
      </w:r>
      <w:r w:rsidRPr="00E52CFB">
        <w:rPr>
          <w:rFonts w:ascii="Arial Narrow" w:hAnsi="Arial Narrow" w:cs="Arial"/>
          <w:spacing w:val="11"/>
        </w:rPr>
        <w:t xml:space="preserve"> </w:t>
      </w:r>
      <w:r w:rsidRPr="00E52CFB">
        <w:rPr>
          <w:rFonts w:ascii="Arial Narrow" w:hAnsi="Arial Narrow" w:cs="Arial"/>
        </w:rPr>
        <w:t>d'ouvrage,</w:t>
      </w:r>
      <w:r w:rsidRPr="00E52CFB">
        <w:rPr>
          <w:rFonts w:ascii="Arial Narrow" w:hAnsi="Arial Narrow" w:cs="Arial"/>
          <w:spacing w:val="11"/>
        </w:rPr>
        <w:t xml:space="preserve"> </w:t>
      </w:r>
      <w:r w:rsidRPr="00E52CFB">
        <w:rPr>
          <w:rFonts w:ascii="Arial Narrow" w:hAnsi="Arial Narrow" w:cs="Arial"/>
        </w:rPr>
        <w:t>lesquels</w:t>
      </w:r>
      <w:r w:rsidRPr="00E52CFB">
        <w:rPr>
          <w:rFonts w:ascii="Arial Narrow" w:hAnsi="Arial Narrow" w:cs="Arial"/>
          <w:spacing w:val="11"/>
        </w:rPr>
        <w:t xml:space="preserve"> </w:t>
      </w:r>
      <w:r w:rsidRPr="00E52CFB">
        <w:rPr>
          <w:rFonts w:ascii="Arial Narrow" w:hAnsi="Arial Narrow" w:cs="Arial"/>
        </w:rPr>
        <w:t>prix</w:t>
      </w:r>
      <w:r w:rsidRPr="00E52CFB">
        <w:rPr>
          <w:rFonts w:ascii="Arial Narrow" w:hAnsi="Arial Narrow" w:cs="Arial"/>
          <w:spacing w:val="11"/>
        </w:rPr>
        <w:t xml:space="preserve"> </w:t>
      </w:r>
      <w:r w:rsidRPr="00E52CFB">
        <w:rPr>
          <w:rFonts w:ascii="Arial Narrow" w:hAnsi="Arial Narrow" w:cs="Arial"/>
        </w:rPr>
        <w:t>font</w:t>
      </w:r>
      <w:r w:rsidRPr="00E52CFB">
        <w:rPr>
          <w:rFonts w:ascii="Arial Narrow" w:hAnsi="Arial Narrow" w:cs="Arial"/>
          <w:spacing w:val="11"/>
        </w:rPr>
        <w:t xml:space="preserve"> </w:t>
      </w:r>
      <w:r w:rsidRPr="00E52CFB">
        <w:rPr>
          <w:rFonts w:ascii="Arial Narrow" w:hAnsi="Arial Narrow" w:cs="Arial"/>
        </w:rPr>
        <w:t>ressortir</w:t>
      </w:r>
      <w:r w:rsidRPr="00E52CFB">
        <w:rPr>
          <w:rFonts w:ascii="Arial Narrow" w:hAnsi="Arial Narrow" w:cs="Arial"/>
          <w:spacing w:val="11"/>
        </w:rPr>
        <w:t xml:space="preserve"> </w:t>
      </w:r>
      <w:r w:rsidRPr="00E52CFB">
        <w:rPr>
          <w:rFonts w:ascii="Arial Narrow" w:hAnsi="Arial Narrow" w:cs="Arial"/>
        </w:rPr>
        <w:t>le montant</w:t>
      </w:r>
      <w:r w:rsidRPr="00E52CFB">
        <w:rPr>
          <w:rFonts w:ascii="Arial Narrow" w:hAnsi="Arial Narrow" w:cs="Arial"/>
          <w:spacing w:val="7"/>
        </w:rPr>
        <w:t xml:space="preserve"> </w:t>
      </w:r>
      <w:r w:rsidRPr="00E52CFB">
        <w:rPr>
          <w:rFonts w:ascii="Arial Narrow" w:hAnsi="Arial Narrow" w:cs="Arial"/>
        </w:rPr>
        <w:t>de</w:t>
      </w:r>
      <w:r w:rsidRPr="00E52CFB">
        <w:rPr>
          <w:rFonts w:ascii="Arial Narrow" w:hAnsi="Arial Narrow" w:cs="Arial"/>
          <w:spacing w:val="7"/>
        </w:rPr>
        <w:t xml:space="preserve"> </w:t>
      </w:r>
      <w:r w:rsidRPr="00E52CFB">
        <w:rPr>
          <w:rFonts w:ascii="Arial Narrow" w:hAnsi="Arial Narrow" w:cs="Arial"/>
        </w:rPr>
        <w:t>l'offre</w:t>
      </w:r>
      <w:r w:rsidRPr="00E52CFB">
        <w:rPr>
          <w:rFonts w:ascii="Arial Narrow" w:hAnsi="Arial Narrow" w:cs="Arial"/>
          <w:spacing w:val="7"/>
        </w:rPr>
        <w:t xml:space="preserve"> </w:t>
      </w:r>
      <w:r w:rsidRPr="00E52CFB">
        <w:rPr>
          <w:rFonts w:ascii="Arial Narrow" w:hAnsi="Arial Narrow" w:cs="Arial"/>
        </w:rPr>
        <w:t>pour</w:t>
      </w:r>
      <w:r w:rsidRPr="00E52CFB">
        <w:rPr>
          <w:rFonts w:ascii="Arial Narrow" w:hAnsi="Arial Narrow" w:cs="Arial"/>
          <w:spacing w:val="7"/>
        </w:rPr>
        <w:t xml:space="preserve"> </w:t>
      </w:r>
      <w:r w:rsidRPr="00E52CFB">
        <w:rPr>
          <w:rFonts w:ascii="Arial Narrow" w:hAnsi="Arial Narrow" w:cs="Arial"/>
        </w:rPr>
        <w:t>le</w:t>
      </w:r>
      <w:r w:rsidRPr="00E52CFB">
        <w:rPr>
          <w:rFonts w:ascii="Arial Narrow" w:hAnsi="Arial Narrow" w:cs="Arial"/>
          <w:spacing w:val="7"/>
        </w:rPr>
        <w:t xml:space="preserve"> </w:t>
      </w:r>
      <w:r w:rsidRPr="00E52CFB">
        <w:rPr>
          <w:rFonts w:ascii="Arial Narrow" w:hAnsi="Arial Narrow" w:cs="Arial"/>
        </w:rPr>
        <w:t>lot</w:t>
      </w:r>
      <w:r w:rsidRPr="00E52CFB">
        <w:rPr>
          <w:rFonts w:ascii="Arial Narrow" w:hAnsi="Arial Narrow" w:cs="Arial"/>
          <w:spacing w:val="7"/>
        </w:rPr>
        <w:t xml:space="preserve"> </w:t>
      </w:r>
      <w:r w:rsidRPr="00E52CFB">
        <w:rPr>
          <w:rFonts w:ascii="Arial Narrow" w:hAnsi="Arial Narrow" w:cs="Arial"/>
        </w:rPr>
        <w:t>n°</w:t>
      </w:r>
      <w:r w:rsidRPr="00E52CFB">
        <w:rPr>
          <w:rFonts w:ascii="Arial Narrow" w:hAnsi="Arial Narrow" w:cs="Arial"/>
          <w:spacing w:val="7"/>
        </w:rPr>
        <w:t xml:space="preserve"> </w:t>
      </w:r>
      <w:r w:rsidRPr="00E52CFB">
        <w:rPr>
          <w:rFonts w:ascii="Arial Narrow" w:hAnsi="Arial Narrow" w:cs="Arial"/>
        </w:rPr>
        <w:t xml:space="preserve">……….............  à </w:t>
      </w:r>
    </w:p>
    <w:p w:rsidR="00E52CFB" w:rsidRPr="00E52CFB" w:rsidRDefault="00E52CFB" w:rsidP="00E52CFB">
      <w:pPr>
        <w:widowControl w:val="0"/>
        <w:tabs>
          <w:tab w:val="left" w:pos="380"/>
        </w:tabs>
        <w:autoSpaceDE w:val="0"/>
        <w:jc w:val="both"/>
        <w:rPr>
          <w:rFonts w:ascii="Arial Narrow" w:hAnsi="Arial Narrow"/>
        </w:rPr>
      </w:pPr>
      <w:r w:rsidRPr="00E52CFB">
        <w:rPr>
          <w:rFonts w:ascii="Arial Narrow" w:hAnsi="Arial Narrow" w:cs="Arial"/>
        </w:rPr>
        <w:t>-</w:t>
      </w:r>
      <w:r w:rsidRPr="00E52CFB">
        <w:rPr>
          <w:rFonts w:ascii="Arial Narrow" w:hAnsi="Arial Narrow" w:cs="Arial"/>
        </w:rPr>
        <w:tab/>
        <w:t>……….............</w:t>
      </w:r>
      <w:r w:rsidRPr="00E52CFB">
        <w:rPr>
          <w:rFonts w:ascii="Arial Narrow" w:hAnsi="Arial Narrow" w:cs="Arial"/>
          <w:spacing w:val="-2"/>
        </w:rPr>
        <w:t>.</w:t>
      </w:r>
      <w:r w:rsidRPr="00E52CFB">
        <w:rPr>
          <w:rFonts w:ascii="Arial Narrow" w:hAnsi="Arial Narrow" w:cs="Arial"/>
        </w:rPr>
        <w:t xml:space="preserve">............................. </w:t>
      </w:r>
      <w:r w:rsidRPr="00E52CFB">
        <w:rPr>
          <w:rFonts w:ascii="Arial Narrow" w:hAnsi="Arial Narrow" w:cs="Arial"/>
          <w:i/>
          <w:iCs/>
        </w:rPr>
        <w:t>[en</w:t>
      </w:r>
      <w:r w:rsidRPr="00E52CFB">
        <w:rPr>
          <w:rFonts w:ascii="Arial Narrow" w:hAnsi="Arial Narrow" w:cs="Arial"/>
          <w:i/>
          <w:iCs/>
          <w:spacing w:val="-2"/>
        </w:rPr>
        <w:t xml:space="preserve"> </w:t>
      </w:r>
      <w:r w:rsidRPr="00E52CFB">
        <w:rPr>
          <w:rFonts w:ascii="Arial Narrow" w:hAnsi="Arial Narrow" w:cs="Arial"/>
          <w:i/>
          <w:iCs/>
        </w:rPr>
        <w:t>chiffres</w:t>
      </w:r>
      <w:r w:rsidRPr="00E52CFB">
        <w:rPr>
          <w:rFonts w:ascii="Arial Narrow" w:hAnsi="Arial Narrow" w:cs="Arial"/>
          <w:i/>
          <w:iCs/>
          <w:spacing w:val="-2"/>
        </w:rPr>
        <w:t xml:space="preserve"> </w:t>
      </w:r>
      <w:r w:rsidRPr="00E52CFB">
        <w:rPr>
          <w:rFonts w:ascii="Arial Narrow" w:hAnsi="Arial Narrow" w:cs="Arial"/>
          <w:i/>
          <w:iCs/>
        </w:rPr>
        <w:t>et</w:t>
      </w:r>
      <w:r w:rsidRPr="00E52CFB">
        <w:rPr>
          <w:rFonts w:ascii="Arial Narrow" w:hAnsi="Arial Narrow" w:cs="Arial"/>
          <w:i/>
          <w:iCs/>
          <w:spacing w:val="-2"/>
        </w:rPr>
        <w:t xml:space="preserve"> </w:t>
      </w:r>
      <w:r w:rsidRPr="00E52CFB">
        <w:rPr>
          <w:rFonts w:ascii="Arial Narrow" w:hAnsi="Arial Narrow" w:cs="Arial"/>
          <w:i/>
          <w:iCs/>
        </w:rPr>
        <w:t>en</w:t>
      </w:r>
      <w:r w:rsidRPr="00E52CFB">
        <w:rPr>
          <w:rFonts w:ascii="Arial Narrow" w:hAnsi="Arial Narrow" w:cs="Arial"/>
          <w:i/>
          <w:iCs/>
          <w:spacing w:val="-2"/>
        </w:rPr>
        <w:t xml:space="preserve"> </w:t>
      </w:r>
      <w:r w:rsidRPr="00E52CFB">
        <w:rPr>
          <w:rFonts w:ascii="Arial Narrow" w:hAnsi="Arial Narrow" w:cs="Arial"/>
          <w:i/>
          <w:iCs/>
        </w:rPr>
        <w:t>lettres]</w:t>
      </w:r>
      <w:r w:rsidRPr="00E52CFB">
        <w:rPr>
          <w:rFonts w:ascii="Arial Narrow" w:hAnsi="Arial Narrow" w:cs="Arial"/>
          <w:i/>
          <w:iCs/>
          <w:spacing w:val="9"/>
        </w:rPr>
        <w:t xml:space="preserve"> </w:t>
      </w:r>
      <w:r w:rsidRPr="00E52CFB">
        <w:rPr>
          <w:rFonts w:ascii="Arial Narrow" w:hAnsi="Arial Narrow" w:cs="Arial"/>
        </w:rPr>
        <w:t>francs</w:t>
      </w:r>
      <w:r w:rsidRPr="00E52CFB">
        <w:rPr>
          <w:rFonts w:ascii="Arial Narrow" w:hAnsi="Arial Narrow" w:cs="Arial"/>
          <w:spacing w:val="-2"/>
        </w:rPr>
        <w:t xml:space="preserve"> </w:t>
      </w:r>
      <w:r w:rsidRPr="00E52CFB">
        <w:rPr>
          <w:rFonts w:ascii="Arial Narrow" w:hAnsi="Arial Narrow" w:cs="Arial"/>
        </w:rPr>
        <w:t>Cfa</w:t>
      </w:r>
      <w:r w:rsidRPr="00E52CFB">
        <w:rPr>
          <w:rFonts w:ascii="Arial Narrow" w:hAnsi="Arial Narrow" w:cs="Arial"/>
          <w:spacing w:val="-2"/>
        </w:rPr>
        <w:t xml:space="preserve"> </w:t>
      </w:r>
      <w:r w:rsidRPr="00E52CFB">
        <w:rPr>
          <w:rFonts w:ascii="Arial Narrow" w:hAnsi="Arial Narrow" w:cs="Arial"/>
        </w:rPr>
        <w:t>Hors</w:t>
      </w:r>
      <w:r w:rsidRPr="00E52CFB">
        <w:rPr>
          <w:rFonts w:ascii="Arial Narrow" w:hAnsi="Arial Narrow" w:cs="Arial"/>
          <w:spacing w:val="-2"/>
        </w:rPr>
        <w:t xml:space="preserve"> </w:t>
      </w:r>
      <w:r w:rsidRPr="00E52CFB">
        <w:rPr>
          <w:rFonts w:ascii="Arial Narrow" w:hAnsi="Arial Narrow" w:cs="Arial"/>
        </w:rPr>
        <w:t>TVA,</w:t>
      </w:r>
      <w:r w:rsidRPr="00E52CFB">
        <w:rPr>
          <w:rFonts w:ascii="Arial Narrow" w:hAnsi="Arial Narrow" w:cs="Arial"/>
          <w:spacing w:val="-2"/>
        </w:rPr>
        <w:t xml:space="preserve"> </w:t>
      </w:r>
      <w:r w:rsidRPr="00E52CFB">
        <w:rPr>
          <w:rFonts w:ascii="Arial Narrow" w:hAnsi="Arial Narrow" w:cs="Arial"/>
        </w:rPr>
        <w:t>et</w:t>
      </w:r>
      <w:r w:rsidRPr="00E52CFB">
        <w:rPr>
          <w:rFonts w:ascii="Arial Narrow" w:hAnsi="Arial Narrow" w:cs="Arial"/>
          <w:spacing w:val="-2"/>
        </w:rPr>
        <w:t xml:space="preserve"> </w:t>
      </w:r>
      <w:r w:rsidRPr="00E52CFB">
        <w:rPr>
          <w:rFonts w:ascii="Arial Narrow" w:hAnsi="Arial Narrow" w:cs="Arial"/>
        </w:rPr>
        <w:t>à</w:t>
      </w: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 francs</w:t>
      </w:r>
      <w:r w:rsidRPr="00E52CFB">
        <w:rPr>
          <w:rFonts w:ascii="Arial Narrow" w:hAnsi="Arial Narrow" w:cs="Arial"/>
          <w:spacing w:val="19"/>
        </w:rPr>
        <w:t xml:space="preserve"> </w:t>
      </w:r>
      <w:r w:rsidRPr="00E52CFB">
        <w:rPr>
          <w:rFonts w:ascii="Arial Narrow" w:hAnsi="Arial Narrow" w:cs="Arial"/>
        </w:rPr>
        <w:t>CFA</w:t>
      </w:r>
      <w:r w:rsidRPr="00E52CFB">
        <w:rPr>
          <w:rFonts w:ascii="Arial Narrow" w:hAnsi="Arial Narrow" w:cs="Arial"/>
          <w:spacing w:val="19"/>
        </w:rPr>
        <w:t xml:space="preserve"> </w:t>
      </w:r>
      <w:r w:rsidRPr="00E52CFB">
        <w:rPr>
          <w:rFonts w:ascii="Arial Narrow" w:hAnsi="Arial Narrow" w:cs="Arial"/>
        </w:rPr>
        <w:t>Toutes</w:t>
      </w:r>
      <w:r w:rsidRPr="00E52CFB">
        <w:rPr>
          <w:rFonts w:ascii="Arial Narrow" w:hAnsi="Arial Narrow" w:cs="Arial"/>
          <w:spacing w:val="19"/>
        </w:rPr>
        <w:t xml:space="preserve"> </w:t>
      </w:r>
      <w:r w:rsidRPr="00E52CFB">
        <w:rPr>
          <w:rFonts w:ascii="Arial Narrow" w:hAnsi="Arial Narrow" w:cs="Arial"/>
        </w:rPr>
        <w:t>Taxes</w:t>
      </w:r>
      <w:r w:rsidRPr="00E52CFB">
        <w:rPr>
          <w:rFonts w:ascii="Arial Narrow" w:hAnsi="Arial Narrow" w:cs="Arial"/>
          <w:spacing w:val="19"/>
        </w:rPr>
        <w:t xml:space="preserve"> </w:t>
      </w:r>
      <w:r w:rsidRPr="00E52CFB">
        <w:rPr>
          <w:rFonts w:ascii="Arial Narrow" w:hAnsi="Arial Narrow" w:cs="Arial"/>
        </w:rPr>
        <w:t>Comprises.</w:t>
      </w:r>
      <w:r w:rsidRPr="00E52CFB">
        <w:rPr>
          <w:rFonts w:ascii="Arial Narrow" w:hAnsi="Arial Narrow" w:cs="Arial"/>
          <w:spacing w:val="19"/>
        </w:rPr>
        <w:t xml:space="preserve"> </w:t>
      </w:r>
      <w:r w:rsidRPr="00E52CFB">
        <w:rPr>
          <w:rFonts w:ascii="Arial Narrow" w:hAnsi="Arial Narrow" w:cs="Arial"/>
          <w:i/>
          <w:iCs/>
        </w:rPr>
        <w:t>[en</w:t>
      </w:r>
      <w:r w:rsidRPr="00E52CFB">
        <w:rPr>
          <w:rFonts w:ascii="Arial Narrow" w:hAnsi="Arial Narrow" w:cs="Arial"/>
          <w:i/>
          <w:iCs/>
          <w:spacing w:val="16"/>
        </w:rPr>
        <w:t xml:space="preserve"> </w:t>
      </w:r>
      <w:r w:rsidRPr="00E52CFB">
        <w:rPr>
          <w:rFonts w:ascii="Arial Narrow" w:hAnsi="Arial Narrow" w:cs="Arial"/>
          <w:i/>
          <w:iCs/>
        </w:rPr>
        <w:t>chiffres</w:t>
      </w:r>
      <w:r w:rsidRPr="00E52CFB">
        <w:rPr>
          <w:rFonts w:ascii="Arial Narrow" w:hAnsi="Arial Narrow" w:cs="Arial"/>
          <w:i/>
          <w:iCs/>
          <w:spacing w:val="16"/>
        </w:rPr>
        <w:t xml:space="preserve"> </w:t>
      </w:r>
      <w:r w:rsidRPr="00E52CFB">
        <w:rPr>
          <w:rFonts w:ascii="Arial Narrow" w:hAnsi="Arial Narrow" w:cs="Arial"/>
          <w:i/>
          <w:iCs/>
        </w:rPr>
        <w:t>et</w:t>
      </w:r>
      <w:r w:rsidRPr="00E52CFB">
        <w:rPr>
          <w:rFonts w:ascii="Arial Narrow" w:hAnsi="Arial Narrow" w:cs="Arial"/>
          <w:i/>
          <w:iCs/>
          <w:spacing w:val="16"/>
        </w:rPr>
        <w:t xml:space="preserve"> </w:t>
      </w:r>
      <w:r w:rsidRPr="00E52CFB">
        <w:rPr>
          <w:rFonts w:ascii="Arial Narrow" w:hAnsi="Arial Narrow" w:cs="Arial"/>
          <w:i/>
          <w:iCs/>
        </w:rPr>
        <w:t>en</w:t>
      </w:r>
      <w:r w:rsidRPr="00E52CFB">
        <w:rPr>
          <w:rFonts w:ascii="Arial Narrow" w:hAnsi="Arial Narrow" w:cs="Arial"/>
          <w:i/>
          <w:iCs/>
          <w:spacing w:val="16"/>
        </w:rPr>
        <w:t xml:space="preserve"> </w:t>
      </w:r>
      <w:r w:rsidRPr="00E52CFB">
        <w:rPr>
          <w:rFonts w:ascii="Arial Narrow" w:hAnsi="Arial Narrow" w:cs="Arial"/>
          <w:i/>
          <w:iCs/>
        </w:rPr>
        <w:t>lettres]</w:t>
      </w: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 M'engage</w:t>
      </w:r>
      <w:r w:rsidRPr="00E52CFB">
        <w:rPr>
          <w:rFonts w:ascii="Arial Narrow" w:hAnsi="Arial Narrow" w:cs="Arial"/>
          <w:spacing w:val="7"/>
        </w:rPr>
        <w:t xml:space="preserve"> </w:t>
      </w:r>
      <w:r w:rsidRPr="00E52CFB">
        <w:rPr>
          <w:rFonts w:ascii="Arial Narrow" w:hAnsi="Arial Narrow" w:cs="Arial"/>
        </w:rPr>
        <w:t>à</w:t>
      </w:r>
      <w:r w:rsidRPr="00E52CFB">
        <w:rPr>
          <w:rFonts w:ascii="Arial Narrow" w:hAnsi="Arial Narrow" w:cs="Arial"/>
          <w:spacing w:val="7"/>
        </w:rPr>
        <w:t xml:space="preserve"> </w:t>
      </w:r>
      <w:r w:rsidRPr="00E52CFB">
        <w:rPr>
          <w:rFonts w:ascii="Arial Narrow" w:hAnsi="Arial Narrow" w:cs="Arial"/>
        </w:rPr>
        <w:t>exécuter</w:t>
      </w:r>
      <w:r w:rsidRPr="00E52CFB">
        <w:rPr>
          <w:rFonts w:ascii="Arial Narrow" w:hAnsi="Arial Narrow" w:cs="Arial"/>
          <w:spacing w:val="7"/>
        </w:rPr>
        <w:t xml:space="preserve"> </w:t>
      </w:r>
      <w:r w:rsidRPr="00E52CFB">
        <w:rPr>
          <w:rFonts w:ascii="Arial Narrow" w:hAnsi="Arial Narrow" w:cs="Arial"/>
        </w:rPr>
        <w:t>les</w:t>
      </w:r>
      <w:r w:rsidRPr="00E52CFB">
        <w:rPr>
          <w:rFonts w:ascii="Arial Narrow" w:hAnsi="Arial Narrow" w:cs="Arial"/>
          <w:spacing w:val="7"/>
        </w:rPr>
        <w:t xml:space="preserve"> </w:t>
      </w:r>
      <w:r w:rsidRPr="00E52CFB">
        <w:rPr>
          <w:rFonts w:ascii="Arial Narrow" w:hAnsi="Arial Narrow" w:cs="Arial"/>
        </w:rPr>
        <w:t>travaux</w:t>
      </w:r>
      <w:r w:rsidRPr="00E52CFB">
        <w:rPr>
          <w:rFonts w:ascii="Arial Narrow" w:hAnsi="Arial Narrow" w:cs="Arial"/>
          <w:spacing w:val="7"/>
        </w:rPr>
        <w:t xml:space="preserve"> </w:t>
      </w:r>
      <w:r w:rsidRPr="00E52CFB">
        <w:rPr>
          <w:rFonts w:ascii="Arial Narrow" w:hAnsi="Arial Narrow" w:cs="Arial"/>
        </w:rPr>
        <w:t>dans</w:t>
      </w:r>
      <w:r w:rsidRPr="00E52CFB">
        <w:rPr>
          <w:rFonts w:ascii="Arial Narrow" w:hAnsi="Arial Narrow" w:cs="Arial"/>
          <w:spacing w:val="7"/>
        </w:rPr>
        <w:t xml:space="preserve"> </w:t>
      </w:r>
      <w:r w:rsidRPr="00E52CFB">
        <w:rPr>
          <w:rFonts w:ascii="Arial Narrow" w:hAnsi="Arial Narrow" w:cs="Arial"/>
        </w:rPr>
        <w:t>un</w:t>
      </w:r>
      <w:r w:rsidRPr="00E52CFB">
        <w:rPr>
          <w:rFonts w:ascii="Arial Narrow" w:hAnsi="Arial Narrow" w:cs="Arial"/>
          <w:spacing w:val="7"/>
        </w:rPr>
        <w:t xml:space="preserve"> </w:t>
      </w:r>
      <w:r w:rsidRPr="00E52CFB">
        <w:rPr>
          <w:rFonts w:ascii="Arial Narrow" w:hAnsi="Arial Narrow" w:cs="Arial"/>
        </w:rPr>
        <w:t>délai</w:t>
      </w:r>
      <w:r w:rsidRPr="00E52CFB">
        <w:rPr>
          <w:rFonts w:ascii="Arial Narrow" w:hAnsi="Arial Narrow" w:cs="Arial"/>
          <w:spacing w:val="7"/>
        </w:rPr>
        <w:t xml:space="preserve"> </w:t>
      </w:r>
      <w:r w:rsidRPr="00E52CFB">
        <w:rPr>
          <w:rFonts w:ascii="Arial Narrow" w:hAnsi="Arial Narrow" w:cs="Arial"/>
        </w:rPr>
        <w:t>de</w:t>
      </w:r>
      <w:r w:rsidRPr="00E52CFB">
        <w:rPr>
          <w:rFonts w:ascii="Arial Narrow" w:hAnsi="Arial Narrow" w:cs="Arial"/>
          <w:spacing w:val="7"/>
        </w:rPr>
        <w:t xml:space="preserve"> </w:t>
      </w:r>
      <w:r w:rsidRPr="00E52CFB">
        <w:rPr>
          <w:rFonts w:ascii="Arial Narrow" w:hAnsi="Arial Narrow" w:cs="Arial"/>
        </w:rPr>
        <w:t>………............. mois</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 xml:space="preserve">- M’engage en outre à maintenir mon offre dans le délai ………............. jours </w:t>
      </w:r>
      <w:r w:rsidRPr="00E52CFB">
        <w:rPr>
          <w:rFonts w:ascii="Arial Narrow" w:hAnsi="Arial Narrow" w:cs="Arial"/>
          <w:i/>
          <w:iCs/>
        </w:rPr>
        <w:t>[indiquer la durée de validité, en principe 90 jours pour les AON et 120 jours pour les AOI]</w:t>
      </w:r>
      <w:r w:rsidRPr="00E52CFB">
        <w:rPr>
          <w:rFonts w:ascii="Arial Narrow" w:hAnsi="Arial Narrow" w:cs="Arial"/>
          <w:i/>
          <w:iCs/>
          <w:spacing w:val="11"/>
        </w:rPr>
        <w:t xml:space="preserve"> </w:t>
      </w:r>
      <w:r w:rsidRPr="00E52CFB">
        <w:rPr>
          <w:rFonts w:ascii="Arial Narrow" w:hAnsi="Arial Narrow" w:cs="Arial"/>
        </w:rPr>
        <w:t>à compter de la date limite de remise des offres.</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 Les rabais et les modalités d’application desdits rabais sont les suivants (en cas de possibilité d’attribution</w:t>
      </w:r>
      <w:r w:rsidRPr="00E52CFB">
        <w:rPr>
          <w:rFonts w:ascii="Arial Narrow" w:hAnsi="Arial Narrow" w:cs="Arial"/>
          <w:spacing w:val="7"/>
        </w:rPr>
        <w:t xml:space="preserve"> </w:t>
      </w:r>
      <w:r w:rsidRPr="00E52CFB">
        <w:rPr>
          <w:rFonts w:ascii="Arial Narrow" w:hAnsi="Arial Narrow" w:cs="Arial"/>
        </w:rPr>
        <w:t>de</w:t>
      </w:r>
      <w:r w:rsidRPr="00E52CFB">
        <w:rPr>
          <w:rFonts w:ascii="Arial Narrow" w:hAnsi="Arial Narrow" w:cs="Arial"/>
          <w:spacing w:val="7"/>
        </w:rPr>
        <w:t xml:space="preserve"> </w:t>
      </w:r>
      <w:r w:rsidRPr="00E52CFB">
        <w:rPr>
          <w:rFonts w:ascii="Arial Narrow" w:hAnsi="Arial Narrow" w:cs="Arial"/>
        </w:rPr>
        <w:t>plusieurs</w:t>
      </w:r>
      <w:r w:rsidRPr="00E52CFB">
        <w:rPr>
          <w:rFonts w:ascii="Arial Narrow" w:hAnsi="Arial Narrow" w:cs="Arial"/>
          <w:spacing w:val="7"/>
        </w:rPr>
        <w:t xml:space="preserve"> </w:t>
      </w:r>
      <w:r w:rsidRPr="00E52CFB">
        <w:rPr>
          <w:rFonts w:ascii="Arial Narrow" w:hAnsi="Arial Narrow" w:cs="Arial"/>
        </w:rPr>
        <w:t>lots):</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Le Maître d’Ouvrage se libérera des sommes dues par lui au titre du présent marché en faisant donner</w:t>
      </w:r>
      <w:r w:rsidRPr="00E52CFB">
        <w:rPr>
          <w:rFonts w:ascii="Arial Narrow" w:hAnsi="Arial Narrow" w:cs="Arial"/>
          <w:spacing w:val="18"/>
        </w:rPr>
        <w:t xml:space="preserve"> </w:t>
      </w:r>
      <w:r w:rsidRPr="00E52CFB">
        <w:rPr>
          <w:rFonts w:ascii="Arial Narrow" w:hAnsi="Arial Narrow" w:cs="Arial"/>
        </w:rPr>
        <w:t>crédit</w:t>
      </w:r>
      <w:r w:rsidRPr="00E52CFB">
        <w:rPr>
          <w:rFonts w:ascii="Arial Narrow" w:hAnsi="Arial Narrow" w:cs="Arial"/>
          <w:spacing w:val="18"/>
        </w:rPr>
        <w:t xml:space="preserve"> </w:t>
      </w:r>
      <w:r w:rsidRPr="00E52CFB">
        <w:rPr>
          <w:rFonts w:ascii="Arial Narrow" w:hAnsi="Arial Narrow" w:cs="Arial"/>
        </w:rPr>
        <w:t>au</w:t>
      </w:r>
      <w:r w:rsidRPr="00E52CFB">
        <w:rPr>
          <w:rFonts w:ascii="Arial Narrow" w:hAnsi="Arial Narrow" w:cs="Arial"/>
          <w:spacing w:val="18"/>
        </w:rPr>
        <w:t xml:space="preserve"> </w:t>
      </w:r>
      <w:r w:rsidRPr="00E52CFB">
        <w:rPr>
          <w:rFonts w:ascii="Arial Narrow" w:hAnsi="Arial Narrow" w:cs="Arial"/>
        </w:rPr>
        <w:t>compte</w:t>
      </w:r>
      <w:r w:rsidRPr="00E52CFB">
        <w:rPr>
          <w:rFonts w:ascii="Arial Narrow" w:hAnsi="Arial Narrow" w:cs="Arial"/>
          <w:spacing w:val="18"/>
        </w:rPr>
        <w:t xml:space="preserve"> </w:t>
      </w:r>
      <w:r w:rsidRPr="00E52CFB">
        <w:rPr>
          <w:rFonts w:ascii="Arial Narrow" w:hAnsi="Arial Narrow" w:cs="Arial"/>
        </w:rPr>
        <w:t>n°</w:t>
      </w:r>
      <w:r w:rsidRPr="00E52CFB">
        <w:rPr>
          <w:rFonts w:ascii="Arial Narrow" w:hAnsi="Arial Narrow" w:cs="Arial"/>
          <w:spacing w:val="18"/>
        </w:rPr>
        <w:t xml:space="preserve"> </w:t>
      </w:r>
      <w:r w:rsidRPr="00E52CFB">
        <w:rPr>
          <w:rFonts w:ascii="Arial Narrow" w:hAnsi="Arial Narrow" w:cs="Arial"/>
        </w:rPr>
        <w:t xml:space="preserve">………………................. </w:t>
      </w:r>
      <w:r w:rsidRPr="00E52CFB">
        <w:rPr>
          <w:rFonts w:ascii="Arial Narrow" w:hAnsi="Arial Narrow" w:cs="Arial"/>
          <w:spacing w:val="-16"/>
        </w:rPr>
        <w:t xml:space="preserve"> </w:t>
      </w:r>
      <w:r w:rsidRPr="00E52CFB">
        <w:rPr>
          <w:rFonts w:ascii="Arial Narrow" w:hAnsi="Arial Narrow" w:cs="Arial"/>
        </w:rPr>
        <w:t>ouvert</w:t>
      </w:r>
      <w:r w:rsidRPr="00E52CFB">
        <w:rPr>
          <w:rFonts w:ascii="Arial Narrow" w:hAnsi="Arial Narrow" w:cs="Arial"/>
          <w:spacing w:val="18"/>
        </w:rPr>
        <w:t xml:space="preserve"> </w:t>
      </w:r>
      <w:r w:rsidRPr="00E52CFB">
        <w:rPr>
          <w:rFonts w:ascii="Arial Narrow" w:hAnsi="Arial Narrow" w:cs="Arial"/>
        </w:rPr>
        <w:t>au</w:t>
      </w:r>
      <w:r w:rsidRPr="00E52CFB">
        <w:rPr>
          <w:rFonts w:ascii="Arial Narrow" w:hAnsi="Arial Narrow" w:cs="Arial"/>
          <w:spacing w:val="18"/>
        </w:rPr>
        <w:t xml:space="preserve"> </w:t>
      </w:r>
      <w:r w:rsidRPr="00E52CFB">
        <w:rPr>
          <w:rFonts w:ascii="Arial Narrow" w:hAnsi="Arial Narrow" w:cs="Arial"/>
        </w:rPr>
        <w:t>nom</w:t>
      </w:r>
      <w:r w:rsidRPr="00E52CFB">
        <w:rPr>
          <w:rFonts w:ascii="Arial Narrow" w:hAnsi="Arial Narrow" w:cs="Arial"/>
          <w:spacing w:val="18"/>
        </w:rPr>
        <w:t xml:space="preserve"> </w:t>
      </w:r>
      <w:r w:rsidRPr="00E52CFB">
        <w:rPr>
          <w:rFonts w:ascii="Arial Narrow" w:hAnsi="Arial Narrow" w:cs="Arial"/>
        </w:rPr>
        <w:t>de</w:t>
      </w:r>
      <w:r w:rsidRPr="00E52CFB">
        <w:rPr>
          <w:rFonts w:ascii="Arial Narrow" w:hAnsi="Arial Narrow" w:cs="Arial"/>
          <w:spacing w:val="18"/>
        </w:rPr>
        <w:t xml:space="preserve"> </w:t>
      </w:r>
      <w:r w:rsidRPr="00E52CFB">
        <w:rPr>
          <w:rFonts w:ascii="Arial Narrow" w:hAnsi="Arial Narrow" w:cs="Arial"/>
        </w:rPr>
        <w:t>…................................….</w:t>
      </w:r>
      <w:r w:rsidRPr="00E52CFB">
        <w:rPr>
          <w:rFonts w:ascii="Arial Narrow" w:hAnsi="Arial Narrow" w:cs="Arial"/>
          <w:spacing w:val="-16"/>
        </w:rPr>
        <w:t xml:space="preserve"> </w:t>
      </w:r>
      <w:r w:rsidRPr="00E52CFB">
        <w:rPr>
          <w:rFonts w:ascii="Arial Narrow" w:hAnsi="Arial Narrow" w:cs="Arial"/>
        </w:rPr>
        <w:t>auprès</w:t>
      </w:r>
      <w:r w:rsidRPr="00E52CFB">
        <w:rPr>
          <w:rFonts w:ascii="Arial Narrow" w:hAnsi="Arial Narrow" w:cs="Arial"/>
          <w:spacing w:val="18"/>
        </w:rPr>
        <w:t xml:space="preserve"> </w:t>
      </w:r>
      <w:r w:rsidRPr="00E52CFB">
        <w:rPr>
          <w:rFonts w:ascii="Arial Narrow" w:hAnsi="Arial Narrow" w:cs="Arial"/>
        </w:rPr>
        <w:t>de</w:t>
      </w:r>
      <w:r w:rsidRPr="00E52CFB">
        <w:rPr>
          <w:rFonts w:ascii="Arial Narrow" w:hAnsi="Arial Narrow" w:cs="Arial"/>
          <w:spacing w:val="18"/>
        </w:rPr>
        <w:t xml:space="preserve"> </w:t>
      </w:r>
      <w:r w:rsidRPr="00E52CFB">
        <w:rPr>
          <w:rFonts w:ascii="Arial Narrow" w:hAnsi="Arial Narrow" w:cs="Arial"/>
        </w:rPr>
        <w:t>la</w:t>
      </w:r>
      <w:r w:rsidRPr="00E52CFB">
        <w:rPr>
          <w:rFonts w:ascii="Arial Narrow" w:hAnsi="Arial Narrow" w:cs="Arial"/>
          <w:spacing w:val="18"/>
        </w:rPr>
        <w:t xml:space="preserve"> </w:t>
      </w:r>
      <w:r w:rsidRPr="00E52CFB">
        <w:rPr>
          <w:rFonts w:ascii="Arial Narrow" w:hAnsi="Arial Narrow" w:cs="Arial"/>
        </w:rPr>
        <w:t>banque …................................…………… Agence</w:t>
      </w:r>
      <w:r w:rsidRPr="00E52CFB">
        <w:rPr>
          <w:rFonts w:ascii="Arial Narrow" w:hAnsi="Arial Narrow" w:cs="Arial"/>
          <w:spacing w:val="7"/>
        </w:rPr>
        <w:t xml:space="preserve"> </w:t>
      </w:r>
      <w:r w:rsidRPr="00E52CFB">
        <w:rPr>
          <w:rFonts w:ascii="Arial Narrow" w:hAnsi="Arial Narrow" w:cs="Arial"/>
        </w:rPr>
        <w:t>de</w:t>
      </w:r>
      <w:r w:rsidRPr="00E52CFB">
        <w:rPr>
          <w:rFonts w:ascii="Arial Narrow" w:hAnsi="Arial Narrow" w:cs="Arial"/>
          <w:spacing w:val="7"/>
        </w:rPr>
        <w:t xml:space="preserve"> </w:t>
      </w:r>
      <w:r w:rsidRPr="00E52CFB">
        <w:rPr>
          <w:rFonts w:ascii="Arial Narrow" w:hAnsi="Arial Narrow" w:cs="Arial"/>
        </w:rPr>
        <w:t>…..............................……………………..</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cs="Arial"/>
        </w:rPr>
      </w:pPr>
      <w:r w:rsidRPr="00E52CFB">
        <w:rPr>
          <w:rFonts w:ascii="Arial Narrow" w:hAnsi="Arial Narrow" w:cs="Arial"/>
        </w:rPr>
        <w:t>Avant signature du marché, la présente soumission acceptée par vous vaudra engagement entre nous.</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i/>
          <w:iCs/>
        </w:rPr>
        <w:t>Fait</w:t>
      </w:r>
      <w:r w:rsidRPr="00E52CFB">
        <w:rPr>
          <w:rFonts w:ascii="Arial Narrow" w:hAnsi="Arial Narrow" w:cs="Arial"/>
          <w:i/>
          <w:iCs/>
          <w:spacing w:val="7"/>
        </w:rPr>
        <w:t xml:space="preserve"> </w:t>
      </w:r>
      <w:r w:rsidRPr="00E52CFB">
        <w:rPr>
          <w:rFonts w:ascii="Arial Narrow" w:hAnsi="Arial Narrow" w:cs="Arial"/>
          <w:i/>
          <w:iCs/>
        </w:rPr>
        <w:t>à</w:t>
      </w:r>
      <w:r w:rsidRPr="00E52CFB">
        <w:rPr>
          <w:rFonts w:ascii="Arial Narrow" w:hAnsi="Arial Narrow" w:cs="Arial"/>
          <w:i/>
          <w:iCs/>
          <w:spacing w:val="7"/>
        </w:rPr>
        <w:t xml:space="preserve"> </w:t>
      </w:r>
      <w:r w:rsidRPr="00E52CFB">
        <w:rPr>
          <w:rFonts w:ascii="Arial Narrow" w:hAnsi="Arial Narrow" w:cs="Arial"/>
          <w:i/>
          <w:iCs/>
        </w:rPr>
        <w:t>………....................……. le</w:t>
      </w:r>
      <w:r w:rsidRPr="00E52CFB">
        <w:rPr>
          <w:rFonts w:ascii="Arial Narrow" w:hAnsi="Arial Narrow" w:cs="Arial"/>
          <w:i/>
          <w:iCs/>
          <w:spacing w:val="7"/>
        </w:rPr>
        <w:t xml:space="preserve"> </w:t>
      </w:r>
      <w:r w:rsidRPr="00E52CFB">
        <w:rPr>
          <w:rFonts w:ascii="Arial Narrow" w:hAnsi="Arial Narrow" w:cs="Arial"/>
          <w:i/>
          <w:iCs/>
        </w:rPr>
        <w:t>………...............................…….</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Signature</w:t>
      </w:r>
      <w:r w:rsidRPr="00E52CFB">
        <w:rPr>
          <w:rFonts w:ascii="Arial Narrow" w:hAnsi="Arial Narrow" w:cs="Arial"/>
          <w:spacing w:val="7"/>
        </w:rPr>
        <w:t xml:space="preserve"> </w:t>
      </w:r>
      <w:r w:rsidRPr="00E52CFB">
        <w:rPr>
          <w:rFonts w:ascii="Arial Narrow" w:hAnsi="Arial Narrow" w:cs="Arial"/>
        </w:rPr>
        <w:t>de</w:t>
      </w:r>
      <w:r w:rsidRPr="00E52CFB">
        <w:rPr>
          <w:rFonts w:ascii="Arial Narrow" w:hAnsi="Arial Narrow" w:cs="Arial"/>
          <w:spacing w:val="7"/>
        </w:rPr>
        <w:t xml:space="preserve"> </w:t>
      </w:r>
      <w:r w:rsidRPr="00E52CFB">
        <w:rPr>
          <w:rFonts w:ascii="Arial Narrow" w:hAnsi="Arial Narrow" w:cs="Arial"/>
        </w:rPr>
        <w:t>………...........................................……….</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en</w:t>
      </w:r>
      <w:r w:rsidRPr="00E52CFB">
        <w:rPr>
          <w:rFonts w:ascii="Arial Narrow" w:hAnsi="Arial Narrow" w:cs="Arial"/>
          <w:spacing w:val="7"/>
        </w:rPr>
        <w:t xml:space="preserve"> </w:t>
      </w:r>
      <w:r w:rsidRPr="00E52CFB">
        <w:rPr>
          <w:rFonts w:ascii="Arial Narrow" w:hAnsi="Arial Narrow" w:cs="Arial"/>
        </w:rPr>
        <w:t>qualité</w:t>
      </w:r>
      <w:r w:rsidRPr="00E52CFB">
        <w:rPr>
          <w:rFonts w:ascii="Arial Narrow" w:hAnsi="Arial Narrow" w:cs="Arial"/>
          <w:spacing w:val="7"/>
        </w:rPr>
        <w:t xml:space="preserve"> </w:t>
      </w:r>
      <w:r w:rsidRPr="00E52CFB">
        <w:rPr>
          <w:rFonts w:ascii="Arial Narrow" w:hAnsi="Arial Narrow" w:cs="Arial"/>
        </w:rPr>
        <w:t>de</w:t>
      </w:r>
      <w:r w:rsidRPr="00E52CFB">
        <w:rPr>
          <w:rFonts w:ascii="Arial Narrow" w:hAnsi="Arial Narrow" w:cs="Arial"/>
          <w:spacing w:val="7"/>
        </w:rPr>
        <w:t xml:space="preserve"> </w:t>
      </w:r>
      <w:r w:rsidRPr="00E52CFB">
        <w:rPr>
          <w:rFonts w:ascii="Arial Narrow" w:hAnsi="Arial Narrow" w:cs="Arial"/>
        </w:rPr>
        <w:t>………..................................……. dûment</w:t>
      </w:r>
      <w:r w:rsidRPr="00E52CFB">
        <w:rPr>
          <w:rFonts w:ascii="Arial Narrow" w:hAnsi="Arial Narrow" w:cs="Arial"/>
          <w:spacing w:val="7"/>
        </w:rPr>
        <w:t xml:space="preserve"> </w:t>
      </w:r>
      <w:r w:rsidRPr="00E52CFB">
        <w:rPr>
          <w:rFonts w:ascii="Arial Narrow" w:hAnsi="Arial Narrow" w:cs="Arial"/>
        </w:rPr>
        <w:t>autorisé</w:t>
      </w:r>
      <w:r w:rsidRPr="00E52CFB">
        <w:rPr>
          <w:rFonts w:ascii="Arial Narrow" w:hAnsi="Arial Narrow" w:cs="Arial"/>
          <w:spacing w:val="7"/>
        </w:rPr>
        <w:t xml:space="preserve"> </w:t>
      </w:r>
      <w:r w:rsidRPr="00E52CFB">
        <w:rPr>
          <w:rFonts w:ascii="Arial Narrow" w:hAnsi="Arial Narrow" w:cs="Arial"/>
        </w:rPr>
        <w:t>à</w:t>
      </w:r>
      <w:r w:rsidRPr="00E52CFB">
        <w:rPr>
          <w:rFonts w:ascii="Arial Narrow" w:hAnsi="Arial Narrow" w:cs="Arial"/>
          <w:spacing w:val="7"/>
        </w:rPr>
        <w:t xml:space="preserve"> </w:t>
      </w:r>
      <w:r w:rsidRPr="00E52CFB">
        <w:rPr>
          <w:rFonts w:ascii="Arial Narrow" w:hAnsi="Arial Narrow" w:cs="Arial"/>
        </w:rPr>
        <w:t>signer</w:t>
      </w:r>
      <w:r w:rsidRPr="00E52CFB">
        <w:rPr>
          <w:rFonts w:ascii="Arial Narrow" w:hAnsi="Arial Narrow" w:cs="Arial"/>
          <w:spacing w:val="7"/>
        </w:rPr>
        <w:t xml:space="preserve"> </w:t>
      </w:r>
      <w:r w:rsidRPr="00E52CFB">
        <w:rPr>
          <w:rFonts w:ascii="Arial Narrow" w:hAnsi="Arial Narrow" w:cs="Arial"/>
        </w:rPr>
        <w:t>les</w:t>
      </w:r>
      <w:r w:rsidRPr="00E52CFB">
        <w:rPr>
          <w:rFonts w:ascii="Arial Narrow" w:hAnsi="Arial Narrow" w:cs="Arial"/>
          <w:spacing w:val="7"/>
        </w:rPr>
        <w:t xml:space="preserve"> </w:t>
      </w:r>
      <w:r w:rsidRPr="00E52CFB">
        <w:rPr>
          <w:rFonts w:ascii="Arial Narrow" w:hAnsi="Arial Narrow" w:cs="Arial"/>
        </w:rPr>
        <w:t>soumissions pour</w:t>
      </w:r>
      <w:r w:rsidRPr="00E52CFB">
        <w:rPr>
          <w:rFonts w:ascii="Arial Narrow" w:hAnsi="Arial Narrow" w:cs="Arial"/>
          <w:spacing w:val="7"/>
        </w:rPr>
        <w:t xml:space="preserve"> </w:t>
      </w:r>
      <w:r w:rsidRPr="00E52CFB">
        <w:rPr>
          <w:rFonts w:ascii="Arial Narrow" w:hAnsi="Arial Narrow" w:cs="Arial"/>
        </w:rPr>
        <w:t>et</w:t>
      </w:r>
      <w:r w:rsidRPr="00E52CFB">
        <w:rPr>
          <w:rFonts w:ascii="Arial Narrow" w:hAnsi="Arial Narrow" w:cs="Arial"/>
          <w:spacing w:val="7"/>
        </w:rPr>
        <w:t xml:space="preserve"> </w:t>
      </w:r>
      <w:r w:rsidRPr="00E52CFB">
        <w:rPr>
          <w:rFonts w:ascii="Arial Narrow" w:hAnsi="Arial Narrow" w:cs="Arial"/>
        </w:rPr>
        <w:t>au</w:t>
      </w:r>
      <w:r w:rsidRPr="00E52CFB">
        <w:rPr>
          <w:rFonts w:ascii="Arial Narrow" w:hAnsi="Arial Narrow" w:cs="Arial"/>
          <w:spacing w:val="7"/>
        </w:rPr>
        <w:t xml:space="preserve"> </w:t>
      </w:r>
      <w:r w:rsidRPr="00E52CFB">
        <w:rPr>
          <w:rFonts w:ascii="Arial Narrow" w:hAnsi="Arial Narrow" w:cs="Arial"/>
        </w:rPr>
        <w:t>nom</w:t>
      </w:r>
      <w:r w:rsidRPr="00E52CFB">
        <w:rPr>
          <w:rFonts w:ascii="Arial Narrow" w:hAnsi="Arial Narrow" w:cs="Arial"/>
          <w:spacing w:val="7"/>
        </w:rPr>
        <w:t xml:space="preserve"> </w:t>
      </w:r>
      <w:r w:rsidRPr="00E52CFB">
        <w:rPr>
          <w:rFonts w:ascii="Arial Narrow" w:hAnsi="Arial Narrow" w:cs="Arial"/>
        </w:rPr>
        <w:t>de………...........................................……….</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rPr>
          <w:rFonts w:ascii="Arial Narrow" w:hAnsi="Arial Narrow"/>
        </w:rPr>
        <w:sectPr w:rsidR="00E52CFB" w:rsidRPr="00E52CFB" w:rsidSect="00E52CFB">
          <w:footerReference w:type="default" r:id="rId20"/>
          <w:pgSz w:w="11900" w:h="16820"/>
          <w:pgMar w:top="1134" w:right="1134" w:bottom="1134" w:left="1134" w:header="720" w:footer="720" w:gutter="0"/>
          <w:cols w:space="720"/>
        </w:sectPr>
      </w:pPr>
    </w:p>
    <w:p w:rsidR="00E52CFB" w:rsidRPr="00E52CFB" w:rsidRDefault="00E52CFB" w:rsidP="00E52CFB">
      <w:pPr>
        <w:pStyle w:val="Modelesoumission"/>
        <w:rPr>
          <w:b/>
        </w:rPr>
      </w:pPr>
      <w:bookmarkStart w:id="309" w:name="_Toc488255598"/>
      <w:r w:rsidRPr="00E52CFB">
        <w:rPr>
          <w:b/>
        </w:rPr>
        <w:lastRenderedPageBreak/>
        <w:t>Annexe</w:t>
      </w:r>
      <w:r w:rsidRPr="00E52CFB">
        <w:rPr>
          <w:b/>
          <w:spacing w:val="10"/>
        </w:rPr>
        <w:t xml:space="preserve"> </w:t>
      </w:r>
      <w:r w:rsidRPr="00E52CFB">
        <w:rPr>
          <w:b/>
        </w:rPr>
        <w:t>n° 2</w:t>
      </w:r>
      <w:r w:rsidRPr="00E52CFB">
        <w:rPr>
          <w:b/>
          <w:spacing w:val="10"/>
        </w:rPr>
        <w:t xml:space="preserve"> </w:t>
      </w:r>
      <w:r w:rsidRPr="00E52CFB">
        <w:rPr>
          <w:b/>
        </w:rPr>
        <w:t>:</w:t>
      </w:r>
      <w:r w:rsidRPr="00E52CFB">
        <w:rPr>
          <w:b/>
          <w:spacing w:val="10"/>
        </w:rPr>
        <w:t xml:space="preserve"> </w:t>
      </w:r>
      <w:r w:rsidRPr="00E52CFB">
        <w:rPr>
          <w:b/>
        </w:rPr>
        <w:t>Modèle</w:t>
      </w:r>
      <w:r w:rsidRPr="00E52CFB">
        <w:rPr>
          <w:b/>
          <w:spacing w:val="10"/>
        </w:rPr>
        <w:t xml:space="preserve"> </w:t>
      </w:r>
      <w:r w:rsidRPr="00E52CFB">
        <w:rPr>
          <w:b/>
        </w:rPr>
        <w:t>de</w:t>
      </w:r>
      <w:r w:rsidRPr="00E52CFB">
        <w:rPr>
          <w:b/>
          <w:spacing w:val="10"/>
        </w:rPr>
        <w:t xml:space="preserve"> </w:t>
      </w:r>
      <w:r w:rsidRPr="00E52CFB">
        <w:rPr>
          <w:b/>
        </w:rPr>
        <w:t>caution</w:t>
      </w:r>
      <w:r w:rsidRPr="00E52CFB">
        <w:rPr>
          <w:b/>
          <w:spacing w:val="10"/>
        </w:rPr>
        <w:t xml:space="preserve"> </w:t>
      </w:r>
      <w:r w:rsidRPr="00E52CFB">
        <w:rPr>
          <w:b/>
        </w:rPr>
        <w:t>de</w:t>
      </w:r>
      <w:r w:rsidRPr="00E52CFB">
        <w:rPr>
          <w:b/>
          <w:spacing w:val="10"/>
        </w:rPr>
        <w:t xml:space="preserve"> </w:t>
      </w:r>
      <w:r w:rsidRPr="00E52CFB">
        <w:rPr>
          <w:b/>
        </w:rPr>
        <w:t>soumission</w:t>
      </w:r>
      <w:bookmarkEnd w:id="309"/>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A</w:t>
      </w:r>
      <w:r w:rsidRPr="00E52CFB">
        <w:rPr>
          <w:rFonts w:ascii="Arial Narrow" w:hAnsi="Arial Narrow" w:cs="Arial"/>
          <w:spacing w:val="7"/>
        </w:rPr>
        <w:t xml:space="preserve"> </w:t>
      </w:r>
      <w:r w:rsidRPr="00E52CFB">
        <w:rPr>
          <w:rFonts w:ascii="Arial Narrow" w:hAnsi="Arial Narrow" w:cs="Arial"/>
          <w:i/>
          <w:iCs/>
        </w:rPr>
        <w:t>[indiquer</w:t>
      </w:r>
      <w:r w:rsidRPr="00E52CFB">
        <w:rPr>
          <w:rFonts w:ascii="Arial Narrow" w:hAnsi="Arial Narrow" w:cs="Arial"/>
          <w:i/>
          <w:iCs/>
          <w:spacing w:val="6"/>
        </w:rPr>
        <w:t xml:space="preserve"> </w:t>
      </w:r>
      <w:r w:rsidRPr="00E52CFB">
        <w:rPr>
          <w:rFonts w:ascii="Arial Narrow" w:hAnsi="Arial Narrow" w:cs="Arial"/>
          <w:i/>
          <w:iCs/>
        </w:rPr>
        <w:t>l’Autorité Contractante</w:t>
      </w:r>
      <w:r w:rsidRPr="00E52CFB">
        <w:rPr>
          <w:rFonts w:ascii="Arial Narrow" w:hAnsi="Arial Narrow" w:cs="Arial"/>
          <w:i/>
          <w:iCs/>
          <w:spacing w:val="6"/>
        </w:rPr>
        <w:t xml:space="preserve"> </w:t>
      </w:r>
      <w:r w:rsidRPr="00E52CFB">
        <w:rPr>
          <w:rFonts w:ascii="Arial Narrow" w:hAnsi="Arial Narrow" w:cs="Arial"/>
          <w:i/>
          <w:iCs/>
        </w:rPr>
        <w:t>et</w:t>
      </w:r>
      <w:r w:rsidRPr="00E52CFB">
        <w:rPr>
          <w:rFonts w:ascii="Arial Narrow" w:hAnsi="Arial Narrow" w:cs="Arial"/>
          <w:i/>
          <w:iCs/>
          <w:spacing w:val="6"/>
        </w:rPr>
        <w:t xml:space="preserve"> </w:t>
      </w:r>
      <w:r w:rsidRPr="00E52CFB">
        <w:rPr>
          <w:rFonts w:ascii="Arial Narrow" w:hAnsi="Arial Narrow" w:cs="Arial"/>
          <w:i/>
          <w:iCs/>
        </w:rPr>
        <w:t>son</w:t>
      </w:r>
      <w:r w:rsidRPr="00E52CFB">
        <w:rPr>
          <w:rFonts w:ascii="Arial Narrow" w:hAnsi="Arial Narrow" w:cs="Arial"/>
          <w:i/>
          <w:iCs/>
          <w:spacing w:val="6"/>
        </w:rPr>
        <w:t xml:space="preserve"> </w:t>
      </w:r>
      <w:r w:rsidR="00F15FCA">
        <w:rPr>
          <w:rFonts w:ascii="Arial Narrow" w:hAnsi="Arial Narrow" w:cs="Arial"/>
          <w:i/>
          <w:iCs/>
        </w:rPr>
        <w:t>adresse</w:t>
      </w:r>
      <w:r w:rsidRPr="00E52CFB">
        <w:rPr>
          <w:rFonts w:ascii="Arial Narrow" w:hAnsi="Arial Narrow" w:cs="Arial"/>
          <w:i/>
          <w:iCs/>
        </w:rPr>
        <w:t>]</w:t>
      </w:r>
      <w:r w:rsidRPr="00E52CFB">
        <w:rPr>
          <w:rFonts w:ascii="Arial Narrow" w:hAnsi="Arial Narrow" w:cs="Arial"/>
        </w:rPr>
        <w:t>,</w:t>
      </w:r>
      <w:r w:rsidRPr="00E52CFB">
        <w:rPr>
          <w:rFonts w:ascii="Arial Narrow" w:hAnsi="Arial Narrow" w:cs="Arial"/>
          <w:spacing w:val="7"/>
        </w:rPr>
        <w:t xml:space="preserve"> </w:t>
      </w:r>
      <w:r w:rsidRPr="00E52CFB">
        <w:rPr>
          <w:rFonts w:ascii="Arial Narrow" w:hAnsi="Arial Narrow" w:cs="Arial"/>
        </w:rPr>
        <w:t>«</w:t>
      </w:r>
      <w:r w:rsidRPr="00E52CFB">
        <w:rPr>
          <w:rFonts w:ascii="Arial Narrow" w:hAnsi="Arial Narrow" w:cs="Arial"/>
          <w:spacing w:val="7"/>
        </w:rPr>
        <w:t xml:space="preserve"> </w:t>
      </w:r>
      <w:r w:rsidRPr="00E52CFB">
        <w:rPr>
          <w:rFonts w:ascii="Arial Narrow" w:hAnsi="Arial Narrow" w:cs="Arial"/>
        </w:rPr>
        <w:t>l’Autorité Contractante</w:t>
      </w:r>
      <w:r w:rsidRPr="00E52CFB">
        <w:rPr>
          <w:rFonts w:ascii="Arial Narrow" w:hAnsi="Arial Narrow" w:cs="Arial"/>
          <w:spacing w:val="7"/>
        </w:rPr>
        <w:t xml:space="preserve"> </w:t>
      </w:r>
      <w:r w:rsidRPr="00E52CFB">
        <w:rPr>
          <w:rFonts w:ascii="Arial Narrow" w:hAnsi="Arial Narrow" w:cs="Arial"/>
        </w:rPr>
        <w:t>»</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Attendu</w:t>
      </w:r>
      <w:r w:rsidRPr="00E52CFB">
        <w:rPr>
          <w:rFonts w:ascii="Arial Narrow" w:hAnsi="Arial Narrow" w:cs="Arial"/>
          <w:spacing w:val="25"/>
        </w:rPr>
        <w:t xml:space="preserve"> </w:t>
      </w:r>
      <w:r w:rsidRPr="00E52CFB">
        <w:rPr>
          <w:rFonts w:ascii="Arial Narrow" w:hAnsi="Arial Narrow" w:cs="Arial"/>
        </w:rPr>
        <w:t>que</w:t>
      </w:r>
      <w:r w:rsidRPr="00E52CFB">
        <w:rPr>
          <w:rFonts w:ascii="Arial Narrow" w:hAnsi="Arial Narrow" w:cs="Arial"/>
          <w:spacing w:val="25"/>
        </w:rPr>
        <w:t xml:space="preserve"> </w:t>
      </w:r>
      <w:r w:rsidRPr="00E52CFB">
        <w:rPr>
          <w:rFonts w:ascii="Arial Narrow" w:hAnsi="Arial Narrow" w:cs="Arial"/>
        </w:rPr>
        <w:t>l’entreprise</w:t>
      </w:r>
      <w:r w:rsidRPr="00E52CFB">
        <w:rPr>
          <w:rFonts w:ascii="Arial Narrow" w:hAnsi="Arial Narrow" w:cs="Arial"/>
          <w:spacing w:val="26"/>
        </w:rPr>
        <w:t xml:space="preserve"> </w:t>
      </w:r>
      <w:r w:rsidRPr="00E52CFB">
        <w:rPr>
          <w:rFonts w:ascii="Arial Narrow" w:hAnsi="Arial Narrow" w:cs="Arial"/>
        </w:rPr>
        <w:t xml:space="preserve">……………..........................……….. </w:t>
      </w:r>
      <w:r w:rsidRPr="00E52CFB">
        <w:rPr>
          <w:rFonts w:ascii="Arial Narrow" w:hAnsi="Arial Narrow" w:cs="Arial"/>
          <w:spacing w:val="-9"/>
        </w:rPr>
        <w:t xml:space="preserve"> </w:t>
      </w:r>
      <w:r w:rsidRPr="00E52CFB">
        <w:rPr>
          <w:rFonts w:ascii="Arial Narrow" w:hAnsi="Arial Narrow" w:cs="Arial"/>
        </w:rPr>
        <w:t>,</w:t>
      </w:r>
      <w:r w:rsidRPr="00E52CFB">
        <w:rPr>
          <w:rFonts w:ascii="Arial Narrow" w:hAnsi="Arial Narrow" w:cs="Arial"/>
          <w:spacing w:val="25"/>
        </w:rPr>
        <w:t xml:space="preserve"> </w:t>
      </w:r>
      <w:r w:rsidRPr="00E52CFB">
        <w:rPr>
          <w:rFonts w:ascii="Arial Narrow" w:hAnsi="Arial Narrow" w:cs="Arial"/>
        </w:rPr>
        <w:t>ci-dessous</w:t>
      </w:r>
      <w:r w:rsidRPr="00E52CFB">
        <w:rPr>
          <w:rFonts w:ascii="Arial Narrow" w:hAnsi="Arial Narrow" w:cs="Arial"/>
          <w:spacing w:val="25"/>
        </w:rPr>
        <w:t xml:space="preserve"> </w:t>
      </w:r>
      <w:r w:rsidRPr="00E52CFB">
        <w:rPr>
          <w:rFonts w:ascii="Arial Narrow" w:hAnsi="Arial Narrow" w:cs="Arial"/>
        </w:rPr>
        <w:t>désignée</w:t>
      </w:r>
      <w:r w:rsidRPr="00E52CFB">
        <w:rPr>
          <w:rFonts w:ascii="Arial Narrow" w:hAnsi="Arial Narrow" w:cs="Arial"/>
          <w:spacing w:val="25"/>
        </w:rPr>
        <w:t xml:space="preserve"> </w:t>
      </w:r>
      <w:r w:rsidRPr="00E52CFB">
        <w:rPr>
          <w:rFonts w:ascii="Arial Narrow" w:hAnsi="Arial Narrow" w:cs="Arial"/>
        </w:rPr>
        <w:t>«</w:t>
      </w:r>
      <w:r w:rsidRPr="00E52CFB">
        <w:rPr>
          <w:rFonts w:ascii="Arial Narrow" w:hAnsi="Arial Narrow" w:cs="Arial"/>
          <w:spacing w:val="25"/>
        </w:rPr>
        <w:t xml:space="preserve"> </w:t>
      </w:r>
      <w:r w:rsidRPr="00E52CFB">
        <w:rPr>
          <w:rFonts w:ascii="Arial Narrow" w:hAnsi="Arial Narrow" w:cs="Arial"/>
        </w:rPr>
        <w:t>le</w:t>
      </w:r>
      <w:r w:rsidRPr="00E52CFB">
        <w:rPr>
          <w:rFonts w:ascii="Arial Narrow" w:hAnsi="Arial Narrow" w:cs="Arial"/>
          <w:spacing w:val="25"/>
        </w:rPr>
        <w:t xml:space="preserve"> </w:t>
      </w:r>
      <w:r w:rsidRPr="00E52CFB">
        <w:rPr>
          <w:rFonts w:ascii="Arial Narrow" w:hAnsi="Arial Narrow" w:cs="Arial"/>
        </w:rPr>
        <w:t>soumissionnaire</w:t>
      </w:r>
      <w:r w:rsidRPr="00E52CFB">
        <w:rPr>
          <w:rFonts w:ascii="Arial Narrow" w:hAnsi="Arial Narrow" w:cs="Arial"/>
          <w:spacing w:val="25"/>
        </w:rPr>
        <w:t xml:space="preserve"> </w:t>
      </w:r>
      <w:r w:rsidRPr="00E52CFB">
        <w:rPr>
          <w:rFonts w:ascii="Arial Narrow" w:hAnsi="Arial Narrow" w:cs="Arial"/>
        </w:rPr>
        <w:t>»,</w:t>
      </w:r>
      <w:r w:rsidRPr="00E52CFB">
        <w:rPr>
          <w:rFonts w:ascii="Arial Narrow" w:hAnsi="Arial Narrow" w:cs="Arial"/>
          <w:spacing w:val="25"/>
        </w:rPr>
        <w:t xml:space="preserve"> </w:t>
      </w:r>
      <w:r w:rsidRPr="00E52CFB">
        <w:rPr>
          <w:rFonts w:ascii="Arial Narrow" w:hAnsi="Arial Narrow" w:cs="Arial"/>
        </w:rPr>
        <w:t>a</w:t>
      </w:r>
      <w:r w:rsidRPr="00E52CFB">
        <w:rPr>
          <w:rFonts w:ascii="Arial Narrow" w:hAnsi="Arial Narrow" w:cs="Arial"/>
          <w:spacing w:val="25"/>
        </w:rPr>
        <w:t xml:space="preserve"> </w:t>
      </w:r>
      <w:r w:rsidRPr="00E52CFB">
        <w:rPr>
          <w:rFonts w:ascii="Arial Narrow" w:hAnsi="Arial Narrow" w:cs="Arial"/>
        </w:rPr>
        <w:t xml:space="preserve">soumis son offre en date du ……………..........................……….. </w:t>
      </w:r>
      <w:r w:rsidRPr="00E52CFB">
        <w:rPr>
          <w:rFonts w:ascii="Arial Narrow" w:hAnsi="Arial Narrow" w:cs="Arial"/>
          <w:spacing w:val="14"/>
        </w:rPr>
        <w:t xml:space="preserve"> </w:t>
      </w:r>
      <w:r w:rsidRPr="00E52CFB">
        <w:rPr>
          <w:rFonts w:ascii="Arial Narrow" w:hAnsi="Arial Narrow" w:cs="Arial"/>
        </w:rPr>
        <w:t xml:space="preserve">pour </w:t>
      </w:r>
      <w:r w:rsidRPr="00E52CFB">
        <w:rPr>
          <w:rFonts w:ascii="Arial Narrow" w:hAnsi="Arial Narrow" w:cs="Arial"/>
          <w:i/>
          <w:iCs/>
        </w:rPr>
        <w:t>[rappeler l’objet de l’Appel d’Offres]</w:t>
      </w:r>
      <w:r w:rsidRPr="00E52CFB">
        <w:rPr>
          <w:rFonts w:ascii="Arial Narrow" w:hAnsi="Arial Narrow" w:cs="Arial"/>
        </w:rPr>
        <w:t>, ci-dessous désignée «</w:t>
      </w:r>
      <w:r w:rsidRPr="00E52CFB">
        <w:rPr>
          <w:rFonts w:ascii="Arial Narrow" w:hAnsi="Arial Narrow" w:cs="Arial"/>
          <w:spacing w:val="15"/>
        </w:rPr>
        <w:t xml:space="preserve"> </w:t>
      </w:r>
      <w:r w:rsidRPr="00E52CFB">
        <w:rPr>
          <w:rFonts w:ascii="Arial Narrow" w:hAnsi="Arial Narrow" w:cs="Arial"/>
        </w:rPr>
        <w:t>l’offre</w:t>
      </w:r>
      <w:r w:rsidRPr="00E52CFB">
        <w:rPr>
          <w:rFonts w:ascii="Arial Narrow" w:hAnsi="Arial Narrow" w:cs="Arial"/>
          <w:spacing w:val="15"/>
        </w:rPr>
        <w:t xml:space="preserve"> </w:t>
      </w:r>
      <w:r w:rsidRPr="00E52CFB">
        <w:rPr>
          <w:rFonts w:ascii="Arial Narrow" w:hAnsi="Arial Narrow" w:cs="Arial"/>
        </w:rPr>
        <w:t>»,</w:t>
      </w:r>
      <w:r w:rsidRPr="00E52CFB">
        <w:rPr>
          <w:rFonts w:ascii="Arial Narrow" w:hAnsi="Arial Narrow" w:cs="Arial"/>
          <w:spacing w:val="15"/>
        </w:rPr>
        <w:t xml:space="preserve"> </w:t>
      </w:r>
      <w:r w:rsidRPr="00E52CFB">
        <w:rPr>
          <w:rFonts w:ascii="Arial Narrow" w:hAnsi="Arial Narrow" w:cs="Arial"/>
        </w:rPr>
        <w:t>et</w:t>
      </w:r>
      <w:r w:rsidRPr="00E52CFB">
        <w:rPr>
          <w:rFonts w:ascii="Arial Narrow" w:hAnsi="Arial Narrow" w:cs="Arial"/>
          <w:spacing w:val="15"/>
        </w:rPr>
        <w:t xml:space="preserve"> </w:t>
      </w:r>
      <w:r w:rsidRPr="00E52CFB">
        <w:rPr>
          <w:rFonts w:ascii="Arial Narrow" w:hAnsi="Arial Narrow" w:cs="Arial"/>
        </w:rPr>
        <w:t>pour</w:t>
      </w:r>
      <w:r w:rsidRPr="00E52CFB">
        <w:rPr>
          <w:rFonts w:ascii="Arial Narrow" w:hAnsi="Arial Narrow" w:cs="Arial"/>
          <w:spacing w:val="15"/>
        </w:rPr>
        <w:t xml:space="preserve"> </w:t>
      </w:r>
      <w:r w:rsidRPr="00E52CFB">
        <w:rPr>
          <w:rFonts w:ascii="Arial Narrow" w:hAnsi="Arial Narrow" w:cs="Arial"/>
        </w:rPr>
        <w:t>laquelle</w:t>
      </w:r>
      <w:r w:rsidRPr="00E52CFB">
        <w:rPr>
          <w:rFonts w:ascii="Arial Narrow" w:hAnsi="Arial Narrow" w:cs="Arial"/>
          <w:spacing w:val="15"/>
        </w:rPr>
        <w:t xml:space="preserve"> </w:t>
      </w:r>
      <w:r w:rsidRPr="00E52CFB">
        <w:rPr>
          <w:rFonts w:ascii="Arial Narrow" w:hAnsi="Arial Narrow" w:cs="Arial"/>
        </w:rPr>
        <w:t>il</w:t>
      </w:r>
      <w:r w:rsidRPr="00E52CFB">
        <w:rPr>
          <w:rFonts w:ascii="Arial Narrow" w:hAnsi="Arial Narrow" w:cs="Arial"/>
          <w:spacing w:val="15"/>
        </w:rPr>
        <w:t xml:space="preserve"> </w:t>
      </w:r>
      <w:r w:rsidRPr="00E52CFB">
        <w:rPr>
          <w:rFonts w:ascii="Arial Narrow" w:hAnsi="Arial Narrow" w:cs="Arial"/>
        </w:rPr>
        <w:t>doit</w:t>
      </w:r>
      <w:r w:rsidRPr="00E52CFB">
        <w:rPr>
          <w:rFonts w:ascii="Arial Narrow" w:hAnsi="Arial Narrow" w:cs="Arial"/>
          <w:spacing w:val="15"/>
        </w:rPr>
        <w:t xml:space="preserve"> </w:t>
      </w:r>
      <w:r w:rsidRPr="00E52CFB">
        <w:rPr>
          <w:rFonts w:ascii="Arial Narrow" w:hAnsi="Arial Narrow" w:cs="Arial"/>
        </w:rPr>
        <w:t>joindre</w:t>
      </w:r>
      <w:r w:rsidRPr="00E52CFB">
        <w:rPr>
          <w:rFonts w:ascii="Arial Narrow" w:hAnsi="Arial Narrow" w:cs="Arial"/>
          <w:spacing w:val="15"/>
        </w:rPr>
        <w:t xml:space="preserve"> </w:t>
      </w:r>
      <w:r w:rsidRPr="00E52CFB">
        <w:rPr>
          <w:rFonts w:ascii="Arial Narrow" w:hAnsi="Arial Narrow" w:cs="Arial"/>
        </w:rPr>
        <w:t>un</w:t>
      </w:r>
      <w:r w:rsidRPr="00E52CFB">
        <w:rPr>
          <w:rFonts w:ascii="Arial Narrow" w:hAnsi="Arial Narrow" w:cs="Arial"/>
          <w:spacing w:val="15"/>
        </w:rPr>
        <w:t xml:space="preserve"> </w:t>
      </w:r>
      <w:r w:rsidRPr="00E52CFB">
        <w:rPr>
          <w:rFonts w:ascii="Arial Narrow" w:hAnsi="Arial Narrow" w:cs="Arial"/>
        </w:rPr>
        <w:t>cautionnement</w:t>
      </w:r>
      <w:r w:rsidRPr="00E52CFB">
        <w:rPr>
          <w:rFonts w:ascii="Arial Narrow" w:hAnsi="Arial Narrow" w:cs="Arial"/>
          <w:spacing w:val="15"/>
        </w:rPr>
        <w:t xml:space="preserve"> </w:t>
      </w:r>
      <w:r w:rsidRPr="00E52CFB">
        <w:rPr>
          <w:rFonts w:ascii="Arial Narrow" w:hAnsi="Arial Narrow" w:cs="Arial"/>
        </w:rPr>
        <w:t>provisoire</w:t>
      </w:r>
      <w:r w:rsidRPr="00E52CFB">
        <w:rPr>
          <w:rFonts w:ascii="Arial Narrow" w:hAnsi="Arial Narrow" w:cs="Arial"/>
          <w:spacing w:val="15"/>
        </w:rPr>
        <w:t xml:space="preserve"> </w:t>
      </w:r>
      <w:r w:rsidRPr="00E52CFB">
        <w:rPr>
          <w:rFonts w:ascii="Arial Narrow" w:hAnsi="Arial Narrow" w:cs="Arial"/>
        </w:rPr>
        <w:t>équivalant</w:t>
      </w:r>
      <w:r w:rsidRPr="00E52CFB">
        <w:rPr>
          <w:rFonts w:ascii="Arial Narrow" w:hAnsi="Arial Narrow" w:cs="Arial"/>
          <w:spacing w:val="15"/>
        </w:rPr>
        <w:t xml:space="preserve"> </w:t>
      </w:r>
      <w:r w:rsidRPr="00E52CFB">
        <w:rPr>
          <w:rFonts w:ascii="Arial Narrow" w:hAnsi="Arial Narrow" w:cs="Arial"/>
        </w:rPr>
        <w:t>à</w:t>
      </w:r>
      <w:r w:rsidRPr="00E52CFB">
        <w:rPr>
          <w:rFonts w:ascii="Arial Narrow" w:hAnsi="Arial Narrow" w:cs="Arial"/>
          <w:spacing w:val="16"/>
        </w:rPr>
        <w:t xml:space="preserve"> </w:t>
      </w:r>
      <w:r w:rsidRPr="00E52CFB">
        <w:rPr>
          <w:rFonts w:ascii="Arial Narrow" w:hAnsi="Arial Narrow" w:cs="Arial"/>
          <w:i/>
          <w:iCs/>
        </w:rPr>
        <w:t>[indiquer</w:t>
      </w:r>
      <w:r w:rsidRPr="00E52CFB">
        <w:rPr>
          <w:rFonts w:ascii="Arial Narrow" w:hAnsi="Arial Narrow" w:cs="Arial"/>
          <w:i/>
          <w:iCs/>
          <w:spacing w:val="13"/>
        </w:rPr>
        <w:t xml:space="preserve"> </w:t>
      </w:r>
      <w:r w:rsidRPr="00E52CFB">
        <w:rPr>
          <w:rFonts w:ascii="Arial Narrow" w:hAnsi="Arial Narrow" w:cs="Arial"/>
          <w:i/>
          <w:iCs/>
        </w:rPr>
        <w:t>le</w:t>
      </w:r>
      <w:r w:rsidRPr="00E52CFB">
        <w:rPr>
          <w:rFonts w:ascii="Arial Narrow" w:hAnsi="Arial Narrow" w:cs="Arial"/>
          <w:i/>
          <w:iCs/>
          <w:spacing w:val="13"/>
        </w:rPr>
        <w:t xml:space="preserve"> </w:t>
      </w:r>
      <w:r w:rsidRPr="00E52CFB">
        <w:rPr>
          <w:rFonts w:ascii="Arial Narrow" w:hAnsi="Arial Narrow" w:cs="Arial"/>
          <w:i/>
          <w:iCs/>
        </w:rPr>
        <w:t xml:space="preserve">montant] </w:t>
      </w:r>
      <w:r w:rsidRPr="00E52CFB">
        <w:rPr>
          <w:rFonts w:ascii="Arial Narrow" w:hAnsi="Arial Narrow" w:cs="Arial"/>
        </w:rPr>
        <w:t>francs</w:t>
      </w:r>
      <w:r w:rsidRPr="00E52CFB">
        <w:rPr>
          <w:rFonts w:ascii="Arial Narrow" w:hAnsi="Arial Narrow" w:cs="Arial"/>
          <w:spacing w:val="7"/>
        </w:rPr>
        <w:t xml:space="preserve"> </w:t>
      </w:r>
      <w:r w:rsidRPr="00E52CFB">
        <w:rPr>
          <w:rFonts w:ascii="Arial Narrow" w:hAnsi="Arial Narrow" w:cs="Arial"/>
        </w:rPr>
        <w:t>CFA,</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Nous</w:t>
      </w:r>
      <w:r w:rsidRPr="00E52CFB">
        <w:rPr>
          <w:rFonts w:ascii="Arial Narrow" w:hAnsi="Arial Narrow" w:cs="Arial"/>
          <w:spacing w:val="9"/>
        </w:rPr>
        <w:t xml:space="preserve"> </w:t>
      </w:r>
      <w:r w:rsidRPr="00E52CFB">
        <w:rPr>
          <w:rFonts w:ascii="Arial Narrow" w:hAnsi="Arial Narrow" w:cs="Arial"/>
        </w:rPr>
        <w:t xml:space="preserve">…………....................…..........................……….. </w:t>
      </w:r>
      <w:r w:rsidRPr="00E52CFB">
        <w:rPr>
          <w:rFonts w:ascii="Arial Narrow" w:hAnsi="Arial Narrow" w:cs="Arial"/>
          <w:i/>
          <w:iCs/>
        </w:rPr>
        <w:t>[nom</w:t>
      </w:r>
      <w:r w:rsidRPr="00E52CFB">
        <w:rPr>
          <w:rFonts w:ascii="Arial Narrow" w:hAnsi="Arial Narrow" w:cs="Arial"/>
          <w:i/>
          <w:iCs/>
          <w:spacing w:val="8"/>
        </w:rPr>
        <w:t xml:space="preserve"> </w:t>
      </w:r>
      <w:r w:rsidRPr="00E52CFB">
        <w:rPr>
          <w:rFonts w:ascii="Arial Narrow" w:hAnsi="Arial Narrow" w:cs="Arial"/>
          <w:i/>
          <w:iCs/>
        </w:rPr>
        <w:t>et</w:t>
      </w:r>
      <w:r w:rsidRPr="00E52CFB">
        <w:rPr>
          <w:rFonts w:ascii="Arial Narrow" w:hAnsi="Arial Narrow" w:cs="Arial"/>
          <w:i/>
          <w:iCs/>
          <w:spacing w:val="8"/>
        </w:rPr>
        <w:t xml:space="preserve"> </w:t>
      </w:r>
      <w:r w:rsidR="00F15FCA">
        <w:rPr>
          <w:rFonts w:ascii="Arial Narrow" w:hAnsi="Arial Narrow" w:cs="Arial"/>
          <w:i/>
          <w:iCs/>
        </w:rPr>
        <w:t>adresse</w:t>
      </w:r>
      <w:r w:rsidRPr="00E52CFB">
        <w:rPr>
          <w:rFonts w:ascii="Arial Narrow" w:hAnsi="Arial Narrow" w:cs="Arial"/>
          <w:i/>
          <w:iCs/>
          <w:spacing w:val="8"/>
        </w:rPr>
        <w:t xml:space="preserve"> </w:t>
      </w:r>
      <w:r w:rsidRPr="00E52CFB">
        <w:rPr>
          <w:rFonts w:ascii="Arial Narrow" w:hAnsi="Arial Narrow" w:cs="Arial"/>
          <w:i/>
          <w:iCs/>
        </w:rPr>
        <w:t>de</w:t>
      </w:r>
      <w:r w:rsidRPr="00E52CFB">
        <w:rPr>
          <w:rFonts w:ascii="Arial Narrow" w:hAnsi="Arial Narrow" w:cs="Arial"/>
          <w:i/>
          <w:iCs/>
          <w:spacing w:val="8"/>
        </w:rPr>
        <w:t xml:space="preserve"> </w:t>
      </w:r>
      <w:r w:rsidRPr="00E52CFB">
        <w:rPr>
          <w:rFonts w:ascii="Arial Narrow" w:hAnsi="Arial Narrow" w:cs="Arial"/>
          <w:i/>
          <w:iCs/>
        </w:rPr>
        <w:t>la</w:t>
      </w:r>
      <w:r w:rsidRPr="00E52CFB">
        <w:rPr>
          <w:rFonts w:ascii="Arial Narrow" w:hAnsi="Arial Narrow" w:cs="Arial"/>
          <w:i/>
          <w:iCs/>
          <w:spacing w:val="8"/>
        </w:rPr>
        <w:t xml:space="preserve"> </w:t>
      </w:r>
      <w:r w:rsidRPr="00E52CFB">
        <w:rPr>
          <w:rFonts w:ascii="Arial Narrow" w:hAnsi="Arial Narrow" w:cs="Arial"/>
          <w:i/>
          <w:iCs/>
        </w:rPr>
        <w:t>banque]</w:t>
      </w:r>
      <w:r w:rsidRPr="00E52CFB">
        <w:rPr>
          <w:rFonts w:ascii="Arial Narrow" w:hAnsi="Arial Narrow" w:cs="Arial"/>
        </w:rPr>
        <w:t>,</w:t>
      </w:r>
      <w:r w:rsidRPr="00E52CFB">
        <w:rPr>
          <w:rFonts w:ascii="Arial Narrow" w:hAnsi="Arial Narrow" w:cs="Arial"/>
          <w:spacing w:val="9"/>
        </w:rPr>
        <w:t xml:space="preserve"> </w:t>
      </w:r>
      <w:r w:rsidRPr="00E52CFB">
        <w:rPr>
          <w:rFonts w:ascii="Arial Narrow" w:hAnsi="Arial Narrow" w:cs="Arial"/>
        </w:rPr>
        <w:t>représentée</w:t>
      </w:r>
      <w:r w:rsidRPr="00E52CFB">
        <w:rPr>
          <w:rFonts w:ascii="Arial Narrow" w:hAnsi="Arial Narrow" w:cs="Arial"/>
          <w:spacing w:val="9"/>
        </w:rPr>
        <w:t xml:space="preserve"> </w:t>
      </w:r>
      <w:r w:rsidRPr="00E52CFB">
        <w:rPr>
          <w:rFonts w:ascii="Arial Narrow" w:hAnsi="Arial Narrow" w:cs="Arial"/>
        </w:rPr>
        <w:t>par</w:t>
      </w:r>
      <w:r w:rsidRPr="00E52CFB">
        <w:rPr>
          <w:rFonts w:ascii="Arial Narrow" w:hAnsi="Arial Narrow" w:cs="Arial"/>
          <w:spacing w:val="9"/>
        </w:rPr>
        <w:t xml:space="preserve"> </w:t>
      </w:r>
      <w:r w:rsidRPr="00E52CFB">
        <w:rPr>
          <w:rFonts w:ascii="Arial Narrow" w:hAnsi="Arial Narrow" w:cs="Arial"/>
        </w:rPr>
        <w:t xml:space="preserve">……………..........................……….. </w:t>
      </w:r>
      <w:r w:rsidRPr="00E52CFB">
        <w:rPr>
          <w:rFonts w:ascii="Arial Narrow" w:hAnsi="Arial Narrow" w:cs="Arial"/>
          <w:i/>
          <w:iCs/>
        </w:rPr>
        <w:t>[noms</w:t>
      </w:r>
      <w:r w:rsidRPr="00E52CFB">
        <w:rPr>
          <w:rFonts w:ascii="Arial Narrow" w:hAnsi="Arial Narrow" w:cs="Arial"/>
          <w:i/>
          <w:iCs/>
          <w:spacing w:val="7"/>
        </w:rPr>
        <w:t xml:space="preserve"> </w:t>
      </w:r>
      <w:r w:rsidRPr="00E52CFB">
        <w:rPr>
          <w:rFonts w:ascii="Arial Narrow" w:hAnsi="Arial Narrow" w:cs="Arial"/>
          <w:i/>
          <w:iCs/>
        </w:rPr>
        <w:t>des signataires]</w:t>
      </w:r>
      <w:r w:rsidRPr="00E52CFB">
        <w:rPr>
          <w:rFonts w:ascii="Arial Narrow" w:hAnsi="Arial Narrow" w:cs="Arial"/>
        </w:rPr>
        <w:t>,</w:t>
      </w:r>
      <w:r w:rsidRPr="00E52CFB">
        <w:rPr>
          <w:rFonts w:ascii="Arial Narrow" w:hAnsi="Arial Narrow" w:cs="Arial"/>
          <w:spacing w:val="27"/>
        </w:rPr>
        <w:t xml:space="preserve"> </w:t>
      </w:r>
      <w:r w:rsidRPr="00E52CFB">
        <w:rPr>
          <w:rFonts w:ascii="Arial Narrow" w:hAnsi="Arial Narrow" w:cs="Arial"/>
        </w:rPr>
        <w:t>ci-dessous</w:t>
      </w:r>
      <w:r w:rsidRPr="00E52CFB">
        <w:rPr>
          <w:rFonts w:ascii="Arial Narrow" w:hAnsi="Arial Narrow" w:cs="Arial"/>
          <w:spacing w:val="27"/>
        </w:rPr>
        <w:t xml:space="preserve"> </w:t>
      </w:r>
      <w:r w:rsidRPr="00E52CFB">
        <w:rPr>
          <w:rFonts w:ascii="Arial Narrow" w:hAnsi="Arial Narrow" w:cs="Arial"/>
        </w:rPr>
        <w:t>désignée</w:t>
      </w:r>
      <w:r w:rsidRPr="00E52CFB">
        <w:rPr>
          <w:rFonts w:ascii="Arial Narrow" w:hAnsi="Arial Narrow" w:cs="Arial"/>
          <w:spacing w:val="27"/>
        </w:rPr>
        <w:t xml:space="preserve"> </w:t>
      </w:r>
      <w:r w:rsidRPr="00E52CFB">
        <w:rPr>
          <w:rFonts w:ascii="Arial Narrow" w:hAnsi="Arial Narrow" w:cs="Arial"/>
        </w:rPr>
        <w:t>«</w:t>
      </w:r>
      <w:r w:rsidRPr="00E52CFB">
        <w:rPr>
          <w:rFonts w:ascii="Arial Narrow" w:hAnsi="Arial Narrow" w:cs="Arial"/>
          <w:spacing w:val="27"/>
        </w:rPr>
        <w:t xml:space="preserve"> </w:t>
      </w:r>
      <w:r w:rsidRPr="00E52CFB">
        <w:rPr>
          <w:rFonts w:ascii="Arial Narrow" w:hAnsi="Arial Narrow" w:cs="Arial"/>
        </w:rPr>
        <w:t>la</w:t>
      </w:r>
      <w:r w:rsidRPr="00E52CFB">
        <w:rPr>
          <w:rFonts w:ascii="Arial Narrow" w:hAnsi="Arial Narrow" w:cs="Arial"/>
          <w:spacing w:val="27"/>
        </w:rPr>
        <w:t xml:space="preserve"> </w:t>
      </w:r>
      <w:r w:rsidRPr="00E52CFB">
        <w:rPr>
          <w:rFonts w:ascii="Arial Narrow" w:hAnsi="Arial Narrow" w:cs="Arial"/>
        </w:rPr>
        <w:t>banque</w:t>
      </w:r>
      <w:r w:rsidRPr="00E52CFB">
        <w:rPr>
          <w:rFonts w:ascii="Arial Narrow" w:hAnsi="Arial Narrow" w:cs="Arial"/>
          <w:spacing w:val="27"/>
        </w:rPr>
        <w:t xml:space="preserve"> </w:t>
      </w:r>
      <w:r w:rsidRPr="00E52CFB">
        <w:rPr>
          <w:rFonts w:ascii="Arial Narrow" w:hAnsi="Arial Narrow" w:cs="Arial"/>
        </w:rPr>
        <w:t>»,</w:t>
      </w:r>
      <w:r w:rsidRPr="00E52CFB">
        <w:rPr>
          <w:rFonts w:ascii="Arial Narrow" w:hAnsi="Arial Narrow" w:cs="Arial"/>
          <w:spacing w:val="27"/>
        </w:rPr>
        <w:t xml:space="preserve"> </w:t>
      </w:r>
      <w:r w:rsidRPr="00E52CFB">
        <w:rPr>
          <w:rFonts w:ascii="Arial Narrow" w:hAnsi="Arial Narrow" w:cs="Arial"/>
        </w:rPr>
        <w:t>déclarons</w:t>
      </w:r>
      <w:r w:rsidRPr="00E52CFB">
        <w:rPr>
          <w:rFonts w:ascii="Arial Narrow" w:hAnsi="Arial Narrow" w:cs="Arial"/>
          <w:spacing w:val="27"/>
        </w:rPr>
        <w:t xml:space="preserve"> </w:t>
      </w:r>
      <w:r w:rsidRPr="00E52CFB">
        <w:rPr>
          <w:rFonts w:ascii="Arial Narrow" w:hAnsi="Arial Narrow" w:cs="Arial"/>
        </w:rPr>
        <w:t>garantir</w:t>
      </w:r>
      <w:r w:rsidRPr="00E52CFB">
        <w:rPr>
          <w:rFonts w:ascii="Arial Narrow" w:hAnsi="Arial Narrow" w:cs="Arial"/>
          <w:spacing w:val="27"/>
        </w:rPr>
        <w:t xml:space="preserve"> </w:t>
      </w:r>
      <w:r w:rsidRPr="00E52CFB">
        <w:rPr>
          <w:rFonts w:ascii="Arial Narrow" w:hAnsi="Arial Narrow" w:cs="Arial"/>
        </w:rPr>
        <w:t>le</w:t>
      </w:r>
      <w:r w:rsidRPr="00E52CFB">
        <w:rPr>
          <w:rFonts w:ascii="Arial Narrow" w:hAnsi="Arial Narrow" w:cs="Arial"/>
          <w:spacing w:val="27"/>
        </w:rPr>
        <w:t xml:space="preserve"> </w:t>
      </w:r>
      <w:r w:rsidRPr="00E52CFB">
        <w:rPr>
          <w:rFonts w:ascii="Arial Narrow" w:hAnsi="Arial Narrow" w:cs="Arial"/>
        </w:rPr>
        <w:t>paiement</w:t>
      </w:r>
      <w:r w:rsidRPr="00E52CFB">
        <w:rPr>
          <w:rFonts w:ascii="Arial Narrow" w:hAnsi="Arial Narrow" w:cs="Arial"/>
          <w:spacing w:val="27"/>
        </w:rPr>
        <w:t xml:space="preserve"> à l’</w:t>
      </w:r>
      <w:r w:rsidRPr="00E52CFB">
        <w:rPr>
          <w:rFonts w:ascii="Arial Narrow" w:hAnsi="Arial Narrow" w:cs="Arial"/>
        </w:rPr>
        <w:t>Autorité Contractante de</w:t>
      </w:r>
      <w:r w:rsidRPr="00E52CFB">
        <w:rPr>
          <w:rFonts w:ascii="Arial Narrow" w:hAnsi="Arial Narrow" w:cs="Arial"/>
          <w:spacing w:val="16"/>
        </w:rPr>
        <w:t xml:space="preserve"> </w:t>
      </w:r>
      <w:r w:rsidRPr="00E52CFB">
        <w:rPr>
          <w:rFonts w:ascii="Arial Narrow" w:hAnsi="Arial Narrow" w:cs="Arial"/>
        </w:rPr>
        <w:t>la</w:t>
      </w:r>
      <w:r w:rsidRPr="00E52CFB">
        <w:rPr>
          <w:rFonts w:ascii="Arial Narrow" w:hAnsi="Arial Narrow" w:cs="Arial"/>
          <w:spacing w:val="16"/>
        </w:rPr>
        <w:t xml:space="preserve"> </w:t>
      </w:r>
      <w:r w:rsidRPr="00E52CFB">
        <w:rPr>
          <w:rFonts w:ascii="Arial Narrow" w:hAnsi="Arial Narrow" w:cs="Arial"/>
        </w:rPr>
        <w:t>somme</w:t>
      </w:r>
      <w:r w:rsidRPr="00E52CFB">
        <w:rPr>
          <w:rFonts w:ascii="Arial Narrow" w:hAnsi="Arial Narrow" w:cs="Arial"/>
          <w:spacing w:val="16"/>
        </w:rPr>
        <w:t xml:space="preserve"> </w:t>
      </w:r>
      <w:r w:rsidRPr="00E52CFB">
        <w:rPr>
          <w:rFonts w:ascii="Arial Narrow" w:hAnsi="Arial Narrow" w:cs="Arial"/>
        </w:rPr>
        <w:t>maximale</w:t>
      </w:r>
      <w:r w:rsidRPr="00E52CFB">
        <w:rPr>
          <w:rFonts w:ascii="Arial Narrow" w:hAnsi="Arial Narrow" w:cs="Arial"/>
          <w:spacing w:val="16"/>
        </w:rPr>
        <w:t xml:space="preserve"> </w:t>
      </w:r>
      <w:r w:rsidRPr="00E52CFB">
        <w:rPr>
          <w:rFonts w:ascii="Arial Narrow" w:hAnsi="Arial Narrow" w:cs="Arial"/>
        </w:rPr>
        <w:t>de</w:t>
      </w:r>
      <w:r w:rsidRPr="00E52CFB">
        <w:rPr>
          <w:rFonts w:ascii="Arial Narrow" w:hAnsi="Arial Narrow" w:cs="Arial"/>
          <w:spacing w:val="16"/>
        </w:rPr>
        <w:t xml:space="preserve"> </w:t>
      </w:r>
      <w:r w:rsidRPr="00E52CFB">
        <w:rPr>
          <w:rFonts w:ascii="Arial Narrow" w:hAnsi="Arial Narrow" w:cs="Arial"/>
          <w:i/>
          <w:iCs/>
        </w:rPr>
        <w:t>[indiquer</w:t>
      </w:r>
      <w:r w:rsidRPr="00E52CFB">
        <w:rPr>
          <w:rFonts w:ascii="Arial Narrow" w:hAnsi="Arial Narrow" w:cs="Arial"/>
          <w:i/>
          <w:iCs/>
          <w:spacing w:val="13"/>
        </w:rPr>
        <w:t xml:space="preserve"> </w:t>
      </w:r>
      <w:r w:rsidRPr="00E52CFB">
        <w:rPr>
          <w:rFonts w:ascii="Arial Narrow" w:hAnsi="Arial Narrow" w:cs="Arial"/>
          <w:i/>
          <w:iCs/>
        </w:rPr>
        <w:t>le</w:t>
      </w:r>
      <w:r w:rsidRPr="00E52CFB">
        <w:rPr>
          <w:rFonts w:ascii="Arial Narrow" w:hAnsi="Arial Narrow" w:cs="Arial"/>
          <w:i/>
          <w:iCs/>
          <w:spacing w:val="13"/>
        </w:rPr>
        <w:t xml:space="preserve"> </w:t>
      </w:r>
      <w:r w:rsidRPr="00E52CFB">
        <w:rPr>
          <w:rFonts w:ascii="Arial Narrow" w:hAnsi="Arial Narrow" w:cs="Arial"/>
          <w:i/>
          <w:iCs/>
        </w:rPr>
        <w:t>montant]</w:t>
      </w:r>
      <w:r w:rsidRPr="00E52CFB">
        <w:rPr>
          <w:rFonts w:ascii="Arial Narrow" w:hAnsi="Arial Narrow" w:cs="Arial"/>
          <w:i/>
          <w:iCs/>
          <w:spacing w:val="27"/>
        </w:rPr>
        <w:t xml:space="preserve"> </w:t>
      </w:r>
      <w:r w:rsidRPr="00E52CFB">
        <w:rPr>
          <w:rFonts w:ascii="Arial Narrow" w:hAnsi="Arial Narrow" w:cs="Arial"/>
        </w:rPr>
        <w:t>Francs</w:t>
      </w:r>
      <w:r w:rsidRPr="00E52CFB">
        <w:rPr>
          <w:rFonts w:ascii="Arial Narrow" w:hAnsi="Arial Narrow" w:cs="Arial"/>
          <w:spacing w:val="16"/>
        </w:rPr>
        <w:t xml:space="preserve"> </w:t>
      </w:r>
      <w:r w:rsidRPr="00E52CFB">
        <w:rPr>
          <w:rFonts w:ascii="Arial Narrow" w:hAnsi="Arial Narrow" w:cs="Arial"/>
        </w:rPr>
        <w:t>CFA,</w:t>
      </w:r>
      <w:r w:rsidRPr="00E52CFB">
        <w:rPr>
          <w:rFonts w:ascii="Arial Narrow" w:hAnsi="Arial Narrow" w:cs="Arial"/>
          <w:spacing w:val="16"/>
        </w:rPr>
        <w:t xml:space="preserve"> </w:t>
      </w:r>
      <w:r w:rsidRPr="00E52CFB">
        <w:rPr>
          <w:rFonts w:ascii="Arial Narrow" w:hAnsi="Arial Narrow" w:cs="Arial"/>
        </w:rPr>
        <w:t>que</w:t>
      </w:r>
      <w:r w:rsidRPr="00E52CFB">
        <w:rPr>
          <w:rFonts w:ascii="Arial Narrow" w:hAnsi="Arial Narrow" w:cs="Arial"/>
          <w:spacing w:val="16"/>
        </w:rPr>
        <w:t xml:space="preserve"> </w:t>
      </w:r>
      <w:r w:rsidRPr="00E52CFB">
        <w:rPr>
          <w:rFonts w:ascii="Arial Narrow" w:hAnsi="Arial Narrow" w:cs="Arial"/>
        </w:rPr>
        <w:t>la</w:t>
      </w:r>
      <w:r w:rsidRPr="00E52CFB">
        <w:rPr>
          <w:rFonts w:ascii="Arial Narrow" w:hAnsi="Arial Narrow" w:cs="Arial"/>
          <w:spacing w:val="16"/>
        </w:rPr>
        <w:t xml:space="preserve"> </w:t>
      </w:r>
      <w:r w:rsidRPr="00E52CFB">
        <w:rPr>
          <w:rFonts w:ascii="Arial Narrow" w:hAnsi="Arial Narrow" w:cs="Arial"/>
        </w:rPr>
        <w:t>banque</w:t>
      </w:r>
      <w:r w:rsidRPr="00E52CFB">
        <w:rPr>
          <w:rFonts w:ascii="Arial Narrow" w:hAnsi="Arial Narrow" w:cs="Arial"/>
          <w:spacing w:val="16"/>
        </w:rPr>
        <w:t xml:space="preserve"> </w:t>
      </w:r>
      <w:r w:rsidRPr="00E52CFB">
        <w:rPr>
          <w:rFonts w:ascii="Arial Narrow" w:hAnsi="Arial Narrow" w:cs="Arial"/>
        </w:rPr>
        <w:t>s’engage</w:t>
      </w:r>
      <w:r w:rsidRPr="00E52CFB">
        <w:rPr>
          <w:rFonts w:ascii="Arial Narrow" w:hAnsi="Arial Narrow" w:cs="Arial"/>
          <w:spacing w:val="16"/>
        </w:rPr>
        <w:t xml:space="preserve"> </w:t>
      </w:r>
      <w:r w:rsidRPr="00E52CFB">
        <w:rPr>
          <w:rFonts w:ascii="Arial Narrow" w:hAnsi="Arial Narrow" w:cs="Arial"/>
        </w:rPr>
        <w:t>à</w:t>
      </w:r>
      <w:r w:rsidRPr="00E52CFB">
        <w:rPr>
          <w:rFonts w:ascii="Arial Narrow" w:hAnsi="Arial Narrow" w:cs="Arial"/>
          <w:spacing w:val="16"/>
        </w:rPr>
        <w:t xml:space="preserve"> </w:t>
      </w:r>
      <w:r w:rsidRPr="00E52CFB">
        <w:rPr>
          <w:rFonts w:ascii="Arial Narrow" w:hAnsi="Arial Narrow" w:cs="Arial"/>
        </w:rPr>
        <w:t>régler</w:t>
      </w:r>
      <w:r w:rsidRPr="00E52CFB">
        <w:rPr>
          <w:rFonts w:ascii="Arial Narrow" w:hAnsi="Arial Narrow" w:cs="Arial"/>
          <w:spacing w:val="16"/>
        </w:rPr>
        <w:t xml:space="preserve"> </w:t>
      </w:r>
      <w:r w:rsidRPr="00E52CFB">
        <w:rPr>
          <w:rFonts w:ascii="Arial Narrow" w:hAnsi="Arial Narrow" w:cs="Arial"/>
        </w:rPr>
        <w:t>intégralement</w:t>
      </w:r>
      <w:r w:rsidRPr="00E52CFB">
        <w:rPr>
          <w:rFonts w:ascii="Arial Narrow" w:hAnsi="Arial Narrow" w:cs="Arial"/>
          <w:spacing w:val="7"/>
        </w:rPr>
        <w:t xml:space="preserve"> à l’</w:t>
      </w:r>
      <w:r w:rsidRPr="00E52CFB">
        <w:rPr>
          <w:rFonts w:ascii="Arial Narrow" w:hAnsi="Arial Narrow" w:cs="Arial"/>
        </w:rPr>
        <w:t>Autorité Contractante,</w:t>
      </w:r>
      <w:r w:rsidRPr="00E52CFB">
        <w:rPr>
          <w:rFonts w:ascii="Arial Narrow" w:hAnsi="Arial Narrow" w:cs="Arial"/>
          <w:spacing w:val="7"/>
        </w:rPr>
        <w:t xml:space="preserve"> </w:t>
      </w:r>
      <w:r w:rsidRPr="00E52CFB">
        <w:rPr>
          <w:rFonts w:ascii="Arial Narrow" w:hAnsi="Arial Narrow" w:cs="Arial"/>
        </w:rPr>
        <w:t>s’obligeant</w:t>
      </w:r>
      <w:r w:rsidRPr="00E52CFB">
        <w:rPr>
          <w:rFonts w:ascii="Arial Narrow" w:hAnsi="Arial Narrow" w:cs="Arial"/>
          <w:spacing w:val="7"/>
        </w:rPr>
        <w:t xml:space="preserve"> </w:t>
      </w:r>
      <w:r w:rsidRPr="00E52CFB">
        <w:rPr>
          <w:rFonts w:ascii="Arial Narrow" w:hAnsi="Arial Narrow" w:cs="Arial"/>
        </w:rPr>
        <w:t>elle-même,</w:t>
      </w:r>
      <w:r w:rsidRPr="00E52CFB">
        <w:rPr>
          <w:rFonts w:ascii="Arial Narrow" w:hAnsi="Arial Narrow" w:cs="Arial"/>
          <w:spacing w:val="7"/>
        </w:rPr>
        <w:t xml:space="preserve"> </w:t>
      </w:r>
      <w:r w:rsidRPr="00E52CFB">
        <w:rPr>
          <w:rFonts w:ascii="Arial Narrow" w:hAnsi="Arial Narrow" w:cs="Arial"/>
        </w:rPr>
        <w:t>ses</w:t>
      </w:r>
      <w:r w:rsidRPr="00E52CFB">
        <w:rPr>
          <w:rFonts w:ascii="Arial Narrow" w:hAnsi="Arial Narrow" w:cs="Arial"/>
          <w:spacing w:val="7"/>
        </w:rPr>
        <w:t xml:space="preserve"> </w:t>
      </w:r>
      <w:r w:rsidRPr="00E52CFB">
        <w:rPr>
          <w:rFonts w:ascii="Arial Narrow" w:hAnsi="Arial Narrow" w:cs="Arial"/>
        </w:rPr>
        <w:t>succ</w:t>
      </w:r>
      <w:r w:rsidR="00213DDF">
        <w:rPr>
          <w:rFonts w:ascii="Arial Narrow" w:hAnsi="Arial Narrow" w:cs="Arial"/>
        </w:rPr>
        <w:t>esse</w:t>
      </w:r>
      <w:r w:rsidRPr="00E52CFB">
        <w:rPr>
          <w:rFonts w:ascii="Arial Narrow" w:hAnsi="Arial Narrow" w:cs="Arial"/>
        </w:rPr>
        <w:t>urs</w:t>
      </w:r>
      <w:r w:rsidRPr="00E52CFB">
        <w:rPr>
          <w:rFonts w:ascii="Arial Narrow" w:hAnsi="Arial Narrow" w:cs="Arial"/>
          <w:spacing w:val="7"/>
        </w:rPr>
        <w:t xml:space="preserve"> </w:t>
      </w:r>
      <w:r w:rsidRPr="00E52CFB">
        <w:rPr>
          <w:rFonts w:ascii="Arial Narrow" w:hAnsi="Arial Narrow" w:cs="Arial"/>
        </w:rPr>
        <w:t>et</w:t>
      </w:r>
      <w:r w:rsidRPr="00E52CFB">
        <w:rPr>
          <w:rFonts w:ascii="Arial Narrow" w:hAnsi="Arial Narrow" w:cs="Arial"/>
          <w:spacing w:val="7"/>
        </w:rPr>
        <w:t xml:space="preserve"> </w:t>
      </w:r>
      <w:r w:rsidRPr="00E52CFB">
        <w:rPr>
          <w:rFonts w:ascii="Arial Narrow" w:hAnsi="Arial Narrow" w:cs="Arial"/>
        </w:rPr>
        <w:t>assignataires.</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Les</w:t>
      </w:r>
      <w:r w:rsidRPr="00E52CFB">
        <w:rPr>
          <w:rFonts w:ascii="Arial Narrow" w:hAnsi="Arial Narrow" w:cs="Arial"/>
          <w:spacing w:val="7"/>
        </w:rPr>
        <w:t xml:space="preserve"> </w:t>
      </w:r>
      <w:r w:rsidRPr="00E52CFB">
        <w:rPr>
          <w:rFonts w:ascii="Arial Narrow" w:hAnsi="Arial Narrow" w:cs="Arial"/>
        </w:rPr>
        <w:t>conditions</w:t>
      </w:r>
      <w:r w:rsidRPr="00E52CFB">
        <w:rPr>
          <w:rFonts w:ascii="Arial Narrow" w:hAnsi="Arial Narrow" w:cs="Arial"/>
          <w:spacing w:val="7"/>
        </w:rPr>
        <w:t xml:space="preserve"> </w:t>
      </w:r>
      <w:r w:rsidRPr="00E52CFB">
        <w:rPr>
          <w:rFonts w:ascii="Arial Narrow" w:hAnsi="Arial Narrow" w:cs="Arial"/>
        </w:rPr>
        <w:t>de</w:t>
      </w:r>
      <w:r w:rsidRPr="00E52CFB">
        <w:rPr>
          <w:rFonts w:ascii="Arial Narrow" w:hAnsi="Arial Narrow" w:cs="Arial"/>
          <w:spacing w:val="7"/>
        </w:rPr>
        <w:t xml:space="preserve"> </w:t>
      </w:r>
      <w:r w:rsidRPr="00E52CFB">
        <w:rPr>
          <w:rFonts w:ascii="Arial Narrow" w:hAnsi="Arial Narrow" w:cs="Arial"/>
        </w:rPr>
        <w:t>cette</w:t>
      </w:r>
      <w:r w:rsidRPr="00E52CFB">
        <w:rPr>
          <w:rFonts w:ascii="Arial Narrow" w:hAnsi="Arial Narrow" w:cs="Arial"/>
          <w:spacing w:val="7"/>
        </w:rPr>
        <w:t xml:space="preserve"> </w:t>
      </w:r>
      <w:r w:rsidRPr="00E52CFB">
        <w:rPr>
          <w:rFonts w:ascii="Arial Narrow" w:hAnsi="Arial Narrow" w:cs="Arial"/>
        </w:rPr>
        <w:t>obligation</w:t>
      </w:r>
      <w:r w:rsidRPr="00E52CFB">
        <w:rPr>
          <w:rFonts w:ascii="Arial Narrow" w:hAnsi="Arial Narrow" w:cs="Arial"/>
          <w:spacing w:val="7"/>
        </w:rPr>
        <w:t xml:space="preserve"> </w:t>
      </w:r>
      <w:r w:rsidRPr="00E52CFB">
        <w:rPr>
          <w:rFonts w:ascii="Arial Narrow" w:hAnsi="Arial Narrow" w:cs="Arial"/>
        </w:rPr>
        <w:t>sont</w:t>
      </w:r>
      <w:r w:rsidRPr="00E52CFB">
        <w:rPr>
          <w:rFonts w:ascii="Arial Narrow" w:hAnsi="Arial Narrow" w:cs="Arial"/>
          <w:spacing w:val="7"/>
        </w:rPr>
        <w:t xml:space="preserve"> </w:t>
      </w:r>
      <w:r w:rsidRPr="00E52CFB">
        <w:rPr>
          <w:rFonts w:ascii="Arial Narrow" w:hAnsi="Arial Narrow" w:cs="Arial"/>
        </w:rPr>
        <w:t>les</w:t>
      </w:r>
      <w:r w:rsidRPr="00E52CFB">
        <w:rPr>
          <w:rFonts w:ascii="Arial Narrow" w:hAnsi="Arial Narrow" w:cs="Arial"/>
          <w:spacing w:val="7"/>
        </w:rPr>
        <w:t xml:space="preserve"> </w:t>
      </w:r>
      <w:r w:rsidRPr="00E52CFB">
        <w:rPr>
          <w:rFonts w:ascii="Arial Narrow" w:hAnsi="Arial Narrow" w:cs="Arial"/>
        </w:rPr>
        <w:t>suivantes</w:t>
      </w:r>
      <w:r w:rsidRPr="00E52CFB">
        <w:rPr>
          <w:rFonts w:ascii="Arial Narrow" w:hAnsi="Arial Narrow" w:cs="Arial"/>
          <w:spacing w:val="7"/>
        </w:rPr>
        <w:t xml:space="preserve"> </w:t>
      </w:r>
      <w:r w:rsidRPr="00E52CFB">
        <w:rPr>
          <w:rFonts w:ascii="Arial Narrow" w:hAnsi="Arial Narrow" w:cs="Arial"/>
        </w:rPr>
        <w:t>:</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 xml:space="preserve">Si le soumissionnaire retire son offre pendant la période de validité prévue </w:t>
      </w:r>
      <w:r w:rsidRPr="00E52CFB">
        <w:rPr>
          <w:rFonts w:ascii="Arial Narrow" w:hAnsi="Arial Narrow" w:cs="Arial"/>
          <w:spacing w:val="7"/>
        </w:rPr>
        <w:t>dans le Dossier d’Appel d’Offres</w:t>
      </w:r>
      <w:r w:rsidRPr="00E52CFB">
        <w:rPr>
          <w:rFonts w:ascii="Arial Narrow" w:hAnsi="Arial Narrow" w:cs="Arial"/>
        </w:rPr>
        <w:t>;</w:t>
      </w:r>
    </w:p>
    <w:p w:rsidR="00E52CFB" w:rsidRPr="00E52CFB" w:rsidRDefault="00E52CFB" w:rsidP="00E52CFB">
      <w:pPr>
        <w:widowControl w:val="0"/>
        <w:autoSpaceDE w:val="0"/>
        <w:jc w:val="both"/>
        <w:rPr>
          <w:rFonts w:ascii="Arial Narrow" w:hAnsi="Arial Narrow" w:cs="Arial"/>
        </w:rPr>
      </w:pPr>
      <w:r w:rsidRPr="00E52CFB">
        <w:rPr>
          <w:rFonts w:ascii="Arial Narrow" w:hAnsi="Arial Narrow" w:cs="Arial"/>
        </w:rPr>
        <w:t>ou</w:t>
      </w: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Si</w:t>
      </w:r>
      <w:r w:rsidRPr="00E52CFB">
        <w:rPr>
          <w:rFonts w:ascii="Arial Narrow" w:hAnsi="Arial Narrow" w:cs="Arial"/>
          <w:spacing w:val="23"/>
        </w:rPr>
        <w:t xml:space="preserve"> </w:t>
      </w:r>
      <w:r w:rsidRPr="00E52CFB">
        <w:rPr>
          <w:rFonts w:ascii="Arial Narrow" w:hAnsi="Arial Narrow" w:cs="Arial"/>
        </w:rPr>
        <w:t>le</w:t>
      </w:r>
      <w:r w:rsidRPr="00E52CFB">
        <w:rPr>
          <w:rFonts w:ascii="Arial Narrow" w:hAnsi="Arial Narrow" w:cs="Arial"/>
          <w:spacing w:val="23"/>
        </w:rPr>
        <w:t xml:space="preserve"> </w:t>
      </w:r>
      <w:r w:rsidRPr="00E52CFB">
        <w:rPr>
          <w:rFonts w:ascii="Arial Narrow" w:hAnsi="Arial Narrow" w:cs="Arial"/>
        </w:rPr>
        <w:t>soumissionnaire,</w:t>
      </w:r>
      <w:r w:rsidRPr="00E52CFB">
        <w:rPr>
          <w:rFonts w:ascii="Arial Narrow" w:hAnsi="Arial Narrow" w:cs="Arial"/>
          <w:spacing w:val="23"/>
        </w:rPr>
        <w:t xml:space="preserve"> </w:t>
      </w:r>
      <w:r w:rsidRPr="00E52CFB">
        <w:rPr>
          <w:rFonts w:ascii="Arial Narrow" w:hAnsi="Arial Narrow" w:cs="Arial"/>
        </w:rPr>
        <w:t>s’étant</w:t>
      </w:r>
      <w:r w:rsidRPr="00E52CFB">
        <w:rPr>
          <w:rFonts w:ascii="Arial Narrow" w:hAnsi="Arial Narrow" w:cs="Arial"/>
          <w:spacing w:val="23"/>
        </w:rPr>
        <w:t xml:space="preserve"> </w:t>
      </w:r>
      <w:r w:rsidRPr="00E52CFB">
        <w:rPr>
          <w:rFonts w:ascii="Arial Narrow" w:hAnsi="Arial Narrow" w:cs="Arial"/>
        </w:rPr>
        <w:t>vu</w:t>
      </w:r>
      <w:r w:rsidRPr="00E52CFB">
        <w:rPr>
          <w:rFonts w:ascii="Arial Narrow" w:hAnsi="Arial Narrow" w:cs="Arial"/>
          <w:spacing w:val="23"/>
        </w:rPr>
        <w:t xml:space="preserve"> </w:t>
      </w:r>
      <w:r w:rsidRPr="00E52CFB">
        <w:rPr>
          <w:rFonts w:ascii="Arial Narrow" w:hAnsi="Arial Narrow" w:cs="Arial"/>
        </w:rPr>
        <w:t>notifier</w:t>
      </w:r>
      <w:r w:rsidRPr="00E52CFB">
        <w:rPr>
          <w:rFonts w:ascii="Arial Narrow" w:hAnsi="Arial Narrow" w:cs="Arial"/>
          <w:spacing w:val="23"/>
        </w:rPr>
        <w:t xml:space="preserve"> </w:t>
      </w:r>
      <w:r w:rsidRPr="00E52CFB">
        <w:rPr>
          <w:rFonts w:ascii="Arial Narrow" w:hAnsi="Arial Narrow" w:cs="Arial"/>
        </w:rPr>
        <w:t>l’attribution</w:t>
      </w:r>
      <w:r w:rsidRPr="00E52CFB">
        <w:rPr>
          <w:rFonts w:ascii="Arial Narrow" w:hAnsi="Arial Narrow" w:cs="Arial"/>
          <w:spacing w:val="23"/>
        </w:rPr>
        <w:t xml:space="preserve"> </w:t>
      </w:r>
      <w:r w:rsidRPr="00E52CFB">
        <w:rPr>
          <w:rFonts w:ascii="Arial Narrow" w:hAnsi="Arial Narrow" w:cs="Arial"/>
        </w:rPr>
        <w:t>du</w:t>
      </w:r>
      <w:r w:rsidRPr="00E52CFB">
        <w:rPr>
          <w:rFonts w:ascii="Arial Narrow" w:hAnsi="Arial Narrow" w:cs="Arial"/>
          <w:spacing w:val="23"/>
        </w:rPr>
        <w:t xml:space="preserve"> </w:t>
      </w:r>
      <w:r w:rsidRPr="00E52CFB">
        <w:rPr>
          <w:rFonts w:ascii="Arial Narrow" w:hAnsi="Arial Narrow" w:cs="Arial"/>
        </w:rPr>
        <w:t>marché</w:t>
      </w:r>
      <w:r w:rsidRPr="00E52CFB">
        <w:rPr>
          <w:rFonts w:ascii="Arial Narrow" w:hAnsi="Arial Narrow" w:cs="Arial"/>
          <w:spacing w:val="23"/>
        </w:rPr>
        <w:t xml:space="preserve"> </w:t>
      </w:r>
      <w:r w:rsidRPr="00E52CFB">
        <w:rPr>
          <w:rFonts w:ascii="Arial Narrow" w:hAnsi="Arial Narrow" w:cs="Arial"/>
        </w:rPr>
        <w:t>par</w:t>
      </w:r>
      <w:r w:rsidRPr="00E52CFB">
        <w:rPr>
          <w:rFonts w:ascii="Arial Narrow" w:hAnsi="Arial Narrow" w:cs="Arial"/>
          <w:spacing w:val="23"/>
        </w:rPr>
        <w:t xml:space="preserve"> </w:t>
      </w:r>
      <w:r w:rsidRPr="00E52CFB">
        <w:rPr>
          <w:rFonts w:ascii="Arial Narrow" w:hAnsi="Arial Narrow" w:cs="Arial"/>
        </w:rPr>
        <w:t>l’Autorité Contractante</w:t>
      </w:r>
      <w:r w:rsidRPr="00E52CFB">
        <w:rPr>
          <w:rFonts w:ascii="Arial Narrow" w:hAnsi="Arial Narrow" w:cs="Arial"/>
          <w:spacing w:val="23"/>
        </w:rPr>
        <w:t xml:space="preserve"> </w:t>
      </w:r>
      <w:r w:rsidRPr="00E52CFB">
        <w:rPr>
          <w:rFonts w:ascii="Arial Narrow" w:hAnsi="Arial Narrow" w:cs="Arial"/>
        </w:rPr>
        <w:t>pendant</w:t>
      </w:r>
      <w:r w:rsidRPr="00E52CFB">
        <w:rPr>
          <w:rFonts w:ascii="Arial Narrow" w:hAnsi="Arial Narrow" w:cs="Arial"/>
          <w:spacing w:val="23"/>
        </w:rPr>
        <w:t xml:space="preserve"> </w:t>
      </w:r>
      <w:r w:rsidRPr="00E52CFB">
        <w:rPr>
          <w:rFonts w:ascii="Arial Narrow" w:hAnsi="Arial Narrow" w:cs="Arial"/>
        </w:rPr>
        <w:t>la période</w:t>
      </w:r>
      <w:r w:rsidRPr="00E52CFB">
        <w:rPr>
          <w:rFonts w:ascii="Arial Narrow" w:hAnsi="Arial Narrow" w:cs="Arial"/>
          <w:spacing w:val="7"/>
        </w:rPr>
        <w:t xml:space="preserve"> </w:t>
      </w:r>
      <w:r w:rsidRPr="00E52CFB">
        <w:rPr>
          <w:rFonts w:ascii="Arial Narrow" w:hAnsi="Arial Narrow" w:cs="Arial"/>
        </w:rPr>
        <w:t>de</w:t>
      </w:r>
      <w:r w:rsidRPr="00E52CFB">
        <w:rPr>
          <w:rFonts w:ascii="Arial Narrow" w:hAnsi="Arial Narrow" w:cs="Arial"/>
          <w:spacing w:val="7"/>
        </w:rPr>
        <w:t xml:space="preserve"> </w:t>
      </w:r>
      <w:r w:rsidRPr="00E52CFB">
        <w:rPr>
          <w:rFonts w:ascii="Arial Narrow" w:hAnsi="Arial Narrow" w:cs="Arial"/>
        </w:rPr>
        <w:t>validité</w:t>
      </w:r>
      <w:r w:rsidRPr="00E52CFB">
        <w:rPr>
          <w:rFonts w:ascii="Arial Narrow" w:hAnsi="Arial Narrow" w:cs="Arial"/>
          <w:spacing w:val="7"/>
        </w:rPr>
        <w:t xml:space="preserve"> </w:t>
      </w:r>
      <w:r w:rsidRPr="00E52CFB">
        <w:rPr>
          <w:rFonts w:ascii="Arial Narrow" w:hAnsi="Arial Narrow" w:cs="Arial"/>
        </w:rPr>
        <w:t>:</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-omet à</w:t>
      </w:r>
      <w:r w:rsidRPr="00E52CFB">
        <w:rPr>
          <w:rFonts w:ascii="Arial Narrow" w:hAnsi="Arial Narrow" w:cs="Arial"/>
          <w:spacing w:val="7"/>
        </w:rPr>
        <w:t xml:space="preserve"> </w:t>
      </w:r>
      <w:r w:rsidRPr="00E52CFB">
        <w:rPr>
          <w:rFonts w:ascii="Arial Narrow" w:hAnsi="Arial Narrow" w:cs="Arial"/>
        </w:rPr>
        <w:t>signer</w:t>
      </w:r>
      <w:r w:rsidRPr="00E52CFB">
        <w:rPr>
          <w:rFonts w:ascii="Arial Narrow" w:hAnsi="Arial Narrow" w:cs="Arial"/>
          <w:spacing w:val="7"/>
        </w:rPr>
        <w:t xml:space="preserve"> </w:t>
      </w:r>
      <w:r w:rsidRPr="00E52CFB">
        <w:rPr>
          <w:rFonts w:ascii="Arial Narrow" w:hAnsi="Arial Narrow" w:cs="Arial"/>
        </w:rPr>
        <w:t>ou</w:t>
      </w:r>
      <w:r w:rsidRPr="00E52CFB">
        <w:rPr>
          <w:rFonts w:ascii="Arial Narrow" w:hAnsi="Arial Narrow" w:cs="Arial"/>
          <w:spacing w:val="7"/>
        </w:rPr>
        <w:t xml:space="preserve"> </w:t>
      </w:r>
      <w:r w:rsidRPr="00E52CFB">
        <w:rPr>
          <w:rFonts w:ascii="Arial Narrow" w:hAnsi="Arial Narrow" w:cs="Arial"/>
        </w:rPr>
        <w:t>refuse</w:t>
      </w:r>
      <w:r w:rsidRPr="00E52CFB">
        <w:rPr>
          <w:rFonts w:ascii="Arial Narrow" w:hAnsi="Arial Narrow" w:cs="Arial"/>
          <w:spacing w:val="7"/>
        </w:rPr>
        <w:t xml:space="preserve"> </w:t>
      </w:r>
      <w:r w:rsidRPr="00E52CFB">
        <w:rPr>
          <w:rFonts w:ascii="Arial Narrow" w:hAnsi="Arial Narrow" w:cs="Arial"/>
        </w:rPr>
        <w:t>de</w:t>
      </w:r>
      <w:r w:rsidRPr="00E52CFB">
        <w:rPr>
          <w:rFonts w:ascii="Arial Narrow" w:hAnsi="Arial Narrow" w:cs="Arial"/>
          <w:spacing w:val="7"/>
        </w:rPr>
        <w:t xml:space="preserve"> </w:t>
      </w:r>
      <w:r w:rsidRPr="00E52CFB">
        <w:rPr>
          <w:rFonts w:ascii="Arial Narrow" w:hAnsi="Arial Narrow" w:cs="Arial"/>
        </w:rPr>
        <w:t>signer</w:t>
      </w:r>
      <w:r w:rsidRPr="00E52CFB">
        <w:rPr>
          <w:rFonts w:ascii="Arial Narrow" w:hAnsi="Arial Narrow" w:cs="Arial"/>
          <w:spacing w:val="7"/>
        </w:rPr>
        <w:t xml:space="preserve"> </w:t>
      </w:r>
      <w:r w:rsidRPr="00E52CFB">
        <w:rPr>
          <w:rFonts w:ascii="Arial Narrow" w:hAnsi="Arial Narrow" w:cs="Arial"/>
        </w:rPr>
        <w:t>le</w:t>
      </w:r>
      <w:r w:rsidRPr="00E52CFB">
        <w:rPr>
          <w:rFonts w:ascii="Arial Narrow" w:hAnsi="Arial Narrow" w:cs="Arial"/>
          <w:spacing w:val="7"/>
        </w:rPr>
        <w:t xml:space="preserve"> </w:t>
      </w:r>
      <w:r w:rsidRPr="00E52CFB">
        <w:rPr>
          <w:rFonts w:ascii="Arial Narrow" w:hAnsi="Arial Narrow" w:cs="Arial"/>
        </w:rPr>
        <w:t>marché,</w:t>
      </w:r>
      <w:r w:rsidRPr="00E52CFB">
        <w:rPr>
          <w:rFonts w:ascii="Arial Narrow" w:hAnsi="Arial Narrow" w:cs="Arial"/>
          <w:spacing w:val="7"/>
        </w:rPr>
        <w:t xml:space="preserve"> </w:t>
      </w:r>
      <w:r w:rsidRPr="00E52CFB">
        <w:rPr>
          <w:rFonts w:ascii="Arial Narrow" w:hAnsi="Arial Narrow" w:cs="Arial"/>
        </w:rPr>
        <w:t>alors</w:t>
      </w:r>
      <w:r w:rsidRPr="00E52CFB">
        <w:rPr>
          <w:rFonts w:ascii="Arial Narrow" w:hAnsi="Arial Narrow" w:cs="Arial"/>
          <w:spacing w:val="7"/>
        </w:rPr>
        <w:t xml:space="preserve"> </w:t>
      </w:r>
      <w:r w:rsidRPr="00E52CFB">
        <w:rPr>
          <w:rFonts w:ascii="Arial Narrow" w:hAnsi="Arial Narrow" w:cs="Arial"/>
        </w:rPr>
        <w:t>qu’il</w:t>
      </w:r>
      <w:r w:rsidRPr="00E52CFB">
        <w:rPr>
          <w:rFonts w:ascii="Arial Narrow" w:hAnsi="Arial Narrow" w:cs="Arial"/>
          <w:spacing w:val="7"/>
        </w:rPr>
        <w:t xml:space="preserve"> </w:t>
      </w:r>
      <w:r w:rsidRPr="00E52CFB">
        <w:rPr>
          <w:rFonts w:ascii="Arial Narrow" w:hAnsi="Arial Narrow" w:cs="Arial"/>
        </w:rPr>
        <w:t>est</w:t>
      </w:r>
      <w:r w:rsidRPr="00E52CFB">
        <w:rPr>
          <w:rFonts w:ascii="Arial Narrow" w:hAnsi="Arial Narrow" w:cs="Arial"/>
          <w:spacing w:val="7"/>
        </w:rPr>
        <w:t xml:space="preserve"> </w:t>
      </w:r>
      <w:r w:rsidRPr="00E52CFB">
        <w:rPr>
          <w:rFonts w:ascii="Arial Narrow" w:hAnsi="Arial Narrow" w:cs="Arial"/>
        </w:rPr>
        <w:t>requis</w:t>
      </w:r>
      <w:r w:rsidRPr="00E52CFB">
        <w:rPr>
          <w:rFonts w:ascii="Arial Narrow" w:hAnsi="Arial Narrow" w:cs="Arial"/>
          <w:spacing w:val="7"/>
        </w:rPr>
        <w:t xml:space="preserve"> </w:t>
      </w:r>
      <w:r w:rsidRPr="00E52CFB">
        <w:rPr>
          <w:rFonts w:ascii="Arial Narrow" w:hAnsi="Arial Narrow" w:cs="Arial"/>
        </w:rPr>
        <w:t>de</w:t>
      </w:r>
      <w:r w:rsidRPr="00E52CFB">
        <w:rPr>
          <w:rFonts w:ascii="Arial Narrow" w:hAnsi="Arial Narrow" w:cs="Arial"/>
          <w:spacing w:val="7"/>
        </w:rPr>
        <w:t xml:space="preserve"> </w:t>
      </w:r>
      <w:r w:rsidRPr="00E52CFB">
        <w:rPr>
          <w:rFonts w:ascii="Arial Narrow" w:hAnsi="Arial Narrow" w:cs="Arial"/>
        </w:rPr>
        <w:t>le</w:t>
      </w:r>
      <w:r w:rsidRPr="00E52CFB">
        <w:rPr>
          <w:rFonts w:ascii="Arial Narrow" w:hAnsi="Arial Narrow" w:cs="Arial"/>
          <w:spacing w:val="7"/>
        </w:rPr>
        <w:t xml:space="preserve"> </w:t>
      </w:r>
      <w:r w:rsidRPr="00E52CFB">
        <w:rPr>
          <w:rFonts w:ascii="Arial Narrow" w:hAnsi="Arial Narrow" w:cs="Arial"/>
        </w:rPr>
        <w:t>faire</w:t>
      </w:r>
      <w:r w:rsidRPr="00E52CFB">
        <w:rPr>
          <w:rFonts w:ascii="Arial Narrow" w:hAnsi="Arial Narrow" w:cs="Arial"/>
          <w:spacing w:val="7"/>
        </w:rPr>
        <w:t xml:space="preserve"> </w:t>
      </w:r>
      <w:r w:rsidRPr="00E52CFB">
        <w:rPr>
          <w:rFonts w:ascii="Arial Narrow" w:hAnsi="Arial Narrow" w:cs="Arial"/>
        </w:rPr>
        <w:t>;</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 omet  ou refuse de fournir le cautionnement définitif du marché (cautionnement définitif),</w:t>
      </w:r>
      <w:r w:rsidRPr="00E52CFB">
        <w:rPr>
          <w:rFonts w:ascii="Arial Narrow" w:hAnsi="Arial Narrow" w:cs="Arial"/>
          <w:spacing w:val="7"/>
        </w:rPr>
        <w:t xml:space="preserve"> </w:t>
      </w:r>
      <w:r w:rsidRPr="00E52CFB">
        <w:rPr>
          <w:rFonts w:ascii="Arial Narrow" w:hAnsi="Arial Narrow" w:cs="Arial"/>
        </w:rPr>
        <w:t>comme</w:t>
      </w:r>
      <w:r w:rsidRPr="00E52CFB">
        <w:rPr>
          <w:rFonts w:ascii="Arial Narrow" w:hAnsi="Arial Narrow" w:cs="Arial"/>
          <w:spacing w:val="7"/>
        </w:rPr>
        <w:t xml:space="preserve"> </w:t>
      </w:r>
      <w:r w:rsidRPr="00E52CFB">
        <w:rPr>
          <w:rFonts w:ascii="Arial Narrow" w:hAnsi="Arial Narrow" w:cs="Arial"/>
        </w:rPr>
        <w:t>prévu</w:t>
      </w:r>
      <w:r w:rsidRPr="00E52CFB">
        <w:rPr>
          <w:rFonts w:ascii="Arial Narrow" w:hAnsi="Arial Narrow" w:cs="Arial"/>
          <w:spacing w:val="7"/>
        </w:rPr>
        <w:t xml:space="preserve"> </w:t>
      </w:r>
      <w:r w:rsidRPr="00E52CFB">
        <w:rPr>
          <w:rFonts w:ascii="Arial Narrow" w:hAnsi="Arial Narrow" w:cs="Arial"/>
        </w:rPr>
        <w:t>dans</w:t>
      </w:r>
      <w:r w:rsidRPr="00E52CFB">
        <w:rPr>
          <w:rFonts w:ascii="Arial Narrow" w:hAnsi="Arial Narrow" w:cs="Arial"/>
          <w:spacing w:val="7"/>
        </w:rPr>
        <w:t xml:space="preserve"> </w:t>
      </w:r>
      <w:r w:rsidRPr="00E52CFB">
        <w:rPr>
          <w:rFonts w:ascii="Arial Narrow" w:hAnsi="Arial Narrow" w:cs="Arial"/>
        </w:rPr>
        <w:t>celui-ci.</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Nous nous engageons à payer à [Autorité Contractante] un montant allant jusqu’au maximum de la somme stipulée ci-dessus, dès réception de sa première demande écrite, sans que l’Autorité Contractante</w:t>
      </w:r>
      <w:r w:rsidRPr="00E52CFB">
        <w:rPr>
          <w:rFonts w:ascii="Arial Narrow" w:hAnsi="Arial Narrow" w:cs="Arial"/>
          <w:spacing w:val="6"/>
        </w:rPr>
        <w:t xml:space="preserve"> </w:t>
      </w:r>
      <w:r w:rsidRPr="00E52CFB">
        <w:rPr>
          <w:rFonts w:ascii="Arial Narrow" w:hAnsi="Arial Narrow" w:cs="Arial"/>
        </w:rPr>
        <w:t>soit</w:t>
      </w:r>
      <w:r w:rsidRPr="00E52CFB">
        <w:rPr>
          <w:rFonts w:ascii="Arial Narrow" w:hAnsi="Arial Narrow" w:cs="Arial"/>
          <w:spacing w:val="6"/>
        </w:rPr>
        <w:t xml:space="preserve"> </w:t>
      </w:r>
      <w:r w:rsidRPr="00E52CFB">
        <w:rPr>
          <w:rFonts w:ascii="Arial Narrow" w:hAnsi="Arial Narrow" w:cs="Arial"/>
        </w:rPr>
        <w:t>tenu</w:t>
      </w:r>
      <w:r w:rsidRPr="00E52CFB">
        <w:rPr>
          <w:rFonts w:ascii="Arial Narrow" w:hAnsi="Arial Narrow" w:cs="Arial"/>
          <w:spacing w:val="6"/>
        </w:rPr>
        <w:t xml:space="preserve"> </w:t>
      </w:r>
      <w:r w:rsidRPr="00E52CFB">
        <w:rPr>
          <w:rFonts w:ascii="Arial Narrow" w:hAnsi="Arial Narrow" w:cs="Arial"/>
        </w:rPr>
        <w:t>de</w:t>
      </w:r>
      <w:r w:rsidRPr="00E52CFB">
        <w:rPr>
          <w:rFonts w:ascii="Arial Narrow" w:hAnsi="Arial Narrow" w:cs="Arial"/>
          <w:spacing w:val="6"/>
        </w:rPr>
        <w:t xml:space="preserve"> </w:t>
      </w:r>
      <w:r w:rsidRPr="00E52CFB">
        <w:rPr>
          <w:rFonts w:ascii="Arial Narrow" w:hAnsi="Arial Narrow" w:cs="Arial"/>
        </w:rPr>
        <w:t>justifier</w:t>
      </w:r>
      <w:r w:rsidRPr="00E52CFB">
        <w:rPr>
          <w:rFonts w:ascii="Arial Narrow" w:hAnsi="Arial Narrow" w:cs="Arial"/>
          <w:spacing w:val="6"/>
        </w:rPr>
        <w:t xml:space="preserve"> </w:t>
      </w:r>
      <w:r w:rsidRPr="00E52CFB">
        <w:rPr>
          <w:rFonts w:ascii="Arial Narrow" w:hAnsi="Arial Narrow" w:cs="Arial"/>
        </w:rPr>
        <w:t>sa</w:t>
      </w:r>
      <w:r w:rsidRPr="00E52CFB">
        <w:rPr>
          <w:rFonts w:ascii="Arial Narrow" w:hAnsi="Arial Narrow" w:cs="Arial"/>
          <w:spacing w:val="6"/>
        </w:rPr>
        <w:t xml:space="preserve"> </w:t>
      </w:r>
      <w:r w:rsidRPr="00E52CFB">
        <w:rPr>
          <w:rFonts w:ascii="Arial Narrow" w:hAnsi="Arial Narrow" w:cs="Arial"/>
        </w:rPr>
        <w:t>demande,</w:t>
      </w:r>
      <w:r w:rsidRPr="00E52CFB">
        <w:rPr>
          <w:rFonts w:ascii="Arial Narrow" w:hAnsi="Arial Narrow" w:cs="Arial"/>
          <w:spacing w:val="6"/>
        </w:rPr>
        <w:t xml:space="preserve"> </w:t>
      </w:r>
      <w:r w:rsidRPr="00E52CFB">
        <w:rPr>
          <w:rFonts w:ascii="Arial Narrow" w:hAnsi="Arial Narrow" w:cs="Arial"/>
        </w:rPr>
        <w:t>étant</w:t>
      </w:r>
      <w:r w:rsidRPr="00E52CFB">
        <w:rPr>
          <w:rFonts w:ascii="Arial Narrow" w:hAnsi="Arial Narrow" w:cs="Arial"/>
          <w:spacing w:val="6"/>
        </w:rPr>
        <w:t xml:space="preserve"> </w:t>
      </w:r>
      <w:r w:rsidRPr="00E52CFB">
        <w:rPr>
          <w:rFonts w:ascii="Arial Narrow" w:hAnsi="Arial Narrow" w:cs="Arial"/>
        </w:rPr>
        <w:t>entendu</w:t>
      </w:r>
      <w:r w:rsidRPr="00E52CFB">
        <w:rPr>
          <w:rFonts w:ascii="Arial Narrow" w:hAnsi="Arial Narrow" w:cs="Arial"/>
          <w:spacing w:val="6"/>
        </w:rPr>
        <w:t xml:space="preserve"> </w:t>
      </w:r>
      <w:r w:rsidRPr="00E52CFB">
        <w:rPr>
          <w:rFonts w:ascii="Arial Narrow" w:hAnsi="Arial Narrow" w:cs="Arial"/>
        </w:rPr>
        <w:t>toutefois</w:t>
      </w:r>
      <w:r w:rsidRPr="00E52CFB">
        <w:rPr>
          <w:rFonts w:ascii="Arial Narrow" w:hAnsi="Arial Narrow" w:cs="Arial"/>
          <w:spacing w:val="6"/>
        </w:rPr>
        <w:t xml:space="preserve"> </w:t>
      </w:r>
      <w:r w:rsidRPr="00E52CFB">
        <w:rPr>
          <w:rFonts w:ascii="Arial Narrow" w:hAnsi="Arial Narrow" w:cs="Arial"/>
        </w:rPr>
        <w:t>que</w:t>
      </w:r>
      <w:r w:rsidRPr="00E52CFB">
        <w:rPr>
          <w:rFonts w:ascii="Arial Narrow" w:hAnsi="Arial Narrow" w:cs="Arial"/>
          <w:spacing w:val="6"/>
        </w:rPr>
        <w:t xml:space="preserve"> </w:t>
      </w:r>
      <w:r w:rsidRPr="00E52CFB">
        <w:rPr>
          <w:rFonts w:ascii="Arial Narrow" w:hAnsi="Arial Narrow" w:cs="Arial"/>
        </w:rPr>
        <w:t>dans</w:t>
      </w:r>
      <w:r w:rsidRPr="00E52CFB">
        <w:rPr>
          <w:rFonts w:ascii="Arial Narrow" w:hAnsi="Arial Narrow" w:cs="Arial"/>
          <w:spacing w:val="6"/>
        </w:rPr>
        <w:t xml:space="preserve"> </w:t>
      </w:r>
      <w:r w:rsidRPr="00E52CFB">
        <w:rPr>
          <w:rFonts w:ascii="Arial Narrow" w:hAnsi="Arial Narrow" w:cs="Arial"/>
        </w:rPr>
        <w:t>sa</w:t>
      </w:r>
      <w:r w:rsidRPr="00E52CFB">
        <w:rPr>
          <w:rFonts w:ascii="Arial Narrow" w:hAnsi="Arial Narrow" w:cs="Arial"/>
          <w:spacing w:val="6"/>
        </w:rPr>
        <w:t xml:space="preserve"> </w:t>
      </w:r>
      <w:r w:rsidRPr="00E52CFB">
        <w:rPr>
          <w:rFonts w:ascii="Arial Narrow" w:hAnsi="Arial Narrow" w:cs="Arial"/>
        </w:rPr>
        <w:t>demande</w:t>
      </w:r>
      <w:r w:rsidRPr="00E52CFB">
        <w:rPr>
          <w:rFonts w:ascii="Arial Narrow" w:hAnsi="Arial Narrow" w:cs="Arial"/>
          <w:spacing w:val="6"/>
        </w:rPr>
        <w:t xml:space="preserve"> </w:t>
      </w:r>
      <w:r w:rsidRPr="00E52CFB">
        <w:rPr>
          <w:rFonts w:ascii="Arial Narrow" w:hAnsi="Arial Narrow" w:cs="Arial"/>
        </w:rPr>
        <w:t>l’Autorité Contractante</w:t>
      </w:r>
      <w:r w:rsidRPr="00E52CFB">
        <w:rPr>
          <w:rFonts w:ascii="Arial Narrow" w:hAnsi="Arial Narrow" w:cs="Arial"/>
          <w:spacing w:val="26"/>
        </w:rPr>
        <w:t xml:space="preserve"> </w:t>
      </w:r>
      <w:r w:rsidRPr="00E52CFB">
        <w:rPr>
          <w:rFonts w:ascii="Arial Narrow" w:hAnsi="Arial Narrow" w:cs="Arial"/>
        </w:rPr>
        <w:t>notera</w:t>
      </w:r>
      <w:r w:rsidRPr="00E52CFB">
        <w:rPr>
          <w:rFonts w:ascii="Arial Narrow" w:hAnsi="Arial Narrow" w:cs="Arial"/>
          <w:spacing w:val="26"/>
        </w:rPr>
        <w:t xml:space="preserve"> </w:t>
      </w:r>
      <w:r w:rsidRPr="00E52CFB">
        <w:rPr>
          <w:rFonts w:ascii="Arial Narrow" w:hAnsi="Arial Narrow" w:cs="Arial"/>
        </w:rPr>
        <w:t>que</w:t>
      </w:r>
      <w:r w:rsidRPr="00E52CFB">
        <w:rPr>
          <w:rFonts w:ascii="Arial Narrow" w:hAnsi="Arial Narrow" w:cs="Arial"/>
          <w:spacing w:val="26"/>
        </w:rPr>
        <w:t xml:space="preserve"> </w:t>
      </w:r>
      <w:r w:rsidRPr="00E52CFB">
        <w:rPr>
          <w:rFonts w:ascii="Arial Narrow" w:hAnsi="Arial Narrow" w:cs="Arial"/>
        </w:rPr>
        <w:t>le</w:t>
      </w:r>
      <w:r w:rsidRPr="00E52CFB">
        <w:rPr>
          <w:rFonts w:ascii="Arial Narrow" w:hAnsi="Arial Narrow" w:cs="Arial"/>
          <w:spacing w:val="26"/>
        </w:rPr>
        <w:t xml:space="preserve"> </w:t>
      </w:r>
      <w:r w:rsidRPr="00E52CFB">
        <w:rPr>
          <w:rFonts w:ascii="Arial Narrow" w:hAnsi="Arial Narrow" w:cs="Arial"/>
        </w:rPr>
        <w:t>montant</w:t>
      </w:r>
      <w:r w:rsidRPr="00E52CFB">
        <w:rPr>
          <w:rFonts w:ascii="Arial Narrow" w:hAnsi="Arial Narrow" w:cs="Arial"/>
          <w:spacing w:val="26"/>
        </w:rPr>
        <w:t xml:space="preserve"> </w:t>
      </w:r>
      <w:r w:rsidRPr="00E52CFB">
        <w:rPr>
          <w:rFonts w:ascii="Arial Narrow" w:hAnsi="Arial Narrow" w:cs="Arial"/>
        </w:rPr>
        <w:t>qu’il</w:t>
      </w:r>
      <w:r w:rsidRPr="00E52CFB">
        <w:rPr>
          <w:rFonts w:ascii="Arial Narrow" w:hAnsi="Arial Narrow" w:cs="Arial"/>
          <w:spacing w:val="26"/>
        </w:rPr>
        <w:t xml:space="preserve"> </w:t>
      </w:r>
      <w:r w:rsidRPr="00E52CFB">
        <w:rPr>
          <w:rFonts w:ascii="Arial Narrow" w:hAnsi="Arial Narrow" w:cs="Arial"/>
        </w:rPr>
        <w:t>réclame</w:t>
      </w:r>
      <w:r w:rsidRPr="00E52CFB">
        <w:rPr>
          <w:rFonts w:ascii="Arial Narrow" w:hAnsi="Arial Narrow" w:cs="Arial"/>
          <w:spacing w:val="26"/>
        </w:rPr>
        <w:t xml:space="preserve"> </w:t>
      </w:r>
      <w:r w:rsidRPr="00E52CFB">
        <w:rPr>
          <w:rFonts w:ascii="Arial Narrow" w:hAnsi="Arial Narrow" w:cs="Arial"/>
        </w:rPr>
        <w:t>lui</w:t>
      </w:r>
      <w:r w:rsidRPr="00E52CFB">
        <w:rPr>
          <w:rFonts w:ascii="Arial Narrow" w:hAnsi="Arial Narrow" w:cs="Arial"/>
          <w:spacing w:val="26"/>
        </w:rPr>
        <w:t xml:space="preserve"> </w:t>
      </w:r>
      <w:r w:rsidRPr="00E52CFB">
        <w:rPr>
          <w:rFonts w:ascii="Arial Narrow" w:hAnsi="Arial Narrow" w:cs="Arial"/>
        </w:rPr>
        <w:t>est</w:t>
      </w:r>
      <w:r w:rsidRPr="00E52CFB">
        <w:rPr>
          <w:rFonts w:ascii="Arial Narrow" w:hAnsi="Arial Narrow" w:cs="Arial"/>
          <w:spacing w:val="26"/>
        </w:rPr>
        <w:t xml:space="preserve"> </w:t>
      </w:r>
      <w:r w:rsidRPr="00E52CFB">
        <w:rPr>
          <w:rFonts w:ascii="Arial Narrow" w:hAnsi="Arial Narrow" w:cs="Arial"/>
        </w:rPr>
        <w:t>dû</w:t>
      </w:r>
      <w:r w:rsidRPr="00E52CFB">
        <w:rPr>
          <w:rFonts w:ascii="Arial Narrow" w:hAnsi="Arial Narrow" w:cs="Arial"/>
          <w:spacing w:val="26"/>
        </w:rPr>
        <w:t xml:space="preserve"> </w:t>
      </w:r>
      <w:r w:rsidRPr="00E52CFB">
        <w:rPr>
          <w:rFonts w:ascii="Arial Narrow" w:hAnsi="Arial Narrow" w:cs="Arial"/>
        </w:rPr>
        <w:t>parce</w:t>
      </w:r>
      <w:r w:rsidRPr="00E52CFB">
        <w:rPr>
          <w:rFonts w:ascii="Arial Narrow" w:hAnsi="Arial Narrow" w:cs="Arial"/>
          <w:spacing w:val="26"/>
        </w:rPr>
        <w:t xml:space="preserve"> </w:t>
      </w:r>
      <w:r w:rsidRPr="00E52CFB">
        <w:rPr>
          <w:rFonts w:ascii="Arial Narrow" w:hAnsi="Arial Narrow" w:cs="Arial"/>
        </w:rPr>
        <w:t>que</w:t>
      </w:r>
      <w:r w:rsidRPr="00E52CFB">
        <w:rPr>
          <w:rFonts w:ascii="Arial Narrow" w:hAnsi="Arial Narrow" w:cs="Arial"/>
          <w:spacing w:val="26"/>
        </w:rPr>
        <w:t xml:space="preserve"> </w:t>
      </w:r>
      <w:r w:rsidRPr="00E52CFB">
        <w:rPr>
          <w:rFonts w:ascii="Arial Narrow" w:hAnsi="Arial Narrow" w:cs="Arial"/>
        </w:rPr>
        <w:t>l’une</w:t>
      </w:r>
      <w:r w:rsidRPr="00E52CFB">
        <w:rPr>
          <w:rFonts w:ascii="Arial Narrow" w:hAnsi="Arial Narrow" w:cs="Arial"/>
          <w:spacing w:val="26"/>
        </w:rPr>
        <w:t xml:space="preserve"> </w:t>
      </w:r>
      <w:r w:rsidRPr="00E52CFB">
        <w:rPr>
          <w:rFonts w:ascii="Arial Narrow" w:hAnsi="Arial Narrow" w:cs="Arial"/>
        </w:rPr>
        <w:t>ou</w:t>
      </w:r>
      <w:r w:rsidRPr="00E52CFB">
        <w:rPr>
          <w:rFonts w:ascii="Arial Narrow" w:hAnsi="Arial Narrow" w:cs="Arial"/>
          <w:spacing w:val="26"/>
        </w:rPr>
        <w:t xml:space="preserve"> </w:t>
      </w:r>
      <w:r w:rsidRPr="00E52CFB">
        <w:rPr>
          <w:rFonts w:ascii="Arial Narrow" w:hAnsi="Arial Narrow" w:cs="Arial"/>
        </w:rPr>
        <w:t>l’autre</w:t>
      </w:r>
      <w:r w:rsidRPr="00E52CFB">
        <w:rPr>
          <w:rFonts w:ascii="Arial Narrow" w:hAnsi="Arial Narrow" w:cs="Arial"/>
          <w:spacing w:val="26"/>
        </w:rPr>
        <w:t xml:space="preserve"> </w:t>
      </w:r>
      <w:r w:rsidRPr="00E52CFB">
        <w:rPr>
          <w:rFonts w:ascii="Arial Narrow" w:hAnsi="Arial Narrow" w:cs="Arial"/>
        </w:rPr>
        <w:t>des</w:t>
      </w:r>
      <w:r w:rsidRPr="00E52CFB">
        <w:rPr>
          <w:rFonts w:ascii="Arial Narrow" w:hAnsi="Arial Narrow" w:cs="Arial"/>
          <w:spacing w:val="26"/>
        </w:rPr>
        <w:t xml:space="preserve"> </w:t>
      </w:r>
      <w:r w:rsidRPr="00E52CFB">
        <w:rPr>
          <w:rFonts w:ascii="Arial Narrow" w:hAnsi="Arial Narrow" w:cs="Arial"/>
        </w:rPr>
        <w:t>conditions ci-dessus,</w:t>
      </w:r>
      <w:r w:rsidRPr="00E52CFB">
        <w:rPr>
          <w:rFonts w:ascii="Arial Narrow" w:hAnsi="Arial Narrow" w:cs="Arial"/>
          <w:spacing w:val="7"/>
        </w:rPr>
        <w:t xml:space="preserve"> </w:t>
      </w:r>
      <w:r w:rsidRPr="00E52CFB">
        <w:rPr>
          <w:rFonts w:ascii="Arial Narrow" w:hAnsi="Arial Narrow" w:cs="Arial"/>
        </w:rPr>
        <w:t>ou</w:t>
      </w:r>
      <w:r w:rsidRPr="00E52CFB">
        <w:rPr>
          <w:rFonts w:ascii="Arial Narrow" w:hAnsi="Arial Narrow" w:cs="Arial"/>
          <w:spacing w:val="7"/>
        </w:rPr>
        <w:t xml:space="preserve"> </w:t>
      </w:r>
      <w:r w:rsidRPr="00E52CFB">
        <w:rPr>
          <w:rFonts w:ascii="Arial Narrow" w:hAnsi="Arial Narrow" w:cs="Arial"/>
        </w:rPr>
        <w:t>toutes</w:t>
      </w:r>
      <w:r w:rsidRPr="00E52CFB">
        <w:rPr>
          <w:rFonts w:ascii="Arial Narrow" w:hAnsi="Arial Narrow" w:cs="Arial"/>
          <w:spacing w:val="7"/>
        </w:rPr>
        <w:t xml:space="preserve"> </w:t>
      </w:r>
      <w:r w:rsidRPr="00E52CFB">
        <w:rPr>
          <w:rFonts w:ascii="Arial Narrow" w:hAnsi="Arial Narrow" w:cs="Arial"/>
        </w:rPr>
        <w:t>les</w:t>
      </w:r>
      <w:r w:rsidRPr="00E52CFB">
        <w:rPr>
          <w:rFonts w:ascii="Arial Narrow" w:hAnsi="Arial Narrow" w:cs="Arial"/>
          <w:spacing w:val="7"/>
        </w:rPr>
        <w:t xml:space="preserve"> </w:t>
      </w:r>
      <w:r w:rsidRPr="00E52CFB">
        <w:rPr>
          <w:rFonts w:ascii="Arial Narrow" w:hAnsi="Arial Narrow" w:cs="Arial"/>
        </w:rPr>
        <w:t>deux,</w:t>
      </w:r>
      <w:r w:rsidRPr="00E52CFB">
        <w:rPr>
          <w:rFonts w:ascii="Arial Narrow" w:hAnsi="Arial Narrow" w:cs="Arial"/>
          <w:spacing w:val="7"/>
        </w:rPr>
        <w:t xml:space="preserve"> </w:t>
      </w:r>
      <w:r w:rsidRPr="00E52CFB">
        <w:rPr>
          <w:rFonts w:ascii="Arial Narrow" w:hAnsi="Arial Narrow" w:cs="Arial"/>
        </w:rPr>
        <w:t>sont</w:t>
      </w:r>
      <w:r w:rsidRPr="00E52CFB">
        <w:rPr>
          <w:rFonts w:ascii="Arial Narrow" w:hAnsi="Arial Narrow" w:cs="Arial"/>
          <w:spacing w:val="7"/>
        </w:rPr>
        <w:t xml:space="preserve"> </w:t>
      </w:r>
      <w:r w:rsidRPr="00E52CFB">
        <w:rPr>
          <w:rFonts w:ascii="Arial Narrow" w:hAnsi="Arial Narrow" w:cs="Arial"/>
        </w:rPr>
        <w:t>remplies,</w:t>
      </w:r>
      <w:r w:rsidRPr="00E52CFB">
        <w:rPr>
          <w:rFonts w:ascii="Arial Narrow" w:hAnsi="Arial Narrow" w:cs="Arial"/>
          <w:spacing w:val="7"/>
        </w:rPr>
        <w:t xml:space="preserve"> </w:t>
      </w:r>
      <w:r w:rsidRPr="00E52CFB">
        <w:rPr>
          <w:rFonts w:ascii="Arial Narrow" w:hAnsi="Arial Narrow" w:cs="Arial"/>
        </w:rPr>
        <w:t>et</w:t>
      </w:r>
      <w:r w:rsidRPr="00E52CFB">
        <w:rPr>
          <w:rFonts w:ascii="Arial Narrow" w:hAnsi="Arial Narrow" w:cs="Arial"/>
          <w:spacing w:val="7"/>
        </w:rPr>
        <w:t xml:space="preserve"> </w:t>
      </w:r>
      <w:r w:rsidRPr="00E52CFB">
        <w:rPr>
          <w:rFonts w:ascii="Arial Narrow" w:hAnsi="Arial Narrow" w:cs="Arial"/>
        </w:rPr>
        <w:t>qu’il</w:t>
      </w:r>
      <w:r w:rsidRPr="00E52CFB">
        <w:rPr>
          <w:rFonts w:ascii="Arial Narrow" w:hAnsi="Arial Narrow" w:cs="Arial"/>
          <w:spacing w:val="7"/>
        </w:rPr>
        <w:t xml:space="preserve"> </w:t>
      </w:r>
      <w:r w:rsidRPr="00E52CFB">
        <w:rPr>
          <w:rFonts w:ascii="Arial Narrow" w:hAnsi="Arial Narrow" w:cs="Arial"/>
        </w:rPr>
        <w:t>spécifiera</w:t>
      </w:r>
      <w:r w:rsidRPr="00E52CFB">
        <w:rPr>
          <w:rFonts w:ascii="Arial Narrow" w:hAnsi="Arial Narrow" w:cs="Arial"/>
          <w:spacing w:val="7"/>
        </w:rPr>
        <w:t xml:space="preserve"> </w:t>
      </w:r>
      <w:r w:rsidRPr="00E52CFB">
        <w:rPr>
          <w:rFonts w:ascii="Arial Narrow" w:hAnsi="Arial Narrow" w:cs="Arial"/>
        </w:rPr>
        <w:t>quelle (s)</w:t>
      </w:r>
      <w:r w:rsidRPr="00E52CFB">
        <w:rPr>
          <w:rFonts w:ascii="Arial Narrow" w:hAnsi="Arial Narrow" w:cs="Arial"/>
          <w:spacing w:val="7"/>
        </w:rPr>
        <w:t xml:space="preserve"> </w:t>
      </w:r>
      <w:r w:rsidRPr="00E52CFB">
        <w:rPr>
          <w:rFonts w:ascii="Arial Narrow" w:hAnsi="Arial Narrow" w:cs="Arial"/>
        </w:rPr>
        <w:t>condition (s)</w:t>
      </w:r>
      <w:r w:rsidRPr="00E52CFB">
        <w:rPr>
          <w:rFonts w:ascii="Arial Narrow" w:hAnsi="Arial Narrow" w:cs="Arial"/>
          <w:spacing w:val="7"/>
        </w:rPr>
        <w:t xml:space="preserve"> </w:t>
      </w:r>
      <w:r w:rsidRPr="00E52CFB">
        <w:rPr>
          <w:rFonts w:ascii="Arial Narrow" w:hAnsi="Arial Narrow" w:cs="Arial"/>
        </w:rPr>
        <w:t>a</w:t>
      </w:r>
      <w:r w:rsidRPr="00E52CFB">
        <w:rPr>
          <w:rFonts w:ascii="Arial Narrow" w:hAnsi="Arial Narrow" w:cs="Arial"/>
          <w:spacing w:val="7"/>
        </w:rPr>
        <w:t xml:space="preserve"> </w:t>
      </w:r>
      <w:r w:rsidRPr="00E52CFB">
        <w:rPr>
          <w:rFonts w:ascii="Arial Narrow" w:hAnsi="Arial Narrow" w:cs="Arial"/>
        </w:rPr>
        <w:t>(ont)</w:t>
      </w:r>
      <w:r w:rsidRPr="00E52CFB">
        <w:rPr>
          <w:rFonts w:ascii="Arial Narrow" w:hAnsi="Arial Narrow" w:cs="Arial"/>
          <w:spacing w:val="7"/>
        </w:rPr>
        <w:t xml:space="preserve"> </w:t>
      </w:r>
      <w:r w:rsidRPr="00E52CFB">
        <w:rPr>
          <w:rFonts w:ascii="Arial Narrow" w:hAnsi="Arial Narrow" w:cs="Arial"/>
        </w:rPr>
        <w:t>joué.</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La présente caution entre en vigueur dès sa signature et dès la date limite fixée par l’Autorité Contractante</w:t>
      </w:r>
      <w:r w:rsidRPr="00E52CFB">
        <w:rPr>
          <w:rFonts w:ascii="Arial Narrow" w:hAnsi="Arial Narrow" w:cs="Arial"/>
          <w:spacing w:val="5"/>
        </w:rPr>
        <w:t xml:space="preserve"> </w:t>
      </w:r>
      <w:r w:rsidRPr="00E52CFB">
        <w:rPr>
          <w:rFonts w:ascii="Arial Narrow" w:hAnsi="Arial Narrow" w:cs="Arial"/>
        </w:rPr>
        <w:t>pour</w:t>
      </w:r>
      <w:r w:rsidRPr="00E52CFB">
        <w:rPr>
          <w:rFonts w:ascii="Arial Narrow" w:hAnsi="Arial Narrow" w:cs="Arial"/>
          <w:spacing w:val="5"/>
        </w:rPr>
        <w:t xml:space="preserve"> </w:t>
      </w:r>
      <w:r w:rsidRPr="00E52CFB">
        <w:rPr>
          <w:rFonts w:ascii="Arial Narrow" w:hAnsi="Arial Narrow" w:cs="Arial"/>
        </w:rPr>
        <w:t>la</w:t>
      </w:r>
      <w:r w:rsidRPr="00E52CFB">
        <w:rPr>
          <w:rFonts w:ascii="Arial Narrow" w:hAnsi="Arial Narrow" w:cs="Arial"/>
          <w:spacing w:val="5"/>
        </w:rPr>
        <w:t xml:space="preserve"> </w:t>
      </w:r>
      <w:r w:rsidRPr="00E52CFB">
        <w:rPr>
          <w:rFonts w:ascii="Arial Narrow" w:hAnsi="Arial Narrow" w:cs="Arial"/>
        </w:rPr>
        <w:t>remise</w:t>
      </w:r>
      <w:r w:rsidRPr="00E52CFB">
        <w:rPr>
          <w:rFonts w:ascii="Arial Narrow" w:hAnsi="Arial Narrow" w:cs="Arial"/>
          <w:spacing w:val="5"/>
        </w:rPr>
        <w:t xml:space="preserve"> </w:t>
      </w:r>
      <w:r w:rsidRPr="00E52CFB">
        <w:rPr>
          <w:rFonts w:ascii="Arial Narrow" w:hAnsi="Arial Narrow" w:cs="Arial"/>
        </w:rPr>
        <w:t>des</w:t>
      </w:r>
      <w:r w:rsidRPr="00E52CFB">
        <w:rPr>
          <w:rFonts w:ascii="Arial Narrow" w:hAnsi="Arial Narrow" w:cs="Arial"/>
          <w:spacing w:val="5"/>
        </w:rPr>
        <w:t xml:space="preserve"> </w:t>
      </w:r>
      <w:r w:rsidRPr="00E52CFB">
        <w:rPr>
          <w:rFonts w:ascii="Arial Narrow" w:hAnsi="Arial Narrow" w:cs="Arial"/>
        </w:rPr>
        <w:t>offres.</w:t>
      </w:r>
      <w:r w:rsidRPr="00E52CFB">
        <w:rPr>
          <w:rFonts w:ascii="Arial Narrow" w:hAnsi="Arial Narrow" w:cs="Arial"/>
          <w:spacing w:val="5"/>
        </w:rPr>
        <w:t xml:space="preserve"> </w:t>
      </w:r>
      <w:r w:rsidRPr="00E52CFB">
        <w:rPr>
          <w:rFonts w:ascii="Arial Narrow" w:hAnsi="Arial Narrow" w:cs="Arial"/>
        </w:rPr>
        <w:t>Elle</w:t>
      </w:r>
      <w:r w:rsidRPr="00E52CFB">
        <w:rPr>
          <w:rFonts w:ascii="Arial Narrow" w:hAnsi="Arial Narrow" w:cs="Arial"/>
          <w:spacing w:val="5"/>
        </w:rPr>
        <w:t xml:space="preserve"> </w:t>
      </w:r>
      <w:r w:rsidRPr="00E52CFB">
        <w:rPr>
          <w:rFonts w:ascii="Arial Narrow" w:hAnsi="Arial Narrow" w:cs="Arial"/>
        </w:rPr>
        <w:t>demeurera</w:t>
      </w:r>
      <w:r w:rsidRPr="00E52CFB">
        <w:rPr>
          <w:rFonts w:ascii="Arial Narrow" w:hAnsi="Arial Narrow" w:cs="Arial"/>
          <w:spacing w:val="5"/>
        </w:rPr>
        <w:t xml:space="preserve"> </w:t>
      </w:r>
      <w:r w:rsidRPr="00E52CFB">
        <w:rPr>
          <w:rFonts w:ascii="Arial Narrow" w:hAnsi="Arial Narrow" w:cs="Arial"/>
        </w:rPr>
        <w:t>valable</w:t>
      </w:r>
      <w:r w:rsidRPr="00E52CFB">
        <w:rPr>
          <w:rFonts w:ascii="Arial Narrow" w:hAnsi="Arial Narrow" w:cs="Arial"/>
          <w:spacing w:val="5"/>
        </w:rPr>
        <w:t xml:space="preserve"> </w:t>
      </w:r>
      <w:r w:rsidRPr="00E52CFB">
        <w:rPr>
          <w:rFonts w:ascii="Arial Narrow" w:hAnsi="Arial Narrow" w:cs="Arial"/>
        </w:rPr>
        <w:t>jusqu’au</w:t>
      </w:r>
      <w:r w:rsidRPr="00E52CFB">
        <w:rPr>
          <w:rFonts w:ascii="Arial Narrow" w:hAnsi="Arial Narrow" w:cs="Arial"/>
          <w:spacing w:val="5"/>
        </w:rPr>
        <w:t xml:space="preserve"> </w:t>
      </w:r>
      <w:r w:rsidRPr="00E52CFB">
        <w:rPr>
          <w:rFonts w:ascii="Arial Narrow" w:hAnsi="Arial Narrow" w:cs="Arial"/>
        </w:rPr>
        <w:t>trentième</w:t>
      </w:r>
      <w:r w:rsidRPr="00E52CFB">
        <w:rPr>
          <w:rFonts w:ascii="Arial Narrow" w:hAnsi="Arial Narrow" w:cs="Arial"/>
          <w:spacing w:val="5"/>
        </w:rPr>
        <w:t xml:space="preserve"> </w:t>
      </w:r>
      <w:r w:rsidRPr="00E52CFB">
        <w:rPr>
          <w:rFonts w:ascii="Arial Narrow" w:hAnsi="Arial Narrow" w:cs="Arial"/>
        </w:rPr>
        <w:t>jour</w:t>
      </w:r>
      <w:r w:rsidRPr="00E52CFB">
        <w:rPr>
          <w:rFonts w:ascii="Arial Narrow" w:hAnsi="Arial Narrow" w:cs="Arial"/>
          <w:spacing w:val="5"/>
        </w:rPr>
        <w:t xml:space="preserve"> </w:t>
      </w:r>
      <w:r w:rsidRPr="00E52CFB">
        <w:rPr>
          <w:rFonts w:ascii="Arial Narrow" w:hAnsi="Arial Narrow" w:cs="Arial"/>
        </w:rPr>
        <w:t>inclus</w:t>
      </w:r>
      <w:r w:rsidRPr="00E52CFB">
        <w:rPr>
          <w:rFonts w:ascii="Arial Narrow" w:hAnsi="Arial Narrow" w:cs="Arial"/>
          <w:spacing w:val="5"/>
        </w:rPr>
        <w:t xml:space="preserve"> </w:t>
      </w:r>
      <w:r w:rsidRPr="00E52CFB">
        <w:rPr>
          <w:rFonts w:ascii="Arial Narrow" w:hAnsi="Arial Narrow" w:cs="Arial"/>
        </w:rPr>
        <w:t>suivant</w:t>
      </w:r>
      <w:r w:rsidRPr="00E52CFB">
        <w:rPr>
          <w:rFonts w:ascii="Arial Narrow" w:hAnsi="Arial Narrow" w:cs="Arial"/>
          <w:spacing w:val="5"/>
        </w:rPr>
        <w:t xml:space="preserve"> </w:t>
      </w:r>
      <w:r w:rsidRPr="00E52CFB">
        <w:rPr>
          <w:rFonts w:ascii="Arial Narrow" w:hAnsi="Arial Narrow" w:cs="Arial"/>
        </w:rPr>
        <w:t>la fin</w:t>
      </w:r>
      <w:r w:rsidRPr="00E52CFB">
        <w:rPr>
          <w:rFonts w:ascii="Arial Narrow" w:hAnsi="Arial Narrow" w:cs="Arial"/>
          <w:spacing w:val="7"/>
        </w:rPr>
        <w:t xml:space="preserve"> </w:t>
      </w:r>
      <w:r w:rsidRPr="00E52CFB">
        <w:rPr>
          <w:rFonts w:ascii="Arial Narrow" w:hAnsi="Arial Narrow" w:cs="Arial"/>
        </w:rPr>
        <w:t>du</w:t>
      </w:r>
      <w:r w:rsidRPr="00E52CFB">
        <w:rPr>
          <w:rFonts w:ascii="Arial Narrow" w:hAnsi="Arial Narrow" w:cs="Arial"/>
          <w:spacing w:val="7"/>
        </w:rPr>
        <w:t xml:space="preserve"> </w:t>
      </w:r>
      <w:r w:rsidRPr="00E52CFB">
        <w:rPr>
          <w:rFonts w:ascii="Arial Narrow" w:hAnsi="Arial Narrow" w:cs="Arial"/>
        </w:rPr>
        <w:t>délai</w:t>
      </w:r>
      <w:r w:rsidRPr="00E52CFB">
        <w:rPr>
          <w:rFonts w:ascii="Arial Narrow" w:hAnsi="Arial Narrow" w:cs="Arial"/>
          <w:spacing w:val="7"/>
        </w:rPr>
        <w:t xml:space="preserve"> </w:t>
      </w:r>
      <w:r w:rsidRPr="00E52CFB">
        <w:rPr>
          <w:rFonts w:ascii="Arial Narrow" w:hAnsi="Arial Narrow" w:cs="Arial"/>
        </w:rPr>
        <w:t>de</w:t>
      </w:r>
      <w:r w:rsidRPr="00E52CFB">
        <w:rPr>
          <w:rFonts w:ascii="Arial Narrow" w:hAnsi="Arial Narrow" w:cs="Arial"/>
          <w:spacing w:val="7"/>
        </w:rPr>
        <w:t xml:space="preserve"> </w:t>
      </w:r>
      <w:r w:rsidRPr="00E52CFB">
        <w:rPr>
          <w:rFonts w:ascii="Arial Narrow" w:hAnsi="Arial Narrow" w:cs="Arial"/>
        </w:rPr>
        <w:t>validité</w:t>
      </w:r>
      <w:r w:rsidRPr="00E52CFB">
        <w:rPr>
          <w:rFonts w:ascii="Arial Narrow" w:hAnsi="Arial Narrow" w:cs="Arial"/>
          <w:spacing w:val="7"/>
        </w:rPr>
        <w:t xml:space="preserve"> </w:t>
      </w:r>
      <w:r w:rsidRPr="00E52CFB">
        <w:rPr>
          <w:rFonts w:ascii="Arial Narrow" w:hAnsi="Arial Narrow" w:cs="Arial"/>
        </w:rPr>
        <w:t>des</w:t>
      </w:r>
      <w:r w:rsidRPr="00E52CFB">
        <w:rPr>
          <w:rFonts w:ascii="Arial Narrow" w:hAnsi="Arial Narrow" w:cs="Arial"/>
          <w:spacing w:val="7"/>
        </w:rPr>
        <w:t xml:space="preserve"> </w:t>
      </w:r>
      <w:r w:rsidRPr="00E52CFB">
        <w:rPr>
          <w:rFonts w:ascii="Arial Narrow" w:hAnsi="Arial Narrow" w:cs="Arial"/>
        </w:rPr>
        <w:t>offres.</w:t>
      </w:r>
      <w:r w:rsidRPr="00E52CFB">
        <w:rPr>
          <w:rFonts w:ascii="Arial Narrow" w:hAnsi="Arial Narrow" w:cs="Arial"/>
          <w:spacing w:val="7"/>
        </w:rPr>
        <w:t xml:space="preserve"> </w:t>
      </w:r>
      <w:r w:rsidRPr="00E52CFB">
        <w:rPr>
          <w:rFonts w:ascii="Arial Narrow" w:hAnsi="Arial Narrow" w:cs="Arial"/>
        </w:rPr>
        <w:t>Toute</w:t>
      </w:r>
      <w:r w:rsidRPr="00E52CFB">
        <w:rPr>
          <w:rFonts w:ascii="Arial Narrow" w:hAnsi="Arial Narrow" w:cs="Arial"/>
          <w:spacing w:val="7"/>
        </w:rPr>
        <w:t xml:space="preserve"> </w:t>
      </w:r>
      <w:r w:rsidRPr="00E52CFB">
        <w:rPr>
          <w:rFonts w:ascii="Arial Narrow" w:hAnsi="Arial Narrow" w:cs="Arial"/>
        </w:rPr>
        <w:t>demande</w:t>
      </w:r>
      <w:r w:rsidRPr="00E52CFB">
        <w:rPr>
          <w:rFonts w:ascii="Arial Narrow" w:hAnsi="Arial Narrow" w:cs="Arial"/>
          <w:spacing w:val="7"/>
        </w:rPr>
        <w:t xml:space="preserve"> </w:t>
      </w:r>
      <w:r w:rsidRPr="00E52CFB">
        <w:rPr>
          <w:rFonts w:ascii="Arial Narrow" w:hAnsi="Arial Narrow" w:cs="Arial"/>
        </w:rPr>
        <w:t>de l’Autorité Contractante</w:t>
      </w:r>
      <w:r w:rsidRPr="00E52CFB">
        <w:rPr>
          <w:rFonts w:ascii="Arial Narrow" w:hAnsi="Arial Narrow" w:cs="Arial"/>
          <w:spacing w:val="7"/>
        </w:rPr>
        <w:t xml:space="preserve"> </w:t>
      </w:r>
      <w:r w:rsidRPr="00E52CFB">
        <w:rPr>
          <w:rFonts w:ascii="Arial Narrow" w:hAnsi="Arial Narrow" w:cs="Arial"/>
        </w:rPr>
        <w:t>tendant</w:t>
      </w:r>
      <w:r w:rsidRPr="00E52CFB">
        <w:rPr>
          <w:rFonts w:ascii="Arial Narrow" w:hAnsi="Arial Narrow" w:cs="Arial"/>
          <w:spacing w:val="7"/>
        </w:rPr>
        <w:t xml:space="preserve"> </w:t>
      </w:r>
      <w:r w:rsidRPr="00E52CFB">
        <w:rPr>
          <w:rFonts w:ascii="Arial Narrow" w:hAnsi="Arial Narrow" w:cs="Arial"/>
        </w:rPr>
        <w:t>à</w:t>
      </w:r>
      <w:r w:rsidRPr="00E52CFB">
        <w:rPr>
          <w:rFonts w:ascii="Arial Narrow" w:hAnsi="Arial Narrow" w:cs="Arial"/>
          <w:spacing w:val="7"/>
        </w:rPr>
        <w:t xml:space="preserve"> </w:t>
      </w:r>
      <w:r w:rsidRPr="00E52CFB">
        <w:rPr>
          <w:rFonts w:ascii="Arial Narrow" w:hAnsi="Arial Narrow" w:cs="Arial"/>
        </w:rPr>
        <w:t>la</w:t>
      </w:r>
      <w:r w:rsidRPr="00E52CFB">
        <w:rPr>
          <w:rFonts w:ascii="Arial Narrow" w:hAnsi="Arial Narrow" w:cs="Arial"/>
          <w:spacing w:val="7"/>
        </w:rPr>
        <w:t xml:space="preserve"> </w:t>
      </w:r>
      <w:r w:rsidRPr="00E52CFB">
        <w:rPr>
          <w:rFonts w:ascii="Arial Narrow" w:hAnsi="Arial Narrow" w:cs="Arial"/>
        </w:rPr>
        <w:t>faire</w:t>
      </w:r>
      <w:r w:rsidRPr="00E52CFB">
        <w:rPr>
          <w:rFonts w:ascii="Arial Narrow" w:hAnsi="Arial Narrow" w:cs="Arial"/>
          <w:spacing w:val="7"/>
        </w:rPr>
        <w:t xml:space="preserve"> </w:t>
      </w:r>
      <w:r w:rsidRPr="00E52CFB">
        <w:rPr>
          <w:rFonts w:ascii="Arial Narrow" w:hAnsi="Arial Narrow" w:cs="Arial"/>
        </w:rPr>
        <w:t>jouer</w:t>
      </w:r>
      <w:r w:rsidRPr="00E52CFB">
        <w:rPr>
          <w:rFonts w:ascii="Arial Narrow" w:hAnsi="Arial Narrow" w:cs="Arial"/>
          <w:spacing w:val="7"/>
        </w:rPr>
        <w:t xml:space="preserve"> </w:t>
      </w:r>
      <w:r w:rsidRPr="00E52CFB">
        <w:rPr>
          <w:rFonts w:ascii="Arial Narrow" w:hAnsi="Arial Narrow" w:cs="Arial"/>
        </w:rPr>
        <w:t>devra parvenir à la banque, par lettre recommandée avec accusé de réception, avant la fin de cette période</w:t>
      </w:r>
      <w:r w:rsidRPr="00E52CFB">
        <w:rPr>
          <w:rFonts w:ascii="Arial Narrow" w:hAnsi="Arial Narrow" w:cs="Arial"/>
          <w:spacing w:val="7"/>
        </w:rPr>
        <w:t xml:space="preserve"> </w:t>
      </w:r>
      <w:r w:rsidRPr="00E52CFB">
        <w:rPr>
          <w:rFonts w:ascii="Arial Narrow" w:hAnsi="Arial Narrow" w:cs="Arial"/>
        </w:rPr>
        <w:t>de</w:t>
      </w:r>
      <w:r w:rsidRPr="00E52CFB">
        <w:rPr>
          <w:rFonts w:ascii="Arial Narrow" w:hAnsi="Arial Narrow" w:cs="Arial"/>
          <w:spacing w:val="7"/>
        </w:rPr>
        <w:t xml:space="preserve"> </w:t>
      </w:r>
      <w:r w:rsidRPr="00E52CFB">
        <w:rPr>
          <w:rFonts w:ascii="Arial Narrow" w:hAnsi="Arial Narrow" w:cs="Arial"/>
        </w:rPr>
        <w:t>validité.</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La</w:t>
      </w:r>
      <w:r w:rsidRPr="00E52CFB">
        <w:rPr>
          <w:rFonts w:ascii="Arial Narrow" w:hAnsi="Arial Narrow" w:cs="Arial"/>
          <w:spacing w:val="12"/>
        </w:rPr>
        <w:t xml:space="preserve"> </w:t>
      </w:r>
      <w:r w:rsidRPr="00E52CFB">
        <w:rPr>
          <w:rFonts w:ascii="Arial Narrow" w:hAnsi="Arial Narrow" w:cs="Arial"/>
        </w:rPr>
        <w:t>présente</w:t>
      </w:r>
      <w:r w:rsidRPr="00E52CFB">
        <w:rPr>
          <w:rFonts w:ascii="Arial Narrow" w:hAnsi="Arial Narrow" w:cs="Arial"/>
          <w:spacing w:val="12"/>
        </w:rPr>
        <w:t xml:space="preserve"> </w:t>
      </w:r>
      <w:r w:rsidRPr="00E52CFB">
        <w:rPr>
          <w:rFonts w:ascii="Arial Narrow" w:hAnsi="Arial Narrow" w:cs="Arial"/>
        </w:rPr>
        <w:t>caution</w:t>
      </w:r>
      <w:r w:rsidRPr="00E52CFB">
        <w:rPr>
          <w:rFonts w:ascii="Arial Narrow" w:hAnsi="Arial Narrow" w:cs="Arial"/>
          <w:spacing w:val="12"/>
        </w:rPr>
        <w:t xml:space="preserve"> </w:t>
      </w:r>
      <w:r w:rsidRPr="00E52CFB">
        <w:rPr>
          <w:rFonts w:ascii="Arial Narrow" w:hAnsi="Arial Narrow" w:cs="Arial"/>
        </w:rPr>
        <w:t>est</w:t>
      </w:r>
      <w:r w:rsidRPr="00E52CFB">
        <w:rPr>
          <w:rFonts w:ascii="Arial Narrow" w:hAnsi="Arial Narrow" w:cs="Arial"/>
          <w:spacing w:val="12"/>
        </w:rPr>
        <w:t xml:space="preserve"> </w:t>
      </w:r>
      <w:r w:rsidRPr="00E52CFB">
        <w:rPr>
          <w:rFonts w:ascii="Arial Narrow" w:hAnsi="Arial Narrow" w:cs="Arial"/>
        </w:rPr>
        <w:t>soumise</w:t>
      </w:r>
      <w:r w:rsidRPr="00E52CFB">
        <w:rPr>
          <w:rFonts w:ascii="Arial Narrow" w:hAnsi="Arial Narrow" w:cs="Arial"/>
          <w:spacing w:val="12"/>
        </w:rPr>
        <w:t xml:space="preserve"> </w:t>
      </w:r>
      <w:r w:rsidRPr="00E52CFB">
        <w:rPr>
          <w:rFonts w:ascii="Arial Narrow" w:hAnsi="Arial Narrow" w:cs="Arial"/>
        </w:rPr>
        <w:t>pour</w:t>
      </w:r>
      <w:r w:rsidRPr="00E52CFB">
        <w:rPr>
          <w:rFonts w:ascii="Arial Narrow" w:hAnsi="Arial Narrow" w:cs="Arial"/>
          <w:spacing w:val="12"/>
        </w:rPr>
        <w:t xml:space="preserve"> </w:t>
      </w:r>
      <w:r w:rsidRPr="00E52CFB">
        <w:rPr>
          <w:rFonts w:ascii="Arial Narrow" w:hAnsi="Arial Narrow" w:cs="Arial"/>
        </w:rPr>
        <w:t>son</w:t>
      </w:r>
      <w:r w:rsidRPr="00E52CFB">
        <w:rPr>
          <w:rFonts w:ascii="Arial Narrow" w:hAnsi="Arial Narrow" w:cs="Arial"/>
          <w:spacing w:val="12"/>
        </w:rPr>
        <w:t xml:space="preserve"> </w:t>
      </w:r>
      <w:r w:rsidRPr="00E52CFB">
        <w:rPr>
          <w:rFonts w:ascii="Arial Narrow" w:hAnsi="Arial Narrow" w:cs="Arial"/>
        </w:rPr>
        <w:t>interprétation</w:t>
      </w:r>
      <w:r w:rsidRPr="00E52CFB">
        <w:rPr>
          <w:rFonts w:ascii="Arial Narrow" w:hAnsi="Arial Narrow" w:cs="Arial"/>
          <w:spacing w:val="12"/>
        </w:rPr>
        <w:t xml:space="preserve"> </w:t>
      </w:r>
      <w:r w:rsidRPr="00E52CFB">
        <w:rPr>
          <w:rFonts w:ascii="Arial Narrow" w:hAnsi="Arial Narrow" w:cs="Arial"/>
        </w:rPr>
        <w:t>et</w:t>
      </w:r>
      <w:r w:rsidRPr="00E52CFB">
        <w:rPr>
          <w:rFonts w:ascii="Arial Narrow" w:hAnsi="Arial Narrow" w:cs="Arial"/>
          <w:spacing w:val="12"/>
        </w:rPr>
        <w:t xml:space="preserve"> </w:t>
      </w:r>
      <w:r w:rsidRPr="00E52CFB">
        <w:rPr>
          <w:rFonts w:ascii="Arial Narrow" w:hAnsi="Arial Narrow" w:cs="Arial"/>
        </w:rPr>
        <w:t>son</w:t>
      </w:r>
      <w:r w:rsidRPr="00E52CFB">
        <w:rPr>
          <w:rFonts w:ascii="Arial Narrow" w:hAnsi="Arial Narrow" w:cs="Arial"/>
          <w:spacing w:val="12"/>
        </w:rPr>
        <w:t xml:space="preserve"> </w:t>
      </w:r>
      <w:r w:rsidRPr="00E52CFB">
        <w:rPr>
          <w:rFonts w:ascii="Arial Narrow" w:hAnsi="Arial Narrow" w:cs="Arial"/>
        </w:rPr>
        <w:t>exécution</w:t>
      </w:r>
      <w:r w:rsidRPr="00E52CFB">
        <w:rPr>
          <w:rFonts w:ascii="Arial Narrow" w:hAnsi="Arial Narrow" w:cs="Arial"/>
          <w:spacing w:val="12"/>
        </w:rPr>
        <w:t xml:space="preserve"> </w:t>
      </w:r>
      <w:r w:rsidRPr="00E52CFB">
        <w:rPr>
          <w:rFonts w:ascii="Arial Narrow" w:hAnsi="Arial Narrow" w:cs="Arial"/>
        </w:rPr>
        <w:t>au</w:t>
      </w:r>
      <w:r w:rsidRPr="00E52CFB">
        <w:rPr>
          <w:rFonts w:ascii="Arial Narrow" w:hAnsi="Arial Narrow" w:cs="Arial"/>
          <w:spacing w:val="12"/>
        </w:rPr>
        <w:t xml:space="preserve"> </w:t>
      </w:r>
      <w:r w:rsidRPr="00E52CFB">
        <w:rPr>
          <w:rFonts w:ascii="Arial Narrow" w:hAnsi="Arial Narrow" w:cs="Arial"/>
        </w:rPr>
        <w:t>droit</w:t>
      </w:r>
      <w:r w:rsidRPr="00E52CFB">
        <w:rPr>
          <w:rFonts w:ascii="Arial Narrow" w:hAnsi="Arial Narrow" w:cs="Arial"/>
          <w:spacing w:val="12"/>
        </w:rPr>
        <w:t xml:space="preserve"> </w:t>
      </w:r>
      <w:r w:rsidRPr="00E52CFB">
        <w:rPr>
          <w:rFonts w:ascii="Arial Narrow" w:hAnsi="Arial Narrow" w:cs="Arial"/>
        </w:rPr>
        <w:t>camerounais.</w:t>
      </w:r>
      <w:r w:rsidRPr="00E52CFB">
        <w:rPr>
          <w:rFonts w:ascii="Arial Narrow" w:hAnsi="Arial Narrow" w:cs="Arial"/>
          <w:spacing w:val="12"/>
        </w:rPr>
        <w:t xml:space="preserve"> </w:t>
      </w:r>
      <w:r w:rsidRPr="00E52CFB">
        <w:rPr>
          <w:rFonts w:ascii="Arial Narrow" w:hAnsi="Arial Narrow" w:cs="Arial"/>
        </w:rPr>
        <w:t>Les tribunaux</w:t>
      </w:r>
      <w:r w:rsidRPr="00E52CFB">
        <w:rPr>
          <w:rFonts w:ascii="Arial Narrow" w:hAnsi="Arial Narrow" w:cs="Arial"/>
          <w:spacing w:val="33"/>
        </w:rPr>
        <w:t xml:space="preserve"> </w:t>
      </w:r>
      <w:r w:rsidRPr="00E52CFB">
        <w:rPr>
          <w:rFonts w:ascii="Arial Narrow" w:hAnsi="Arial Narrow" w:cs="Arial"/>
        </w:rPr>
        <w:t>du</w:t>
      </w:r>
      <w:r w:rsidRPr="00E52CFB">
        <w:rPr>
          <w:rFonts w:ascii="Arial Narrow" w:hAnsi="Arial Narrow" w:cs="Arial"/>
          <w:spacing w:val="33"/>
        </w:rPr>
        <w:t xml:space="preserve"> </w:t>
      </w:r>
      <w:r w:rsidRPr="00E52CFB">
        <w:rPr>
          <w:rFonts w:ascii="Arial Narrow" w:hAnsi="Arial Narrow" w:cs="Arial"/>
        </w:rPr>
        <w:t>Cameroun</w:t>
      </w:r>
      <w:r w:rsidRPr="00E52CFB">
        <w:rPr>
          <w:rFonts w:ascii="Arial Narrow" w:hAnsi="Arial Narrow" w:cs="Arial"/>
          <w:spacing w:val="33"/>
        </w:rPr>
        <w:t xml:space="preserve"> </w:t>
      </w:r>
      <w:r w:rsidRPr="00E52CFB">
        <w:rPr>
          <w:rFonts w:ascii="Arial Narrow" w:hAnsi="Arial Narrow" w:cs="Arial"/>
        </w:rPr>
        <w:t>seront</w:t>
      </w:r>
      <w:r w:rsidRPr="00E52CFB">
        <w:rPr>
          <w:rFonts w:ascii="Arial Narrow" w:hAnsi="Arial Narrow" w:cs="Arial"/>
          <w:spacing w:val="33"/>
        </w:rPr>
        <w:t xml:space="preserve"> </w:t>
      </w:r>
      <w:r w:rsidRPr="00E52CFB">
        <w:rPr>
          <w:rFonts w:ascii="Arial Narrow" w:hAnsi="Arial Narrow" w:cs="Arial"/>
        </w:rPr>
        <w:t>seuls</w:t>
      </w:r>
      <w:r w:rsidRPr="00E52CFB">
        <w:rPr>
          <w:rFonts w:ascii="Arial Narrow" w:hAnsi="Arial Narrow" w:cs="Arial"/>
          <w:spacing w:val="33"/>
        </w:rPr>
        <w:t xml:space="preserve"> </w:t>
      </w:r>
      <w:r w:rsidRPr="00E52CFB">
        <w:rPr>
          <w:rFonts w:ascii="Arial Narrow" w:hAnsi="Arial Narrow" w:cs="Arial"/>
        </w:rPr>
        <w:t>compétents</w:t>
      </w:r>
      <w:r w:rsidRPr="00E52CFB">
        <w:rPr>
          <w:rFonts w:ascii="Arial Narrow" w:hAnsi="Arial Narrow" w:cs="Arial"/>
          <w:spacing w:val="33"/>
        </w:rPr>
        <w:t xml:space="preserve"> </w:t>
      </w:r>
      <w:r w:rsidRPr="00E52CFB">
        <w:rPr>
          <w:rFonts w:ascii="Arial Narrow" w:hAnsi="Arial Narrow" w:cs="Arial"/>
        </w:rPr>
        <w:t>pour</w:t>
      </w:r>
      <w:r w:rsidRPr="00E52CFB">
        <w:rPr>
          <w:rFonts w:ascii="Arial Narrow" w:hAnsi="Arial Narrow" w:cs="Arial"/>
          <w:spacing w:val="33"/>
        </w:rPr>
        <w:t xml:space="preserve"> </w:t>
      </w:r>
      <w:r w:rsidRPr="00E52CFB">
        <w:rPr>
          <w:rFonts w:ascii="Arial Narrow" w:hAnsi="Arial Narrow" w:cs="Arial"/>
        </w:rPr>
        <w:t>statuer</w:t>
      </w:r>
      <w:r w:rsidRPr="00E52CFB">
        <w:rPr>
          <w:rFonts w:ascii="Arial Narrow" w:hAnsi="Arial Narrow" w:cs="Arial"/>
          <w:spacing w:val="33"/>
        </w:rPr>
        <w:t xml:space="preserve"> </w:t>
      </w:r>
      <w:r w:rsidRPr="00E52CFB">
        <w:rPr>
          <w:rFonts w:ascii="Arial Narrow" w:hAnsi="Arial Narrow" w:cs="Arial"/>
        </w:rPr>
        <w:t>sur</w:t>
      </w:r>
      <w:r w:rsidRPr="00E52CFB">
        <w:rPr>
          <w:rFonts w:ascii="Arial Narrow" w:hAnsi="Arial Narrow" w:cs="Arial"/>
          <w:spacing w:val="33"/>
        </w:rPr>
        <w:t xml:space="preserve"> </w:t>
      </w:r>
      <w:r w:rsidRPr="00E52CFB">
        <w:rPr>
          <w:rFonts w:ascii="Arial Narrow" w:hAnsi="Arial Narrow" w:cs="Arial"/>
        </w:rPr>
        <w:t>tout</w:t>
      </w:r>
      <w:r w:rsidRPr="00E52CFB">
        <w:rPr>
          <w:rFonts w:ascii="Arial Narrow" w:hAnsi="Arial Narrow" w:cs="Arial"/>
          <w:spacing w:val="33"/>
        </w:rPr>
        <w:t xml:space="preserve"> </w:t>
      </w:r>
      <w:r w:rsidRPr="00E52CFB">
        <w:rPr>
          <w:rFonts w:ascii="Arial Narrow" w:hAnsi="Arial Narrow" w:cs="Arial"/>
        </w:rPr>
        <w:t>ce</w:t>
      </w:r>
      <w:r w:rsidRPr="00E52CFB">
        <w:rPr>
          <w:rFonts w:ascii="Arial Narrow" w:hAnsi="Arial Narrow" w:cs="Arial"/>
          <w:spacing w:val="33"/>
        </w:rPr>
        <w:t xml:space="preserve"> </w:t>
      </w:r>
      <w:r w:rsidRPr="00E52CFB">
        <w:rPr>
          <w:rFonts w:ascii="Arial Narrow" w:hAnsi="Arial Narrow" w:cs="Arial"/>
        </w:rPr>
        <w:t>qui</w:t>
      </w:r>
      <w:r w:rsidRPr="00E52CFB">
        <w:rPr>
          <w:rFonts w:ascii="Arial Narrow" w:hAnsi="Arial Narrow" w:cs="Arial"/>
          <w:spacing w:val="33"/>
        </w:rPr>
        <w:t xml:space="preserve"> </w:t>
      </w:r>
      <w:r w:rsidRPr="00E52CFB">
        <w:rPr>
          <w:rFonts w:ascii="Arial Narrow" w:hAnsi="Arial Narrow" w:cs="Arial"/>
        </w:rPr>
        <w:t>concerne</w:t>
      </w:r>
      <w:r w:rsidRPr="00E52CFB">
        <w:rPr>
          <w:rFonts w:ascii="Arial Narrow" w:hAnsi="Arial Narrow" w:cs="Arial"/>
          <w:spacing w:val="33"/>
        </w:rPr>
        <w:t xml:space="preserve"> </w:t>
      </w:r>
      <w:r w:rsidRPr="00E52CFB">
        <w:rPr>
          <w:rFonts w:ascii="Arial Narrow" w:hAnsi="Arial Narrow" w:cs="Arial"/>
        </w:rPr>
        <w:t>le</w:t>
      </w:r>
      <w:r w:rsidRPr="00E52CFB">
        <w:rPr>
          <w:rFonts w:ascii="Arial Narrow" w:hAnsi="Arial Narrow" w:cs="Arial"/>
          <w:spacing w:val="33"/>
        </w:rPr>
        <w:t xml:space="preserve"> </w:t>
      </w:r>
      <w:r w:rsidRPr="00E52CFB">
        <w:rPr>
          <w:rFonts w:ascii="Arial Narrow" w:hAnsi="Arial Narrow" w:cs="Arial"/>
        </w:rPr>
        <w:t>présent engagement</w:t>
      </w:r>
      <w:r w:rsidRPr="00E52CFB">
        <w:rPr>
          <w:rFonts w:ascii="Arial Narrow" w:hAnsi="Arial Narrow" w:cs="Arial"/>
          <w:spacing w:val="7"/>
        </w:rPr>
        <w:t xml:space="preserve"> </w:t>
      </w:r>
      <w:r w:rsidRPr="00E52CFB">
        <w:rPr>
          <w:rFonts w:ascii="Arial Narrow" w:hAnsi="Arial Narrow" w:cs="Arial"/>
        </w:rPr>
        <w:t>et</w:t>
      </w:r>
      <w:r w:rsidRPr="00E52CFB">
        <w:rPr>
          <w:rFonts w:ascii="Arial Narrow" w:hAnsi="Arial Narrow" w:cs="Arial"/>
          <w:spacing w:val="7"/>
        </w:rPr>
        <w:t xml:space="preserve"> </w:t>
      </w:r>
      <w:r w:rsidRPr="00E52CFB">
        <w:rPr>
          <w:rFonts w:ascii="Arial Narrow" w:hAnsi="Arial Narrow" w:cs="Arial"/>
        </w:rPr>
        <w:t>ses</w:t>
      </w:r>
      <w:r w:rsidRPr="00E52CFB">
        <w:rPr>
          <w:rFonts w:ascii="Arial Narrow" w:hAnsi="Arial Narrow" w:cs="Arial"/>
          <w:spacing w:val="7"/>
        </w:rPr>
        <w:t xml:space="preserve"> </w:t>
      </w:r>
      <w:r w:rsidRPr="00E52CFB">
        <w:rPr>
          <w:rFonts w:ascii="Arial Narrow" w:hAnsi="Arial Narrow" w:cs="Arial"/>
        </w:rPr>
        <w:t>suites.</w:t>
      </w:r>
    </w:p>
    <w:p w:rsidR="00E52CFB" w:rsidRPr="00E52CFB" w:rsidRDefault="00E52CFB" w:rsidP="00E52CFB">
      <w:pPr>
        <w:widowControl w:val="0"/>
        <w:autoSpaceDE w:val="0"/>
        <w:jc w:val="both"/>
        <w:rPr>
          <w:rFonts w:ascii="Arial Narrow" w:hAnsi="Arial Narrow"/>
        </w:rPr>
      </w:pPr>
      <w:r w:rsidRPr="00E52CFB">
        <w:rPr>
          <w:rFonts w:ascii="Arial Narrow" w:hAnsi="Arial Narrow" w:cs="Arial"/>
          <w:i/>
          <w:iCs/>
        </w:rPr>
        <w:t>Signé</w:t>
      </w:r>
      <w:r w:rsidRPr="00E52CFB">
        <w:rPr>
          <w:rFonts w:ascii="Arial Narrow" w:hAnsi="Arial Narrow" w:cs="Arial"/>
          <w:i/>
          <w:iCs/>
          <w:spacing w:val="7"/>
        </w:rPr>
        <w:t xml:space="preserve"> </w:t>
      </w:r>
      <w:r w:rsidRPr="00E52CFB">
        <w:rPr>
          <w:rFonts w:ascii="Arial Narrow" w:hAnsi="Arial Narrow" w:cs="Arial"/>
          <w:i/>
          <w:iCs/>
        </w:rPr>
        <w:t>et</w:t>
      </w:r>
      <w:r w:rsidRPr="00E52CFB">
        <w:rPr>
          <w:rFonts w:ascii="Arial Narrow" w:hAnsi="Arial Narrow" w:cs="Arial"/>
          <w:i/>
          <w:iCs/>
          <w:spacing w:val="7"/>
        </w:rPr>
        <w:t xml:space="preserve"> </w:t>
      </w:r>
      <w:r w:rsidRPr="00E52CFB">
        <w:rPr>
          <w:rFonts w:ascii="Arial Narrow" w:hAnsi="Arial Narrow" w:cs="Arial"/>
          <w:i/>
          <w:iCs/>
        </w:rPr>
        <w:t>authentifié</w:t>
      </w:r>
      <w:r w:rsidRPr="00E52CFB">
        <w:rPr>
          <w:rFonts w:ascii="Arial Narrow" w:hAnsi="Arial Narrow" w:cs="Arial"/>
          <w:i/>
          <w:iCs/>
          <w:spacing w:val="7"/>
        </w:rPr>
        <w:t xml:space="preserve"> </w:t>
      </w:r>
      <w:r w:rsidRPr="00E52CFB">
        <w:rPr>
          <w:rFonts w:ascii="Arial Narrow" w:hAnsi="Arial Narrow" w:cs="Arial"/>
          <w:i/>
          <w:iCs/>
        </w:rPr>
        <w:t>par</w:t>
      </w:r>
      <w:r w:rsidRPr="00E52CFB">
        <w:rPr>
          <w:rFonts w:ascii="Arial Narrow" w:hAnsi="Arial Narrow" w:cs="Arial"/>
          <w:i/>
          <w:iCs/>
          <w:spacing w:val="7"/>
        </w:rPr>
        <w:t xml:space="preserve"> </w:t>
      </w:r>
      <w:r w:rsidRPr="00E52CFB">
        <w:rPr>
          <w:rFonts w:ascii="Arial Narrow" w:hAnsi="Arial Narrow" w:cs="Arial"/>
          <w:i/>
          <w:iCs/>
        </w:rPr>
        <w:t>la</w:t>
      </w:r>
      <w:r w:rsidRPr="00E52CFB">
        <w:rPr>
          <w:rFonts w:ascii="Arial Narrow" w:hAnsi="Arial Narrow" w:cs="Arial"/>
          <w:i/>
          <w:iCs/>
          <w:spacing w:val="7"/>
        </w:rPr>
        <w:t xml:space="preserve"> </w:t>
      </w:r>
      <w:r w:rsidRPr="00E52CFB">
        <w:rPr>
          <w:rFonts w:ascii="Arial Narrow" w:hAnsi="Arial Narrow" w:cs="Arial"/>
          <w:i/>
          <w:iCs/>
        </w:rPr>
        <w:t>banque</w:t>
      </w:r>
    </w:p>
    <w:p w:rsidR="00E52CFB" w:rsidRPr="00E52CFB" w:rsidRDefault="00E52CFB" w:rsidP="00E52CFB">
      <w:pPr>
        <w:widowControl w:val="0"/>
        <w:autoSpaceDE w:val="0"/>
        <w:jc w:val="both"/>
        <w:rPr>
          <w:rFonts w:ascii="Arial Narrow" w:hAnsi="Arial Narrow"/>
        </w:rPr>
      </w:pPr>
      <w:r w:rsidRPr="00E52CFB">
        <w:rPr>
          <w:rFonts w:ascii="Arial Narrow" w:hAnsi="Arial Narrow" w:cs="Arial"/>
          <w:i/>
          <w:iCs/>
        </w:rPr>
        <w:t>à</w:t>
      </w:r>
      <w:r w:rsidRPr="00E52CFB">
        <w:rPr>
          <w:rFonts w:ascii="Arial Narrow" w:hAnsi="Arial Narrow" w:cs="Arial"/>
          <w:i/>
          <w:iCs/>
          <w:spacing w:val="7"/>
        </w:rPr>
        <w:t xml:space="preserve"> </w:t>
      </w:r>
      <w:r w:rsidRPr="00E52CFB">
        <w:rPr>
          <w:rFonts w:ascii="Arial Narrow" w:hAnsi="Arial Narrow" w:cs="Arial"/>
          <w:i/>
          <w:iCs/>
        </w:rPr>
        <w:t>……………..........................……….</w:t>
      </w:r>
      <w:r w:rsidRPr="00E52CFB">
        <w:rPr>
          <w:rFonts w:ascii="Arial Narrow" w:hAnsi="Arial Narrow" w:cs="Arial"/>
          <w:i/>
          <w:iCs/>
          <w:spacing w:val="-1"/>
        </w:rPr>
        <w:t>.</w:t>
      </w:r>
      <w:r w:rsidRPr="00E52CFB">
        <w:rPr>
          <w:rFonts w:ascii="Arial Narrow" w:hAnsi="Arial Narrow" w:cs="Arial"/>
          <w:i/>
          <w:iCs/>
        </w:rPr>
        <w:t>,</w:t>
      </w:r>
      <w:r w:rsidRPr="00E52CFB">
        <w:rPr>
          <w:rFonts w:ascii="Arial Narrow" w:hAnsi="Arial Narrow" w:cs="Arial"/>
          <w:i/>
          <w:iCs/>
          <w:spacing w:val="7"/>
        </w:rPr>
        <w:t xml:space="preserve"> </w:t>
      </w:r>
      <w:r w:rsidRPr="00E52CFB">
        <w:rPr>
          <w:rFonts w:ascii="Arial Narrow" w:hAnsi="Arial Narrow" w:cs="Arial"/>
          <w:i/>
          <w:iCs/>
        </w:rPr>
        <w:t>le</w:t>
      </w:r>
      <w:r w:rsidRPr="00E52CFB">
        <w:rPr>
          <w:rFonts w:ascii="Arial Narrow" w:hAnsi="Arial Narrow" w:cs="Arial"/>
          <w:i/>
          <w:iCs/>
          <w:spacing w:val="7"/>
        </w:rPr>
        <w:t xml:space="preserve"> </w:t>
      </w:r>
      <w:r w:rsidRPr="00E52CFB">
        <w:rPr>
          <w:rFonts w:ascii="Arial Narrow" w:hAnsi="Arial Narrow" w:cs="Arial"/>
          <w:i/>
          <w:iCs/>
        </w:rPr>
        <w:t>……………..........................………..</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i/>
          <w:iCs/>
        </w:rPr>
        <w:t>[</w:t>
      </w:r>
      <w:r w:rsidR="0099276F" w:rsidRPr="00E52CFB">
        <w:rPr>
          <w:rFonts w:ascii="Arial Narrow" w:hAnsi="Arial Narrow" w:cs="Arial"/>
          <w:i/>
          <w:iCs/>
        </w:rPr>
        <w:t>Signature</w:t>
      </w:r>
      <w:r w:rsidRPr="00E52CFB">
        <w:rPr>
          <w:rFonts w:ascii="Arial Narrow" w:hAnsi="Arial Narrow" w:cs="Arial"/>
          <w:i/>
          <w:iCs/>
          <w:spacing w:val="6"/>
        </w:rPr>
        <w:t xml:space="preserve"> </w:t>
      </w:r>
      <w:r w:rsidRPr="00E52CFB">
        <w:rPr>
          <w:rFonts w:ascii="Arial Narrow" w:hAnsi="Arial Narrow" w:cs="Arial"/>
          <w:i/>
          <w:iCs/>
        </w:rPr>
        <w:t>de</w:t>
      </w:r>
      <w:r w:rsidRPr="00E52CFB">
        <w:rPr>
          <w:rFonts w:ascii="Arial Narrow" w:hAnsi="Arial Narrow" w:cs="Arial"/>
          <w:i/>
          <w:iCs/>
          <w:spacing w:val="6"/>
        </w:rPr>
        <w:t xml:space="preserve"> </w:t>
      </w:r>
      <w:r w:rsidRPr="00E52CFB">
        <w:rPr>
          <w:rFonts w:ascii="Arial Narrow" w:hAnsi="Arial Narrow" w:cs="Arial"/>
          <w:i/>
          <w:iCs/>
        </w:rPr>
        <w:t>la</w:t>
      </w:r>
      <w:r w:rsidRPr="00E52CFB">
        <w:rPr>
          <w:rFonts w:ascii="Arial Narrow" w:hAnsi="Arial Narrow" w:cs="Arial"/>
          <w:i/>
          <w:iCs/>
          <w:spacing w:val="6"/>
        </w:rPr>
        <w:t xml:space="preserve"> </w:t>
      </w:r>
      <w:r w:rsidRPr="00E52CFB">
        <w:rPr>
          <w:rFonts w:ascii="Arial Narrow" w:hAnsi="Arial Narrow" w:cs="Arial"/>
          <w:i/>
          <w:iCs/>
        </w:rPr>
        <w:t>banque]</w:t>
      </w:r>
    </w:p>
    <w:p w:rsidR="00E52CFB" w:rsidRPr="00E52CFB" w:rsidRDefault="00E52CFB" w:rsidP="00E52CFB">
      <w:pPr>
        <w:pStyle w:val="Modelesoumission"/>
        <w:rPr>
          <w:b/>
        </w:rPr>
      </w:pPr>
      <w:bookmarkStart w:id="310" w:name="_Toc488255599"/>
      <w:r w:rsidRPr="00E52CFB">
        <w:rPr>
          <w:b/>
        </w:rPr>
        <w:lastRenderedPageBreak/>
        <w:t>Annexe</w:t>
      </w:r>
      <w:r w:rsidRPr="00E52CFB">
        <w:rPr>
          <w:b/>
          <w:spacing w:val="10"/>
        </w:rPr>
        <w:t xml:space="preserve"> </w:t>
      </w:r>
      <w:r w:rsidRPr="00E52CFB">
        <w:rPr>
          <w:b/>
        </w:rPr>
        <w:t>n° 3</w:t>
      </w:r>
      <w:r w:rsidRPr="00E52CFB">
        <w:rPr>
          <w:b/>
          <w:spacing w:val="10"/>
        </w:rPr>
        <w:t xml:space="preserve"> </w:t>
      </w:r>
      <w:r w:rsidRPr="00E52CFB">
        <w:rPr>
          <w:b/>
        </w:rPr>
        <w:t>:</w:t>
      </w:r>
      <w:r w:rsidRPr="00E52CFB">
        <w:rPr>
          <w:b/>
          <w:spacing w:val="10"/>
        </w:rPr>
        <w:t xml:space="preserve"> </w:t>
      </w:r>
      <w:r w:rsidRPr="00E52CFB">
        <w:rPr>
          <w:b/>
        </w:rPr>
        <w:t>Modèle</w:t>
      </w:r>
      <w:r w:rsidRPr="00E52CFB">
        <w:rPr>
          <w:b/>
          <w:spacing w:val="10"/>
        </w:rPr>
        <w:t xml:space="preserve"> </w:t>
      </w:r>
      <w:r w:rsidRPr="00E52CFB">
        <w:rPr>
          <w:b/>
        </w:rPr>
        <w:t>de</w:t>
      </w:r>
      <w:r w:rsidRPr="00E52CFB">
        <w:rPr>
          <w:b/>
          <w:spacing w:val="10"/>
        </w:rPr>
        <w:t xml:space="preserve"> </w:t>
      </w:r>
      <w:r w:rsidRPr="00E52CFB">
        <w:rPr>
          <w:b/>
        </w:rPr>
        <w:t>cautionnement</w:t>
      </w:r>
      <w:r w:rsidRPr="00E52CFB">
        <w:rPr>
          <w:b/>
          <w:spacing w:val="10"/>
        </w:rPr>
        <w:t xml:space="preserve"> </w:t>
      </w:r>
      <w:r w:rsidRPr="00E52CFB">
        <w:rPr>
          <w:b/>
        </w:rPr>
        <w:t>définitif</w:t>
      </w:r>
      <w:bookmarkEnd w:id="310"/>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Banque</w:t>
      </w:r>
      <w:r w:rsidRPr="00E52CFB">
        <w:rPr>
          <w:rFonts w:ascii="Arial Narrow" w:hAnsi="Arial Narrow" w:cs="Arial"/>
          <w:spacing w:val="7"/>
        </w:rPr>
        <w:t xml:space="preserve"> </w:t>
      </w:r>
      <w:r w:rsidRPr="00E52CFB">
        <w:rPr>
          <w:rFonts w:ascii="Arial Narrow" w:hAnsi="Arial Narrow" w:cs="Arial"/>
        </w:rPr>
        <w:t>:</w:t>
      </w: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Référence</w:t>
      </w:r>
      <w:r w:rsidRPr="00E52CFB">
        <w:rPr>
          <w:rFonts w:ascii="Arial Narrow" w:hAnsi="Arial Narrow" w:cs="Arial"/>
          <w:spacing w:val="7"/>
        </w:rPr>
        <w:t xml:space="preserve"> </w:t>
      </w:r>
      <w:r w:rsidRPr="00E52CFB">
        <w:rPr>
          <w:rFonts w:ascii="Arial Narrow" w:hAnsi="Arial Narrow" w:cs="Arial"/>
        </w:rPr>
        <w:t>de</w:t>
      </w:r>
      <w:r w:rsidRPr="00E52CFB">
        <w:rPr>
          <w:rFonts w:ascii="Arial Narrow" w:hAnsi="Arial Narrow" w:cs="Arial"/>
          <w:spacing w:val="7"/>
        </w:rPr>
        <w:t xml:space="preserve"> </w:t>
      </w:r>
      <w:r w:rsidRPr="00E52CFB">
        <w:rPr>
          <w:rFonts w:ascii="Arial Narrow" w:hAnsi="Arial Narrow" w:cs="Arial"/>
        </w:rPr>
        <w:t>la</w:t>
      </w:r>
      <w:r w:rsidRPr="00E52CFB">
        <w:rPr>
          <w:rFonts w:ascii="Arial Narrow" w:hAnsi="Arial Narrow" w:cs="Arial"/>
          <w:spacing w:val="7"/>
        </w:rPr>
        <w:t xml:space="preserve"> </w:t>
      </w:r>
      <w:r w:rsidRPr="00E52CFB">
        <w:rPr>
          <w:rFonts w:ascii="Arial Narrow" w:hAnsi="Arial Narrow" w:cs="Arial"/>
        </w:rPr>
        <w:t>Caution</w:t>
      </w:r>
      <w:r w:rsidRPr="00E52CFB">
        <w:rPr>
          <w:rFonts w:ascii="Arial Narrow" w:hAnsi="Arial Narrow" w:cs="Arial"/>
          <w:spacing w:val="7"/>
        </w:rPr>
        <w:t xml:space="preserve"> </w:t>
      </w:r>
      <w:r w:rsidRPr="00E52CFB">
        <w:rPr>
          <w:rFonts w:ascii="Arial Narrow" w:hAnsi="Arial Narrow" w:cs="Arial"/>
        </w:rPr>
        <w:t>:</w:t>
      </w:r>
      <w:r w:rsidRPr="00E52CFB">
        <w:rPr>
          <w:rFonts w:ascii="Arial Narrow" w:hAnsi="Arial Narrow" w:cs="Arial"/>
          <w:spacing w:val="7"/>
        </w:rPr>
        <w:t xml:space="preserve"> </w:t>
      </w:r>
      <w:r w:rsidRPr="00E52CFB">
        <w:rPr>
          <w:rFonts w:ascii="Arial Narrow" w:hAnsi="Arial Narrow" w:cs="Arial"/>
        </w:rPr>
        <w:t>N°</w:t>
      </w:r>
      <w:r w:rsidRPr="00E52CFB">
        <w:rPr>
          <w:rFonts w:ascii="Arial Narrow" w:hAnsi="Arial Narrow" w:cs="Arial"/>
          <w:spacing w:val="7"/>
        </w:rPr>
        <w:t xml:space="preserve"> </w:t>
      </w:r>
      <w:r w:rsidRPr="00E52CFB">
        <w:rPr>
          <w:rFonts w:ascii="Arial Narrow" w:hAnsi="Arial Narrow" w:cs="Arial"/>
          <w:i/>
          <w:iCs/>
        </w:rPr>
        <w:t>……………..................................………..</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 xml:space="preserve">A </w:t>
      </w:r>
      <w:r w:rsidRPr="00E52CFB">
        <w:rPr>
          <w:rFonts w:ascii="Arial Narrow" w:hAnsi="Arial Narrow" w:cs="Arial"/>
          <w:i/>
          <w:iCs/>
        </w:rPr>
        <w:t xml:space="preserve">[indiquer le Maître d’Ouvrage et son </w:t>
      </w:r>
      <w:r w:rsidR="00F15FCA">
        <w:rPr>
          <w:rFonts w:ascii="Arial Narrow" w:hAnsi="Arial Narrow" w:cs="Arial"/>
          <w:i/>
          <w:iCs/>
        </w:rPr>
        <w:t>adresse</w:t>
      </w:r>
      <w:r w:rsidRPr="00E52CFB">
        <w:rPr>
          <w:rFonts w:ascii="Arial Narrow" w:hAnsi="Arial Narrow" w:cs="Arial"/>
          <w:i/>
          <w:iCs/>
        </w:rPr>
        <w:t xml:space="preserve">] </w:t>
      </w:r>
      <w:r w:rsidRPr="00E52CFB">
        <w:rPr>
          <w:rFonts w:ascii="Arial Narrow" w:hAnsi="Arial Narrow" w:cs="Arial"/>
        </w:rPr>
        <w:t xml:space="preserve">Cameroun, ci-dessous désigné </w:t>
      </w:r>
      <w:r w:rsidRPr="00E52CFB">
        <w:rPr>
          <w:rFonts w:ascii="Arial Narrow" w:hAnsi="Arial Narrow" w:cs="Arial"/>
          <w:i/>
          <w:iCs/>
        </w:rPr>
        <w:t xml:space="preserve">le </w:t>
      </w:r>
      <w:r w:rsidRPr="00E52CFB">
        <w:rPr>
          <w:rFonts w:ascii="Arial Narrow" w:hAnsi="Arial Narrow" w:cs="Arial"/>
        </w:rPr>
        <w:t>Maître d’Ouvrage</w:t>
      </w:r>
      <w:r w:rsidRPr="00E52CFB">
        <w:rPr>
          <w:rFonts w:ascii="Arial Narrow" w:hAnsi="Arial Narrow" w:cs="Arial"/>
          <w:i/>
          <w:iCs/>
        </w:rPr>
        <w:t xml:space="preserve"> </w:t>
      </w:r>
      <w:r w:rsidRPr="00E52CFB">
        <w:rPr>
          <w:rFonts w:ascii="Arial Narrow" w:hAnsi="Arial Narrow" w:cs="Arial"/>
        </w:rPr>
        <w:t>»</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Attendu</w:t>
      </w:r>
      <w:r w:rsidRPr="00E52CFB">
        <w:rPr>
          <w:rFonts w:ascii="Arial Narrow" w:hAnsi="Arial Narrow" w:cs="Arial"/>
          <w:spacing w:val="11"/>
        </w:rPr>
        <w:t xml:space="preserve"> </w:t>
      </w:r>
      <w:r w:rsidRPr="00E52CFB">
        <w:rPr>
          <w:rFonts w:ascii="Arial Narrow" w:hAnsi="Arial Narrow" w:cs="Arial"/>
        </w:rPr>
        <w:t>que</w:t>
      </w:r>
      <w:r w:rsidRPr="00E52CFB">
        <w:rPr>
          <w:rFonts w:ascii="Arial Narrow" w:hAnsi="Arial Narrow" w:cs="Arial"/>
          <w:spacing w:val="11"/>
        </w:rPr>
        <w:t xml:space="preserve"> ; </w:t>
      </w:r>
      <w:r w:rsidRPr="00E52CFB">
        <w:rPr>
          <w:rFonts w:ascii="Arial Narrow" w:hAnsi="Arial Narrow" w:cs="Arial"/>
          <w:i/>
          <w:iCs/>
        </w:rPr>
        <w:t>…...................................................……….. [nom</w:t>
      </w:r>
      <w:r w:rsidRPr="00E52CFB">
        <w:rPr>
          <w:rFonts w:ascii="Arial Narrow" w:hAnsi="Arial Narrow" w:cs="Arial"/>
          <w:i/>
          <w:iCs/>
          <w:spacing w:val="9"/>
        </w:rPr>
        <w:t xml:space="preserve"> </w:t>
      </w:r>
      <w:r w:rsidRPr="00E52CFB">
        <w:rPr>
          <w:rFonts w:ascii="Arial Narrow" w:hAnsi="Arial Narrow" w:cs="Arial"/>
          <w:i/>
          <w:iCs/>
        </w:rPr>
        <w:t>et</w:t>
      </w:r>
      <w:r w:rsidRPr="00E52CFB">
        <w:rPr>
          <w:rFonts w:ascii="Arial Narrow" w:hAnsi="Arial Narrow" w:cs="Arial"/>
          <w:i/>
          <w:iCs/>
          <w:spacing w:val="9"/>
        </w:rPr>
        <w:t xml:space="preserve"> </w:t>
      </w:r>
      <w:r w:rsidR="00F15FCA">
        <w:rPr>
          <w:rFonts w:ascii="Arial Narrow" w:hAnsi="Arial Narrow" w:cs="Arial"/>
          <w:i/>
          <w:iCs/>
        </w:rPr>
        <w:t>adresse</w:t>
      </w:r>
      <w:r w:rsidRPr="00E52CFB">
        <w:rPr>
          <w:rFonts w:ascii="Arial Narrow" w:hAnsi="Arial Narrow" w:cs="Arial"/>
          <w:i/>
          <w:iCs/>
          <w:spacing w:val="9"/>
        </w:rPr>
        <w:t xml:space="preserve"> </w:t>
      </w:r>
      <w:r w:rsidRPr="00E52CFB">
        <w:rPr>
          <w:rFonts w:ascii="Arial Narrow" w:hAnsi="Arial Narrow" w:cs="Arial"/>
          <w:i/>
          <w:iCs/>
        </w:rPr>
        <w:t>de</w:t>
      </w:r>
      <w:r w:rsidRPr="00E52CFB">
        <w:rPr>
          <w:rFonts w:ascii="Arial Narrow" w:hAnsi="Arial Narrow" w:cs="Arial"/>
          <w:i/>
          <w:iCs/>
          <w:spacing w:val="9"/>
        </w:rPr>
        <w:t xml:space="preserve"> </w:t>
      </w:r>
      <w:r w:rsidRPr="00E52CFB">
        <w:rPr>
          <w:rFonts w:ascii="Arial Narrow" w:hAnsi="Arial Narrow" w:cs="Arial"/>
          <w:i/>
          <w:iCs/>
        </w:rPr>
        <w:t>l’entreprise]</w:t>
      </w:r>
      <w:r w:rsidRPr="00E52CFB">
        <w:rPr>
          <w:rFonts w:ascii="Arial Narrow" w:hAnsi="Arial Narrow" w:cs="Arial"/>
        </w:rPr>
        <w:t>,</w:t>
      </w:r>
      <w:r w:rsidRPr="00E52CFB">
        <w:rPr>
          <w:rFonts w:ascii="Arial Narrow" w:hAnsi="Arial Narrow" w:cs="Arial"/>
          <w:spacing w:val="11"/>
        </w:rPr>
        <w:t xml:space="preserve"> </w:t>
      </w:r>
      <w:r w:rsidRPr="00E52CFB">
        <w:rPr>
          <w:rFonts w:ascii="Arial Narrow" w:hAnsi="Arial Narrow" w:cs="Arial"/>
        </w:rPr>
        <w:t>ci-dessous</w:t>
      </w:r>
      <w:r w:rsidRPr="00E52CFB">
        <w:rPr>
          <w:rFonts w:ascii="Arial Narrow" w:hAnsi="Arial Narrow" w:cs="Arial"/>
          <w:spacing w:val="11"/>
        </w:rPr>
        <w:t xml:space="preserve"> </w:t>
      </w:r>
      <w:r w:rsidRPr="00E52CFB">
        <w:rPr>
          <w:rFonts w:ascii="Arial Narrow" w:hAnsi="Arial Narrow" w:cs="Arial"/>
        </w:rPr>
        <w:t>désigné «</w:t>
      </w:r>
      <w:r w:rsidRPr="00E52CFB">
        <w:rPr>
          <w:rFonts w:ascii="Arial Narrow" w:hAnsi="Arial Narrow" w:cs="Arial"/>
          <w:spacing w:val="7"/>
        </w:rPr>
        <w:t xml:space="preserve"> </w:t>
      </w:r>
      <w:r w:rsidRPr="00E52CFB">
        <w:rPr>
          <w:rFonts w:ascii="Arial Narrow" w:hAnsi="Arial Narrow" w:cs="Arial"/>
        </w:rPr>
        <w:t>l’entrepreneur</w:t>
      </w:r>
      <w:r w:rsidRPr="00E52CFB">
        <w:rPr>
          <w:rFonts w:ascii="Arial Narrow" w:hAnsi="Arial Narrow" w:cs="Arial"/>
          <w:spacing w:val="7"/>
        </w:rPr>
        <w:t xml:space="preserve"> </w:t>
      </w:r>
      <w:r w:rsidRPr="00E52CFB">
        <w:rPr>
          <w:rFonts w:ascii="Arial Narrow" w:hAnsi="Arial Narrow" w:cs="Arial"/>
        </w:rPr>
        <w:t>»,</w:t>
      </w:r>
      <w:r w:rsidRPr="00E52CFB">
        <w:rPr>
          <w:rFonts w:ascii="Arial Narrow" w:hAnsi="Arial Narrow" w:cs="Arial"/>
          <w:spacing w:val="7"/>
        </w:rPr>
        <w:t xml:space="preserve"> </w:t>
      </w:r>
      <w:r w:rsidRPr="00E52CFB">
        <w:rPr>
          <w:rFonts w:ascii="Arial Narrow" w:hAnsi="Arial Narrow" w:cs="Arial"/>
        </w:rPr>
        <w:t>s’est</w:t>
      </w:r>
      <w:r w:rsidRPr="00E52CFB">
        <w:rPr>
          <w:rFonts w:ascii="Arial Narrow" w:hAnsi="Arial Narrow" w:cs="Arial"/>
          <w:spacing w:val="7"/>
        </w:rPr>
        <w:t xml:space="preserve"> </w:t>
      </w:r>
      <w:r w:rsidRPr="00E52CFB">
        <w:rPr>
          <w:rFonts w:ascii="Arial Narrow" w:hAnsi="Arial Narrow" w:cs="Arial"/>
        </w:rPr>
        <w:t>engagé,</w:t>
      </w:r>
      <w:r w:rsidRPr="00E52CFB">
        <w:rPr>
          <w:rFonts w:ascii="Arial Narrow" w:hAnsi="Arial Narrow" w:cs="Arial"/>
          <w:spacing w:val="7"/>
        </w:rPr>
        <w:t xml:space="preserve"> </w:t>
      </w:r>
      <w:r w:rsidRPr="00E52CFB">
        <w:rPr>
          <w:rFonts w:ascii="Arial Narrow" w:hAnsi="Arial Narrow" w:cs="Arial"/>
        </w:rPr>
        <w:t>en</w:t>
      </w:r>
      <w:r w:rsidRPr="00E52CFB">
        <w:rPr>
          <w:rFonts w:ascii="Arial Narrow" w:hAnsi="Arial Narrow" w:cs="Arial"/>
          <w:spacing w:val="7"/>
        </w:rPr>
        <w:t xml:space="preserve"> </w:t>
      </w:r>
      <w:r w:rsidRPr="00E52CFB">
        <w:rPr>
          <w:rFonts w:ascii="Arial Narrow" w:hAnsi="Arial Narrow" w:cs="Arial"/>
        </w:rPr>
        <w:t>exécution</w:t>
      </w:r>
      <w:r w:rsidRPr="00E52CFB">
        <w:rPr>
          <w:rFonts w:ascii="Arial Narrow" w:hAnsi="Arial Narrow" w:cs="Arial"/>
          <w:spacing w:val="7"/>
        </w:rPr>
        <w:t xml:space="preserve"> </w:t>
      </w:r>
      <w:r w:rsidRPr="00E52CFB">
        <w:rPr>
          <w:rFonts w:ascii="Arial Narrow" w:hAnsi="Arial Narrow" w:cs="Arial"/>
        </w:rPr>
        <w:t>du</w:t>
      </w:r>
      <w:r w:rsidRPr="00E52CFB">
        <w:rPr>
          <w:rFonts w:ascii="Arial Narrow" w:hAnsi="Arial Narrow" w:cs="Arial"/>
          <w:spacing w:val="7"/>
        </w:rPr>
        <w:t xml:space="preserve"> </w:t>
      </w:r>
      <w:r w:rsidRPr="00E52CFB">
        <w:rPr>
          <w:rFonts w:ascii="Arial Narrow" w:hAnsi="Arial Narrow" w:cs="Arial"/>
        </w:rPr>
        <w:t>marché</w:t>
      </w:r>
      <w:r w:rsidRPr="00E52CFB">
        <w:rPr>
          <w:rFonts w:ascii="Arial Narrow" w:hAnsi="Arial Narrow" w:cs="Arial"/>
          <w:spacing w:val="7"/>
        </w:rPr>
        <w:t xml:space="preserve"> </w:t>
      </w:r>
      <w:r w:rsidRPr="00E52CFB">
        <w:rPr>
          <w:rFonts w:ascii="Arial Narrow" w:hAnsi="Arial Narrow" w:cs="Arial"/>
        </w:rPr>
        <w:t>désigné</w:t>
      </w:r>
      <w:r w:rsidRPr="00E52CFB">
        <w:rPr>
          <w:rFonts w:ascii="Arial Narrow" w:hAnsi="Arial Narrow" w:cs="Arial"/>
          <w:spacing w:val="7"/>
        </w:rPr>
        <w:t xml:space="preserve"> </w:t>
      </w:r>
      <w:r w:rsidRPr="00E52CFB">
        <w:rPr>
          <w:rFonts w:ascii="Arial Narrow" w:hAnsi="Arial Narrow" w:cs="Arial"/>
        </w:rPr>
        <w:t>«</w:t>
      </w:r>
      <w:r w:rsidRPr="00E52CFB">
        <w:rPr>
          <w:rFonts w:ascii="Arial Narrow" w:hAnsi="Arial Narrow" w:cs="Arial"/>
          <w:spacing w:val="7"/>
        </w:rPr>
        <w:t xml:space="preserve"> </w:t>
      </w:r>
      <w:r w:rsidRPr="00E52CFB">
        <w:rPr>
          <w:rFonts w:ascii="Arial Narrow" w:hAnsi="Arial Narrow" w:cs="Arial"/>
        </w:rPr>
        <w:t>le</w:t>
      </w:r>
      <w:r w:rsidRPr="00E52CFB">
        <w:rPr>
          <w:rFonts w:ascii="Arial Narrow" w:hAnsi="Arial Narrow" w:cs="Arial"/>
          <w:spacing w:val="7"/>
        </w:rPr>
        <w:t xml:space="preserve"> </w:t>
      </w:r>
      <w:r w:rsidRPr="00E52CFB">
        <w:rPr>
          <w:rFonts w:ascii="Arial Narrow" w:hAnsi="Arial Narrow" w:cs="Arial"/>
        </w:rPr>
        <w:t>marché</w:t>
      </w:r>
      <w:r w:rsidRPr="00E52CFB">
        <w:rPr>
          <w:rFonts w:ascii="Arial Narrow" w:hAnsi="Arial Narrow" w:cs="Arial"/>
          <w:spacing w:val="7"/>
        </w:rPr>
        <w:t xml:space="preserve"> </w:t>
      </w:r>
      <w:r w:rsidRPr="00E52CFB">
        <w:rPr>
          <w:rFonts w:ascii="Arial Narrow" w:hAnsi="Arial Narrow" w:cs="Arial"/>
        </w:rPr>
        <w:t>»,</w:t>
      </w:r>
      <w:r w:rsidRPr="00E52CFB">
        <w:rPr>
          <w:rFonts w:ascii="Arial Narrow" w:hAnsi="Arial Narrow" w:cs="Arial"/>
          <w:spacing w:val="7"/>
        </w:rPr>
        <w:t xml:space="preserve"> </w:t>
      </w:r>
      <w:r w:rsidRPr="00E52CFB">
        <w:rPr>
          <w:rFonts w:ascii="Arial Narrow" w:hAnsi="Arial Narrow" w:cs="Arial"/>
        </w:rPr>
        <w:t>à</w:t>
      </w:r>
      <w:r w:rsidRPr="00E52CFB">
        <w:rPr>
          <w:rFonts w:ascii="Arial Narrow" w:hAnsi="Arial Narrow" w:cs="Arial"/>
          <w:spacing w:val="7"/>
        </w:rPr>
        <w:t xml:space="preserve"> </w:t>
      </w:r>
      <w:r w:rsidRPr="00E52CFB">
        <w:rPr>
          <w:rFonts w:ascii="Arial Narrow" w:hAnsi="Arial Narrow" w:cs="Arial"/>
        </w:rPr>
        <w:t xml:space="preserve">réaliser </w:t>
      </w:r>
      <w:r w:rsidRPr="00E52CFB">
        <w:rPr>
          <w:rFonts w:ascii="Arial Narrow" w:hAnsi="Arial Narrow" w:cs="Arial"/>
          <w:i/>
          <w:iCs/>
        </w:rPr>
        <w:t>[indiquer</w:t>
      </w:r>
      <w:r w:rsidRPr="00E52CFB">
        <w:rPr>
          <w:rFonts w:ascii="Arial Narrow" w:hAnsi="Arial Narrow" w:cs="Arial"/>
          <w:i/>
          <w:iCs/>
          <w:spacing w:val="6"/>
        </w:rPr>
        <w:t xml:space="preserve"> </w:t>
      </w:r>
      <w:r w:rsidRPr="00E52CFB">
        <w:rPr>
          <w:rFonts w:ascii="Arial Narrow" w:hAnsi="Arial Narrow" w:cs="Arial"/>
          <w:i/>
          <w:iCs/>
        </w:rPr>
        <w:t>la</w:t>
      </w:r>
      <w:r w:rsidRPr="00E52CFB">
        <w:rPr>
          <w:rFonts w:ascii="Arial Narrow" w:hAnsi="Arial Narrow" w:cs="Arial"/>
          <w:i/>
          <w:iCs/>
          <w:spacing w:val="6"/>
        </w:rPr>
        <w:t xml:space="preserve"> </w:t>
      </w:r>
      <w:r w:rsidRPr="00E52CFB">
        <w:rPr>
          <w:rFonts w:ascii="Arial Narrow" w:hAnsi="Arial Narrow" w:cs="Arial"/>
          <w:i/>
          <w:iCs/>
        </w:rPr>
        <w:t>nature</w:t>
      </w:r>
      <w:r w:rsidRPr="00E52CFB">
        <w:rPr>
          <w:rFonts w:ascii="Arial Narrow" w:hAnsi="Arial Narrow" w:cs="Arial"/>
          <w:i/>
          <w:iCs/>
          <w:spacing w:val="6"/>
        </w:rPr>
        <w:t xml:space="preserve"> </w:t>
      </w:r>
      <w:r w:rsidRPr="00E52CFB">
        <w:rPr>
          <w:rFonts w:ascii="Arial Narrow" w:hAnsi="Arial Narrow" w:cs="Arial"/>
          <w:i/>
          <w:iCs/>
        </w:rPr>
        <w:t>des</w:t>
      </w:r>
      <w:r w:rsidRPr="00E52CFB">
        <w:rPr>
          <w:rFonts w:ascii="Arial Narrow" w:hAnsi="Arial Narrow" w:cs="Arial"/>
          <w:i/>
          <w:iCs/>
          <w:spacing w:val="6"/>
        </w:rPr>
        <w:t xml:space="preserve"> </w:t>
      </w:r>
      <w:r w:rsidRPr="00E52CFB">
        <w:rPr>
          <w:rFonts w:ascii="Arial Narrow" w:hAnsi="Arial Narrow" w:cs="Arial"/>
          <w:i/>
          <w:iCs/>
        </w:rPr>
        <w:t>travaux</w:t>
      </w:r>
      <w:r w:rsidRPr="00E52CFB">
        <w:rPr>
          <w:rFonts w:ascii="Arial Narrow" w:hAnsi="Arial Narrow" w:cs="Arial"/>
          <w:i/>
          <w:iCs/>
          <w:spacing w:val="6"/>
        </w:rPr>
        <w:t>]</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Attendu</w:t>
      </w:r>
      <w:r w:rsidRPr="00E52CFB">
        <w:rPr>
          <w:rFonts w:ascii="Arial Narrow" w:hAnsi="Arial Narrow" w:cs="Arial"/>
          <w:spacing w:val="5"/>
        </w:rPr>
        <w:t xml:space="preserve"> </w:t>
      </w:r>
      <w:r w:rsidRPr="00E52CFB">
        <w:rPr>
          <w:rFonts w:ascii="Arial Narrow" w:hAnsi="Arial Narrow" w:cs="Arial"/>
        </w:rPr>
        <w:t>qu’il</w:t>
      </w:r>
      <w:r w:rsidRPr="00E52CFB">
        <w:rPr>
          <w:rFonts w:ascii="Arial Narrow" w:hAnsi="Arial Narrow" w:cs="Arial"/>
          <w:spacing w:val="5"/>
        </w:rPr>
        <w:t xml:space="preserve"> ; </w:t>
      </w:r>
      <w:r w:rsidRPr="00E52CFB">
        <w:rPr>
          <w:rFonts w:ascii="Arial Narrow" w:hAnsi="Arial Narrow" w:cs="Arial"/>
        </w:rPr>
        <w:t>est</w:t>
      </w:r>
      <w:r w:rsidRPr="00E52CFB">
        <w:rPr>
          <w:rFonts w:ascii="Arial Narrow" w:hAnsi="Arial Narrow" w:cs="Arial"/>
          <w:spacing w:val="5"/>
        </w:rPr>
        <w:t xml:space="preserve"> </w:t>
      </w:r>
      <w:r w:rsidRPr="00E52CFB">
        <w:rPr>
          <w:rFonts w:ascii="Arial Narrow" w:hAnsi="Arial Narrow" w:cs="Arial"/>
        </w:rPr>
        <w:t>stipulé</w:t>
      </w:r>
      <w:r w:rsidRPr="00E52CFB">
        <w:rPr>
          <w:rFonts w:ascii="Arial Narrow" w:hAnsi="Arial Narrow" w:cs="Arial"/>
          <w:spacing w:val="5"/>
        </w:rPr>
        <w:t xml:space="preserve"> </w:t>
      </w:r>
      <w:r w:rsidRPr="00E52CFB">
        <w:rPr>
          <w:rFonts w:ascii="Arial Narrow" w:hAnsi="Arial Narrow" w:cs="Arial"/>
        </w:rPr>
        <w:t>dans</w:t>
      </w:r>
      <w:r w:rsidRPr="00E52CFB">
        <w:rPr>
          <w:rFonts w:ascii="Arial Narrow" w:hAnsi="Arial Narrow" w:cs="Arial"/>
          <w:spacing w:val="5"/>
        </w:rPr>
        <w:t xml:space="preserve"> </w:t>
      </w:r>
      <w:r w:rsidRPr="00E52CFB">
        <w:rPr>
          <w:rFonts w:ascii="Arial Narrow" w:hAnsi="Arial Narrow" w:cs="Arial"/>
        </w:rPr>
        <w:t>le</w:t>
      </w:r>
      <w:r w:rsidRPr="00E52CFB">
        <w:rPr>
          <w:rFonts w:ascii="Arial Narrow" w:hAnsi="Arial Narrow" w:cs="Arial"/>
          <w:spacing w:val="5"/>
        </w:rPr>
        <w:t xml:space="preserve"> </w:t>
      </w:r>
      <w:r w:rsidRPr="00E52CFB">
        <w:rPr>
          <w:rFonts w:ascii="Arial Narrow" w:hAnsi="Arial Narrow" w:cs="Arial"/>
        </w:rPr>
        <w:t>marché</w:t>
      </w:r>
      <w:r w:rsidRPr="00E52CFB">
        <w:rPr>
          <w:rFonts w:ascii="Arial Narrow" w:hAnsi="Arial Narrow" w:cs="Arial"/>
          <w:spacing w:val="5"/>
        </w:rPr>
        <w:t xml:space="preserve"> </w:t>
      </w:r>
      <w:r w:rsidRPr="00E52CFB">
        <w:rPr>
          <w:rFonts w:ascii="Arial Narrow" w:hAnsi="Arial Narrow" w:cs="Arial"/>
        </w:rPr>
        <w:t>que</w:t>
      </w:r>
      <w:r w:rsidRPr="00E52CFB">
        <w:rPr>
          <w:rFonts w:ascii="Arial Narrow" w:hAnsi="Arial Narrow" w:cs="Arial"/>
          <w:spacing w:val="5"/>
        </w:rPr>
        <w:t xml:space="preserve"> </w:t>
      </w:r>
      <w:r w:rsidRPr="00E52CFB">
        <w:rPr>
          <w:rFonts w:ascii="Arial Narrow" w:hAnsi="Arial Narrow" w:cs="Arial"/>
        </w:rPr>
        <w:t>l’entrepreneur</w:t>
      </w:r>
      <w:r w:rsidRPr="00E52CFB">
        <w:rPr>
          <w:rFonts w:ascii="Arial Narrow" w:hAnsi="Arial Narrow" w:cs="Arial"/>
          <w:spacing w:val="5"/>
        </w:rPr>
        <w:t xml:space="preserve"> </w:t>
      </w:r>
      <w:r w:rsidRPr="00E52CFB">
        <w:rPr>
          <w:rFonts w:ascii="Arial Narrow" w:hAnsi="Arial Narrow" w:cs="Arial"/>
        </w:rPr>
        <w:t>remettra au Maître d’Ouvrage</w:t>
      </w:r>
      <w:r w:rsidRPr="00E52CFB">
        <w:rPr>
          <w:rFonts w:ascii="Arial Narrow" w:hAnsi="Arial Narrow" w:cs="Arial"/>
          <w:spacing w:val="5"/>
        </w:rPr>
        <w:t xml:space="preserve"> </w:t>
      </w:r>
      <w:r w:rsidRPr="00E52CFB">
        <w:rPr>
          <w:rFonts w:ascii="Arial Narrow" w:hAnsi="Arial Narrow" w:cs="Arial"/>
        </w:rPr>
        <w:t>un</w:t>
      </w:r>
      <w:r w:rsidRPr="00E52CFB">
        <w:rPr>
          <w:rFonts w:ascii="Arial Narrow" w:hAnsi="Arial Narrow" w:cs="Arial"/>
          <w:spacing w:val="5"/>
        </w:rPr>
        <w:t xml:space="preserve"> </w:t>
      </w:r>
      <w:r w:rsidRPr="00E52CFB">
        <w:rPr>
          <w:rFonts w:ascii="Arial Narrow" w:hAnsi="Arial Narrow" w:cs="Arial"/>
        </w:rPr>
        <w:t>cautionnement définitif, d’un montant égal à</w:t>
      </w:r>
      <w:r w:rsidRPr="00E52CFB">
        <w:rPr>
          <w:rFonts w:ascii="Arial Narrow" w:hAnsi="Arial Narrow" w:cs="Arial"/>
          <w:spacing w:val="25"/>
        </w:rPr>
        <w:t xml:space="preserve"> </w:t>
      </w:r>
      <w:r w:rsidRPr="00E52CFB">
        <w:rPr>
          <w:rFonts w:ascii="Arial Narrow" w:hAnsi="Arial Narrow" w:cs="Arial"/>
          <w:i/>
          <w:iCs/>
        </w:rPr>
        <w:t xml:space="preserve">[indiquer le pourcentage compris entre 2 et 5 %] </w:t>
      </w:r>
      <w:r w:rsidRPr="00E52CFB">
        <w:rPr>
          <w:rFonts w:ascii="Arial Narrow" w:hAnsi="Arial Narrow" w:cs="Arial"/>
        </w:rPr>
        <w:t>du montant de la tranche</w:t>
      </w:r>
      <w:r w:rsidRPr="00E52CFB">
        <w:rPr>
          <w:rFonts w:ascii="Arial Narrow" w:hAnsi="Arial Narrow" w:cs="Arial"/>
          <w:spacing w:val="18"/>
        </w:rPr>
        <w:t xml:space="preserve"> </w:t>
      </w:r>
      <w:r w:rsidRPr="00E52CFB">
        <w:rPr>
          <w:rFonts w:ascii="Arial Narrow" w:hAnsi="Arial Narrow" w:cs="Arial"/>
        </w:rPr>
        <w:t>du</w:t>
      </w:r>
      <w:r w:rsidRPr="00E52CFB">
        <w:rPr>
          <w:rFonts w:ascii="Arial Narrow" w:hAnsi="Arial Narrow" w:cs="Arial"/>
          <w:spacing w:val="18"/>
        </w:rPr>
        <w:t xml:space="preserve"> </w:t>
      </w:r>
      <w:r w:rsidRPr="00E52CFB">
        <w:rPr>
          <w:rFonts w:ascii="Arial Narrow" w:hAnsi="Arial Narrow" w:cs="Arial"/>
        </w:rPr>
        <w:t>marché</w:t>
      </w:r>
      <w:r w:rsidRPr="00E52CFB">
        <w:rPr>
          <w:rFonts w:ascii="Arial Narrow" w:hAnsi="Arial Narrow" w:cs="Arial"/>
          <w:spacing w:val="18"/>
        </w:rPr>
        <w:t xml:space="preserve"> </w:t>
      </w:r>
      <w:r w:rsidRPr="00E52CFB">
        <w:rPr>
          <w:rFonts w:ascii="Arial Narrow" w:hAnsi="Arial Narrow" w:cs="Arial"/>
        </w:rPr>
        <w:t>correspondante,</w:t>
      </w:r>
      <w:r w:rsidRPr="00E52CFB">
        <w:rPr>
          <w:rFonts w:ascii="Arial Narrow" w:hAnsi="Arial Narrow" w:cs="Arial"/>
          <w:spacing w:val="18"/>
        </w:rPr>
        <w:t xml:space="preserve"> </w:t>
      </w:r>
      <w:r w:rsidRPr="00E52CFB">
        <w:rPr>
          <w:rFonts w:ascii="Arial Narrow" w:hAnsi="Arial Narrow" w:cs="Arial"/>
        </w:rPr>
        <w:t>comme</w:t>
      </w:r>
      <w:r w:rsidRPr="00E52CFB">
        <w:rPr>
          <w:rFonts w:ascii="Arial Narrow" w:hAnsi="Arial Narrow" w:cs="Arial"/>
          <w:spacing w:val="18"/>
        </w:rPr>
        <w:t xml:space="preserve"> </w:t>
      </w:r>
      <w:r w:rsidRPr="00E52CFB">
        <w:rPr>
          <w:rFonts w:ascii="Arial Narrow" w:hAnsi="Arial Narrow" w:cs="Arial"/>
        </w:rPr>
        <w:t>garantie</w:t>
      </w:r>
      <w:r w:rsidRPr="00E52CFB">
        <w:rPr>
          <w:rFonts w:ascii="Arial Narrow" w:hAnsi="Arial Narrow" w:cs="Arial"/>
          <w:spacing w:val="18"/>
        </w:rPr>
        <w:t xml:space="preserve"> </w:t>
      </w:r>
      <w:r w:rsidRPr="00E52CFB">
        <w:rPr>
          <w:rFonts w:ascii="Arial Narrow" w:hAnsi="Arial Narrow" w:cs="Arial"/>
        </w:rPr>
        <w:t>de</w:t>
      </w:r>
      <w:r w:rsidRPr="00E52CFB">
        <w:rPr>
          <w:rFonts w:ascii="Arial Narrow" w:hAnsi="Arial Narrow" w:cs="Arial"/>
          <w:spacing w:val="18"/>
        </w:rPr>
        <w:t xml:space="preserve"> </w:t>
      </w:r>
      <w:r w:rsidRPr="00E52CFB">
        <w:rPr>
          <w:rFonts w:ascii="Arial Narrow" w:hAnsi="Arial Narrow" w:cs="Arial"/>
        </w:rPr>
        <w:t>l’exécution</w:t>
      </w:r>
      <w:r w:rsidRPr="00E52CFB">
        <w:rPr>
          <w:rFonts w:ascii="Arial Narrow" w:hAnsi="Arial Narrow" w:cs="Arial"/>
          <w:spacing w:val="18"/>
        </w:rPr>
        <w:t xml:space="preserve"> </w:t>
      </w:r>
      <w:r w:rsidRPr="00E52CFB">
        <w:rPr>
          <w:rFonts w:ascii="Arial Narrow" w:hAnsi="Arial Narrow" w:cs="Arial"/>
        </w:rPr>
        <w:t>de</w:t>
      </w:r>
      <w:r w:rsidRPr="00E52CFB">
        <w:rPr>
          <w:rFonts w:ascii="Arial Narrow" w:hAnsi="Arial Narrow" w:cs="Arial"/>
          <w:spacing w:val="18"/>
        </w:rPr>
        <w:t xml:space="preserve"> </w:t>
      </w:r>
      <w:r w:rsidRPr="00E52CFB">
        <w:rPr>
          <w:rFonts w:ascii="Arial Narrow" w:hAnsi="Arial Narrow" w:cs="Arial"/>
        </w:rPr>
        <w:t>ses</w:t>
      </w:r>
      <w:r w:rsidRPr="00E52CFB">
        <w:rPr>
          <w:rFonts w:ascii="Arial Narrow" w:hAnsi="Arial Narrow" w:cs="Arial"/>
          <w:spacing w:val="18"/>
        </w:rPr>
        <w:t xml:space="preserve"> </w:t>
      </w:r>
      <w:r w:rsidRPr="00E52CFB">
        <w:rPr>
          <w:rFonts w:ascii="Arial Narrow" w:hAnsi="Arial Narrow" w:cs="Arial"/>
        </w:rPr>
        <w:t>obligations</w:t>
      </w:r>
      <w:r w:rsidRPr="00E52CFB">
        <w:rPr>
          <w:rFonts w:ascii="Arial Narrow" w:hAnsi="Arial Narrow" w:cs="Arial"/>
          <w:spacing w:val="18"/>
        </w:rPr>
        <w:t xml:space="preserve"> </w:t>
      </w:r>
      <w:r w:rsidRPr="00E52CFB">
        <w:rPr>
          <w:rFonts w:ascii="Arial Narrow" w:hAnsi="Arial Narrow" w:cs="Arial"/>
        </w:rPr>
        <w:t>de</w:t>
      </w:r>
      <w:r w:rsidRPr="00E52CFB">
        <w:rPr>
          <w:rFonts w:ascii="Arial Narrow" w:hAnsi="Arial Narrow" w:cs="Arial"/>
          <w:spacing w:val="18"/>
        </w:rPr>
        <w:t xml:space="preserve"> </w:t>
      </w:r>
      <w:r w:rsidRPr="00E52CFB">
        <w:rPr>
          <w:rFonts w:ascii="Arial Narrow" w:hAnsi="Arial Narrow" w:cs="Arial"/>
        </w:rPr>
        <w:t>bonne</w:t>
      </w:r>
      <w:r w:rsidRPr="00E52CFB">
        <w:rPr>
          <w:rFonts w:ascii="Arial Narrow" w:hAnsi="Arial Narrow" w:cs="Arial"/>
          <w:spacing w:val="18"/>
        </w:rPr>
        <w:t xml:space="preserve"> </w:t>
      </w:r>
      <w:r w:rsidRPr="00E52CFB">
        <w:rPr>
          <w:rFonts w:ascii="Arial Narrow" w:hAnsi="Arial Narrow" w:cs="Arial"/>
        </w:rPr>
        <w:t>fin conformément</w:t>
      </w:r>
      <w:r w:rsidRPr="00E52CFB">
        <w:rPr>
          <w:rFonts w:ascii="Arial Narrow" w:hAnsi="Arial Narrow" w:cs="Arial"/>
          <w:spacing w:val="7"/>
        </w:rPr>
        <w:t xml:space="preserve"> </w:t>
      </w:r>
      <w:r w:rsidRPr="00E52CFB">
        <w:rPr>
          <w:rFonts w:ascii="Arial Narrow" w:hAnsi="Arial Narrow" w:cs="Arial"/>
        </w:rPr>
        <w:t>aux</w:t>
      </w:r>
      <w:r w:rsidRPr="00E52CFB">
        <w:rPr>
          <w:rFonts w:ascii="Arial Narrow" w:hAnsi="Arial Narrow" w:cs="Arial"/>
          <w:spacing w:val="7"/>
        </w:rPr>
        <w:t xml:space="preserve"> </w:t>
      </w:r>
      <w:r w:rsidRPr="00E52CFB">
        <w:rPr>
          <w:rFonts w:ascii="Arial Narrow" w:hAnsi="Arial Narrow" w:cs="Arial"/>
        </w:rPr>
        <w:t>conditions</w:t>
      </w:r>
      <w:r w:rsidRPr="00E52CFB">
        <w:rPr>
          <w:rFonts w:ascii="Arial Narrow" w:hAnsi="Arial Narrow" w:cs="Arial"/>
          <w:spacing w:val="7"/>
        </w:rPr>
        <w:t xml:space="preserve"> </w:t>
      </w:r>
      <w:r w:rsidRPr="00E52CFB">
        <w:rPr>
          <w:rFonts w:ascii="Arial Narrow" w:hAnsi="Arial Narrow" w:cs="Arial"/>
        </w:rPr>
        <w:t>du</w:t>
      </w:r>
      <w:r w:rsidRPr="00E52CFB">
        <w:rPr>
          <w:rFonts w:ascii="Arial Narrow" w:hAnsi="Arial Narrow" w:cs="Arial"/>
          <w:spacing w:val="7"/>
        </w:rPr>
        <w:t xml:space="preserve"> </w:t>
      </w:r>
      <w:r w:rsidRPr="00E52CFB">
        <w:rPr>
          <w:rFonts w:ascii="Arial Narrow" w:hAnsi="Arial Narrow" w:cs="Arial"/>
        </w:rPr>
        <w:t>marché,</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Attendu</w:t>
      </w:r>
      <w:r w:rsidRPr="00E52CFB">
        <w:rPr>
          <w:rFonts w:ascii="Arial Narrow" w:hAnsi="Arial Narrow" w:cs="Arial"/>
          <w:spacing w:val="7"/>
        </w:rPr>
        <w:t xml:space="preserve"> </w:t>
      </w:r>
      <w:r w:rsidRPr="00E52CFB">
        <w:rPr>
          <w:rFonts w:ascii="Arial Narrow" w:hAnsi="Arial Narrow" w:cs="Arial"/>
        </w:rPr>
        <w:t>que</w:t>
      </w:r>
      <w:r w:rsidRPr="00E52CFB">
        <w:rPr>
          <w:rFonts w:ascii="Arial Narrow" w:hAnsi="Arial Narrow" w:cs="Arial"/>
          <w:spacing w:val="7"/>
        </w:rPr>
        <w:t xml:space="preserve"> ; </w:t>
      </w:r>
      <w:r w:rsidRPr="00E52CFB">
        <w:rPr>
          <w:rFonts w:ascii="Arial Narrow" w:hAnsi="Arial Narrow" w:cs="Arial"/>
        </w:rPr>
        <w:t>nous</w:t>
      </w:r>
      <w:r w:rsidRPr="00E52CFB">
        <w:rPr>
          <w:rFonts w:ascii="Arial Narrow" w:hAnsi="Arial Narrow" w:cs="Arial"/>
          <w:spacing w:val="7"/>
        </w:rPr>
        <w:t xml:space="preserve"> </w:t>
      </w:r>
      <w:r w:rsidRPr="00E52CFB">
        <w:rPr>
          <w:rFonts w:ascii="Arial Narrow" w:hAnsi="Arial Narrow" w:cs="Arial"/>
        </w:rPr>
        <w:t>avons</w:t>
      </w:r>
      <w:r w:rsidRPr="00E52CFB">
        <w:rPr>
          <w:rFonts w:ascii="Arial Narrow" w:hAnsi="Arial Narrow" w:cs="Arial"/>
          <w:spacing w:val="7"/>
        </w:rPr>
        <w:t xml:space="preserve"> </w:t>
      </w:r>
      <w:r w:rsidRPr="00E52CFB">
        <w:rPr>
          <w:rFonts w:ascii="Arial Narrow" w:hAnsi="Arial Narrow" w:cs="Arial"/>
        </w:rPr>
        <w:t>convenu</w:t>
      </w:r>
      <w:r w:rsidRPr="00E52CFB">
        <w:rPr>
          <w:rFonts w:ascii="Arial Narrow" w:hAnsi="Arial Narrow" w:cs="Arial"/>
          <w:spacing w:val="7"/>
        </w:rPr>
        <w:t xml:space="preserve"> </w:t>
      </w:r>
      <w:r w:rsidRPr="00E52CFB">
        <w:rPr>
          <w:rFonts w:ascii="Arial Narrow" w:hAnsi="Arial Narrow" w:cs="Arial"/>
        </w:rPr>
        <w:t>de</w:t>
      </w:r>
      <w:r w:rsidRPr="00E52CFB">
        <w:rPr>
          <w:rFonts w:ascii="Arial Narrow" w:hAnsi="Arial Narrow" w:cs="Arial"/>
          <w:spacing w:val="7"/>
        </w:rPr>
        <w:t xml:space="preserve"> </w:t>
      </w:r>
      <w:r w:rsidRPr="00E52CFB">
        <w:rPr>
          <w:rFonts w:ascii="Arial Narrow" w:hAnsi="Arial Narrow" w:cs="Arial"/>
        </w:rPr>
        <w:t>donner</w:t>
      </w:r>
      <w:r w:rsidRPr="00E52CFB">
        <w:rPr>
          <w:rFonts w:ascii="Arial Narrow" w:hAnsi="Arial Narrow" w:cs="Arial"/>
          <w:spacing w:val="7"/>
        </w:rPr>
        <w:t xml:space="preserve"> </w:t>
      </w:r>
      <w:r w:rsidRPr="00E52CFB">
        <w:rPr>
          <w:rFonts w:ascii="Arial Narrow" w:hAnsi="Arial Narrow" w:cs="Arial"/>
        </w:rPr>
        <w:t>à</w:t>
      </w:r>
      <w:r w:rsidRPr="00E52CFB">
        <w:rPr>
          <w:rFonts w:ascii="Arial Narrow" w:hAnsi="Arial Narrow" w:cs="Arial"/>
          <w:spacing w:val="7"/>
        </w:rPr>
        <w:t xml:space="preserve"> </w:t>
      </w:r>
      <w:r w:rsidRPr="00E52CFB">
        <w:rPr>
          <w:rFonts w:ascii="Arial Narrow" w:hAnsi="Arial Narrow" w:cs="Arial"/>
        </w:rPr>
        <w:t>l’entrepreneur</w:t>
      </w:r>
      <w:r w:rsidRPr="00E52CFB">
        <w:rPr>
          <w:rFonts w:ascii="Arial Narrow" w:hAnsi="Arial Narrow" w:cs="Arial"/>
          <w:spacing w:val="7"/>
        </w:rPr>
        <w:t xml:space="preserve"> </w:t>
      </w:r>
      <w:r w:rsidRPr="00E52CFB">
        <w:rPr>
          <w:rFonts w:ascii="Arial Narrow" w:hAnsi="Arial Narrow" w:cs="Arial"/>
        </w:rPr>
        <w:t>ce</w:t>
      </w:r>
      <w:r w:rsidRPr="00E52CFB">
        <w:rPr>
          <w:rFonts w:ascii="Arial Narrow" w:hAnsi="Arial Narrow" w:cs="Arial"/>
          <w:spacing w:val="7"/>
        </w:rPr>
        <w:t xml:space="preserve"> </w:t>
      </w:r>
      <w:r w:rsidRPr="00E52CFB">
        <w:rPr>
          <w:rFonts w:ascii="Arial Narrow" w:hAnsi="Arial Narrow" w:cs="Arial"/>
        </w:rPr>
        <w:t>cautionnement.</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Nous,</w:t>
      </w:r>
      <w:r w:rsidRPr="00E52CFB">
        <w:rPr>
          <w:rFonts w:ascii="Arial Narrow" w:hAnsi="Arial Narrow" w:cs="Arial"/>
          <w:i/>
          <w:iCs/>
        </w:rPr>
        <w:t>...................</w:t>
      </w:r>
      <w:r w:rsidRPr="00E52CFB">
        <w:rPr>
          <w:rFonts w:ascii="Arial Narrow" w:hAnsi="Arial Narrow" w:cs="Arial"/>
          <w:i/>
          <w:iCs/>
          <w:spacing w:val="-2"/>
        </w:rPr>
        <w:t>.</w:t>
      </w:r>
      <w:r w:rsidRPr="00E52CFB">
        <w:rPr>
          <w:rFonts w:ascii="Arial Narrow" w:hAnsi="Arial Narrow" w:cs="Arial"/>
          <w:i/>
          <w:iCs/>
        </w:rPr>
        <w:t>......................................................……….. [nom</w:t>
      </w:r>
      <w:r w:rsidRPr="00E52CFB">
        <w:rPr>
          <w:rFonts w:ascii="Arial Narrow" w:hAnsi="Arial Narrow" w:cs="Arial"/>
          <w:i/>
          <w:iCs/>
          <w:spacing w:val="6"/>
        </w:rPr>
        <w:t xml:space="preserve"> </w:t>
      </w:r>
      <w:r w:rsidRPr="00E52CFB">
        <w:rPr>
          <w:rFonts w:ascii="Arial Narrow" w:hAnsi="Arial Narrow" w:cs="Arial"/>
          <w:i/>
          <w:iCs/>
        </w:rPr>
        <w:t>et</w:t>
      </w:r>
      <w:r w:rsidRPr="00E52CFB">
        <w:rPr>
          <w:rFonts w:ascii="Arial Narrow" w:hAnsi="Arial Narrow" w:cs="Arial"/>
          <w:i/>
          <w:iCs/>
          <w:spacing w:val="6"/>
        </w:rPr>
        <w:t xml:space="preserve"> </w:t>
      </w:r>
      <w:r w:rsidR="00F15FCA">
        <w:rPr>
          <w:rFonts w:ascii="Arial Narrow" w:hAnsi="Arial Narrow" w:cs="Arial"/>
          <w:i/>
          <w:iCs/>
        </w:rPr>
        <w:t>adresse</w:t>
      </w:r>
      <w:r w:rsidRPr="00E52CFB">
        <w:rPr>
          <w:rFonts w:ascii="Arial Narrow" w:hAnsi="Arial Narrow" w:cs="Arial"/>
          <w:i/>
          <w:iCs/>
          <w:spacing w:val="6"/>
        </w:rPr>
        <w:t xml:space="preserve"> </w:t>
      </w:r>
      <w:r w:rsidRPr="00E52CFB">
        <w:rPr>
          <w:rFonts w:ascii="Arial Narrow" w:hAnsi="Arial Narrow" w:cs="Arial"/>
          <w:i/>
          <w:iCs/>
        </w:rPr>
        <w:t>de</w:t>
      </w:r>
      <w:r w:rsidRPr="00E52CFB">
        <w:rPr>
          <w:rFonts w:ascii="Arial Narrow" w:hAnsi="Arial Narrow" w:cs="Arial"/>
          <w:i/>
          <w:iCs/>
          <w:spacing w:val="6"/>
        </w:rPr>
        <w:t xml:space="preserve"> </w:t>
      </w:r>
      <w:r w:rsidRPr="00E52CFB">
        <w:rPr>
          <w:rFonts w:ascii="Arial Narrow" w:hAnsi="Arial Narrow" w:cs="Arial"/>
          <w:i/>
          <w:iCs/>
        </w:rPr>
        <w:t>banque]</w:t>
      </w:r>
      <w:r w:rsidRPr="00E52CFB">
        <w:rPr>
          <w:rFonts w:ascii="Arial Narrow" w:hAnsi="Arial Narrow" w:cs="Arial"/>
        </w:rPr>
        <w:t>, représentée</w:t>
      </w:r>
      <w:r w:rsidRPr="00E52CFB">
        <w:rPr>
          <w:rFonts w:ascii="Arial Narrow" w:hAnsi="Arial Narrow" w:cs="Arial"/>
          <w:spacing w:val="7"/>
        </w:rPr>
        <w:t xml:space="preserve"> </w:t>
      </w:r>
      <w:r w:rsidRPr="00E52CFB">
        <w:rPr>
          <w:rFonts w:ascii="Arial Narrow" w:hAnsi="Arial Narrow" w:cs="Arial"/>
          <w:i/>
          <w:iCs/>
        </w:rPr>
        <w:t>........................</w:t>
      </w:r>
      <w:r w:rsidRPr="00E52CFB">
        <w:rPr>
          <w:rFonts w:ascii="Arial Narrow" w:hAnsi="Arial Narrow" w:cs="Arial"/>
          <w:i/>
          <w:iCs/>
          <w:spacing w:val="-2"/>
        </w:rPr>
        <w:t>.</w:t>
      </w:r>
      <w:r w:rsidRPr="00E52CFB">
        <w:rPr>
          <w:rFonts w:ascii="Arial Narrow" w:hAnsi="Arial Narrow" w:cs="Arial"/>
          <w:i/>
          <w:iCs/>
        </w:rPr>
        <w:t>.......................................……….….. [noms</w:t>
      </w:r>
      <w:r w:rsidRPr="00E52CFB">
        <w:rPr>
          <w:rFonts w:ascii="Arial Narrow" w:hAnsi="Arial Narrow" w:cs="Arial"/>
          <w:i/>
          <w:iCs/>
          <w:spacing w:val="6"/>
        </w:rPr>
        <w:t xml:space="preserve"> </w:t>
      </w:r>
      <w:r w:rsidRPr="00E52CFB">
        <w:rPr>
          <w:rFonts w:ascii="Arial Narrow" w:hAnsi="Arial Narrow" w:cs="Arial"/>
          <w:i/>
          <w:iCs/>
        </w:rPr>
        <w:t>des</w:t>
      </w:r>
      <w:r w:rsidRPr="00E52CFB">
        <w:rPr>
          <w:rFonts w:ascii="Arial Narrow" w:hAnsi="Arial Narrow" w:cs="Arial"/>
          <w:i/>
          <w:iCs/>
          <w:spacing w:val="6"/>
        </w:rPr>
        <w:t xml:space="preserve"> </w:t>
      </w:r>
      <w:r w:rsidRPr="00E52CFB">
        <w:rPr>
          <w:rFonts w:ascii="Arial Narrow" w:hAnsi="Arial Narrow" w:cs="Arial"/>
          <w:i/>
          <w:iCs/>
        </w:rPr>
        <w:t>signataires]</w:t>
      </w:r>
      <w:r w:rsidRPr="00E52CFB">
        <w:rPr>
          <w:rFonts w:ascii="Arial Narrow" w:hAnsi="Arial Narrow" w:cs="Arial"/>
        </w:rPr>
        <w:t>, ci-dessous</w:t>
      </w:r>
      <w:r w:rsidRPr="00E52CFB">
        <w:rPr>
          <w:rFonts w:ascii="Arial Narrow" w:hAnsi="Arial Narrow" w:cs="Arial"/>
          <w:spacing w:val="29"/>
        </w:rPr>
        <w:t xml:space="preserve"> </w:t>
      </w:r>
      <w:r w:rsidRPr="00E52CFB">
        <w:rPr>
          <w:rFonts w:ascii="Arial Narrow" w:hAnsi="Arial Narrow" w:cs="Arial"/>
        </w:rPr>
        <w:t>désignée</w:t>
      </w:r>
      <w:r w:rsidRPr="00E52CFB">
        <w:rPr>
          <w:rFonts w:ascii="Arial Narrow" w:hAnsi="Arial Narrow" w:cs="Arial"/>
          <w:spacing w:val="29"/>
        </w:rPr>
        <w:t xml:space="preserve"> </w:t>
      </w:r>
      <w:r w:rsidRPr="00E52CFB">
        <w:rPr>
          <w:rFonts w:ascii="Arial Narrow" w:hAnsi="Arial Narrow" w:cs="Arial"/>
        </w:rPr>
        <w:t>«</w:t>
      </w:r>
      <w:r w:rsidRPr="00E52CFB">
        <w:rPr>
          <w:rFonts w:ascii="Arial Narrow" w:hAnsi="Arial Narrow" w:cs="Arial"/>
          <w:spacing w:val="29"/>
        </w:rPr>
        <w:t xml:space="preserve"> </w:t>
      </w:r>
      <w:r w:rsidRPr="00E52CFB">
        <w:rPr>
          <w:rFonts w:ascii="Arial Narrow" w:hAnsi="Arial Narrow" w:cs="Arial"/>
        </w:rPr>
        <w:t>la</w:t>
      </w:r>
      <w:r w:rsidRPr="00E52CFB">
        <w:rPr>
          <w:rFonts w:ascii="Arial Narrow" w:hAnsi="Arial Narrow" w:cs="Arial"/>
          <w:spacing w:val="29"/>
        </w:rPr>
        <w:t xml:space="preserve"> </w:t>
      </w:r>
      <w:r w:rsidRPr="00E52CFB">
        <w:rPr>
          <w:rFonts w:ascii="Arial Narrow" w:hAnsi="Arial Narrow" w:cs="Arial"/>
        </w:rPr>
        <w:t>banque</w:t>
      </w:r>
      <w:r w:rsidRPr="00E52CFB">
        <w:rPr>
          <w:rFonts w:ascii="Arial Narrow" w:hAnsi="Arial Narrow" w:cs="Arial"/>
          <w:spacing w:val="29"/>
        </w:rPr>
        <w:t xml:space="preserve"> </w:t>
      </w:r>
      <w:r w:rsidRPr="00E52CFB">
        <w:rPr>
          <w:rFonts w:ascii="Arial Narrow" w:hAnsi="Arial Narrow" w:cs="Arial"/>
        </w:rPr>
        <w:t>»,</w:t>
      </w:r>
      <w:r w:rsidRPr="00E52CFB">
        <w:rPr>
          <w:rFonts w:ascii="Arial Narrow" w:hAnsi="Arial Narrow" w:cs="Arial"/>
          <w:spacing w:val="29"/>
        </w:rPr>
        <w:t xml:space="preserve"> </w:t>
      </w:r>
      <w:r w:rsidRPr="00E52CFB">
        <w:rPr>
          <w:rFonts w:ascii="Arial Narrow" w:hAnsi="Arial Narrow" w:cs="Arial"/>
        </w:rPr>
        <w:t>nous</w:t>
      </w:r>
      <w:r w:rsidRPr="00E52CFB">
        <w:rPr>
          <w:rFonts w:ascii="Arial Narrow" w:hAnsi="Arial Narrow" w:cs="Arial"/>
          <w:spacing w:val="29"/>
        </w:rPr>
        <w:t xml:space="preserve"> </w:t>
      </w:r>
      <w:r w:rsidRPr="00E52CFB">
        <w:rPr>
          <w:rFonts w:ascii="Arial Narrow" w:hAnsi="Arial Narrow" w:cs="Arial"/>
        </w:rPr>
        <w:t>engageons</w:t>
      </w:r>
      <w:r w:rsidRPr="00E52CFB">
        <w:rPr>
          <w:rFonts w:ascii="Arial Narrow" w:hAnsi="Arial Narrow" w:cs="Arial"/>
          <w:spacing w:val="29"/>
        </w:rPr>
        <w:t xml:space="preserve"> </w:t>
      </w:r>
      <w:r w:rsidRPr="00E52CFB">
        <w:rPr>
          <w:rFonts w:ascii="Arial Narrow" w:hAnsi="Arial Narrow" w:cs="Arial"/>
        </w:rPr>
        <w:t>à</w:t>
      </w:r>
      <w:r w:rsidRPr="00E52CFB">
        <w:rPr>
          <w:rFonts w:ascii="Arial Narrow" w:hAnsi="Arial Narrow" w:cs="Arial"/>
          <w:spacing w:val="29"/>
        </w:rPr>
        <w:t xml:space="preserve"> </w:t>
      </w:r>
      <w:r w:rsidRPr="00E52CFB">
        <w:rPr>
          <w:rFonts w:ascii="Arial Narrow" w:hAnsi="Arial Narrow" w:cs="Arial"/>
        </w:rPr>
        <w:t>payer</w:t>
      </w:r>
      <w:r w:rsidRPr="00E52CFB">
        <w:rPr>
          <w:rFonts w:ascii="Arial Narrow" w:hAnsi="Arial Narrow" w:cs="Arial"/>
          <w:spacing w:val="29"/>
        </w:rPr>
        <w:t xml:space="preserve"> </w:t>
      </w:r>
      <w:r w:rsidRPr="00E52CFB">
        <w:rPr>
          <w:rFonts w:ascii="Arial Narrow" w:hAnsi="Arial Narrow" w:cs="Arial"/>
        </w:rPr>
        <w:t>au Maître d’Ouvrage,</w:t>
      </w:r>
      <w:r w:rsidRPr="00E52CFB">
        <w:rPr>
          <w:rFonts w:ascii="Arial Narrow" w:hAnsi="Arial Narrow" w:cs="Arial"/>
          <w:spacing w:val="29"/>
        </w:rPr>
        <w:t xml:space="preserve"> </w:t>
      </w:r>
      <w:r w:rsidRPr="00E52CFB">
        <w:rPr>
          <w:rFonts w:ascii="Arial Narrow" w:hAnsi="Arial Narrow" w:cs="Arial"/>
        </w:rPr>
        <w:t>dans</w:t>
      </w:r>
      <w:r w:rsidRPr="00E52CFB">
        <w:rPr>
          <w:rFonts w:ascii="Arial Narrow" w:hAnsi="Arial Narrow" w:cs="Arial"/>
          <w:spacing w:val="29"/>
        </w:rPr>
        <w:t xml:space="preserve"> </w:t>
      </w:r>
      <w:r w:rsidRPr="00E52CFB">
        <w:rPr>
          <w:rFonts w:ascii="Arial Narrow" w:hAnsi="Arial Narrow" w:cs="Arial"/>
        </w:rPr>
        <w:t>un</w:t>
      </w:r>
      <w:r w:rsidRPr="00E52CFB">
        <w:rPr>
          <w:rFonts w:ascii="Arial Narrow" w:hAnsi="Arial Narrow" w:cs="Arial"/>
          <w:spacing w:val="29"/>
        </w:rPr>
        <w:t xml:space="preserve"> </w:t>
      </w:r>
      <w:r w:rsidRPr="00E52CFB">
        <w:rPr>
          <w:rFonts w:ascii="Arial Narrow" w:hAnsi="Arial Narrow" w:cs="Arial"/>
        </w:rPr>
        <w:t>délai maximum</w:t>
      </w:r>
      <w:r w:rsidRPr="00E52CFB">
        <w:rPr>
          <w:rFonts w:ascii="Arial Narrow" w:hAnsi="Arial Narrow" w:cs="Arial"/>
          <w:spacing w:val="12"/>
        </w:rPr>
        <w:t xml:space="preserve"> </w:t>
      </w:r>
      <w:r w:rsidRPr="00E52CFB">
        <w:rPr>
          <w:rFonts w:ascii="Arial Narrow" w:hAnsi="Arial Narrow" w:cs="Arial"/>
        </w:rPr>
        <w:t>de</w:t>
      </w:r>
      <w:r w:rsidRPr="00E52CFB">
        <w:rPr>
          <w:rFonts w:ascii="Arial Narrow" w:hAnsi="Arial Narrow" w:cs="Arial"/>
          <w:spacing w:val="12"/>
        </w:rPr>
        <w:t xml:space="preserve"> </w:t>
      </w:r>
      <w:r w:rsidRPr="00E52CFB">
        <w:rPr>
          <w:rFonts w:ascii="Arial Narrow" w:hAnsi="Arial Narrow" w:cs="Arial"/>
        </w:rPr>
        <w:t>huit</w:t>
      </w:r>
      <w:r w:rsidRPr="00E52CFB">
        <w:rPr>
          <w:rFonts w:ascii="Arial Narrow" w:hAnsi="Arial Narrow" w:cs="Arial"/>
          <w:spacing w:val="12"/>
        </w:rPr>
        <w:t xml:space="preserve"> </w:t>
      </w:r>
      <w:r w:rsidRPr="00E52CFB">
        <w:rPr>
          <w:rFonts w:ascii="Arial Narrow" w:hAnsi="Arial Narrow" w:cs="Arial"/>
        </w:rPr>
        <w:t>(08)</w:t>
      </w:r>
      <w:r w:rsidRPr="00E52CFB">
        <w:rPr>
          <w:rFonts w:ascii="Arial Narrow" w:hAnsi="Arial Narrow" w:cs="Arial"/>
          <w:spacing w:val="12"/>
        </w:rPr>
        <w:t xml:space="preserve"> </w:t>
      </w:r>
      <w:r w:rsidRPr="00E52CFB">
        <w:rPr>
          <w:rFonts w:ascii="Arial Narrow" w:hAnsi="Arial Narrow" w:cs="Arial"/>
        </w:rPr>
        <w:t>semaines,</w:t>
      </w:r>
      <w:r w:rsidRPr="00E52CFB">
        <w:rPr>
          <w:rFonts w:ascii="Arial Narrow" w:hAnsi="Arial Narrow" w:cs="Arial"/>
          <w:spacing w:val="12"/>
        </w:rPr>
        <w:t xml:space="preserve"> </w:t>
      </w:r>
      <w:r w:rsidRPr="00E52CFB">
        <w:rPr>
          <w:rFonts w:ascii="Arial Narrow" w:hAnsi="Arial Narrow" w:cs="Arial"/>
        </w:rPr>
        <w:t>sur</w:t>
      </w:r>
      <w:r w:rsidRPr="00E52CFB">
        <w:rPr>
          <w:rFonts w:ascii="Arial Narrow" w:hAnsi="Arial Narrow" w:cs="Arial"/>
          <w:spacing w:val="12"/>
        </w:rPr>
        <w:t xml:space="preserve"> </w:t>
      </w:r>
      <w:r w:rsidRPr="00E52CFB">
        <w:rPr>
          <w:rFonts w:ascii="Arial Narrow" w:hAnsi="Arial Narrow" w:cs="Arial"/>
        </w:rPr>
        <w:t>simple</w:t>
      </w:r>
      <w:r w:rsidRPr="00E52CFB">
        <w:rPr>
          <w:rFonts w:ascii="Arial Narrow" w:hAnsi="Arial Narrow" w:cs="Arial"/>
          <w:spacing w:val="12"/>
        </w:rPr>
        <w:t xml:space="preserve"> </w:t>
      </w:r>
      <w:r w:rsidRPr="00E52CFB">
        <w:rPr>
          <w:rFonts w:ascii="Arial Narrow" w:hAnsi="Arial Narrow" w:cs="Arial"/>
        </w:rPr>
        <w:t>demande</w:t>
      </w:r>
      <w:r w:rsidRPr="00E52CFB">
        <w:rPr>
          <w:rFonts w:ascii="Arial Narrow" w:hAnsi="Arial Narrow" w:cs="Arial"/>
          <w:spacing w:val="12"/>
        </w:rPr>
        <w:t xml:space="preserve"> </w:t>
      </w:r>
      <w:r w:rsidRPr="00E52CFB">
        <w:rPr>
          <w:rFonts w:ascii="Arial Narrow" w:hAnsi="Arial Narrow" w:cs="Arial"/>
        </w:rPr>
        <w:t>écrite</w:t>
      </w:r>
      <w:r w:rsidRPr="00E52CFB">
        <w:rPr>
          <w:rFonts w:ascii="Arial Narrow" w:hAnsi="Arial Narrow" w:cs="Arial"/>
          <w:spacing w:val="12"/>
        </w:rPr>
        <w:t xml:space="preserve"> </w:t>
      </w:r>
      <w:r w:rsidRPr="00E52CFB">
        <w:rPr>
          <w:rFonts w:ascii="Arial Narrow" w:hAnsi="Arial Narrow" w:cs="Arial"/>
        </w:rPr>
        <w:t>de</w:t>
      </w:r>
      <w:r w:rsidRPr="00E52CFB">
        <w:rPr>
          <w:rFonts w:ascii="Arial Narrow" w:hAnsi="Arial Narrow" w:cs="Arial"/>
          <w:spacing w:val="12"/>
        </w:rPr>
        <w:t xml:space="preserve"> </w:t>
      </w:r>
      <w:r w:rsidRPr="00E52CFB">
        <w:rPr>
          <w:rFonts w:ascii="Arial Narrow" w:hAnsi="Arial Narrow" w:cs="Arial"/>
        </w:rPr>
        <w:t>celui-ci</w:t>
      </w:r>
      <w:r w:rsidRPr="00E52CFB">
        <w:rPr>
          <w:rFonts w:ascii="Arial Narrow" w:hAnsi="Arial Narrow" w:cs="Arial"/>
          <w:spacing w:val="12"/>
        </w:rPr>
        <w:t xml:space="preserve"> </w:t>
      </w:r>
      <w:r w:rsidRPr="00E52CFB">
        <w:rPr>
          <w:rFonts w:ascii="Arial Narrow" w:hAnsi="Arial Narrow" w:cs="Arial"/>
        </w:rPr>
        <w:t>déclarant</w:t>
      </w:r>
      <w:r w:rsidRPr="00E52CFB">
        <w:rPr>
          <w:rFonts w:ascii="Arial Narrow" w:hAnsi="Arial Narrow" w:cs="Arial"/>
          <w:spacing w:val="12"/>
        </w:rPr>
        <w:t xml:space="preserve"> </w:t>
      </w:r>
      <w:r w:rsidRPr="00E52CFB">
        <w:rPr>
          <w:rFonts w:ascii="Arial Narrow" w:hAnsi="Arial Narrow" w:cs="Arial"/>
        </w:rPr>
        <w:t>que</w:t>
      </w:r>
      <w:r w:rsidRPr="00E52CFB">
        <w:rPr>
          <w:rFonts w:ascii="Arial Narrow" w:hAnsi="Arial Narrow" w:cs="Arial"/>
          <w:spacing w:val="12"/>
        </w:rPr>
        <w:t xml:space="preserve"> </w:t>
      </w:r>
      <w:r w:rsidRPr="00E52CFB">
        <w:rPr>
          <w:rFonts w:ascii="Arial Narrow" w:hAnsi="Arial Narrow" w:cs="Arial"/>
        </w:rPr>
        <w:t>l’entrepreneur n’a</w:t>
      </w:r>
      <w:r w:rsidRPr="00E52CFB">
        <w:rPr>
          <w:rFonts w:ascii="Arial Narrow" w:hAnsi="Arial Narrow" w:cs="Arial"/>
          <w:spacing w:val="-4"/>
        </w:rPr>
        <w:t xml:space="preserve"> </w:t>
      </w:r>
      <w:r w:rsidRPr="00E52CFB">
        <w:rPr>
          <w:rFonts w:ascii="Arial Narrow" w:hAnsi="Arial Narrow" w:cs="Arial"/>
        </w:rPr>
        <w:t>pas</w:t>
      </w:r>
      <w:r w:rsidRPr="00E52CFB">
        <w:rPr>
          <w:rFonts w:ascii="Arial Narrow" w:hAnsi="Arial Narrow" w:cs="Arial"/>
          <w:spacing w:val="-4"/>
        </w:rPr>
        <w:t xml:space="preserve"> </w:t>
      </w:r>
      <w:r w:rsidRPr="00E52CFB">
        <w:rPr>
          <w:rFonts w:ascii="Arial Narrow" w:hAnsi="Arial Narrow" w:cs="Arial"/>
        </w:rPr>
        <w:t>satisfait</w:t>
      </w:r>
      <w:r w:rsidRPr="00E52CFB">
        <w:rPr>
          <w:rFonts w:ascii="Arial Narrow" w:hAnsi="Arial Narrow" w:cs="Arial"/>
          <w:spacing w:val="-4"/>
        </w:rPr>
        <w:t xml:space="preserve"> </w:t>
      </w:r>
      <w:r w:rsidRPr="00E52CFB">
        <w:rPr>
          <w:rFonts w:ascii="Arial Narrow" w:hAnsi="Arial Narrow" w:cs="Arial"/>
        </w:rPr>
        <w:t>à</w:t>
      </w:r>
      <w:r w:rsidRPr="00E52CFB">
        <w:rPr>
          <w:rFonts w:ascii="Arial Narrow" w:hAnsi="Arial Narrow" w:cs="Arial"/>
          <w:spacing w:val="-4"/>
        </w:rPr>
        <w:t xml:space="preserve"> </w:t>
      </w:r>
      <w:r w:rsidRPr="00E52CFB">
        <w:rPr>
          <w:rFonts w:ascii="Arial Narrow" w:hAnsi="Arial Narrow" w:cs="Arial"/>
        </w:rPr>
        <w:t>ses</w:t>
      </w:r>
      <w:r w:rsidRPr="00E52CFB">
        <w:rPr>
          <w:rFonts w:ascii="Arial Narrow" w:hAnsi="Arial Narrow" w:cs="Arial"/>
          <w:spacing w:val="-4"/>
        </w:rPr>
        <w:t xml:space="preserve"> </w:t>
      </w:r>
      <w:r w:rsidRPr="00E52CFB">
        <w:rPr>
          <w:rFonts w:ascii="Arial Narrow" w:hAnsi="Arial Narrow" w:cs="Arial"/>
        </w:rPr>
        <w:t>engagements</w:t>
      </w:r>
      <w:r w:rsidRPr="00E52CFB">
        <w:rPr>
          <w:rFonts w:ascii="Arial Narrow" w:hAnsi="Arial Narrow" w:cs="Arial"/>
          <w:spacing w:val="-4"/>
        </w:rPr>
        <w:t xml:space="preserve"> </w:t>
      </w:r>
      <w:r w:rsidRPr="00E52CFB">
        <w:rPr>
          <w:rFonts w:ascii="Arial Narrow" w:hAnsi="Arial Narrow" w:cs="Arial"/>
        </w:rPr>
        <w:t>contractuels</w:t>
      </w:r>
      <w:r w:rsidRPr="00E52CFB">
        <w:rPr>
          <w:rFonts w:ascii="Arial Narrow" w:hAnsi="Arial Narrow" w:cs="Arial"/>
          <w:spacing w:val="-4"/>
        </w:rPr>
        <w:t xml:space="preserve"> </w:t>
      </w:r>
      <w:r w:rsidRPr="00E52CFB">
        <w:rPr>
          <w:rFonts w:ascii="Arial Narrow" w:hAnsi="Arial Narrow" w:cs="Arial"/>
        </w:rPr>
        <w:t>au</w:t>
      </w:r>
      <w:r w:rsidRPr="00E52CFB">
        <w:rPr>
          <w:rFonts w:ascii="Arial Narrow" w:hAnsi="Arial Narrow" w:cs="Arial"/>
          <w:spacing w:val="-4"/>
        </w:rPr>
        <w:t xml:space="preserve"> </w:t>
      </w:r>
      <w:r w:rsidRPr="00E52CFB">
        <w:rPr>
          <w:rFonts w:ascii="Arial Narrow" w:hAnsi="Arial Narrow" w:cs="Arial"/>
        </w:rPr>
        <w:t>titre</w:t>
      </w:r>
      <w:r w:rsidRPr="00E52CFB">
        <w:rPr>
          <w:rFonts w:ascii="Arial Narrow" w:hAnsi="Arial Narrow" w:cs="Arial"/>
          <w:spacing w:val="-4"/>
        </w:rPr>
        <w:t xml:space="preserve"> </w:t>
      </w:r>
      <w:r w:rsidRPr="00E52CFB">
        <w:rPr>
          <w:rFonts w:ascii="Arial Narrow" w:hAnsi="Arial Narrow" w:cs="Arial"/>
        </w:rPr>
        <w:t>du</w:t>
      </w:r>
      <w:r w:rsidRPr="00E52CFB">
        <w:rPr>
          <w:rFonts w:ascii="Arial Narrow" w:hAnsi="Arial Narrow" w:cs="Arial"/>
          <w:spacing w:val="-4"/>
        </w:rPr>
        <w:t xml:space="preserve"> </w:t>
      </w:r>
      <w:r w:rsidRPr="00E52CFB">
        <w:rPr>
          <w:rFonts w:ascii="Arial Narrow" w:hAnsi="Arial Narrow" w:cs="Arial"/>
        </w:rPr>
        <w:t>marché,</w:t>
      </w:r>
      <w:r w:rsidRPr="00E52CFB">
        <w:rPr>
          <w:rFonts w:ascii="Arial Narrow" w:hAnsi="Arial Narrow" w:cs="Arial"/>
          <w:spacing w:val="-4"/>
        </w:rPr>
        <w:t xml:space="preserve"> </w:t>
      </w:r>
      <w:r w:rsidRPr="00E52CFB">
        <w:rPr>
          <w:rFonts w:ascii="Arial Narrow" w:hAnsi="Arial Narrow" w:cs="Arial"/>
        </w:rPr>
        <w:t>sans</w:t>
      </w:r>
      <w:r w:rsidRPr="00E52CFB">
        <w:rPr>
          <w:rFonts w:ascii="Arial Narrow" w:hAnsi="Arial Narrow" w:cs="Arial"/>
          <w:spacing w:val="-4"/>
        </w:rPr>
        <w:t xml:space="preserve"> </w:t>
      </w:r>
      <w:r w:rsidRPr="00E52CFB">
        <w:rPr>
          <w:rFonts w:ascii="Arial Narrow" w:hAnsi="Arial Narrow" w:cs="Arial"/>
        </w:rPr>
        <w:t>pouvoir</w:t>
      </w:r>
      <w:r w:rsidRPr="00E52CFB">
        <w:rPr>
          <w:rFonts w:ascii="Arial Narrow" w:hAnsi="Arial Narrow" w:cs="Arial"/>
          <w:spacing w:val="-4"/>
        </w:rPr>
        <w:t xml:space="preserve"> </w:t>
      </w:r>
      <w:r w:rsidRPr="00E52CFB">
        <w:rPr>
          <w:rFonts w:ascii="Arial Narrow" w:hAnsi="Arial Narrow" w:cs="Arial"/>
        </w:rPr>
        <w:t>différer</w:t>
      </w:r>
      <w:r w:rsidRPr="00E52CFB">
        <w:rPr>
          <w:rFonts w:ascii="Arial Narrow" w:hAnsi="Arial Narrow" w:cs="Arial"/>
          <w:spacing w:val="-4"/>
        </w:rPr>
        <w:t xml:space="preserve"> </w:t>
      </w:r>
      <w:r w:rsidRPr="00E52CFB">
        <w:rPr>
          <w:rFonts w:ascii="Arial Narrow" w:hAnsi="Arial Narrow" w:cs="Arial"/>
        </w:rPr>
        <w:t>le</w:t>
      </w:r>
      <w:r w:rsidRPr="00E52CFB">
        <w:rPr>
          <w:rFonts w:ascii="Arial Narrow" w:hAnsi="Arial Narrow" w:cs="Arial"/>
          <w:spacing w:val="-4"/>
        </w:rPr>
        <w:t xml:space="preserve"> </w:t>
      </w:r>
      <w:r w:rsidRPr="00E52CFB">
        <w:rPr>
          <w:rFonts w:ascii="Arial Narrow" w:hAnsi="Arial Narrow" w:cs="Arial"/>
        </w:rPr>
        <w:t>paiement ni</w:t>
      </w:r>
      <w:r w:rsidRPr="00E52CFB">
        <w:rPr>
          <w:rFonts w:ascii="Arial Narrow" w:hAnsi="Arial Narrow" w:cs="Arial"/>
          <w:spacing w:val="18"/>
        </w:rPr>
        <w:t xml:space="preserve"> </w:t>
      </w:r>
      <w:r w:rsidRPr="00E52CFB">
        <w:rPr>
          <w:rFonts w:ascii="Arial Narrow" w:hAnsi="Arial Narrow" w:cs="Arial"/>
        </w:rPr>
        <w:t>soulever</w:t>
      </w:r>
      <w:r w:rsidRPr="00E52CFB">
        <w:rPr>
          <w:rFonts w:ascii="Arial Narrow" w:hAnsi="Arial Narrow" w:cs="Arial"/>
          <w:spacing w:val="18"/>
        </w:rPr>
        <w:t xml:space="preserve"> </w:t>
      </w:r>
      <w:r w:rsidRPr="00E52CFB">
        <w:rPr>
          <w:rFonts w:ascii="Arial Narrow" w:hAnsi="Arial Narrow" w:cs="Arial"/>
        </w:rPr>
        <w:t>de</w:t>
      </w:r>
      <w:r w:rsidRPr="00E52CFB">
        <w:rPr>
          <w:rFonts w:ascii="Arial Narrow" w:hAnsi="Arial Narrow" w:cs="Arial"/>
          <w:spacing w:val="18"/>
        </w:rPr>
        <w:t xml:space="preserve"> </w:t>
      </w:r>
      <w:r w:rsidRPr="00E52CFB">
        <w:rPr>
          <w:rFonts w:ascii="Arial Narrow" w:hAnsi="Arial Narrow" w:cs="Arial"/>
        </w:rPr>
        <w:t>contestation</w:t>
      </w:r>
      <w:r w:rsidRPr="00E52CFB">
        <w:rPr>
          <w:rFonts w:ascii="Arial Narrow" w:hAnsi="Arial Narrow" w:cs="Arial"/>
          <w:spacing w:val="18"/>
        </w:rPr>
        <w:t xml:space="preserve"> </w:t>
      </w:r>
      <w:r w:rsidRPr="00E52CFB">
        <w:rPr>
          <w:rFonts w:ascii="Arial Narrow" w:hAnsi="Arial Narrow" w:cs="Arial"/>
        </w:rPr>
        <w:t>pour</w:t>
      </w:r>
      <w:r w:rsidRPr="00E52CFB">
        <w:rPr>
          <w:rFonts w:ascii="Arial Narrow" w:hAnsi="Arial Narrow" w:cs="Arial"/>
          <w:spacing w:val="18"/>
        </w:rPr>
        <w:t xml:space="preserve"> </w:t>
      </w:r>
      <w:r w:rsidRPr="00E52CFB">
        <w:rPr>
          <w:rFonts w:ascii="Arial Narrow" w:hAnsi="Arial Narrow" w:cs="Arial"/>
        </w:rPr>
        <w:t>quelque</w:t>
      </w:r>
      <w:r w:rsidRPr="00E52CFB">
        <w:rPr>
          <w:rFonts w:ascii="Arial Narrow" w:hAnsi="Arial Narrow" w:cs="Arial"/>
          <w:spacing w:val="18"/>
        </w:rPr>
        <w:t xml:space="preserve"> </w:t>
      </w:r>
      <w:r w:rsidRPr="00E52CFB">
        <w:rPr>
          <w:rFonts w:ascii="Arial Narrow" w:hAnsi="Arial Narrow" w:cs="Arial"/>
        </w:rPr>
        <w:t>motif</w:t>
      </w:r>
      <w:r w:rsidRPr="00E52CFB">
        <w:rPr>
          <w:rFonts w:ascii="Arial Narrow" w:hAnsi="Arial Narrow" w:cs="Arial"/>
          <w:spacing w:val="18"/>
        </w:rPr>
        <w:t xml:space="preserve"> </w:t>
      </w:r>
      <w:r w:rsidRPr="00E52CFB">
        <w:rPr>
          <w:rFonts w:ascii="Arial Narrow" w:hAnsi="Arial Narrow" w:cs="Arial"/>
        </w:rPr>
        <w:t>que</w:t>
      </w:r>
      <w:r w:rsidRPr="00E52CFB">
        <w:rPr>
          <w:rFonts w:ascii="Arial Narrow" w:hAnsi="Arial Narrow" w:cs="Arial"/>
          <w:spacing w:val="18"/>
        </w:rPr>
        <w:t xml:space="preserve"> </w:t>
      </w:r>
      <w:r w:rsidRPr="00E52CFB">
        <w:rPr>
          <w:rFonts w:ascii="Arial Narrow" w:hAnsi="Arial Narrow" w:cs="Arial"/>
        </w:rPr>
        <w:t>ce</w:t>
      </w:r>
      <w:r w:rsidRPr="00E52CFB">
        <w:rPr>
          <w:rFonts w:ascii="Arial Narrow" w:hAnsi="Arial Narrow" w:cs="Arial"/>
          <w:spacing w:val="18"/>
        </w:rPr>
        <w:t xml:space="preserve"> </w:t>
      </w:r>
      <w:r w:rsidRPr="00E52CFB">
        <w:rPr>
          <w:rFonts w:ascii="Arial Narrow" w:hAnsi="Arial Narrow" w:cs="Arial"/>
        </w:rPr>
        <w:t>soit,</w:t>
      </w:r>
      <w:r w:rsidRPr="00E52CFB">
        <w:rPr>
          <w:rFonts w:ascii="Arial Narrow" w:hAnsi="Arial Narrow" w:cs="Arial"/>
          <w:spacing w:val="18"/>
        </w:rPr>
        <w:t xml:space="preserve"> </w:t>
      </w:r>
      <w:r w:rsidRPr="00E52CFB">
        <w:rPr>
          <w:rFonts w:ascii="Arial Narrow" w:hAnsi="Arial Narrow" w:cs="Arial"/>
        </w:rPr>
        <w:t>toute</w:t>
      </w:r>
      <w:r w:rsidRPr="00E52CFB">
        <w:rPr>
          <w:rFonts w:ascii="Arial Narrow" w:hAnsi="Arial Narrow" w:cs="Arial"/>
          <w:spacing w:val="18"/>
        </w:rPr>
        <w:t xml:space="preserve"> </w:t>
      </w:r>
      <w:r w:rsidRPr="00E52CFB">
        <w:rPr>
          <w:rFonts w:ascii="Arial Narrow" w:hAnsi="Arial Narrow" w:cs="Arial"/>
        </w:rPr>
        <w:t>somme</w:t>
      </w:r>
      <w:r w:rsidRPr="00E52CFB">
        <w:rPr>
          <w:rFonts w:ascii="Arial Narrow" w:hAnsi="Arial Narrow" w:cs="Arial"/>
          <w:spacing w:val="18"/>
        </w:rPr>
        <w:t xml:space="preserve"> </w:t>
      </w:r>
      <w:r w:rsidRPr="00E52CFB">
        <w:rPr>
          <w:rFonts w:ascii="Arial Narrow" w:hAnsi="Arial Narrow" w:cs="Arial"/>
        </w:rPr>
        <w:t>jusqu’à</w:t>
      </w:r>
      <w:r w:rsidRPr="00E52CFB">
        <w:rPr>
          <w:rFonts w:ascii="Arial Narrow" w:hAnsi="Arial Narrow" w:cs="Arial"/>
          <w:spacing w:val="18"/>
        </w:rPr>
        <w:t xml:space="preserve"> </w:t>
      </w:r>
      <w:r w:rsidRPr="00E52CFB">
        <w:rPr>
          <w:rFonts w:ascii="Arial Narrow" w:hAnsi="Arial Narrow" w:cs="Arial"/>
        </w:rPr>
        <w:t>concurrence</w:t>
      </w:r>
      <w:r w:rsidRPr="00E52CFB">
        <w:rPr>
          <w:rFonts w:ascii="Arial Narrow" w:hAnsi="Arial Narrow" w:cs="Arial"/>
          <w:spacing w:val="18"/>
        </w:rPr>
        <w:t xml:space="preserve"> </w:t>
      </w:r>
      <w:r w:rsidRPr="00E52CFB">
        <w:rPr>
          <w:rFonts w:ascii="Arial Narrow" w:hAnsi="Arial Narrow" w:cs="Arial"/>
        </w:rPr>
        <w:t>de</w:t>
      </w:r>
      <w:r w:rsidRPr="00E52CFB">
        <w:rPr>
          <w:rFonts w:ascii="Arial Narrow" w:hAnsi="Arial Narrow" w:cs="Arial"/>
          <w:spacing w:val="18"/>
        </w:rPr>
        <w:t xml:space="preserve"> .</w:t>
      </w:r>
      <w:r w:rsidRPr="00E52CFB">
        <w:rPr>
          <w:rFonts w:ascii="Arial Narrow" w:hAnsi="Arial Narrow" w:cs="Arial"/>
          <w:i/>
          <w:iCs/>
        </w:rPr>
        <w:t>................................................……….. [en</w:t>
      </w:r>
      <w:r w:rsidRPr="00E52CFB">
        <w:rPr>
          <w:rFonts w:ascii="Arial Narrow" w:hAnsi="Arial Narrow" w:cs="Arial"/>
          <w:i/>
          <w:iCs/>
          <w:spacing w:val="6"/>
        </w:rPr>
        <w:t xml:space="preserve"> </w:t>
      </w:r>
      <w:r w:rsidRPr="00E52CFB">
        <w:rPr>
          <w:rFonts w:ascii="Arial Narrow" w:hAnsi="Arial Narrow" w:cs="Arial"/>
          <w:i/>
          <w:iCs/>
        </w:rPr>
        <w:t>chiffres</w:t>
      </w:r>
      <w:r w:rsidRPr="00E52CFB">
        <w:rPr>
          <w:rFonts w:ascii="Arial Narrow" w:hAnsi="Arial Narrow" w:cs="Arial"/>
          <w:i/>
          <w:iCs/>
          <w:spacing w:val="6"/>
        </w:rPr>
        <w:t xml:space="preserve"> </w:t>
      </w:r>
      <w:r w:rsidRPr="00E52CFB">
        <w:rPr>
          <w:rFonts w:ascii="Arial Narrow" w:hAnsi="Arial Narrow" w:cs="Arial"/>
          <w:i/>
          <w:iCs/>
        </w:rPr>
        <w:t>et</w:t>
      </w:r>
      <w:r w:rsidRPr="00E52CFB">
        <w:rPr>
          <w:rFonts w:ascii="Arial Narrow" w:hAnsi="Arial Narrow" w:cs="Arial"/>
          <w:i/>
          <w:iCs/>
          <w:spacing w:val="6"/>
        </w:rPr>
        <w:t xml:space="preserve"> </w:t>
      </w:r>
      <w:r w:rsidRPr="00E52CFB">
        <w:rPr>
          <w:rFonts w:ascii="Arial Narrow" w:hAnsi="Arial Narrow" w:cs="Arial"/>
          <w:i/>
          <w:iCs/>
        </w:rPr>
        <w:t>en</w:t>
      </w:r>
      <w:r w:rsidRPr="00E52CFB">
        <w:rPr>
          <w:rFonts w:ascii="Arial Narrow" w:hAnsi="Arial Narrow" w:cs="Arial"/>
          <w:i/>
          <w:iCs/>
          <w:spacing w:val="6"/>
        </w:rPr>
        <w:t xml:space="preserve"> </w:t>
      </w:r>
      <w:r w:rsidRPr="00E52CFB">
        <w:rPr>
          <w:rFonts w:ascii="Arial Narrow" w:hAnsi="Arial Narrow" w:cs="Arial"/>
          <w:i/>
          <w:iCs/>
        </w:rPr>
        <w:t>lettres]</w:t>
      </w:r>
      <w:r w:rsidRPr="00E52CFB">
        <w:rPr>
          <w:rFonts w:ascii="Arial Narrow" w:hAnsi="Arial Narrow" w:cs="Arial"/>
        </w:rPr>
        <w:t>.</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Nous</w:t>
      </w:r>
      <w:r w:rsidRPr="00E52CFB">
        <w:rPr>
          <w:rFonts w:ascii="Arial Narrow" w:hAnsi="Arial Narrow" w:cs="Arial"/>
          <w:spacing w:val="16"/>
        </w:rPr>
        <w:t xml:space="preserve"> </w:t>
      </w:r>
      <w:r w:rsidRPr="00E52CFB">
        <w:rPr>
          <w:rFonts w:ascii="Arial Narrow" w:hAnsi="Arial Narrow" w:cs="Arial"/>
        </w:rPr>
        <w:t>convenons</w:t>
      </w:r>
      <w:r w:rsidRPr="00E52CFB">
        <w:rPr>
          <w:rFonts w:ascii="Arial Narrow" w:hAnsi="Arial Narrow" w:cs="Arial"/>
          <w:spacing w:val="16"/>
        </w:rPr>
        <w:t xml:space="preserve"> </w:t>
      </w:r>
      <w:r w:rsidRPr="00E52CFB">
        <w:rPr>
          <w:rFonts w:ascii="Arial Narrow" w:hAnsi="Arial Narrow" w:cs="Arial"/>
        </w:rPr>
        <w:t>qu’aucun</w:t>
      </w:r>
      <w:r w:rsidRPr="00E52CFB">
        <w:rPr>
          <w:rFonts w:ascii="Arial Narrow" w:hAnsi="Arial Narrow" w:cs="Arial"/>
          <w:spacing w:val="16"/>
        </w:rPr>
        <w:t xml:space="preserve"> </w:t>
      </w:r>
      <w:r w:rsidRPr="00E52CFB">
        <w:rPr>
          <w:rFonts w:ascii="Arial Narrow" w:hAnsi="Arial Narrow" w:cs="Arial"/>
        </w:rPr>
        <w:t>changement</w:t>
      </w:r>
      <w:r w:rsidRPr="00E52CFB">
        <w:rPr>
          <w:rFonts w:ascii="Arial Narrow" w:hAnsi="Arial Narrow" w:cs="Arial"/>
          <w:spacing w:val="16"/>
        </w:rPr>
        <w:t xml:space="preserve"> </w:t>
      </w:r>
      <w:r w:rsidRPr="00E52CFB">
        <w:rPr>
          <w:rFonts w:ascii="Arial Narrow" w:hAnsi="Arial Narrow" w:cs="Arial"/>
        </w:rPr>
        <w:t>ou</w:t>
      </w:r>
      <w:r w:rsidRPr="00E52CFB">
        <w:rPr>
          <w:rFonts w:ascii="Arial Narrow" w:hAnsi="Arial Narrow" w:cs="Arial"/>
          <w:spacing w:val="16"/>
        </w:rPr>
        <w:t xml:space="preserve"> </w:t>
      </w:r>
      <w:r w:rsidRPr="00E52CFB">
        <w:rPr>
          <w:rFonts w:ascii="Arial Narrow" w:hAnsi="Arial Narrow" w:cs="Arial"/>
        </w:rPr>
        <w:t>additif</w:t>
      </w:r>
      <w:r w:rsidRPr="00E52CFB">
        <w:rPr>
          <w:rFonts w:ascii="Arial Narrow" w:hAnsi="Arial Narrow" w:cs="Arial"/>
          <w:spacing w:val="16"/>
        </w:rPr>
        <w:t xml:space="preserve"> </w:t>
      </w:r>
      <w:r w:rsidRPr="00E52CFB">
        <w:rPr>
          <w:rFonts w:ascii="Arial Narrow" w:hAnsi="Arial Narrow" w:cs="Arial"/>
        </w:rPr>
        <w:t>ou</w:t>
      </w:r>
      <w:r w:rsidRPr="00E52CFB">
        <w:rPr>
          <w:rFonts w:ascii="Arial Narrow" w:hAnsi="Arial Narrow" w:cs="Arial"/>
          <w:spacing w:val="16"/>
        </w:rPr>
        <w:t xml:space="preserve"> </w:t>
      </w:r>
      <w:r w:rsidRPr="00E52CFB">
        <w:rPr>
          <w:rFonts w:ascii="Arial Narrow" w:hAnsi="Arial Narrow" w:cs="Arial"/>
        </w:rPr>
        <w:t>aucune</w:t>
      </w:r>
      <w:r w:rsidRPr="00E52CFB">
        <w:rPr>
          <w:rFonts w:ascii="Arial Narrow" w:hAnsi="Arial Narrow" w:cs="Arial"/>
          <w:spacing w:val="16"/>
        </w:rPr>
        <w:t xml:space="preserve"> </w:t>
      </w:r>
      <w:r w:rsidRPr="00E52CFB">
        <w:rPr>
          <w:rFonts w:ascii="Arial Narrow" w:hAnsi="Arial Narrow" w:cs="Arial"/>
        </w:rPr>
        <w:t>autre</w:t>
      </w:r>
      <w:r w:rsidRPr="00E52CFB">
        <w:rPr>
          <w:rFonts w:ascii="Arial Narrow" w:hAnsi="Arial Narrow" w:cs="Arial"/>
          <w:spacing w:val="16"/>
        </w:rPr>
        <w:t xml:space="preserve"> </w:t>
      </w:r>
      <w:r w:rsidRPr="00E52CFB">
        <w:rPr>
          <w:rFonts w:ascii="Arial Narrow" w:hAnsi="Arial Narrow" w:cs="Arial"/>
        </w:rPr>
        <w:t>modification</w:t>
      </w:r>
      <w:r w:rsidRPr="00E52CFB">
        <w:rPr>
          <w:rFonts w:ascii="Arial Narrow" w:hAnsi="Arial Narrow" w:cs="Arial"/>
          <w:spacing w:val="16"/>
        </w:rPr>
        <w:t xml:space="preserve"> </w:t>
      </w:r>
      <w:r w:rsidRPr="00E52CFB">
        <w:rPr>
          <w:rFonts w:ascii="Arial Narrow" w:hAnsi="Arial Narrow" w:cs="Arial"/>
        </w:rPr>
        <w:t>au</w:t>
      </w:r>
      <w:r w:rsidRPr="00E52CFB">
        <w:rPr>
          <w:rFonts w:ascii="Arial Narrow" w:hAnsi="Arial Narrow" w:cs="Arial"/>
          <w:spacing w:val="16"/>
        </w:rPr>
        <w:t xml:space="preserve"> </w:t>
      </w:r>
      <w:r w:rsidRPr="00E52CFB">
        <w:rPr>
          <w:rFonts w:ascii="Arial Narrow" w:hAnsi="Arial Narrow" w:cs="Arial"/>
        </w:rPr>
        <w:t>marché</w:t>
      </w:r>
      <w:r w:rsidRPr="00E52CFB">
        <w:rPr>
          <w:rFonts w:ascii="Arial Narrow" w:hAnsi="Arial Narrow" w:cs="Arial"/>
          <w:spacing w:val="16"/>
        </w:rPr>
        <w:t xml:space="preserve"> </w:t>
      </w:r>
      <w:r w:rsidRPr="00E52CFB">
        <w:rPr>
          <w:rFonts w:ascii="Arial Narrow" w:hAnsi="Arial Narrow" w:cs="Arial"/>
        </w:rPr>
        <w:t>ne</w:t>
      </w:r>
      <w:r w:rsidRPr="00E52CFB">
        <w:rPr>
          <w:rFonts w:ascii="Arial Narrow" w:hAnsi="Arial Narrow" w:cs="Arial"/>
          <w:spacing w:val="16"/>
        </w:rPr>
        <w:t xml:space="preserve"> </w:t>
      </w:r>
      <w:r w:rsidRPr="00E52CFB">
        <w:rPr>
          <w:rFonts w:ascii="Arial Narrow" w:hAnsi="Arial Narrow" w:cs="Arial"/>
        </w:rPr>
        <w:t>nous libérera</w:t>
      </w:r>
      <w:r w:rsidRPr="00E52CFB">
        <w:rPr>
          <w:rFonts w:ascii="Arial Narrow" w:hAnsi="Arial Narrow" w:cs="Arial"/>
          <w:spacing w:val="21"/>
        </w:rPr>
        <w:t xml:space="preserve"> </w:t>
      </w:r>
      <w:r w:rsidRPr="00E52CFB">
        <w:rPr>
          <w:rFonts w:ascii="Arial Narrow" w:hAnsi="Arial Narrow" w:cs="Arial"/>
        </w:rPr>
        <w:t>d’une</w:t>
      </w:r>
      <w:r w:rsidRPr="00E52CFB">
        <w:rPr>
          <w:rFonts w:ascii="Arial Narrow" w:hAnsi="Arial Narrow" w:cs="Arial"/>
          <w:spacing w:val="21"/>
        </w:rPr>
        <w:t xml:space="preserve"> </w:t>
      </w:r>
      <w:r w:rsidRPr="00E52CFB">
        <w:rPr>
          <w:rFonts w:ascii="Arial Narrow" w:hAnsi="Arial Narrow" w:cs="Arial"/>
        </w:rPr>
        <w:t>obligation</w:t>
      </w:r>
      <w:r w:rsidRPr="00E52CFB">
        <w:rPr>
          <w:rFonts w:ascii="Arial Narrow" w:hAnsi="Arial Narrow" w:cs="Arial"/>
          <w:spacing w:val="21"/>
        </w:rPr>
        <w:t xml:space="preserve"> </w:t>
      </w:r>
      <w:r w:rsidRPr="00E52CFB">
        <w:rPr>
          <w:rFonts w:ascii="Arial Narrow" w:hAnsi="Arial Narrow" w:cs="Arial"/>
        </w:rPr>
        <w:t>quelconque</w:t>
      </w:r>
      <w:r w:rsidRPr="00E52CFB">
        <w:rPr>
          <w:rFonts w:ascii="Arial Narrow" w:hAnsi="Arial Narrow" w:cs="Arial"/>
          <w:spacing w:val="21"/>
        </w:rPr>
        <w:t xml:space="preserve"> </w:t>
      </w:r>
      <w:r w:rsidRPr="00E52CFB">
        <w:rPr>
          <w:rFonts w:ascii="Arial Narrow" w:hAnsi="Arial Narrow" w:cs="Arial"/>
        </w:rPr>
        <w:t>nous</w:t>
      </w:r>
      <w:r w:rsidRPr="00E52CFB">
        <w:rPr>
          <w:rFonts w:ascii="Arial Narrow" w:hAnsi="Arial Narrow" w:cs="Arial"/>
          <w:spacing w:val="21"/>
        </w:rPr>
        <w:t xml:space="preserve"> </w:t>
      </w:r>
      <w:r w:rsidRPr="00E52CFB">
        <w:rPr>
          <w:rFonts w:ascii="Arial Narrow" w:hAnsi="Arial Narrow" w:cs="Arial"/>
        </w:rPr>
        <w:t>incombant</w:t>
      </w:r>
      <w:r w:rsidRPr="00E52CFB">
        <w:rPr>
          <w:rFonts w:ascii="Arial Narrow" w:hAnsi="Arial Narrow" w:cs="Arial"/>
          <w:spacing w:val="21"/>
        </w:rPr>
        <w:t xml:space="preserve"> </w:t>
      </w:r>
      <w:r w:rsidRPr="00E52CFB">
        <w:rPr>
          <w:rFonts w:ascii="Arial Narrow" w:hAnsi="Arial Narrow" w:cs="Arial"/>
        </w:rPr>
        <w:t>en</w:t>
      </w:r>
      <w:r w:rsidRPr="00E52CFB">
        <w:rPr>
          <w:rFonts w:ascii="Arial Narrow" w:hAnsi="Arial Narrow" w:cs="Arial"/>
          <w:spacing w:val="21"/>
        </w:rPr>
        <w:t xml:space="preserve"> </w:t>
      </w:r>
      <w:r w:rsidRPr="00E52CFB">
        <w:rPr>
          <w:rFonts w:ascii="Arial Narrow" w:hAnsi="Arial Narrow" w:cs="Arial"/>
        </w:rPr>
        <w:t>vertu</w:t>
      </w:r>
      <w:r w:rsidRPr="00E52CFB">
        <w:rPr>
          <w:rFonts w:ascii="Arial Narrow" w:hAnsi="Arial Narrow" w:cs="Arial"/>
          <w:spacing w:val="21"/>
        </w:rPr>
        <w:t xml:space="preserve"> </w:t>
      </w:r>
      <w:r w:rsidRPr="00E52CFB">
        <w:rPr>
          <w:rFonts w:ascii="Arial Narrow" w:hAnsi="Arial Narrow" w:cs="Arial"/>
        </w:rPr>
        <w:t>du</w:t>
      </w:r>
      <w:r w:rsidRPr="00E52CFB">
        <w:rPr>
          <w:rFonts w:ascii="Arial Narrow" w:hAnsi="Arial Narrow" w:cs="Arial"/>
          <w:spacing w:val="21"/>
        </w:rPr>
        <w:t xml:space="preserve"> </w:t>
      </w:r>
      <w:r w:rsidRPr="00E52CFB">
        <w:rPr>
          <w:rFonts w:ascii="Arial Narrow" w:hAnsi="Arial Narrow" w:cs="Arial"/>
        </w:rPr>
        <w:t>présent</w:t>
      </w:r>
      <w:r w:rsidRPr="00E52CFB">
        <w:rPr>
          <w:rFonts w:ascii="Arial Narrow" w:hAnsi="Arial Narrow" w:cs="Arial"/>
          <w:spacing w:val="21"/>
        </w:rPr>
        <w:t xml:space="preserve"> </w:t>
      </w:r>
      <w:r w:rsidRPr="00E52CFB">
        <w:rPr>
          <w:rFonts w:ascii="Arial Narrow" w:hAnsi="Arial Narrow" w:cs="Arial"/>
        </w:rPr>
        <w:t>cautionnement</w:t>
      </w:r>
      <w:r w:rsidRPr="00E52CFB">
        <w:rPr>
          <w:rFonts w:ascii="Arial Narrow" w:hAnsi="Arial Narrow" w:cs="Arial"/>
          <w:spacing w:val="21"/>
        </w:rPr>
        <w:t xml:space="preserve"> </w:t>
      </w:r>
      <w:r w:rsidRPr="00E52CFB">
        <w:rPr>
          <w:rFonts w:ascii="Arial Narrow" w:hAnsi="Arial Narrow" w:cs="Arial"/>
        </w:rPr>
        <w:t>définitif</w:t>
      </w:r>
      <w:r w:rsidRPr="00E52CFB">
        <w:rPr>
          <w:rFonts w:ascii="Arial Narrow" w:hAnsi="Arial Narrow" w:cs="Arial"/>
          <w:spacing w:val="21"/>
        </w:rPr>
        <w:t xml:space="preserve"> </w:t>
      </w:r>
      <w:r w:rsidRPr="00E52CFB">
        <w:rPr>
          <w:rFonts w:ascii="Arial Narrow" w:hAnsi="Arial Narrow" w:cs="Arial"/>
        </w:rPr>
        <w:t>et nous</w:t>
      </w:r>
      <w:r w:rsidRPr="00E52CFB">
        <w:rPr>
          <w:rFonts w:ascii="Arial Narrow" w:hAnsi="Arial Narrow" w:cs="Arial"/>
          <w:spacing w:val="7"/>
        </w:rPr>
        <w:t xml:space="preserve"> </w:t>
      </w:r>
      <w:r w:rsidRPr="00E52CFB">
        <w:rPr>
          <w:rFonts w:ascii="Arial Narrow" w:hAnsi="Arial Narrow" w:cs="Arial"/>
        </w:rPr>
        <w:t>dérogeons</w:t>
      </w:r>
      <w:r w:rsidRPr="00E52CFB">
        <w:rPr>
          <w:rFonts w:ascii="Arial Narrow" w:hAnsi="Arial Narrow" w:cs="Arial"/>
          <w:spacing w:val="7"/>
        </w:rPr>
        <w:t xml:space="preserve"> </w:t>
      </w:r>
      <w:r w:rsidRPr="00E52CFB">
        <w:rPr>
          <w:rFonts w:ascii="Arial Narrow" w:hAnsi="Arial Narrow" w:cs="Arial"/>
        </w:rPr>
        <w:t>par</w:t>
      </w:r>
      <w:r w:rsidRPr="00E52CFB">
        <w:rPr>
          <w:rFonts w:ascii="Arial Narrow" w:hAnsi="Arial Narrow" w:cs="Arial"/>
          <w:spacing w:val="7"/>
        </w:rPr>
        <w:t xml:space="preserve"> </w:t>
      </w:r>
      <w:r w:rsidRPr="00E52CFB">
        <w:rPr>
          <w:rFonts w:ascii="Arial Narrow" w:hAnsi="Arial Narrow" w:cs="Arial"/>
        </w:rPr>
        <w:t>la</w:t>
      </w:r>
      <w:r w:rsidRPr="00E52CFB">
        <w:rPr>
          <w:rFonts w:ascii="Arial Narrow" w:hAnsi="Arial Narrow" w:cs="Arial"/>
          <w:spacing w:val="7"/>
        </w:rPr>
        <w:t xml:space="preserve"> </w:t>
      </w:r>
      <w:r w:rsidRPr="00E52CFB">
        <w:rPr>
          <w:rFonts w:ascii="Arial Narrow" w:hAnsi="Arial Narrow" w:cs="Arial"/>
        </w:rPr>
        <w:t>présente</w:t>
      </w:r>
      <w:r w:rsidRPr="00E52CFB">
        <w:rPr>
          <w:rFonts w:ascii="Arial Narrow" w:hAnsi="Arial Narrow" w:cs="Arial"/>
          <w:spacing w:val="7"/>
        </w:rPr>
        <w:t xml:space="preserve"> </w:t>
      </w:r>
      <w:r w:rsidRPr="00E52CFB">
        <w:rPr>
          <w:rFonts w:ascii="Arial Narrow" w:hAnsi="Arial Narrow" w:cs="Arial"/>
        </w:rPr>
        <w:t>à</w:t>
      </w:r>
      <w:r w:rsidRPr="00E52CFB">
        <w:rPr>
          <w:rFonts w:ascii="Arial Narrow" w:hAnsi="Arial Narrow" w:cs="Arial"/>
          <w:spacing w:val="7"/>
        </w:rPr>
        <w:t xml:space="preserve"> </w:t>
      </w:r>
      <w:r w:rsidRPr="00E52CFB">
        <w:rPr>
          <w:rFonts w:ascii="Arial Narrow" w:hAnsi="Arial Narrow" w:cs="Arial"/>
        </w:rPr>
        <w:t>la</w:t>
      </w:r>
      <w:r w:rsidRPr="00E52CFB">
        <w:rPr>
          <w:rFonts w:ascii="Arial Narrow" w:hAnsi="Arial Narrow" w:cs="Arial"/>
          <w:spacing w:val="7"/>
        </w:rPr>
        <w:t xml:space="preserve"> </w:t>
      </w:r>
      <w:r w:rsidRPr="00E52CFB">
        <w:rPr>
          <w:rFonts w:ascii="Arial Narrow" w:hAnsi="Arial Narrow" w:cs="Arial"/>
        </w:rPr>
        <w:t>notification</w:t>
      </w:r>
      <w:r w:rsidRPr="00E52CFB">
        <w:rPr>
          <w:rFonts w:ascii="Arial Narrow" w:hAnsi="Arial Narrow" w:cs="Arial"/>
          <w:spacing w:val="7"/>
        </w:rPr>
        <w:t xml:space="preserve"> </w:t>
      </w:r>
      <w:r w:rsidRPr="00E52CFB">
        <w:rPr>
          <w:rFonts w:ascii="Arial Narrow" w:hAnsi="Arial Narrow" w:cs="Arial"/>
        </w:rPr>
        <w:t>de</w:t>
      </w:r>
      <w:r w:rsidRPr="00E52CFB">
        <w:rPr>
          <w:rFonts w:ascii="Arial Narrow" w:hAnsi="Arial Narrow" w:cs="Arial"/>
          <w:spacing w:val="7"/>
        </w:rPr>
        <w:t xml:space="preserve"> </w:t>
      </w:r>
      <w:r w:rsidRPr="00E52CFB">
        <w:rPr>
          <w:rFonts w:ascii="Arial Narrow" w:hAnsi="Arial Narrow" w:cs="Arial"/>
        </w:rPr>
        <w:t>toute</w:t>
      </w:r>
      <w:r w:rsidRPr="00E52CFB">
        <w:rPr>
          <w:rFonts w:ascii="Arial Narrow" w:hAnsi="Arial Narrow" w:cs="Arial"/>
          <w:spacing w:val="7"/>
        </w:rPr>
        <w:t xml:space="preserve"> </w:t>
      </w:r>
      <w:r w:rsidRPr="00E52CFB">
        <w:rPr>
          <w:rFonts w:ascii="Arial Narrow" w:hAnsi="Arial Narrow" w:cs="Arial"/>
        </w:rPr>
        <w:t>modification,</w:t>
      </w:r>
      <w:r w:rsidRPr="00E52CFB">
        <w:rPr>
          <w:rFonts w:ascii="Arial Narrow" w:hAnsi="Arial Narrow" w:cs="Arial"/>
          <w:spacing w:val="7"/>
        </w:rPr>
        <w:t xml:space="preserve"> </w:t>
      </w:r>
      <w:r w:rsidRPr="00E52CFB">
        <w:rPr>
          <w:rFonts w:ascii="Arial Narrow" w:hAnsi="Arial Narrow" w:cs="Arial"/>
        </w:rPr>
        <w:t>additif</w:t>
      </w:r>
      <w:r w:rsidRPr="00E52CFB">
        <w:rPr>
          <w:rFonts w:ascii="Arial Narrow" w:hAnsi="Arial Narrow" w:cs="Arial"/>
          <w:spacing w:val="7"/>
        </w:rPr>
        <w:t xml:space="preserve"> </w:t>
      </w:r>
      <w:r w:rsidRPr="00E52CFB">
        <w:rPr>
          <w:rFonts w:ascii="Arial Narrow" w:hAnsi="Arial Narrow" w:cs="Arial"/>
        </w:rPr>
        <w:t>ou</w:t>
      </w:r>
      <w:r w:rsidRPr="00E52CFB">
        <w:rPr>
          <w:rFonts w:ascii="Arial Narrow" w:hAnsi="Arial Narrow" w:cs="Arial"/>
          <w:spacing w:val="7"/>
        </w:rPr>
        <w:t xml:space="preserve"> </w:t>
      </w:r>
      <w:r w:rsidRPr="00E52CFB">
        <w:rPr>
          <w:rFonts w:ascii="Arial Narrow" w:hAnsi="Arial Narrow" w:cs="Arial"/>
        </w:rPr>
        <w:t>changement.</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Le présent cautionnement définitif prend effet à compter de sa signature et dès notification du marché. La caution est libérée dans un délai de</w:t>
      </w:r>
      <w:r w:rsidRPr="00E52CFB">
        <w:rPr>
          <w:rFonts w:ascii="Arial Narrow" w:hAnsi="Arial Narrow" w:cs="Arial"/>
          <w:i/>
          <w:iCs/>
        </w:rPr>
        <w:t xml:space="preserve"> [indiquer</w:t>
      </w:r>
      <w:r w:rsidRPr="00E52CFB">
        <w:rPr>
          <w:rFonts w:ascii="Arial Narrow" w:hAnsi="Arial Narrow" w:cs="Arial"/>
          <w:i/>
          <w:iCs/>
          <w:spacing w:val="6"/>
        </w:rPr>
        <w:t xml:space="preserve"> </w:t>
      </w:r>
      <w:r w:rsidRPr="00E52CFB">
        <w:rPr>
          <w:rFonts w:ascii="Arial Narrow" w:hAnsi="Arial Narrow" w:cs="Arial"/>
          <w:i/>
          <w:iCs/>
        </w:rPr>
        <w:t>le</w:t>
      </w:r>
      <w:r w:rsidRPr="00E52CFB">
        <w:rPr>
          <w:rFonts w:ascii="Arial Narrow" w:hAnsi="Arial Narrow" w:cs="Arial"/>
          <w:i/>
          <w:iCs/>
          <w:spacing w:val="6"/>
        </w:rPr>
        <w:t xml:space="preserve"> </w:t>
      </w:r>
      <w:r w:rsidRPr="00E52CFB">
        <w:rPr>
          <w:rFonts w:ascii="Arial Narrow" w:hAnsi="Arial Narrow" w:cs="Arial"/>
          <w:i/>
          <w:iCs/>
        </w:rPr>
        <w:t>délai]</w:t>
      </w:r>
      <w:r w:rsidRPr="00E52CFB">
        <w:rPr>
          <w:rFonts w:ascii="Arial Narrow" w:hAnsi="Arial Narrow" w:cs="Arial"/>
          <w:i/>
          <w:iCs/>
          <w:spacing w:val="18"/>
        </w:rPr>
        <w:t xml:space="preserve"> </w:t>
      </w:r>
      <w:r w:rsidRPr="00E52CFB">
        <w:rPr>
          <w:rFonts w:ascii="Arial Narrow" w:hAnsi="Arial Narrow" w:cs="Arial"/>
        </w:rPr>
        <w:t>à</w:t>
      </w:r>
      <w:r w:rsidRPr="00E52CFB">
        <w:rPr>
          <w:rFonts w:ascii="Arial Narrow" w:hAnsi="Arial Narrow" w:cs="Arial"/>
          <w:spacing w:val="7"/>
        </w:rPr>
        <w:t xml:space="preserve"> </w:t>
      </w:r>
      <w:r w:rsidRPr="00E52CFB">
        <w:rPr>
          <w:rFonts w:ascii="Arial Narrow" w:hAnsi="Arial Narrow" w:cs="Arial"/>
        </w:rPr>
        <w:t>compter</w:t>
      </w:r>
      <w:r w:rsidRPr="00E52CFB">
        <w:rPr>
          <w:rFonts w:ascii="Arial Narrow" w:hAnsi="Arial Narrow" w:cs="Arial"/>
          <w:spacing w:val="7"/>
        </w:rPr>
        <w:t xml:space="preserve"> </w:t>
      </w:r>
      <w:r w:rsidRPr="00E52CFB">
        <w:rPr>
          <w:rFonts w:ascii="Arial Narrow" w:hAnsi="Arial Narrow" w:cs="Arial"/>
        </w:rPr>
        <w:t>de</w:t>
      </w:r>
      <w:r w:rsidRPr="00E52CFB">
        <w:rPr>
          <w:rFonts w:ascii="Arial Narrow" w:hAnsi="Arial Narrow" w:cs="Arial"/>
          <w:spacing w:val="7"/>
        </w:rPr>
        <w:t xml:space="preserve"> </w:t>
      </w:r>
      <w:r w:rsidRPr="00E52CFB">
        <w:rPr>
          <w:rFonts w:ascii="Arial Narrow" w:hAnsi="Arial Narrow" w:cs="Arial"/>
        </w:rPr>
        <w:t>la</w:t>
      </w:r>
      <w:r w:rsidRPr="00E52CFB">
        <w:rPr>
          <w:rFonts w:ascii="Arial Narrow" w:hAnsi="Arial Narrow" w:cs="Arial"/>
          <w:spacing w:val="7"/>
        </w:rPr>
        <w:t xml:space="preserve"> </w:t>
      </w:r>
      <w:r w:rsidRPr="00E52CFB">
        <w:rPr>
          <w:rFonts w:ascii="Arial Narrow" w:hAnsi="Arial Narrow" w:cs="Arial"/>
        </w:rPr>
        <w:t>date</w:t>
      </w:r>
      <w:r w:rsidRPr="00E52CFB">
        <w:rPr>
          <w:rFonts w:ascii="Arial Narrow" w:hAnsi="Arial Narrow" w:cs="Arial"/>
          <w:spacing w:val="7"/>
        </w:rPr>
        <w:t xml:space="preserve"> </w:t>
      </w:r>
      <w:r w:rsidRPr="00E52CFB">
        <w:rPr>
          <w:rFonts w:ascii="Arial Narrow" w:hAnsi="Arial Narrow" w:cs="Arial"/>
        </w:rPr>
        <w:t>de</w:t>
      </w:r>
      <w:r w:rsidRPr="00E52CFB">
        <w:rPr>
          <w:rFonts w:ascii="Arial Narrow" w:hAnsi="Arial Narrow" w:cs="Arial"/>
          <w:spacing w:val="7"/>
        </w:rPr>
        <w:t xml:space="preserve"> </w:t>
      </w:r>
      <w:r w:rsidRPr="00E52CFB">
        <w:rPr>
          <w:rFonts w:ascii="Arial Narrow" w:hAnsi="Arial Narrow" w:cs="Arial"/>
        </w:rPr>
        <w:t>réception</w:t>
      </w:r>
      <w:r w:rsidRPr="00E52CFB">
        <w:rPr>
          <w:rFonts w:ascii="Arial Narrow" w:hAnsi="Arial Narrow" w:cs="Arial"/>
          <w:spacing w:val="7"/>
        </w:rPr>
        <w:t xml:space="preserve"> </w:t>
      </w:r>
      <w:r w:rsidRPr="00E52CFB">
        <w:rPr>
          <w:rFonts w:ascii="Arial Narrow" w:hAnsi="Arial Narrow" w:cs="Arial"/>
        </w:rPr>
        <w:t>provisoire</w:t>
      </w:r>
      <w:r w:rsidRPr="00E52CFB">
        <w:rPr>
          <w:rFonts w:ascii="Arial Narrow" w:hAnsi="Arial Narrow" w:cs="Arial"/>
          <w:spacing w:val="7"/>
        </w:rPr>
        <w:t xml:space="preserve"> </w:t>
      </w:r>
      <w:r w:rsidRPr="00E52CFB">
        <w:rPr>
          <w:rFonts w:ascii="Arial Narrow" w:hAnsi="Arial Narrow" w:cs="Arial"/>
        </w:rPr>
        <w:t>des</w:t>
      </w:r>
      <w:r w:rsidRPr="00E52CFB">
        <w:rPr>
          <w:rFonts w:ascii="Arial Narrow" w:hAnsi="Arial Narrow" w:cs="Arial"/>
          <w:spacing w:val="7"/>
        </w:rPr>
        <w:t xml:space="preserve"> </w:t>
      </w:r>
      <w:r w:rsidRPr="00E52CFB">
        <w:rPr>
          <w:rFonts w:ascii="Arial Narrow" w:hAnsi="Arial Narrow" w:cs="Arial"/>
        </w:rPr>
        <w:t>travaux.</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cs="Arial"/>
        </w:rPr>
      </w:pPr>
      <w:r w:rsidRPr="00E52CFB">
        <w:rPr>
          <w:rFonts w:ascii="Arial Narrow" w:hAnsi="Arial Narrow" w:cs="Arial"/>
        </w:rPr>
        <w:t>Après le délai susvisé, la caution devient  sans objet et doit nous être automatiquement retournée sans aucune forme de procédure.</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Toute</w:t>
      </w:r>
      <w:r w:rsidRPr="00E52CFB">
        <w:rPr>
          <w:rFonts w:ascii="Arial Narrow" w:hAnsi="Arial Narrow" w:cs="Arial"/>
          <w:spacing w:val="6"/>
        </w:rPr>
        <w:t xml:space="preserve"> </w:t>
      </w:r>
      <w:r w:rsidRPr="00E52CFB">
        <w:rPr>
          <w:rFonts w:ascii="Arial Narrow" w:hAnsi="Arial Narrow" w:cs="Arial"/>
        </w:rPr>
        <w:t>demande</w:t>
      </w:r>
      <w:r w:rsidRPr="00E52CFB">
        <w:rPr>
          <w:rFonts w:ascii="Arial Narrow" w:hAnsi="Arial Narrow" w:cs="Arial"/>
          <w:spacing w:val="6"/>
        </w:rPr>
        <w:t xml:space="preserve"> </w:t>
      </w:r>
      <w:r w:rsidRPr="00E52CFB">
        <w:rPr>
          <w:rFonts w:ascii="Arial Narrow" w:hAnsi="Arial Narrow" w:cs="Arial"/>
        </w:rPr>
        <w:t>de</w:t>
      </w:r>
      <w:r w:rsidRPr="00E52CFB">
        <w:rPr>
          <w:rFonts w:ascii="Arial Narrow" w:hAnsi="Arial Narrow" w:cs="Arial"/>
          <w:spacing w:val="6"/>
        </w:rPr>
        <w:t xml:space="preserve"> </w:t>
      </w:r>
      <w:r w:rsidRPr="00E52CFB">
        <w:rPr>
          <w:rFonts w:ascii="Arial Narrow" w:hAnsi="Arial Narrow" w:cs="Arial"/>
        </w:rPr>
        <w:t>paiement</w:t>
      </w:r>
      <w:r w:rsidRPr="00E52CFB">
        <w:rPr>
          <w:rFonts w:ascii="Arial Narrow" w:hAnsi="Arial Narrow" w:cs="Arial"/>
          <w:spacing w:val="6"/>
        </w:rPr>
        <w:t xml:space="preserve"> </w:t>
      </w:r>
      <w:r w:rsidRPr="00E52CFB">
        <w:rPr>
          <w:rFonts w:ascii="Arial Narrow" w:hAnsi="Arial Narrow" w:cs="Arial"/>
        </w:rPr>
        <w:t>formulée</w:t>
      </w:r>
      <w:r w:rsidRPr="00E52CFB">
        <w:rPr>
          <w:rFonts w:ascii="Arial Narrow" w:hAnsi="Arial Narrow" w:cs="Arial"/>
          <w:spacing w:val="6"/>
        </w:rPr>
        <w:t xml:space="preserve"> </w:t>
      </w:r>
      <w:r w:rsidRPr="00E52CFB">
        <w:rPr>
          <w:rFonts w:ascii="Arial Narrow" w:hAnsi="Arial Narrow" w:cs="Arial"/>
        </w:rPr>
        <w:t>par</w:t>
      </w:r>
      <w:r w:rsidRPr="00E52CFB">
        <w:rPr>
          <w:rFonts w:ascii="Arial Narrow" w:hAnsi="Arial Narrow" w:cs="Arial"/>
          <w:spacing w:val="6"/>
        </w:rPr>
        <w:t xml:space="preserve"> </w:t>
      </w:r>
      <w:r w:rsidRPr="00E52CFB">
        <w:rPr>
          <w:rFonts w:ascii="Arial Narrow" w:hAnsi="Arial Narrow" w:cs="Arial"/>
        </w:rPr>
        <w:t>le Maître d’Ouvrage au</w:t>
      </w:r>
      <w:r w:rsidRPr="00E52CFB">
        <w:rPr>
          <w:rFonts w:ascii="Arial Narrow" w:hAnsi="Arial Narrow" w:cs="Arial"/>
          <w:spacing w:val="6"/>
        </w:rPr>
        <w:t xml:space="preserve"> </w:t>
      </w:r>
      <w:r w:rsidRPr="00E52CFB">
        <w:rPr>
          <w:rFonts w:ascii="Arial Narrow" w:hAnsi="Arial Narrow" w:cs="Arial"/>
        </w:rPr>
        <w:t>titre</w:t>
      </w:r>
      <w:r w:rsidRPr="00E52CFB">
        <w:rPr>
          <w:rFonts w:ascii="Arial Narrow" w:hAnsi="Arial Narrow" w:cs="Arial"/>
          <w:spacing w:val="6"/>
        </w:rPr>
        <w:t xml:space="preserve"> </w:t>
      </w:r>
      <w:r w:rsidRPr="00E52CFB">
        <w:rPr>
          <w:rFonts w:ascii="Arial Narrow" w:hAnsi="Arial Narrow" w:cs="Arial"/>
        </w:rPr>
        <w:t>de</w:t>
      </w:r>
      <w:r w:rsidRPr="00E52CFB">
        <w:rPr>
          <w:rFonts w:ascii="Arial Narrow" w:hAnsi="Arial Narrow" w:cs="Arial"/>
          <w:spacing w:val="6"/>
        </w:rPr>
        <w:t xml:space="preserve"> </w:t>
      </w:r>
      <w:r w:rsidRPr="00E52CFB">
        <w:rPr>
          <w:rFonts w:ascii="Arial Narrow" w:hAnsi="Arial Narrow" w:cs="Arial"/>
        </w:rPr>
        <w:t>la</w:t>
      </w:r>
      <w:r w:rsidRPr="00E52CFB">
        <w:rPr>
          <w:rFonts w:ascii="Arial Narrow" w:hAnsi="Arial Narrow" w:cs="Arial"/>
          <w:spacing w:val="6"/>
        </w:rPr>
        <w:t xml:space="preserve"> </w:t>
      </w:r>
      <w:r w:rsidRPr="00E52CFB">
        <w:rPr>
          <w:rFonts w:ascii="Arial Narrow" w:hAnsi="Arial Narrow" w:cs="Arial"/>
        </w:rPr>
        <w:t>présente</w:t>
      </w:r>
      <w:r w:rsidRPr="00E52CFB">
        <w:rPr>
          <w:rFonts w:ascii="Arial Narrow" w:hAnsi="Arial Narrow" w:cs="Arial"/>
          <w:spacing w:val="6"/>
        </w:rPr>
        <w:t xml:space="preserve"> </w:t>
      </w:r>
      <w:r w:rsidRPr="00E52CFB">
        <w:rPr>
          <w:rFonts w:ascii="Arial Narrow" w:hAnsi="Arial Narrow" w:cs="Arial"/>
        </w:rPr>
        <w:t xml:space="preserve">garantie doit </w:t>
      </w:r>
      <w:r w:rsidRPr="00E52CFB">
        <w:rPr>
          <w:rFonts w:ascii="Arial Narrow" w:hAnsi="Arial Narrow" w:cs="Arial"/>
          <w:spacing w:val="6"/>
        </w:rPr>
        <w:t xml:space="preserve"> </w:t>
      </w:r>
      <w:r w:rsidRPr="00E52CFB">
        <w:rPr>
          <w:rFonts w:ascii="Arial Narrow" w:hAnsi="Arial Narrow" w:cs="Arial"/>
        </w:rPr>
        <w:t>être faite par lettre recommandée avec accusé de réception, parvenue à la banque pendant la période</w:t>
      </w:r>
      <w:r w:rsidRPr="00E52CFB">
        <w:rPr>
          <w:rFonts w:ascii="Arial Narrow" w:hAnsi="Arial Narrow" w:cs="Arial"/>
          <w:spacing w:val="7"/>
        </w:rPr>
        <w:t xml:space="preserve"> </w:t>
      </w:r>
      <w:r w:rsidRPr="00E52CFB">
        <w:rPr>
          <w:rFonts w:ascii="Arial Narrow" w:hAnsi="Arial Narrow" w:cs="Arial"/>
        </w:rPr>
        <w:t>de</w:t>
      </w:r>
      <w:r w:rsidRPr="00E52CFB">
        <w:rPr>
          <w:rFonts w:ascii="Arial Narrow" w:hAnsi="Arial Narrow" w:cs="Arial"/>
          <w:spacing w:val="7"/>
        </w:rPr>
        <w:t xml:space="preserve"> </w:t>
      </w:r>
      <w:r w:rsidRPr="00E52CFB">
        <w:rPr>
          <w:rFonts w:ascii="Arial Narrow" w:hAnsi="Arial Narrow" w:cs="Arial"/>
        </w:rPr>
        <w:t>validité</w:t>
      </w:r>
      <w:r w:rsidRPr="00E52CFB">
        <w:rPr>
          <w:rFonts w:ascii="Arial Narrow" w:hAnsi="Arial Narrow" w:cs="Arial"/>
          <w:spacing w:val="7"/>
        </w:rPr>
        <w:t xml:space="preserve"> </w:t>
      </w:r>
      <w:r w:rsidRPr="00E52CFB">
        <w:rPr>
          <w:rFonts w:ascii="Arial Narrow" w:hAnsi="Arial Narrow" w:cs="Arial"/>
        </w:rPr>
        <w:t>du</w:t>
      </w:r>
      <w:r w:rsidRPr="00E52CFB">
        <w:rPr>
          <w:rFonts w:ascii="Arial Narrow" w:hAnsi="Arial Narrow" w:cs="Arial"/>
          <w:spacing w:val="7"/>
        </w:rPr>
        <w:t xml:space="preserve"> </w:t>
      </w:r>
      <w:r w:rsidRPr="00E52CFB">
        <w:rPr>
          <w:rFonts w:ascii="Arial Narrow" w:hAnsi="Arial Narrow" w:cs="Arial"/>
        </w:rPr>
        <w:t>présent</w:t>
      </w:r>
      <w:r w:rsidRPr="00E52CFB">
        <w:rPr>
          <w:rFonts w:ascii="Arial Narrow" w:hAnsi="Arial Narrow" w:cs="Arial"/>
          <w:spacing w:val="7"/>
        </w:rPr>
        <w:t xml:space="preserve"> </w:t>
      </w:r>
      <w:r w:rsidRPr="00E52CFB">
        <w:rPr>
          <w:rFonts w:ascii="Arial Narrow" w:hAnsi="Arial Narrow" w:cs="Arial"/>
        </w:rPr>
        <w:t>engagement.</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Le</w:t>
      </w:r>
      <w:r w:rsidRPr="00E52CFB">
        <w:rPr>
          <w:rFonts w:ascii="Arial Narrow" w:hAnsi="Arial Narrow" w:cs="Arial"/>
          <w:spacing w:val="3"/>
        </w:rPr>
        <w:t xml:space="preserve"> </w:t>
      </w:r>
      <w:r w:rsidRPr="00E52CFB">
        <w:rPr>
          <w:rFonts w:ascii="Arial Narrow" w:hAnsi="Arial Narrow" w:cs="Arial"/>
        </w:rPr>
        <w:t>présent</w:t>
      </w:r>
      <w:r w:rsidRPr="00E52CFB">
        <w:rPr>
          <w:rFonts w:ascii="Arial Narrow" w:hAnsi="Arial Narrow" w:cs="Arial"/>
          <w:spacing w:val="3"/>
        </w:rPr>
        <w:t xml:space="preserve"> </w:t>
      </w:r>
      <w:r w:rsidRPr="00E52CFB">
        <w:rPr>
          <w:rFonts w:ascii="Arial Narrow" w:hAnsi="Arial Narrow" w:cs="Arial"/>
        </w:rPr>
        <w:t>cautionnement</w:t>
      </w:r>
      <w:r w:rsidRPr="00E52CFB">
        <w:rPr>
          <w:rFonts w:ascii="Arial Narrow" w:hAnsi="Arial Narrow" w:cs="Arial"/>
          <w:spacing w:val="3"/>
        </w:rPr>
        <w:t xml:space="preserve"> </w:t>
      </w:r>
      <w:r w:rsidRPr="00E52CFB">
        <w:rPr>
          <w:rFonts w:ascii="Arial Narrow" w:hAnsi="Arial Narrow" w:cs="Arial"/>
        </w:rPr>
        <w:t>définitif</w:t>
      </w:r>
      <w:r w:rsidRPr="00E52CFB">
        <w:rPr>
          <w:rFonts w:ascii="Arial Narrow" w:hAnsi="Arial Narrow" w:cs="Arial"/>
          <w:spacing w:val="3"/>
        </w:rPr>
        <w:t xml:space="preserve"> </w:t>
      </w:r>
      <w:r w:rsidRPr="00E52CFB">
        <w:rPr>
          <w:rFonts w:ascii="Arial Narrow" w:hAnsi="Arial Narrow" w:cs="Arial"/>
        </w:rPr>
        <w:t>est</w:t>
      </w:r>
      <w:r w:rsidRPr="00E52CFB">
        <w:rPr>
          <w:rFonts w:ascii="Arial Narrow" w:hAnsi="Arial Narrow" w:cs="Arial"/>
          <w:spacing w:val="3"/>
        </w:rPr>
        <w:t xml:space="preserve"> </w:t>
      </w:r>
      <w:r w:rsidRPr="00E52CFB">
        <w:rPr>
          <w:rFonts w:ascii="Arial Narrow" w:hAnsi="Arial Narrow" w:cs="Arial"/>
        </w:rPr>
        <w:t>soumis</w:t>
      </w:r>
      <w:r w:rsidRPr="00E52CFB">
        <w:rPr>
          <w:rFonts w:ascii="Arial Narrow" w:hAnsi="Arial Narrow" w:cs="Arial"/>
          <w:spacing w:val="3"/>
        </w:rPr>
        <w:t xml:space="preserve"> </w:t>
      </w:r>
      <w:r w:rsidRPr="00E52CFB">
        <w:rPr>
          <w:rFonts w:ascii="Arial Narrow" w:hAnsi="Arial Narrow" w:cs="Arial"/>
        </w:rPr>
        <w:t>pour</w:t>
      </w:r>
      <w:r w:rsidRPr="00E52CFB">
        <w:rPr>
          <w:rFonts w:ascii="Arial Narrow" w:hAnsi="Arial Narrow" w:cs="Arial"/>
          <w:spacing w:val="3"/>
        </w:rPr>
        <w:t xml:space="preserve"> </w:t>
      </w:r>
      <w:r w:rsidRPr="00E52CFB">
        <w:rPr>
          <w:rFonts w:ascii="Arial Narrow" w:hAnsi="Arial Narrow" w:cs="Arial"/>
        </w:rPr>
        <w:t>son</w:t>
      </w:r>
      <w:r w:rsidRPr="00E52CFB">
        <w:rPr>
          <w:rFonts w:ascii="Arial Narrow" w:hAnsi="Arial Narrow" w:cs="Arial"/>
          <w:spacing w:val="3"/>
        </w:rPr>
        <w:t xml:space="preserve"> </w:t>
      </w:r>
      <w:r w:rsidRPr="00E52CFB">
        <w:rPr>
          <w:rFonts w:ascii="Arial Narrow" w:hAnsi="Arial Narrow" w:cs="Arial"/>
        </w:rPr>
        <w:t>interprétation</w:t>
      </w:r>
      <w:r w:rsidRPr="00E52CFB">
        <w:rPr>
          <w:rFonts w:ascii="Arial Narrow" w:hAnsi="Arial Narrow" w:cs="Arial"/>
          <w:spacing w:val="3"/>
        </w:rPr>
        <w:t xml:space="preserve"> </w:t>
      </w:r>
      <w:r w:rsidRPr="00E52CFB">
        <w:rPr>
          <w:rFonts w:ascii="Arial Narrow" w:hAnsi="Arial Narrow" w:cs="Arial"/>
        </w:rPr>
        <w:t>et</w:t>
      </w:r>
      <w:r w:rsidRPr="00E52CFB">
        <w:rPr>
          <w:rFonts w:ascii="Arial Narrow" w:hAnsi="Arial Narrow" w:cs="Arial"/>
          <w:spacing w:val="3"/>
        </w:rPr>
        <w:t xml:space="preserve"> </w:t>
      </w:r>
      <w:r w:rsidRPr="00E52CFB">
        <w:rPr>
          <w:rFonts w:ascii="Arial Narrow" w:hAnsi="Arial Narrow" w:cs="Arial"/>
        </w:rPr>
        <w:t>son</w:t>
      </w:r>
      <w:r w:rsidRPr="00E52CFB">
        <w:rPr>
          <w:rFonts w:ascii="Arial Narrow" w:hAnsi="Arial Narrow" w:cs="Arial"/>
          <w:spacing w:val="3"/>
        </w:rPr>
        <w:t xml:space="preserve"> </w:t>
      </w:r>
      <w:r w:rsidRPr="00E52CFB">
        <w:rPr>
          <w:rFonts w:ascii="Arial Narrow" w:hAnsi="Arial Narrow" w:cs="Arial"/>
        </w:rPr>
        <w:t>exécution</w:t>
      </w:r>
      <w:r w:rsidRPr="00E52CFB">
        <w:rPr>
          <w:rFonts w:ascii="Arial Narrow" w:hAnsi="Arial Narrow" w:cs="Arial"/>
          <w:spacing w:val="3"/>
        </w:rPr>
        <w:t xml:space="preserve"> </w:t>
      </w:r>
      <w:r w:rsidRPr="00E52CFB">
        <w:rPr>
          <w:rFonts w:ascii="Arial Narrow" w:hAnsi="Arial Narrow" w:cs="Arial"/>
        </w:rPr>
        <w:t>au</w:t>
      </w:r>
      <w:r w:rsidRPr="00E52CFB">
        <w:rPr>
          <w:rFonts w:ascii="Arial Narrow" w:hAnsi="Arial Narrow" w:cs="Arial"/>
          <w:spacing w:val="3"/>
        </w:rPr>
        <w:t xml:space="preserve"> </w:t>
      </w:r>
      <w:r w:rsidRPr="00E52CFB">
        <w:rPr>
          <w:rFonts w:ascii="Arial Narrow" w:hAnsi="Arial Narrow" w:cs="Arial"/>
        </w:rPr>
        <w:t>droit</w:t>
      </w:r>
      <w:r w:rsidRPr="00E52CFB">
        <w:rPr>
          <w:rFonts w:ascii="Arial Narrow" w:hAnsi="Arial Narrow" w:cs="Arial"/>
          <w:spacing w:val="3"/>
        </w:rPr>
        <w:t xml:space="preserve"> </w:t>
      </w:r>
      <w:r w:rsidRPr="00E52CFB">
        <w:rPr>
          <w:rFonts w:ascii="Arial Narrow" w:hAnsi="Arial Narrow" w:cs="Arial"/>
        </w:rPr>
        <w:t>camerounais.</w:t>
      </w:r>
      <w:r w:rsidRPr="00E52CFB">
        <w:rPr>
          <w:rFonts w:ascii="Arial Narrow" w:hAnsi="Arial Narrow" w:cs="Arial"/>
          <w:spacing w:val="3"/>
        </w:rPr>
        <w:t xml:space="preserve"> </w:t>
      </w:r>
      <w:r w:rsidRPr="00E52CFB">
        <w:rPr>
          <w:rFonts w:ascii="Arial Narrow" w:hAnsi="Arial Narrow" w:cs="Arial"/>
        </w:rPr>
        <w:t>Les</w:t>
      </w:r>
      <w:r w:rsidRPr="00E52CFB">
        <w:rPr>
          <w:rFonts w:ascii="Arial Narrow" w:hAnsi="Arial Narrow" w:cs="Arial"/>
          <w:spacing w:val="3"/>
        </w:rPr>
        <w:t xml:space="preserve"> </w:t>
      </w:r>
      <w:r w:rsidRPr="00E52CFB">
        <w:rPr>
          <w:rFonts w:ascii="Arial Narrow" w:hAnsi="Arial Narrow" w:cs="Arial"/>
        </w:rPr>
        <w:t>tribunaux</w:t>
      </w:r>
      <w:r w:rsidRPr="00E52CFB">
        <w:rPr>
          <w:rFonts w:ascii="Arial Narrow" w:hAnsi="Arial Narrow" w:cs="Arial"/>
          <w:spacing w:val="3"/>
        </w:rPr>
        <w:t xml:space="preserve"> </w:t>
      </w:r>
      <w:r w:rsidRPr="00E52CFB">
        <w:rPr>
          <w:rFonts w:ascii="Arial Narrow" w:hAnsi="Arial Narrow" w:cs="Arial"/>
        </w:rPr>
        <w:t>camerounais</w:t>
      </w:r>
      <w:r w:rsidRPr="00E52CFB">
        <w:rPr>
          <w:rFonts w:ascii="Arial Narrow" w:hAnsi="Arial Narrow" w:cs="Arial"/>
          <w:spacing w:val="3"/>
        </w:rPr>
        <w:t xml:space="preserve"> </w:t>
      </w:r>
      <w:r w:rsidRPr="00E52CFB">
        <w:rPr>
          <w:rFonts w:ascii="Arial Narrow" w:hAnsi="Arial Narrow" w:cs="Arial"/>
        </w:rPr>
        <w:t>seront</w:t>
      </w:r>
      <w:r w:rsidRPr="00E52CFB">
        <w:rPr>
          <w:rFonts w:ascii="Arial Narrow" w:hAnsi="Arial Narrow" w:cs="Arial"/>
          <w:spacing w:val="3"/>
        </w:rPr>
        <w:t xml:space="preserve"> </w:t>
      </w:r>
      <w:r w:rsidRPr="00E52CFB">
        <w:rPr>
          <w:rFonts w:ascii="Arial Narrow" w:hAnsi="Arial Narrow" w:cs="Arial"/>
        </w:rPr>
        <w:t>seuls</w:t>
      </w:r>
      <w:r w:rsidRPr="00E52CFB">
        <w:rPr>
          <w:rFonts w:ascii="Arial Narrow" w:hAnsi="Arial Narrow" w:cs="Arial"/>
          <w:spacing w:val="3"/>
        </w:rPr>
        <w:t xml:space="preserve"> </w:t>
      </w:r>
      <w:r w:rsidRPr="00E52CFB">
        <w:rPr>
          <w:rFonts w:ascii="Arial Narrow" w:hAnsi="Arial Narrow" w:cs="Arial"/>
        </w:rPr>
        <w:t>compétents</w:t>
      </w:r>
      <w:r w:rsidRPr="00E52CFB">
        <w:rPr>
          <w:rFonts w:ascii="Arial Narrow" w:hAnsi="Arial Narrow" w:cs="Arial"/>
          <w:spacing w:val="3"/>
        </w:rPr>
        <w:t xml:space="preserve"> </w:t>
      </w:r>
      <w:r w:rsidRPr="00E52CFB">
        <w:rPr>
          <w:rFonts w:ascii="Arial Narrow" w:hAnsi="Arial Narrow" w:cs="Arial"/>
        </w:rPr>
        <w:t>pour</w:t>
      </w:r>
      <w:r w:rsidRPr="00E52CFB">
        <w:rPr>
          <w:rFonts w:ascii="Arial Narrow" w:hAnsi="Arial Narrow" w:cs="Arial"/>
          <w:spacing w:val="3"/>
        </w:rPr>
        <w:t xml:space="preserve"> </w:t>
      </w:r>
      <w:r w:rsidRPr="00E52CFB">
        <w:rPr>
          <w:rFonts w:ascii="Arial Narrow" w:hAnsi="Arial Narrow" w:cs="Arial"/>
        </w:rPr>
        <w:t>statuer</w:t>
      </w:r>
      <w:r w:rsidRPr="00E52CFB">
        <w:rPr>
          <w:rFonts w:ascii="Arial Narrow" w:hAnsi="Arial Narrow" w:cs="Arial"/>
          <w:spacing w:val="3"/>
        </w:rPr>
        <w:t xml:space="preserve"> </w:t>
      </w:r>
      <w:r w:rsidRPr="00E52CFB">
        <w:rPr>
          <w:rFonts w:ascii="Arial Narrow" w:hAnsi="Arial Narrow" w:cs="Arial"/>
        </w:rPr>
        <w:t>sur</w:t>
      </w:r>
      <w:r w:rsidRPr="00E52CFB">
        <w:rPr>
          <w:rFonts w:ascii="Arial Narrow" w:hAnsi="Arial Narrow" w:cs="Arial"/>
          <w:spacing w:val="3"/>
        </w:rPr>
        <w:t xml:space="preserve"> </w:t>
      </w:r>
      <w:r w:rsidRPr="00E52CFB">
        <w:rPr>
          <w:rFonts w:ascii="Arial Narrow" w:hAnsi="Arial Narrow" w:cs="Arial"/>
        </w:rPr>
        <w:t>tout</w:t>
      </w:r>
      <w:r w:rsidRPr="00E52CFB">
        <w:rPr>
          <w:rFonts w:ascii="Arial Narrow" w:hAnsi="Arial Narrow" w:cs="Arial"/>
          <w:spacing w:val="3"/>
        </w:rPr>
        <w:t xml:space="preserve"> </w:t>
      </w:r>
      <w:r w:rsidRPr="00E52CFB">
        <w:rPr>
          <w:rFonts w:ascii="Arial Narrow" w:hAnsi="Arial Narrow" w:cs="Arial"/>
        </w:rPr>
        <w:t>ce</w:t>
      </w:r>
      <w:r w:rsidRPr="00E52CFB">
        <w:rPr>
          <w:rFonts w:ascii="Arial Narrow" w:hAnsi="Arial Narrow" w:cs="Arial"/>
          <w:spacing w:val="3"/>
        </w:rPr>
        <w:t xml:space="preserve"> </w:t>
      </w:r>
      <w:r w:rsidRPr="00E52CFB">
        <w:rPr>
          <w:rFonts w:ascii="Arial Narrow" w:hAnsi="Arial Narrow" w:cs="Arial"/>
        </w:rPr>
        <w:t>qui</w:t>
      </w:r>
      <w:r w:rsidRPr="00E52CFB">
        <w:rPr>
          <w:rFonts w:ascii="Arial Narrow" w:hAnsi="Arial Narrow" w:cs="Arial"/>
          <w:spacing w:val="3"/>
        </w:rPr>
        <w:t xml:space="preserve"> </w:t>
      </w:r>
      <w:r w:rsidRPr="00E52CFB">
        <w:rPr>
          <w:rFonts w:ascii="Arial Narrow" w:hAnsi="Arial Narrow" w:cs="Arial"/>
        </w:rPr>
        <w:t>concerne</w:t>
      </w:r>
      <w:r w:rsidRPr="00E52CFB">
        <w:rPr>
          <w:rFonts w:ascii="Arial Narrow" w:hAnsi="Arial Narrow" w:cs="Arial"/>
          <w:spacing w:val="3"/>
        </w:rPr>
        <w:t xml:space="preserve"> </w:t>
      </w:r>
      <w:r w:rsidRPr="00E52CFB">
        <w:rPr>
          <w:rFonts w:ascii="Arial Narrow" w:hAnsi="Arial Narrow" w:cs="Arial"/>
        </w:rPr>
        <w:t>le présent</w:t>
      </w:r>
      <w:r w:rsidRPr="00E52CFB">
        <w:rPr>
          <w:rFonts w:ascii="Arial Narrow" w:hAnsi="Arial Narrow" w:cs="Arial"/>
          <w:spacing w:val="7"/>
        </w:rPr>
        <w:t xml:space="preserve"> </w:t>
      </w:r>
      <w:r w:rsidRPr="00E52CFB">
        <w:rPr>
          <w:rFonts w:ascii="Arial Narrow" w:hAnsi="Arial Narrow" w:cs="Arial"/>
        </w:rPr>
        <w:t>engagement</w:t>
      </w:r>
      <w:r w:rsidRPr="00E52CFB">
        <w:rPr>
          <w:rFonts w:ascii="Arial Narrow" w:hAnsi="Arial Narrow" w:cs="Arial"/>
          <w:spacing w:val="7"/>
        </w:rPr>
        <w:t xml:space="preserve"> </w:t>
      </w:r>
      <w:r w:rsidRPr="00E52CFB">
        <w:rPr>
          <w:rFonts w:ascii="Arial Narrow" w:hAnsi="Arial Narrow" w:cs="Arial"/>
        </w:rPr>
        <w:t>et</w:t>
      </w:r>
      <w:r w:rsidRPr="00E52CFB">
        <w:rPr>
          <w:rFonts w:ascii="Arial Narrow" w:hAnsi="Arial Narrow" w:cs="Arial"/>
          <w:spacing w:val="7"/>
        </w:rPr>
        <w:t xml:space="preserve"> </w:t>
      </w:r>
      <w:r w:rsidRPr="00E52CFB">
        <w:rPr>
          <w:rFonts w:ascii="Arial Narrow" w:hAnsi="Arial Narrow" w:cs="Arial"/>
        </w:rPr>
        <w:t>ses</w:t>
      </w:r>
      <w:r w:rsidRPr="00E52CFB">
        <w:rPr>
          <w:rFonts w:ascii="Arial Narrow" w:hAnsi="Arial Narrow" w:cs="Arial"/>
          <w:spacing w:val="7"/>
        </w:rPr>
        <w:t xml:space="preserve"> </w:t>
      </w:r>
      <w:r w:rsidRPr="00E52CFB">
        <w:rPr>
          <w:rFonts w:ascii="Arial Narrow" w:hAnsi="Arial Narrow" w:cs="Arial"/>
        </w:rPr>
        <w:t>suites.</w:t>
      </w:r>
    </w:p>
    <w:p w:rsidR="00E52CFB" w:rsidRPr="00E52CFB" w:rsidRDefault="00E52CFB" w:rsidP="00E52CFB">
      <w:pPr>
        <w:widowControl w:val="0"/>
        <w:autoSpaceDE w:val="0"/>
        <w:jc w:val="both"/>
        <w:rPr>
          <w:rFonts w:ascii="Arial Narrow" w:hAnsi="Arial Narrow"/>
        </w:rPr>
      </w:pPr>
      <w:r w:rsidRPr="00E52CFB">
        <w:rPr>
          <w:rFonts w:ascii="Arial Narrow" w:hAnsi="Arial Narrow" w:cs="Arial"/>
          <w:i/>
          <w:iCs/>
        </w:rPr>
        <w:t>Signé</w:t>
      </w:r>
      <w:r w:rsidRPr="00E52CFB">
        <w:rPr>
          <w:rFonts w:ascii="Arial Narrow" w:hAnsi="Arial Narrow" w:cs="Arial"/>
          <w:i/>
          <w:iCs/>
          <w:spacing w:val="7"/>
        </w:rPr>
        <w:t xml:space="preserve"> </w:t>
      </w:r>
      <w:r w:rsidRPr="00E52CFB">
        <w:rPr>
          <w:rFonts w:ascii="Arial Narrow" w:hAnsi="Arial Narrow" w:cs="Arial"/>
          <w:i/>
          <w:iCs/>
        </w:rPr>
        <w:t>et</w:t>
      </w:r>
      <w:r w:rsidRPr="00E52CFB">
        <w:rPr>
          <w:rFonts w:ascii="Arial Narrow" w:hAnsi="Arial Narrow" w:cs="Arial"/>
          <w:i/>
          <w:iCs/>
          <w:spacing w:val="7"/>
        </w:rPr>
        <w:t xml:space="preserve"> </w:t>
      </w:r>
      <w:r w:rsidRPr="00E52CFB">
        <w:rPr>
          <w:rFonts w:ascii="Arial Narrow" w:hAnsi="Arial Narrow" w:cs="Arial"/>
          <w:i/>
          <w:iCs/>
        </w:rPr>
        <w:t>authentifié</w:t>
      </w:r>
      <w:r w:rsidRPr="00E52CFB">
        <w:rPr>
          <w:rFonts w:ascii="Arial Narrow" w:hAnsi="Arial Narrow" w:cs="Arial"/>
          <w:i/>
          <w:iCs/>
          <w:spacing w:val="7"/>
        </w:rPr>
        <w:t xml:space="preserve"> </w:t>
      </w:r>
      <w:r w:rsidRPr="00E52CFB">
        <w:rPr>
          <w:rFonts w:ascii="Arial Narrow" w:hAnsi="Arial Narrow" w:cs="Arial"/>
          <w:i/>
          <w:iCs/>
        </w:rPr>
        <w:t>par</w:t>
      </w:r>
      <w:r w:rsidRPr="00E52CFB">
        <w:rPr>
          <w:rFonts w:ascii="Arial Narrow" w:hAnsi="Arial Narrow" w:cs="Arial"/>
          <w:i/>
          <w:iCs/>
          <w:spacing w:val="7"/>
        </w:rPr>
        <w:t xml:space="preserve"> </w:t>
      </w:r>
      <w:r w:rsidRPr="00E52CFB">
        <w:rPr>
          <w:rFonts w:ascii="Arial Narrow" w:hAnsi="Arial Narrow" w:cs="Arial"/>
          <w:i/>
          <w:iCs/>
        </w:rPr>
        <w:t>la</w:t>
      </w:r>
      <w:r w:rsidRPr="00E52CFB">
        <w:rPr>
          <w:rFonts w:ascii="Arial Narrow" w:hAnsi="Arial Narrow" w:cs="Arial"/>
          <w:i/>
          <w:iCs/>
          <w:spacing w:val="7"/>
        </w:rPr>
        <w:t xml:space="preserve"> </w:t>
      </w:r>
      <w:r w:rsidRPr="00E52CFB">
        <w:rPr>
          <w:rFonts w:ascii="Arial Narrow" w:hAnsi="Arial Narrow" w:cs="Arial"/>
          <w:i/>
          <w:iCs/>
        </w:rPr>
        <w:t>banque</w:t>
      </w:r>
    </w:p>
    <w:p w:rsidR="00E52CFB" w:rsidRPr="00E52CFB" w:rsidRDefault="00E52CFB" w:rsidP="00E52CFB">
      <w:pPr>
        <w:widowControl w:val="0"/>
        <w:autoSpaceDE w:val="0"/>
        <w:jc w:val="both"/>
        <w:rPr>
          <w:rFonts w:ascii="Arial Narrow" w:hAnsi="Arial Narrow"/>
        </w:rPr>
      </w:pPr>
      <w:r w:rsidRPr="00E52CFB">
        <w:rPr>
          <w:rFonts w:ascii="Arial Narrow" w:hAnsi="Arial Narrow" w:cs="Arial"/>
          <w:i/>
          <w:iCs/>
        </w:rPr>
        <w:t>à</w:t>
      </w:r>
      <w:r w:rsidRPr="00E52CFB">
        <w:rPr>
          <w:rFonts w:ascii="Arial Narrow" w:hAnsi="Arial Narrow" w:cs="Arial"/>
          <w:i/>
          <w:iCs/>
          <w:spacing w:val="7"/>
        </w:rPr>
        <w:t xml:space="preserve"> </w:t>
      </w:r>
      <w:r w:rsidRPr="00E52CFB">
        <w:rPr>
          <w:rFonts w:ascii="Arial Narrow" w:hAnsi="Arial Narrow" w:cs="Arial"/>
          <w:i/>
          <w:iCs/>
        </w:rPr>
        <w:t>……………..........................……….</w:t>
      </w:r>
      <w:r w:rsidRPr="00E52CFB">
        <w:rPr>
          <w:rFonts w:ascii="Arial Narrow" w:hAnsi="Arial Narrow" w:cs="Arial"/>
          <w:i/>
          <w:iCs/>
          <w:spacing w:val="-1"/>
        </w:rPr>
        <w:t>.</w:t>
      </w:r>
      <w:r w:rsidRPr="00E52CFB">
        <w:rPr>
          <w:rFonts w:ascii="Arial Narrow" w:hAnsi="Arial Narrow" w:cs="Arial"/>
          <w:i/>
          <w:iCs/>
        </w:rPr>
        <w:t>,</w:t>
      </w:r>
      <w:r w:rsidRPr="00E52CFB">
        <w:rPr>
          <w:rFonts w:ascii="Arial Narrow" w:hAnsi="Arial Narrow" w:cs="Arial"/>
          <w:i/>
          <w:iCs/>
          <w:spacing w:val="7"/>
        </w:rPr>
        <w:t xml:space="preserve"> </w:t>
      </w:r>
      <w:r w:rsidRPr="00E52CFB">
        <w:rPr>
          <w:rFonts w:ascii="Arial Narrow" w:hAnsi="Arial Narrow" w:cs="Arial"/>
          <w:i/>
          <w:iCs/>
        </w:rPr>
        <w:t>le</w:t>
      </w:r>
      <w:r w:rsidRPr="00E52CFB">
        <w:rPr>
          <w:rFonts w:ascii="Arial Narrow" w:hAnsi="Arial Narrow" w:cs="Arial"/>
          <w:i/>
          <w:iCs/>
          <w:spacing w:val="7"/>
        </w:rPr>
        <w:t xml:space="preserve"> </w:t>
      </w:r>
      <w:r w:rsidRPr="00E52CFB">
        <w:rPr>
          <w:rFonts w:ascii="Arial Narrow" w:hAnsi="Arial Narrow" w:cs="Arial"/>
          <w:i/>
          <w:iCs/>
        </w:rPr>
        <w:t>……………..........................………..</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pStyle w:val="Modelesoumission"/>
        <w:rPr>
          <w:b/>
        </w:rPr>
      </w:pPr>
      <w:bookmarkStart w:id="311" w:name="_Toc488255600"/>
      <w:r w:rsidRPr="00E52CFB">
        <w:rPr>
          <w:b/>
        </w:rPr>
        <w:lastRenderedPageBreak/>
        <w:t>Annexe</w:t>
      </w:r>
      <w:r w:rsidRPr="00E52CFB">
        <w:rPr>
          <w:b/>
          <w:spacing w:val="10"/>
        </w:rPr>
        <w:t xml:space="preserve"> </w:t>
      </w:r>
      <w:r w:rsidRPr="00E52CFB">
        <w:rPr>
          <w:b/>
        </w:rPr>
        <w:t xml:space="preserve">n° </w:t>
      </w:r>
      <w:r w:rsidR="0099276F" w:rsidRPr="00E52CFB">
        <w:rPr>
          <w:b/>
        </w:rPr>
        <w:t>4</w:t>
      </w:r>
      <w:r w:rsidR="0099276F" w:rsidRPr="00E52CFB">
        <w:rPr>
          <w:b/>
          <w:spacing w:val="10"/>
        </w:rPr>
        <w:t xml:space="preserve"> :</w:t>
      </w:r>
      <w:r w:rsidRPr="00E52CFB">
        <w:rPr>
          <w:b/>
          <w:spacing w:val="10"/>
        </w:rPr>
        <w:t xml:space="preserve"> </w:t>
      </w:r>
      <w:r w:rsidRPr="00E52CFB">
        <w:rPr>
          <w:b/>
        </w:rPr>
        <w:t>Modèle</w:t>
      </w:r>
      <w:r w:rsidRPr="00E52CFB">
        <w:rPr>
          <w:b/>
          <w:spacing w:val="10"/>
        </w:rPr>
        <w:t xml:space="preserve"> </w:t>
      </w:r>
      <w:r w:rsidRPr="00E52CFB">
        <w:rPr>
          <w:b/>
        </w:rPr>
        <w:t>de</w:t>
      </w:r>
      <w:r w:rsidRPr="00E52CFB">
        <w:rPr>
          <w:b/>
          <w:spacing w:val="10"/>
        </w:rPr>
        <w:t xml:space="preserve"> </w:t>
      </w:r>
      <w:r w:rsidRPr="00E52CFB">
        <w:rPr>
          <w:b/>
        </w:rPr>
        <w:t>caution</w:t>
      </w:r>
      <w:r w:rsidRPr="00E52CFB">
        <w:rPr>
          <w:b/>
          <w:spacing w:val="10"/>
        </w:rPr>
        <w:t xml:space="preserve"> </w:t>
      </w:r>
      <w:r w:rsidRPr="00E52CFB">
        <w:rPr>
          <w:b/>
        </w:rPr>
        <w:t>d'avance</w:t>
      </w:r>
      <w:r w:rsidRPr="00E52CFB">
        <w:rPr>
          <w:b/>
          <w:spacing w:val="10"/>
        </w:rPr>
        <w:t xml:space="preserve"> </w:t>
      </w:r>
      <w:r w:rsidRPr="00E52CFB">
        <w:rPr>
          <w:b/>
        </w:rPr>
        <w:t>de</w:t>
      </w:r>
      <w:r w:rsidRPr="00E52CFB">
        <w:rPr>
          <w:b/>
          <w:spacing w:val="10"/>
        </w:rPr>
        <w:t xml:space="preserve"> </w:t>
      </w:r>
      <w:r w:rsidRPr="00E52CFB">
        <w:rPr>
          <w:b/>
        </w:rPr>
        <w:t>démarrage</w:t>
      </w:r>
      <w:bookmarkEnd w:id="311"/>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Banque</w:t>
      </w:r>
      <w:r w:rsidRPr="00E52CFB">
        <w:rPr>
          <w:rFonts w:ascii="Arial Narrow" w:hAnsi="Arial Narrow" w:cs="Arial"/>
          <w:spacing w:val="7"/>
        </w:rPr>
        <w:t xml:space="preserve"> </w:t>
      </w:r>
      <w:r w:rsidRPr="00E52CFB">
        <w:rPr>
          <w:rFonts w:ascii="Arial Narrow" w:hAnsi="Arial Narrow" w:cs="Arial"/>
        </w:rPr>
        <w:t>:</w:t>
      </w:r>
      <w:r w:rsidRPr="00E52CFB">
        <w:rPr>
          <w:rFonts w:ascii="Arial Narrow" w:hAnsi="Arial Narrow" w:cs="Arial"/>
          <w:spacing w:val="7"/>
        </w:rPr>
        <w:t xml:space="preserve"> </w:t>
      </w:r>
      <w:r w:rsidRPr="00E52CFB">
        <w:rPr>
          <w:rFonts w:ascii="Arial Narrow" w:hAnsi="Arial Narrow" w:cs="Arial"/>
        </w:rPr>
        <w:t>référence,</w:t>
      </w:r>
      <w:r w:rsidRPr="00E52CFB">
        <w:rPr>
          <w:rFonts w:ascii="Arial Narrow" w:hAnsi="Arial Narrow" w:cs="Arial"/>
          <w:spacing w:val="7"/>
        </w:rPr>
        <w:t xml:space="preserve"> </w:t>
      </w:r>
      <w:r w:rsidR="00F15FCA">
        <w:rPr>
          <w:rFonts w:ascii="Arial Narrow" w:hAnsi="Arial Narrow" w:cs="Arial"/>
        </w:rPr>
        <w:t>adresse</w:t>
      </w:r>
      <w:r w:rsidRPr="00E52CFB">
        <w:rPr>
          <w:rFonts w:ascii="Arial Narrow" w:hAnsi="Arial Narrow" w:cs="Arial"/>
          <w:spacing w:val="7"/>
        </w:rPr>
        <w:t xml:space="preserve"> </w:t>
      </w:r>
      <w:r w:rsidRPr="00E52CFB">
        <w:rPr>
          <w:rFonts w:ascii="Arial Narrow" w:hAnsi="Arial Narrow" w:cs="Arial"/>
          <w:i/>
          <w:iCs/>
        </w:rPr>
        <w:t>……………..............................................................................</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 xml:space="preserve">Nous soussignés (banque, </w:t>
      </w:r>
      <w:r w:rsidR="00F15FCA">
        <w:rPr>
          <w:rFonts w:ascii="Arial Narrow" w:hAnsi="Arial Narrow" w:cs="Arial"/>
        </w:rPr>
        <w:t>adresse</w:t>
      </w:r>
      <w:r w:rsidRPr="00E52CFB">
        <w:rPr>
          <w:rFonts w:ascii="Arial Narrow" w:hAnsi="Arial Narrow" w:cs="Arial"/>
        </w:rPr>
        <w:t xml:space="preserve">), déclarons par la présente garantir, pour le compte de : </w:t>
      </w:r>
      <w:r w:rsidRPr="00E52CFB">
        <w:rPr>
          <w:rFonts w:ascii="Arial Narrow" w:hAnsi="Arial Narrow" w:cs="Arial"/>
          <w:i/>
          <w:iCs/>
        </w:rPr>
        <w:t>……………....................................................................................</w:t>
      </w:r>
      <w:r w:rsidRPr="00E52CFB">
        <w:rPr>
          <w:rFonts w:ascii="Arial Narrow" w:hAnsi="Arial Narrow" w:cs="Arial"/>
          <w:i/>
          <w:iCs/>
          <w:spacing w:val="2"/>
        </w:rPr>
        <w:t xml:space="preserve"> </w:t>
      </w:r>
      <w:r w:rsidRPr="00E52CFB">
        <w:rPr>
          <w:rFonts w:ascii="Arial Narrow" w:hAnsi="Arial Narrow" w:cs="Arial"/>
          <w:i/>
          <w:iCs/>
        </w:rPr>
        <w:t>[le</w:t>
      </w:r>
      <w:r w:rsidRPr="00E52CFB">
        <w:rPr>
          <w:rFonts w:ascii="Arial Narrow" w:hAnsi="Arial Narrow" w:cs="Arial"/>
          <w:i/>
          <w:iCs/>
          <w:spacing w:val="6"/>
        </w:rPr>
        <w:t xml:space="preserve"> </w:t>
      </w:r>
      <w:r w:rsidRPr="00E52CFB">
        <w:rPr>
          <w:rFonts w:ascii="Arial Narrow" w:hAnsi="Arial Narrow" w:cs="Arial"/>
          <w:i/>
          <w:iCs/>
        </w:rPr>
        <w:t>titulaire]</w:t>
      </w:r>
      <w:r w:rsidRPr="00E52CFB">
        <w:rPr>
          <w:rFonts w:ascii="Arial Narrow" w:hAnsi="Arial Narrow" w:cs="Arial"/>
        </w:rPr>
        <w:t>,</w:t>
      </w:r>
      <w:r w:rsidRPr="00E52CFB">
        <w:rPr>
          <w:rFonts w:ascii="Arial Narrow" w:hAnsi="Arial Narrow" w:cs="Arial"/>
          <w:spacing w:val="7"/>
        </w:rPr>
        <w:t xml:space="preserve"> </w:t>
      </w:r>
      <w:r w:rsidRPr="00E52CFB">
        <w:rPr>
          <w:rFonts w:ascii="Arial Narrow" w:hAnsi="Arial Narrow" w:cs="Arial"/>
        </w:rPr>
        <w:t>au</w:t>
      </w:r>
      <w:r w:rsidRPr="00E52CFB">
        <w:rPr>
          <w:rFonts w:ascii="Arial Narrow" w:hAnsi="Arial Narrow" w:cs="Arial"/>
          <w:spacing w:val="7"/>
        </w:rPr>
        <w:t xml:space="preserve"> </w:t>
      </w:r>
      <w:r w:rsidRPr="00E52CFB">
        <w:rPr>
          <w:rFonts w:ascii="Arial Narrow" w:hAnsi="Arial Narrow" w:cs="Arial"/>
        </w:rPr>
        <w:t>profit</w:t>
      </w:r>
      <w:r w:rsidRPr="00E52CFB">
        <w:rPr>
          <w:rFonts w:ascii="Arial Narrow" w:hAnsi="Arial Narrow" w:cs="Arial"/>
          <w:spacing w:val="7"/>
        </w:rPr>
        <w:t xml:space="preserve"> </w:t>
      </w:r>
      <w:r w:rsidRPr="00E52CFB">
        <w:rPr>
          <w:rFonts w:ascii="Arial Narrow" w:hAnsi="Arial Narrow" w:cs="Arial"/>
        </w:rPr>
        <w:t xml:space="preserve">du Maître d’Ouvrage  </w:t>
      </w:r>
      <w:r w:rsidRPr="00E52CFB">
        <w:rPr>
          <w:rFonts w:ascii="Arial Narrow" w:hAnsi="Arial Narrow" w:cs="Arial"/>
          <w:strike/>
        </w:rPr>
        <w:t xml:space="preserve"> </w:t>
      </w:r>
      <w:r w:rsidRPr="00E52CFB">
        <w:rPr>
          <w:rFonts w:ascii="Arial Narrow" w:hAnsi="Arial Narrow" w:cs="Arial"/>
          <w:i/>
          <w:iCs/>
        </w:rPr>
        <w:t>[</w:t>
      </w:r>
      <w:r w:rsidR="00F15FCA">
        <w:rPr>
          <w:rFonts w:ascii="Arial Narrow" w:hAnsi="Arial Narrow" w:cs="Arial"/>
          <w:i/>
          <w:iCs/>
        </w:rPr>
        <w:t>Adresse</w:t>
      </w:r>
      <w:r w:rsidRPr="00E52CFB">
        <w:rPr>
          <w:rFonts w:ascii="Arial Narrow" w:hAnsi="Arial Narrow" w:cs="Arial"/>
          <w:i/>
          <w:iCs/>
          <w:spacing w:val="6"/>
        </w:rPr>
        <w:t xml:space="preserve"> </w:t>
      </w:r>
      <w:r w:rsidRPr="00E52CFB">
        <w:rPr>
          <w:rFonts w:ascii="Arial Narrow" w:hAnsi="Arial Narrow" w:cs="Arial"/>
          <w:i/>
          <w:iCs/>
        </w:rPr>
        <w:t>du Maître d’Ouvrage]</w:t>
      </w:r>
    </w:p>
    <w:p w:rsidR="00E52CFB" w:rsidRPr="00E52CFB" w:rsidRDefault="00E52CFB" w:rsidP="00E52CFB">
      <w:pPr>
        <w:widowControl w:val="0"/>
        <w:autoSpaceDE w:val="0"/>
        <w:jc w:val="both"/>
        <w:rPr>
          <w:rFonts w:ascii="Arial Narrow" w:hAnsi="Arial Narrow"/>
        </w:rPr>
      </w:pPr>
      <w:r w:rsidRPr="00E52CFB">
        <w:rPr>
          <w:rFonts w:ascii="Arial Narrow" w:hAnsi="Arial Narrow" w:cs="Arial"/>
          <w:i/>
          <w:iCs/>
        </w:rPr>
        <w:t>(«</w:t>
      </w:r>
      <w:r w:rsidRPr="00E52CFB">
        <w:rPr>
          <w:rFonts w:ascii="Arial Narrow" w:hAnsi="Arial Narrow" w:cs="Arial"/>
          <w:i/>
          <w:iCs/>
          <w:spacing w:val="7"/>
        </w:rPr>
        <w:t xml:space="preserve"> </w:t>
      </w:r>
      <w:r w:rsidRPr="00E52CFB">
        <w:rPr>
          <w:rFonts w:ascii="Arial Narrow" w:hAnsi="Arial Narrow" w:cs="Arial"/>
          <w:i/>
          <w:iCs/>
        </w:rPr>
        <w:t>Le</w:t>
      </w:r>
      <w:r w:rsidRPr="00E52CFB">
        <w:rPr>
          <w:rFonts w:ascii="Arial Narrow" w:hAnsi="Arial Narrow" w:cs="Arial"/>
          <w:i/>
          <w:iCs/>
          <w:spacing w:val="7"/>
        </w:rPr>
        <w:t xml:space="preserve"> </w:t>
      </w:r>
      <w:r w:rsidRPr="00E52CFB">
        <w:rPr>
          <w:rFonts w:ascii="Arial Narrow" w:hAnsi="Arial Narrow" w:cs="Arial"/>
          <w:i/>
          <w:iCs/>
        </w:rPr>
        <w:t>bénéficiaire</w:t>
      </w:r>
      <w:r w:rsidRPr="00E52CFB">
        <w:rPr>
          <w:rFonts w:ascii="Arial Narrow" w:hAnsi="Arial Narrow" w:cs="Arial"/>
          <w:i/>
          <w:iCs/>
          <w:spacing w:val="7"/>
        </w:rPr>
        <w:t xml:space="preserve"> </w:t>
      </w:r>
      <w:r w:rsidRPr="00E52CFB">
        <w:rPr>
          <w:rFonts w:ascii="Arial Narrow" w:hAnsi="Arial Narrow" w:cs="Arial"/>
          <w:i/>
          <w:iCs/>
        </w:rPr>
        <w:t>»)</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 xml:space="preserve">Le paiement, sans contestation et dès réception de la première demande écrite du bénéficiaire, déclarant que ………….................……..  </w:t>
      </w:r>
      <w:r w:rsidRPr="00E52CFB">
        <w:rPr>
          <w:rFonts w:ascii="Arial Narrow" w:hAnsi="Arial Narrow" w:cs="Arial"/>
          <w:spacing w:val="-5"/>
        </w:rPr>
        <w:t xml:space="preserve"> </w:t>
      </w:r>
      <w:r w:rsidRPr="00E52CFB">
        <w:rPr>
          <w:rFonts w:ascii="Arial Narrow" w:hAnsi="Arial Narrow" w:cs="Arial"/>
          <w:i/>
          <w:iCs/>
        </w:rPr>
        <w:t xml:space="preserve">[le titulaire] </w:t>
      </w:r>
      <w:r w:rsidRPr="00E52CFB">
        <w:rPr>
          <w:rFonts w:ascii="Arial Narrow" w:hAnsi="Arial Narrow" w:cs="Arial"/>
          <w:i/>
          <w:iCs/>
          <w:spacing w:val="-4"/>
        </w:rPr>
        <w:t xml:space="preserve"> </w:t>
      </w:r>
      <w:r w:rsidRPr="00E52CFB">
        <w:rPr>
          <w:rFonts w:ascii="Arial Narrow" w:hAnsi="Arial Narrow" w:cs="Arial"/>
        </w:rPr>
        <w:t xml:space="preserve">ne s’est pas acquitté de ses obligations, relatives au remboursement de l’avance de démarrage selon les conditions du marché </w:t>
      </w:r>
      <w:r w:rsidRPr="00E52CFB">
        <w:rPr>
          <w:rFonts w:ascii="Arial Narrow" w:hAnsi="Arial Narrow" w:cs="Arial"/>
          <w:spacing w:val="-32"/>
        </w:rPr>
        <w:t xml:space="preserve"> </w:t>
      </w:r>
      <w:r w:rsidRPr="00E52CFB">
        <w:rPr>
          <w:rFonts w:ascii="Arial Narrow" w:hAnsi="Arial Narrow" w:cs="Arial"/>
        </w:rPr>
        <w:t>………….................……..   du..............................…….. relatif</w:t>
      </w:r>
      <w:r w:rsidRPr="00E52CFB">
        <w:rPr>
          <w:rFonts w:ascii="Arial Narrow" w:hAnsi="Arial Narrow" w:cs="Arial"/>
          <w:spacing w:val="-1"/>
        </w:rPr>
        <w:t xml:space="preserve"> </w:t>
      </w:r>
      <w:r w:rsidRPr="00E52CFB">
        <w:rPr>
          <w:rFonts w:ascii="Arial Narrow" w:hAnsi="Arial Narrow" w:cs="Arial"/>
        </w:rPr>
        <w:t>aux</w:t>
      </w:r>
      <w:r w:rsidRPr="00E52CFB">
        <w:rPr>
          <w:rFonts w:ascii="Arial Narrow" w:hAnsi="Arial Narrow" w:cs="Arial"/>
          <w:spacing w:val="-1"/>
        </w:rPr>
        <w:t xml:space="preserve"> </w:t>
      </w:r>
      <w:r w:rsidRPr="00E52CFB">
        <w:rPr>
          <w:rFonts w:ascii="Arial Narrow" w:hAnsi="Arial Narrow" w:cs="Arial"/>
        </w:rPr>
        <w:t>travaux</w:t>
      </w:r>
      <w:r w:rsidRPr="00E52CFB">
        <w:rPr>
          <w:rFonts w:ascii="Arial Narrow" w:hAnsi="Arial Narrow" w:cs="Arial"/>
          <w:spacing w:val="-1"/>
        </w:rPr>
        <w:t xml:space="preserve"> </w:t>
      </w:r>
      <w:r w:rsidRPr="00E52CFB">
        <w:rPr>
          <w:rFonts w:ascii="Arial Narrow" w:hAnsi="Arial Narrow" w:cs="Arial"/>
          <w:i/>
          <w:iCs/>
        </w:rPr>
        <w:t>[indiquer</w:t>
      </w:r>
      <w:r w:rsidRPr="00E52CFB">
        <w:rPr>
          <w:rFonts w:ascii="Arial Narrow" w:hAnsi="Arial Narrow" w:cs="Arial"/>
          <w:i/>
          <w:iCs/>
          <w:spacing w:val="-1"/>
        </w:rPr>
        <w:t xml:space="preserve"> </w:t>
      </w:r>
      <w:r w:rsidRPr="00E52CFB">
        <w:rPr>
          <w:rFonts w:ascii="Arial Narrow" w:hAnsi="Arial Narrow" w:cs="Arial"/>
          <w:i/>
          <w:iCs/>
        </w:rPr>
        <w:t>l’objet</w:t>
      </w:r>
      <w:r w:rsidRPr="00E52CFB">
        <w:rPr>
          <w:rFonts w:ascii="Arial Narrow" w:hAnsi="Arial Narrow" w:cs="Arial"/>
          <w:i/>
          <w:iCs/>
          <w:spacing w:val="-1"/>
        </w:rPr>
        <w:t xml:space="preserve"> </w:t>
      </w:r>
      <w:r w:rsidRPr="00E52CFB">
        <w:rPr>
          <w:rFonts w:ascii="Arial Narrow" w:hAnsi="Arial Narrow" w:cs="Arial"/>
          <w:i/>
          <w:iCs/>
        </w:rPr>
        <w:t>des</w:t>
      </w:r>
      <w:r w:rsidRPr="00E52CFB">
        <w:rPr>
          <w:rFonts w:ascii="Arial Narrow" w:hAnsi="Arial Narrow" w:cs="Arial"/>
          <w:i/>
          <w:iCs/>
          <w:spacing w:val="-1"/>
        </w:rPr>
        <w:t xml:space="preserve"> </w:t>
      </w:r>
      <w:r w:rsidRPr="00E52CFB">
        <w:rPr>
          <w:rFonts w:ascii="Arial Narrow" w:hAnsi="Arial Narrow" w:cs="Arial"/>
          <w:i/>
          <w:iCs/>
        </w:rPr>
        <w:t>travaux,</w:t>
      </w:r>
      <w:r w:rsidRPr="00E52CFB">
        <w:rPr>
          <w:rFonts w:ascii="Arial Narrow" w:hAnsi="Arial Narrow" w:cs="Arial"/>
          <w:i/>
          <w:iCs/>
          <w:spacing w:val="-1"/>
        </w:rPr>
        <w:t xml:space="preserve"> </w:t>
      </w:r>
      <w:r w:rsidRPr="00E52CFB">
        <w:rPr>
          <w:rFonts w:ascii="Arial Narrow" w:hAnsi="Arial Narrow" w:cs="Arial"/>
          <w:i/>
          <w:iCs/>
        </w:rPr>
        <w:t>les</w:t>
      </w:r>
      <w:r w:rsidRPr="00E52CFB">
        <w:rPr>
          <w:rFonts w:ascii="Arial Narrow" w:hAnsi="Arial Narrow" w:cs="Arial"/>
          <w:i/>
          <w:iCs/>
          <w:spacing w:val="-1"/>
        </w:rPr>
        <w:t xml:space="preserve"> </w:t>
      </w:r>
      <w:r w:rsidRPr="00E52CFB">
        <w:rPr>
          <w:rFonts w:ascii="Arial Narrow" w:hAnsi="Arial Narrow" w:cs="Arial"/>
          <w:i/>
          <w:iCs/>
        </w:rPr>
        <w:t>références</w:t>
      </w:r>
      <w:r w:rsidRPr="00E52CFB">
        <w:rPr>
          <w:rFonts w:ascii="Arial Narrow" w:hAnsi="Arial Narrow" w:cs="Arial"/>
          <w:i/>
          <w:iCs/>
          <w:spacing w:val="-1"/>
        </w:rPr>
        <w:t xml:space="preserve"> </w:t>
      </w:r>
      <w:r w:rsidRPr="00E52CFB">
        <w:rPr>
          <w:rFonts w:ascii="Arial Narrow" w:hAnsi="Arial Narrow" w:cs="Arial"/>
          <w:i/>
          <w:iCs/>
        </w:rPr>
        <w:t>de</w:t>
      </w:r>
      <w:r w:rsidRPr="00E52CFB">
        <w:rPr>
          <w:rFonts w:ascii="Arial Narrow" w:hAnsi="Arial Narrow" w:cs="Arial"/>
          <w:i/>
          <w:iCs/>
          <w:spacing w:val="-1"/>
        </w:rPr>
        <w:t xml:space="preserve"> </w:t>
      </w:r>
      <w:r w:rsidRPr="00E52CFB">
        <w:rPr>
          <w:rFonts w:ascii="Arial Narrow" w:hAnsi="Arial Narrow" w:cs="Arial"/>
          <w:i/>
          <w:iCs/>
        </w:rPr>
        <w:t>l’Appel</w:t>
      </w:r>
      <w:r w:rsidRPr="00E52CFB">
        <w:rPr>
          <w:rFonts w:ascii="Arial Narrow" w:hAnsi="Arial Narrow" w:cs="Arial"/>
          <w:i/>
          <w:iCs/>
          <w:spacing w:val="-1"/>
        </w:rPr>
        <w:t xml:space="preserve"> </w:t>
      </w:r>
      <w:r w:rsidRPr="00E52CFB">
        <w:rPr>
          <w:rFonts w:ascii="Arial Narrow" w:hAnsi="Arial Narrow" w:cs="Arial"/>
          <w:i/>
          <w:iCs/>
        </w:rPr>
        <w:t>d’Offres</w:t>
      </w:r>
      <w:r w:rsidRPr="00E52CFB">
        <w:rPr>
          <w:rFonts w:ascii="Arial Narrow" w:hAnsi="Arial Narrow" w:cs="Arial"/>
          <w:i/>
          <w:iCs/>
          <w:spacing w:val="-1"/>
        </w:rPr>
        <w:t xml:space="preserve"> </w:t>
      </w:r>
      <w:r w:rsidRPr="00E52CFB">
        <w:rPr>
          <w:rFonts w:ascii="Arial Narrow" w:hAnsi="Arial Narrow" w:cs="Arial"/>
          <w:i/>
          <w:iCs/>
        </w:rPr>
        <w:t>et</w:t>
      </w:r>
      <w:r w:rsidRPr="00E52CFB">
        <w:rPr>
          <w:rFonts w:ascii="Arial Narrow" w:hAnsi="Arial Narrow" w:cs="Arial"/>
          <w:i/>
          <w:iCs/>
          <w:spacing w:val="-1"/>
        </w:rPr>
        <w:t xml:space="preserve"> </w:t>
      </w:r>
      <w:r w:rsidRPr="00E52CFB">
        <w:rPr>
          <w:rFonts w:ascii="Arial Narrow" w:hAnsi="Arial Narrow" w:cs="Arial"/>
          <w:i/>
          <w:iCs/>
        </w:rPr>
        <w:t>le</w:t>
      </w:r>
      <w:r w:rsidRPr="00E52CFB">
        <w:rPr>
          <w:rFonts w:ascii="Arial Narrow" w:hAnsi="Arial Narrow" w:cs="Arial"/>
          <w:i/>
          <w:iCs/>
          <w:spacing w:val="-1"/>
        </w:rPr>
        <w:t xml:space="preserve"> </w:t>
      </w:r>
      <w:r w:rsidRPr="00E52CFB">
        <w:rPr>
          <w:rFonts w:ascii="Arial Narrow" w:hAnsi="Arial Narrow" w:cs="Arial"/>
          <w:i/>
          <w:iCs/>
        </w:rPr>
        <w:t>lot,</w:t>
      </w:r>
      <w:r w:rsidRPr="00E52CFB">
        <w:rPr>
          <w:rFonts w:ascii="Arial Narrow" w:hAnsi="Arial Narrow" w:cs="Arial"/>
          <w:i/>
          <w:iCs/>
          <w:spacing w:val="-1"/>
        </w:rPr>
        <w:t xml:space="preserve"> </w:t>
      </w:r>
      <w:r w:rsidRPr="00E52CFB">
        <w:rPr>
          <w:rFonts w:ascii="Arial Narrow" w:hAnsi="Arial Narrow" w:cs="Arial"/>
          <w:i/>
          <w:iCs/>
        </w:rPr>
        <w:t>éventuellement]</w:t>
      </w:r>
      <w:r w:rsidRPr="00E52CFB">
        <w:rPr>
          <w:rFonts w:ascii="Arial Narrow" w:hAnsi="Arial Narrow" w:cs="Arial"/>
        </w:rPr>
        <w:t>,</w:t>
      </w:r>
      <w:r w:rsidRPr="00E52CFB">
        <w:rPr>
          <w:rFonts w:ascii="Arial Narrow" w:hAnsi="Arial Narrow" w:cs="Arial"/>
          <w:spacing w:val="6"/>
        </w:rPr>
        <w:t xml:space="preserve"> </w:t>
      </w:r>
      <w:r w:rsidRPr="00E52CFB">
        <w:rPr>
          <w:rFonts w:ascii="Arial Narrow" w:hAnsi="Arial Narrow" w:cs="Arial"/>
        </w:rPr>
        <w:t>de</w:t>
      </w:r>
      <w:r w:rsidRPr="00E52CFB">
        <w:rPr>
          <w:rFonts w:ascii="Arial Narrow" w:hAnsi="Arial Narrow" w:cs="Arial"/>
          <w:spacing w:val="6"/>
        </w:rPr>
        <w:t xml:space="preserve"> </w:t>
      </w:r>
      <w:r w:rsidRPr="00E52CFB">
        <w:rPr>
          <w:rFonts w:ascii="Arial Narrow" w:hAnsi="Arial Narrow" w:cs="Arial"/>
        </w:rPr>
        <w:t>la</w:t>
      </w:r>
      <w:r w:rsidRPr="00E52CFB">
        <w:rPr>
          <w:rFonts w:ascii="Arial Narrow" w:hAnsi="Arial Narrow" w:cs="Arial"/>
          <w:spacing w:val="6"/>
        </w:rPr>
        <w:t xml:space="preserve"> </w:t>
      </w:r>
      <w:r w:rsidRPr="00E52CFB">
        <w:rPr>
          <w:rFonts w:ascii="Arial Narrow" w:hAnsi="Arial Narrow" w:cs="Arial"/>
        </w:rPr>
        <w:t>somme</w:t>
      </w:r>
      <w:r w:rsidRPr="00E52CFB">
        <w:rPr>
          <w:rFonts w:ascii="Arial Narrow" w:hAnsi="Arial Narrow" w:cs="Arial"/>
          <w:spacing w:val="6"/>
        </w:rPr>
        <w:t xml:space="preserve"> </w:t>
      </w:r>
      <w:r w:rsidRPr="00E52CFB">
        <w:rPr>
          <w:rFonts w:ascii="Arial Narrow" w:hAnsi="Arial Narrow" w:cs="Arial"/>
        </w:rPr>
        <w:t>totale</w:t>
      </w:r>
      <w:r w:rsidRPr="00E52CFB">
        <w:rPr>
          <w:rFonts w:ascii="Arial Narrow" w:hAnsi="Arial Narrow" w:cs="Arial"/>
          <w:spacing w:val="6"/>
        </w:rPr>
        <w:t xml:space="preserve"> </w:t>
      </w:r>
      <w:r w:rsidRPr="00E52CFB">
        <w:rPr>
          <w:rFonts w:ascii="Arial Narrow" w:hAnsi="Arial Narrow" w:cs="Arial"/>
        </w:rPr>
        <w:t>maximum</w:t>
      </w:r>
      <w:r w:rsidRPr="00E52CFB">
        <w:rPr>
          <w:rFonts w:ascii="Arial Narrow" w:hAnsi="Arial Narrow" w:cs="Arial"/>
          <w:spacing w:val="6"/>
        </w:rPr>
        <w:t xml:space="preserve"> </w:t>
      </w:r>
      <w:r w:rsidRPr="00E52CFB">
        <w:rPr>
          <w:rFonts w:ascii="Arial Narrow" w:hAnsi="Arial Narrow" w:cs="Arial"/>
        </w:rPr>
        <w:t>correspondant</w:t>
      </w:r>
      <w:r w:rsidRPr="00E52CFB">
        <w:rPr>
          <w:rFonts w:ascii="Arial Narrow" w:hAnsi="Arial Narrow" w:cs="Arial"/>
          <w:spacing w:val="6"/>
        </w:rPr>
        <w:t xml:space="preserve"> </w:t>
      </w:r>
      <w:r w:rsidRPr="00E52CFB">
        <w:rPr>
          <w:rFonts w:ascii="Arial Narrow" w:hAnsi="Arial Narrow" w:cs="Arial"/>
        </w:rPr>
        <w:t>à</w:t>
      </w:r>
      <w:r w:rsidRPr="00E52CFB">
        <w:rPr>
          <w:rFonts w:ascii="Arial Narrow" w:hAnsi="Arial Narrow" w:cs="Arial"/>
          <w:spacing w:val="6"/>
        </w:rPr>
        <w:t xml:space="preserve"> </w:t>
      </w:r>
      <w:r w:rsidRPr="00E52CFB">
        <w:rPr>
          <w:rFonts w:ascii="Arial Narrow" w:hAnsi="Arial Narrow" w:cs="Arial"/>
        </w:rPr>
        <w:t>l’avance</w:t>
      </w:r>
      <w:r w:rsidRPr="00E52CFB">
        <w:rPr>
          <w:rFonts w:ascii="Arial Narrow" w:hAnsi="Arial Narrow" w:cs="Arial"/>
          <w:spacing w:val="6"/>
        </w:rPr>
        <w:t xml:space="preserve"> </w:t>
      </w:r>
      <w:r w:rsidRPr="00E52CFB">
        <w:rPr>
          <w:rFonts w:ascii="Arial Narrow" w:hAnsi="Arial Narrow" w:cs="Arial"/>
        </w:rPr>
        <w:t>de</w:t>
      </w:r>
      <w:r w:rsidRPr="00E52CFB">
        <w:rPr>
          <w:rFonts w:ascii="Arial Narrow" w:hAnsi="Arial Narrow" w:cs="Arial"/>
          <w:spacing w:val="7"/>
        </w:rPr>
        <w:t xml:space="preserve"> </w:t>
      </w:r>
      <w:r w:rsidRPr="00E52CFB">
        <w:rPr>
          <w:rFonts w:ascii="Arial Narrow" w:hAnsi="Arial Narrow" w:cs="Arial"/>
          <w:i/>
          <w:iCs/>
        </w:rPr>
        <w:t>[vingt</w:t>
      </w:r>
      <w:r w:rsidRPr="00E52CFB">
        <w:rPr>
          <w:rFonts w:ascii="Arial Narrow" w:hAnsi="Arial Narrow" w:cs="Arial"/>
          <w:i/>
          <w:iCs/>
          <w:spacing w:val="5"/>
        </w:rPr>
        <w:t xml:space="preserve"> </w:t>
      </w:r>
      <w:r w:rsidRPr="00E52CFB">
        <w:rPr>
          <w:rFonts w:ascii="Arial Narrow" w:hAnsi="Arial Narrow" w:cs="Arial"/>
          <w:i/>
          <w:iCs/>
        </w:rPr>
        <w:t>(20)</w:t>
      </w:r>
      <w:r w:rsidRPr="00E52CFB">
        <w:rPr>
          <w:rFonts w:ascii="Arial Narrow" w:hAnsi="Arial Narrow" w:cs="Arial"/>
          <w:i/>
          <w:iCs/>
          <w:spacing w:val="5"/>
        </w:rPr>
        <w:t xml:space="preserve"> </w:t>
      </w:r>
      <w:r w:rsidRPr="00E52CFB">
        <w:rPr>
          <w:rFonts w:ascii="Arial Narrow" w:hAnsi="Arial Narrow" w:cs="Arial"/>
          <w:i/>
          <w:iCs/>
        </w:rPr>
        <w:t>%]</w:t>
      </w:r>
      <w:r w:rsidRPr="00E52CFB">
        <w:rPr>
          <w:rFonts w:ascii="Arial Narrow" w:hAnsi="Arial Narrow" w:cs="Arial"/>
          <w:i/>
          <w:iCs/>
          <w:spacing w:val="17"/>
        </w:rPr>
        <w:t xml:space="preserve"> </w:t>
      </w:r>
      <w:r w:rsidRPr="00E52CFB">
        <w:rPr>
          <w:rFonts w:ascii="Arial Narrow" w:hAnsi="Arial Narrow" w:cs="Arial"/>
        </w:rPr>
        <w:t>du</w:t>
      </w:r>
      <w:r w:rsidRPr="00E52CFB">
        <w:rPr>
          <w:rFonts w:ascii="Arial Narrow" w:hAnsi="Arial Narrow" w:cs="Arial"/>
          <w:spacing w:val="6"/>
        </w:rPr>
        <w:t xml:space="preserve"> </w:t>
      </w:r>
      <w:r w:rsidRPr="00E52CFB">
        <w:rPr>
          <w:rFonts w:ascii="Arial Narrow" w:hAnsi="Arial Narrow" w:cs="Arial"/>
        </w:rPr>
        <w:t>montant</w:t>
      </w:r>
      <w:r w:rsidRPr="00E52CFB">
        <w:rPr>
          <w:rFonts w:ascii="Arial Narrow" w:hAnsi="Arial Narrow" w:cs="Arial"/>
          <w:spacing w:val="6"/>
        </w:rPr>
        <w:t xml:space="preserve"> </w:t>
      </w:r>
      <w:r w:rsidRPr="00E52CFB">
        <w:rPr>
          <w:rFonts w:ascii="Arial Narrow" w:hAnsi="Arial Narrow" w:cs="Arial"/>
        </w:rPr>
        <w:t>Toutes Taxes</w:t>
      </w:r>
      <w:r w:rsidRPr="00E52CFB">
        <w:rPr>
          <w:rFonts w:ascii="Arial Narrow" w:hAnsi="Arial Narrow" w:cs="Arial"/>
          <w:spacing w:val="26"/>
        </w:rPr>
        <w:t xml:space="preserve"> </w:t>
      </w:r>
      <w:r w:rsidRPr="00E52CFB">
        <w:rPr>
          <w:rFonts w:ascii="Arial Narrow" w:hAnsi="Arial Narrow" w:cs="Arial"/>
        </w:rPr>
        <w:t>Comprises</w:t>
      </w:r>
      <w:r w:rsidRPr="00E52CFB">
        <w:rPr>
          <w:rFonts w:ascii="Arial Narrow" w:hAnsi="Arial Narrow" w:cs="Arial"/>
          <w:spacing w:val="26"/>
        </w:rPr>
        <w:t xml:space="preserve"> </w:t>
      </w:r>
      <w:r w:rsidRPr="00E52CFB">
        <w:rPr>
          <w:rFonts w:ascii="Arial Narrow" w:hAnsi="Arial Narrow" w:cs="Arial"/>
        </w:rPr>
        <w:t>du</w:t>
      </w:r>
      <w:r w:rsidRPr="00E52CFB">
        <w:rPr>
          <w:rFonts w:ascii="Arial Narrow" w:hAnsi="Arial Narrow" w:cs="Arial"/>
          <w:spacing w:val="26"/>
        </w:rPr>
        <w:t xml:space="preserve"> </w:t>
      </w:r>
      <w:r w:rsidRPr="00E52CFB">
        <w:rPr>
          <w:rFonts w:ascii="Arial Narrow" w:hAnsi="Arial Narrow" w:cs="Arial"/>
        </w:rPr>
        <w:t>marché</w:t>
      </w:r>
      <w:r w:rsidRPr="00E52CFB">
        <w:rPr>
          <w:rFonts w:ascii="Arial Narrow" w:hAnsi="Arial Narrow" w:cs="Arial"/>
          <w:spacing w:val="26"/>
        </w:rPr>
        <w:t xml:space="preserve"> </w:t>
      </w:r>
      <w:r w:rsidRPr="00E52CFB">
        <w:rPr>
          <w:rFonts w:ascii="Arial Narrow" w:hAnsi="Arial Narrow" w:cs="Arial"/>
        </w:rPr>
        <w:t>n°</w:t>
      </w:r>
      <w:r w:rsidRPr="00E52CFB">
        <w:rPr>
          <w:rFonts w:ascii="Arial Narrow" w:hAnsi="Arial Narrow" w:cs="Arial"/>
          <w:spacing w:val="26"/>
        </w:rPr>
        <w:t xml:space="preserve"> </w:t>
      </w:r>
      <w:r w:rsidRPr="00E52CFB">
        <w:rPr>
          <w:rFonts w:ascii="Arial Narrow" w:hAnsi="Arial Narrow" w:cs="Arial"/>
        </w:rPr>
        <w:t>…………...........................................</w:t>
      </w:r>
      <w:r w:rsidRPr="00E52CFB">
        <w:rPr>
          <w:rFonts w:ascii="Arial Narrow" w:hAnsi="Arial Narrow" w:cs="Arial"/>
          <w:spacing w:val="12"/>
        </w:rPr>
        <w:t xml:space="preserve"> </w:t>
      </w:r>
      <w:r w:rsidRPr="00E52CFB">
        <w:rPr>
          <w:rFonts w:ascii="Arial Narrow" w:hAnsi="Arial Narrow" w:cs="Arial"/>
        </w:rPr>
        <w:t>,</w:t>
      </w:r>
      <w:r w:rsidRPr="00E52CFB">
        <w:rPr>
          <w:rFonts w:ascii="Arial Narrow" w:hAnsi="Arial Narrow" w:cs="Arial"/>
          <w:spacing w:val="26"/>
        </w:rPr>
        <w:t xml:space="preserve"> </w:t>
      </w:r>
      <w:r w:rsidRPr="00E52CFB">
        <w:rPr>
          <w:rFonts w:ascii="Arial Narrow" w:hAnsi="Arial Narrow" w:cs="Arial"/>
        </w:rPr>
        <w:t>payable</w:t>
      </w:r>
      <w:r w:rsidRPr="00E52CFB">
        <w:rPr>
          <w:rFonts w:ascii="Arial Narrow" w:hAnsi="Arial Narrow" w:cs="Arial"/>
          <w:spacing w:val="26"/>
        </w:rPr>
        <w:t xml:space="preserve"> </w:t>
      </w:r>
      <w:r w:rsidRPr="00E52CFB">
        <w:rPr>
          <w:rFonts w:ascii="Arial Narrow" w:hAnsi="Arial Narrow" w:cs="Arial"/>
        </w:rPr>
        <w:t>dès</w:t>
      </w:r>
      <w:r w:rsidRPr="00E52CFB">
        <w:rPr>
          <w:rFonts w:ascii="Arial Narrow" w:hAnsi="Arial Narrow" w:cs="Arial"/>
          <w:spacing w:val="26"/>
        </w:rPr>
        <w:t xml:space="preserve"> </w:t>
      </w:r>
      <w:r w:rsidRPr="00E52CFB">
        <w:rPr>
          <w:rFonts w:ascii="Arial Narrow" w:hAnsi="Arial Narrow" w:cs="Arial"/>
        </w:rPr>
        <w:t>la</w:t>
      </w:r>
      <w:r w:rsidRPr="00E52CFB">
        <w:rPr>
          <w:rFonts w:ascii="Arial Narrow" w:hAnsi="Arial Narrow" w:cs="Arial"/>
          <w:spacing w:val="26"/>
        </w:rPr>
        <w:t xml:space="preserve"> </w:t>
      </w:r>
      <w:r w:rsidRPr="00E52CFB">
        <w:rPr>
          <w:rFonts w:ascii="Arial Narrow" w:hAnsi="Arial Narrow" w:cs="Arial"/>
        </w:rPr>
        <w:t>notification</w:t>
      </w:r>
      <w:r w:rsidRPr="00E52CFB">
        <w:rPr>
          <w:rFonts w:ascii="Arial Narrow" w:hAnsi="Arial Narrow" w:cs="Arial"/>
          <w:spacing w:val="26"/>
        </w:rPr>
        <w:t xml:space="preserve"> </w:t>
      </w:r>
      <w:r w:rsidRPr="00E52CFB">
        <w:rPr>
          <w:rFonts w:ascii="Arial Narrow" w:hAnsi="Arial Narrow" w:cs="Arial"/>
        </w:rPr>
        <w:t>de</w:t>
      </w:r>
      <w:r w:rsidRPr="00E52CFB">
        <w:rPr>
          <w:rFonts w:ascii="Arial Narrow" w:hAnsi="Arial Narrow" w:cs="Arial"/>
          <w:spacing w:val="26"/>
        </w:rPr>
        <w:t xml:space="preserve"> </w:t>
      </w:r>
      <w:r w:rsidRPr="00E52CFB">
        <w:rPr>
          <w:rFonts w:ascii="Arial Narrow" w:hAnsi="Arial Narrow" w:cs="Arial"/>
        </w:rPr>
        <w:t>l’ordre</w:t>
      </w:r>
      <w:r w:rsidRPr="00E52CFB">
        <w:rPr>
          <w:rFonts w:ascii="Arial Narrow" w:hAnsi="Arial Narrow" w:cs="Arial"/>
          <w:spacing w:val="26"/>
        </w:rPr>
        <w:t xml:space="preserve"> </w:t>
      </w:r>
      <w:r w:rsidRPr="00E52CFB">
        <w:rPr>
          <w:rFonts w:ascii="Arial Narrow" w:hAnsi="Arial Narrow" w:cs="Arial"/>
        </w:rPr>
        <w:t>de service</w:t>
      </w:r>
      <w:r w:rsidRPr="00E52CFB">
        <w:rPr>
          <w:rFonts w:ascii="Arial Narrow" w:hAnsi="Arial Narrow" w:cs="Arial"/>
          <w:spacing w:val="7"/>
        </w:rPr>
        <w:t xml:space="preserve"> </w:t>
      </w:r>
      <w:r w:rsidRPr="00E52CFB">
        <w:rPr>
          <w:rFonts w:ascii="Arial Narrow" w:hAnsi="Arial Narrow" w:cs="Arial"/>
        </w:rPr>
        <w:t>correspondant,</w:t>
      </w:r>
      <w:r w:rsidRPr="00E52CFB">
        <w:rPr>
          <w:rFonts w:ascii="Arial Narrow" w:hAnsi="Arial Narrow" w:cs="Arial"/>
          <w:spacing w:val="7"/>
        </w:rPr>
        <w:t xml:space="preserve"> </w:t>
      </w:r>
      <w:r w:rsidRPr="00E52CFB">
        <w:rPr>
          <w:rFonts w:ascii="Arial Narrow" w:hAnsi="Arial Narrow" w:cs="Arial"/>
        </w:rPr>
        <w:t>soit</w:t>
      </w:r>
      <w:r w:rsidRPr="00E52CFB">
        <w:rPr>
          <w:rFonts w:ascii="Arial Narrow" w:hAnsi="Arial Narrow" w:cs="Arial"/>
          <w:spacing w:val="7"/>
        </w:rPr>
        <w:t xml:space="preserve"> </w:t>
      </w:r>
      <w:r w:rsidRPr="00E52CFB">
        <w:rPr>
          <w:rFonts w:ascii="Arial Narrow" w:hAnsi="Arial Narrow" w:cs="Arial"/>
        </w:rPr>
        <w:t>:…………..........................................…….. francs</w:t>
      </w:r>
      <w:r w:rsidRPr="00E52CFB">
        <w:rPr>
          <w:rFonts w:ascii="Arial Narrow" w:hAnsi="Arial Narrow" w:cs="Arial"/>
          <w:spacing w:val="7"/>
        </w:rPr>
        <w:t xml:space="preserve"> </w:t>
      </w:r>
      <w:r w:rsidRPr="00E52CFB">
        <w:rPr>
          <w:rFonts w:ascii="Arial Narrow" w:hAnsi="Arial Narrow" w:cs="Arial"/>
        </w:rPr>
        <w:t>CFA</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tabs>
          <w:tab w:val="left" w:pos="6420"/>
        </w:tabs>
        <w:autoSpaceDE w:val="0"/>
        <w:jc w:val="both"/>
        <w:rPr>
          <w:rFonts w:ascii="Arial Narrow" w:hAnsi="Arial Narrow"/>
        </w:rPr>
      </w:pPr>
      <w:r w:rsidRPr="00E52CFB">
        <w:rPr>
          <w:rFonts w:ascii="Arial Narrow" w:hAnsi="Arial Narrow" w:cs="Arial"/>
        </w:rPr>
        <w:t>La</w:t>
      </w:r>
      <w:r w:rsidRPr="00E52CFB">
        <w:rPr>
          <w:rFonts w:ascii="Arial Narrow" w:hAnsi="Arial Narrow" w:cs="Arial"/>
          <w:spacing w:val="4"/>
        </w:rPr>
        <w:t xml:space="preserve"> </w:t>
      </w:r>
      <w:r w:rsidRPr="00E52CFB">
        <w:rPr>
          <w:rFonts w:ascii="Arial Narrow" w:hAnsi="Arial Narrow" w:cs="Arial"/>
        </w:rPr>
        <w:t>présente</w:t>
      </w:r>
      <w:r w:rsidRPr="00E52CFB">
        <w:rPr>
          <w:rFonts w:ascii="Arial Narrow" w:hAnsi="Arial Narrow" w:cs="Arial"/>
          <w:spacing w:val="4"/>
        </w:rPr>
        <w:t xml:space="preserve"> </w:t>
      </w:r>
      <w:r w:rsidRPr="00E52CFB">
        <w:rPr>
          <w:rFonts w:ascii="Arial Narrow" w:hAnsi="Arial Narrow" w:cs="Arial"/>
        </w:rPr>
        <w:t>garantie</w:t>
      </w:r>
      <w:r w:rsidRPr="00E52CFB">
        <w:rPr>
          <w:rFonts w:ascii="Arial Narrow" w:hAnsi="Arial Narrow" w:cs="Arial"/>
          <w:spacing w:val="4"/>
        </w:rPr>
        <w:t xml:space="preserve"> </w:t>
      </w:r>
      <w:r w:rsidRPr="00E52CFB">
        <w:rPr>
          <w:rFonts w:ascii="Arial Narrow" w:hAnsi="Arial Narrow" w:cs="Arial"/>
        </w:rPr>
        <w:t>entrera</w:t>
      </w:r>
      <w:r w:rsidRPr="00E52CFB">
        <w:rPr>
          <w:rFonts w:ascii="Arial Narrow" w:hAnsi="Arial Narrow" w:cs="Arial"/>
          <w:spacing w:val="4"/>
        </w:rPr>
        <w:t xml:space="preserve"> </w:t>
      </w:r>
      <w:r w:rsidRPr="00E52CFB">
        <w:rPr>
          <w:rFonts w:ascii="Arial Narrow" w:hAnsi="Arial Narrow" w:cs="Arial"/>
        </w:rPr>
        <w:t>en</w:t>
      </w:r>
      <w:r w:rsidRPr="00E52CFB">
        <w:rPr>
          <w:rFonts w:ascii="Arial Narrow" w:hAnsi="Arial Narrow" w:cs="Arial"/>
          <w:spacing w:val="4"/>
        </w:rPr>
        <w:t xml:space="preserve"> </w:t>
      </w:r>
      <w:r w:rsidRPr="00E52CFB">
        <w:rPr>
          <w:rFonts w:ascii="Arial Narrow" w:hAnsi="Arial Narrow" w:cs="Arial"/>
        </w:rPr>
        <w:t>vigueur</w:t>
      </w:r>
      <w:r w:rsidRPr="00E52CFB">
        <w:rPr>
          <w:rFonts w:ascii="Arial Narrow" w:hAnsi="Arial Narrow" w:cs="Arial"/>
          <w:spacing w:val="4"/>
        </w:rPr>
        <w:t xml:space="preserve"> </w:t>
      </w:r>
      <w:r w:rsidRPr="00E52CFB">
        <w:rPr>
          <w:rFonts w:ascii="Arial Narrow" w:hAnsi="Arial Narrow" w:cs="Arial"/>
        </w:rPr>
        <w:t>et</w:t>
      </w:r>
      <w:r w:rsidRPr="00E52CFB">
        <w:rPr>
          <w:rFonts w:ascii="Arial Narrow" w:hAnsi="Arial Narrow" w:cs="Arial"/>
          <w:spacing w:val="4"/>
        </w:rPr>
        <w:t xml:space="preserve"> </w:t>
      </w:r>
      <w:r w:rsidRPr="00E52CFB">
        <w:rPr>
          <w:rFonts w:ascii="Arial Narrow" w:hAnsi="Arial Narrow" w:cs="Arial"/>
        </w:rPr>
        <w:t>prendra</w:t>
      </w:r>
      <w:r w:rsidRPr="00E52CFB">
        <w:rPr>
          <w:rFonts w:ascii="Arial Narrow" w:hAnsi="Arial Narrow" w:cs="Arial"/>
          <w:spacing w:val="4"/>
        </w:rPr>
        <w:t xml:space="preserve"> </w:t>
      </w:r>
      <w:r w:rsidRPr="00E52CFB">
        <w:rPr>
          <w:rFonts w:ascii="Arial Narrow" w:hAnsi="Arial Narrow" w:cs="Arial"/>
        </w:rPr>
        <w:t>effet</w:t>
      </w:r>
      <w:r w:rsidRPr="00E52CFB">
        <w:rPr>
          <w:rFonts w:ascii="Arial Narrow" w:hAnsi="Arial Narrow" w:cs="Arial"/>
          <w:spacing w:val="4"/>
        </w:rPr>
        <w:t xml:space="preserve"> </w:t>
      </w:r>
      <w:r w:rsidRPr="00E52CFB">
        <w:rPr>
          <w:rFonts w:ascii="Arial Narrow" w:hAnsi="Arial Narrow" w:cs="Arial"/>
        </w:rPr>
        <w:t>dès</w:t>
      </w:r>
      <w:r w:rsidRPr="00E52CFB">
        <w:rPr>
          <w:rFonts w:ascii="Arial Narrow" w:hAnsi="Arial Narrow" w:cs="Arial"/>
          <w:spacing w:val="4"/>
        </w:rPr>
        <w:t xml:space="preserve"> virement </w:t>
      </w:r>
      <w:r w:rsidRPr="00E52CFB">
        <w:rPr>
          <w:rFonts w:ascii="Arial Narrow" w:hAnsi="Arial Narrow" w:cs="Arial"/>
        </w:rPr>
        <w:t>des</w:t>
      </w:r>
      <w:r w:rsidRPr="00E52CFB">
        <w:rPr>
          <w:rFonts w:ascii="Arial Narrow" w:hAnsi="Arial Narrow" w:cs="Arial"/>
          <w:spacing w:val="4"/>
        </w:rPr>
        <w:t xml:space="preserve"> </w:t>
      </w:r>
      <w:r w:rsidRPr="00E52CFB">
        <w:rPr>
          <w:rFonts w:ascii="Arial Narrow" w:hAnsi="Arial Narrow" w:cs="Arial"/>
        </w:rPr>
        <w:t>parts</w:t>
      </w:r>
      <w:r w:rsidRPr="00E52CFB">
        <w:rPr>
          <w:rFonts w:ascii="Arial Narrow" w:hAnsi="Arial Narrow" w:cs="Arial"/>
          <w:spacing w:val="4"/>
        </w:rPr>
        <w:t xml:space="preserve"> </w:t>
      </w:r>
      <w:r w:rsidRPr="00E52CFB">
        <w:rPr>
          <w:rFonts w:ascii="Arial Narrow" w:hAnsi="Arial Narrow" w:cs="Arial"/>
        </w:rPr>
        <w:t>respectives</w:t>
      </w:r>
      <w:r w:rsidRPr="00E52CFB">
        <w:rPr>
          <w:rFonts w:ascii="Arial Narrow" w:hAnsi="Arial Narrow" w:cs="Arial"/>
          <w:spacing w:val="4"/>
        </w:rPr>
        <w:t xml:space="preserve"> </w:t>
      </w:r>
      <w:r w:rsidRPr="00E52CFB">
        <w:rPr>
          <w:rFonts w:ascii="Arial Narrow" w:hAnsi="Arial Narrow" w:cs="Arial"/>
        </w:rPr>
        <w:t>de</w:t>
      </w:r>
      <w:r w:rsidRPr="00E52CFB">
        <w:rPr>
          <w:rFonts w:ascii="Arial Narrow" w:hAnsi="Arial Narrow" w:cs="Arial"/>
          <w:spacing w:val="4"/>
        </w:rPr>
        <w:t xml:space="preserve"> </w:t>
      </w:r>
      <w:r w:rsidRPr="00E52CFB">
        <w:rPr>
          <w:rFonts w:ascii="Arial Narrow" w:hAnsi="Arial Narrow" w:cs="Arial"/>
        </w:rPr>
        <w:t xml:space="preserve">cette avance sur les comptes de …………..............................................….. </w:t>
      </w:r>
      <w:r w:rsidRPr="00E52CFB">
        <w:rPr>
          <w:rFonts w:ascii="Arial Narrow" w:hAnsi="Arial Narrow" w:cs="Arial"/>
          <w:i/>
          <w:iCs/>
        </w:rPr>
        <w:t xml:space="preserve">[le titulaire] </w:t>
      </w:r>
      <w:r w:rsidRPr="00E52CFB">
        <w:rPr>
          <w:rFonts w:ascii="Arial Narrow" w:hAnsi="Arial Narrow" w:cs="Arial"/>
        </w:rPr>
        <w:t>ouverts auprès de la banque …….................……..………….................…….. sous</w:t>
      </w:r>
      <w:r w:rsidRPr="00E52CFB">
        <w:rPr>
          <w:rFonts w:ascii="Arial Narrow" w:hAnsi="Arial Narrow" w:cs="Arial"/>
          <w:spacing w:val="7"/>
        </w:rPr>
        <w:t xml:space="preserve"> </w:t>
      </w:r>
      <w:r w:rsidRPr="00E52CFB">
        <w:rPr>
          <w:rFonts w:ascii="Arial Narrow" w:hAnsi="Arial Narrow" w:cs="Arial"/>
        </w:rPr>
        <w:t>le</w:t>
      </w:r>
      <w:r w:rsidRPr="00E52CFB">
        <w:rPr>
          <w:rFonts w:ascii="Arial Narrow" w:hAnsi="Arial Narrow" w:cs="Arial"/>
          <w:spacing w:val="7"/>
        </w:rPr>
        <w:t xml:space="preserve"> </w:t>
      </w:r>
      <w:r w:rsidRPr="00E52CFB">
        <w:rPr>
          <w:rFonts w:ascii="Arial Narrow" w:hAnsi="Arial Narrow" w:cs="Arial"/>
        </w:rPr>
        <w:t>n°</w:t>
      </w:r>
      <w:r w:rsidRPr="00E52CFB">
        <w:rPr>
          <w:rFonts w:ascii="Arial Narrow" w:hAnsi="Arial Narrow" w:cs="Arial"/>
          <w:spacing w:val="7"/>
        </w:rPr>
        <w:t xml:space="preserve"> </w:t>
      </w:r>
      <w:r w:rsidRPr="00E52CFB">
        <w:rPr>
          <w:rFonts w:ascii="Arial Narrow" w:hAnsi="Arial Narrow" w:cs="Arial"/>
        </w:rPr>
        <w:t>………….................……..………….................……..</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Elle</w:t>
      </w:r>
      <w:r w:rsidRPr="00E52CFB">
        <w:rPr>
          <w:rFonts w:ascii="Arial Narrow" w:hAnsi="Arial Narrow" w:cs="Arial"/>
          <w:spacing w:val="12"/>
        </w:rPr>
        <w:t xml:space="preserve"> </w:t>
      </w:r>
      <w:r w:rsidRPr="00E52CFB">
        <w:rPr>
          <w:rFonts w:ascii="Arial Narrow" w:hAnsi="Arial Narrow" w:cs="Arial"/>
        </w:rPr>
        <w:t>restera</w:t>
      </w:r>
      <w:r w:rsidRPr="00E52CFB">
        <w:rPr>
          <w:rFonts w:ascii="Arial Narrow" w:hAnsi="Arial Narrow" w:cs="Arial"/>
          <w:spacing w:val="12"/>
        </w:rPr>
        <w:t xml:space="preserve"> </w:t>
      </w:r>
      <w:r w:rsidRPr="00E52CFB">
        <w:rPr>
          <w:rFonts w:ascii="Arial Narrow" w:hAnsi="Arial Narrow" w:cs="Arial"/>
        </w:rPr>
        <w:t>en</w:t>
      </w:r>
      <w:r w:rsidRPr="00E52CFB">
        <w:rPr>
          <w:rFonts w:ascii="Arial Narrow" w:hAnsi="Arial Narrow" w:cs="Arial"/>
          <w:spacing w:val="12"/>
        </w:rPr>
        <w:t xml:space="preserve"> </w:t>
      </w:r>
      <w:r w:rsidRPr="00E52CFB">
        <w:rPr>
          <w:rFonts w:ascii="Arial Narrow" w:hAnsi="Arial Narrow" w:cs="Arial"/>
        </w:rPr>
        <w:t>vigueur</w:t>
      </w:r>
      <w:r w:rsidRPr="00E52CFB">
        <w:rPr>
          <w:rFonts w:ascii="Arial Narrow" w:hAnsi="Arial Narrow" w:cs="Arial"/>
          <w:spacing w:val="12"/>
        </w:rPr>
        <w:t xml:space="preserve"> </w:t>
      </w:r>
      <w:r w:rsidRPr="00E52CFB">
        <w:rPr>
          <w:rFonts w:ascii="Arial Narrow" w:hAnsi="Arial Narrow" w:cs="Arial"/>
        </w:rPr>
        <w:t>jusqu’au</w:t>
      </w:r>
      <w:r w:rsidRPr="00E52CFB">
        <w:rPr>
          <w:rFonts w:ascii="Arial Narrow" w:hAnsi="Arial Narrow" w:cs="Arial"/>
          <w:spacing w:val="12"/>
        </w:rPr>
        <w:t xml:space="preserve"> </w:t>
      </w:r>
      <w:r w:rsidRPr="00E52CFB">
        <w:rPr>
          <w:rFonts w:ascii="Arial Narrow" w:hAnsi="Arial Narrow" w:cs="Arial"/>
        </w:rPr>
        <w:t>remboursement</w:t>
      </w:r>
      <w:r w:rsidRPr="00E52CFB">
        <w:rPr>
          <w:rFonts w:ascii="Arial Narrow" w:hAnsi="Arial Narrow" w:cs="Arial"/>
          <w:spacing w:val="12"/>
        </w:rPr>
        <w:t xml:space="preserve"> </w:t>
      </w:r>
      <w:r w:rsidRPr="00E52CFB">
        <w:rPr>
          <w:rFonts w:ascii="Arial Narrow" w:hAnsi="Arial Narrow" w:cs="Arial"/>
        </w:rPr>
        <w:t>de</w:t>
      </w:r>
      <w:r w:rsidRPr="00E52CFB">
        <w:rPr>
          <w:rFonts w:ascii="Arial Narrow" w:hAnsi="Arial Narrow" w:cs="Arial"/>
          <w:spacing w:val="12"/>
        </w:rPr>
        <w:t xml:space="preserve"> </w:t>
      </w:r>
      <w:r w:rsidRPr="00E52CFB">
        <w:rPr>
          <w:rFonts w:ascii="Arial Narrow" w:hAnsi="Arial Narrow" w:cs="Arial"/>
        </w:rPr>
        <w:t>l’avance</w:t>
      </w:r>
      <w:r w:rsidRPr="00E52CFB">
        <w:rPr>
          <w:rFonts w:ascii="Arial Narrow" w:hAnsi="Arial Narrow" w:cs="Arial"/>
          <w:spacing w:val="12"/>
        </w:rPr>
        <w:t xml:space="preserve"> </w:t>
      </w:r>
      <w:r w:rsidRPr="00E52CFB">
        <w:rPr>
          <w:rFonts w:ascii="Arial Narrow" w:hAnsi="Arial Narrow" w:cs="Arial"/>
        </w:rPr>
        <w:t>conformément</w:t>
      </w:r>
      <w:r w:rsidRPr="00E52CFB">
        <w:rPr>
          <w:rFonts w:ascii="Arial Narrow" w:hAnsi="Arial Narrow" w:cs="Arial"/>
          <w:spacing w:val="12"/>
        </w:rPr>
        <w:t xml:space="preserve"> </w:t>
      </w:r>
      <w:r w:rsidRPr="00E52CFB">
        <w:rPr>
          <w:rFonts w:ascii="Arial Narrow" w:hAnsi="Arial Narrow" w:cs="Arial"/>
        </w:rPr>
        <w:t>à</w:t>
      </w:r>
      <w:r w:rsidRPr="00E52CFB">
        <w:rPr>
          <w:rFonts w:ascii="Arial Narrow" w:hAnsi="Arial Narrow" w:cs="Arial"/>
          <w:spacing w:val="12"/>
        </w:rPr>
        <w:t xml:space="preserve"> </w:t>
      </w:r>
      <w:r w:rsidRPr="00E52CFB">
        <w:rPr>
          <w:rFonts w:ascii="Arial Narrow" w:hAnsi="Arial Narrow" w:cs="Arial"/>
        </w:rPr>
        <w:t>la</w:t>
      </w:r>
      <w:r w:rsidRPr="00E52CFB">
        <w:rPr>
          <w:rFonts w:ascii="Arial Narrow" w:hAnsi="Arial Narrow" w:cs="Arial"/>
          <w:spacing w:val="12"/>
        </w:rPr>
        <w:t xml:space="preserve"> </w:t>
      </w:r>
      <w:r w:rsidRPr="00E52CFB">
        <w:rPr>
          <w:rFonts w:ascii="Arial Narrow" w:hAnsi="Arial Narrow" w:cs="Arial"/>
        </w:rPr>
        <w:t>procédure</w:t>
      </w:r>
      <w:r w:rsidRPr="00E52CFB">
        <w:rPr>
          <w:rFonts w:ascii="Arial Narrow" w:hAnsi="Arial Narrow" w:cs="Arial"/>
          <w:spacing w:val="12"/>
        </w:rPr>
        <w:t xml:space="preserve"> </w:t>
      </w:r>
      <w:r w:rsidRPr="00E52CFB">
        <w:rPr>
          <w:rFonts w:ascii="Arial Narrow" w:hAnsi="Arial Narrow" w:cs="Arial"/>
        </w:rPr>
        <w:t>fixée</w:t>
      </w:r>
      <w:r w:rsidRPr="00E52CFB">
        <w:rPr>
          <w:rFonts w:ascii="Arial Narrow" w:hAnsi="Arial Narrow" w:cs="Arial"/>
          <w:spacing w:val="12"/>
        </w:rPr>
        <w:t xml:space="preserve"> </w:t>
      </w:r>
      <w:r w:rsidRPr="00E52CFB">
        <w:rPr>
          <w:rFonts w:ascii="Arial Narrow" w:hAnsi="Arial Narrow" w:cs="Arial"/>
        </w:rPr>
        <w:t>par le</w:t>
      </w:r>
      <w:r w:rsidRPr="00E52CFB">
        <w:rPr>
          <w:rFonts w:ascii="Arial Narrow" w:hAnsi="Arial Narrow" w:cs="Arial"/>
          <w:spacing w:val="16"/>
        </w:rPr>
        <w:t xml:space="preserve"> </w:t>
      </w:r>
      <w:r w:rsidRPr="00E52CFB">
        <w:rPr>
          <w:rFonts w:ascii="Arial Narrow" w:hAnsi="Arial Narrow" w:cs="Arial"/>
        </w:rPr>
        <w:t>CCAP.</w:t>
      </w:r>
      <w:r w:rsidRPr="00E52CFB">
        <w:rPr>
          <w:rFonts w:ascii="Arial Narrow" w:hAnsi="Arial Narrow" w:cs="Arial"/>
          <w:spacing w:val="16"/>
        </w:rPr>
        <w:t xml:space="preserve"> </w:t>
      </w:r>
      <w:r w:rsidRPr="00E52CFB">
        <w:rPr>
          <w:rFonts w:ascii="Arial Narrow" w:hAnsi="Arial Narrow" w:cs="Arial"/>
        </w:rPr>
        <w:t>Toutefois,</w:t>
      </w:r>
      <w:r w:rsidRPr="00E52CFB">
        <w:rPr>
          <w:rFonts w:ascii="Arial Narrow" w:hAnsi="Arial Narrow" w:cs="Arial"/>
          <w:spacing w:val="16"/>
        </w:rPr>
        <w:t xml:space="preserve"> </w:t>
      </w:r>
      <w:r w:rsidRPr="00E52CFB">
        <w:rPr>
          <w:rFonts w:ascii="Arial Narrow" w:hAnsi="Arial Narrow" w:cs="Arial"/>
        </w:rPr>
        <w:t>le</w:t>
      </w:r>
      <w:r w:rsidRPr="00E52CFB">
        <w:rPr>
          <w:rFonts w:ascii="Arial Narrow" w:hAnsi="Arial Narrow" w:cs="Arial"/>
          <w:spacing w:val="16"/>
        </w:rPr>
        <w:t xml:space="preserve"> </w:t>
      </w:r>
      <w:r w:rsidRPr="00E52CFB">
        <w:rPr>
          <w:rFonts w:ascii="Arial Narrow" w:hAnsi="Arial Narrow" w:cs="Arial"/>
        </w:rPr>
        <w:t>montant</w:t>
      </w:r>
      <w:r w:rsidRPr="00E52CFB">
        <w:rPr>
          <w:rFonts w:ascii="Arial Narrow" w:hAnsi="Arial Narrow" w:cs="Arial"/>
          <w:spacing w:val="16"/>
        </w:rPr>
        <w:t xml:space="preserve"> </w:t>
      </w:r>
      <w:r w:rsidRPr="00E52CFB">
        <w:rPr>
          <w:rFonts w:ascii="Arial Narrow" w:hAnsi="Arial Narrow" w:cs="Arial"/>
        </w:rPr>
        <w:t>de</w:t>
      </w:r>
      <w:r w:rsidRPr="00E52CFB">
        <w:rPr>
          <w:rFonts w:ascii="Arial Narrow" w:hAnsi="Arial Narrow" w:cs="Arial"/>
          <w:spacing w:val="16"/>
        </w:rPr>
        <w:t xml:space="preserve"> </w:t>
      </w:r>
      <w:r w:rsidRPr="00E52CFB">
        <w:rPr>
          <w:rFonts w:ascii="Arial Narrow" w:hAnsi="Arial Narrow" w:cs="Arial"/>
        </w:rPr>
        <w:t>la</w:t>
      </w:r>
      <w:r w:rsidRPr="00E52CFB">
        <w:rPr>
          <w:rFonts w:ascii="Arial Narrow" w:hAnsi="Arial Narrow" w:cs="Arial"/>
          <w:spacing w:val="16"/>
        </w:rPr>
        <w:t xml:space="preserve"> </w:t>
      </w:r>
      <w:r w:rsidRPr="00E52CFB">
        <w:rPr>
          <w:rFonts w:ascii="Arial Narrow" w:hAnsi="Arial Narrow" w:cs="Arial"/>
        </w:rPr>
        <w:t>caution</w:t>
      </w:r>
      <w:r w:rsidRPr="00E52CFB">
        <w:rPr>
          <w:rFonts w:ascii="Arial Narrow" w:hAnsi="Arial Narrow" w:cs="Arial"/>
          <w:spacing w:val="16"/>
        </w:rPr>
        <w:t xml:space="preserve"> </w:t>
      </w:r>
      <w:r w:rsidRPr="00E52CFB">
        <w:rPr>
          <w:rFonts w:ascii="Arial Narrow" w:hAnsi="Arial Narrow" w:cs="Arial"/>
        </w:rPr>
        <w:t>sera</w:t>
      </w:r>
      <w:r w:rsidRPr="00E52CFB">
        <w:rPr>
          <w:rFonts w:ascii="Arial Narrow" w:hAnsi="Arial Narrow" w:cs="Arial"/>
          <w:spacing w:val="16"/>
        </w:rPr>
        <w:t xml:space="preserve"> </w:t>
      </w:r>
      <w:r w:rsidRPr="00E52CFB">
        <w:rPr>
          <w:rFonts w:ascii="Arial Narrow" w:hAnsi="Arial Narrow" w:cs="Arial"/>
        </w:rPr>
        <w:t>réduit</w:t>
      </w:r>
      <w:r w:rsidRPr="00E52CFB">
        <w:rPr>
          <w:rFonts w:ascii="Arial Narrow" w:hAnsi="Arial Narrow" w:cs="Arial"/>
          <w:spacing w:val="16"/>
        </w:rPr>
        <w:t xml:space="preserve"> </w:t>
      </w:r>
      <w:r w:rsidRPr="00E52CFB">
        <w:rPr>
          <w:rFonts w:ascii="Arial Narrow" w:hAnsi="Arial Narrow" w:cs="Arial"/>
        </w:rPr>
        <w:t>proportionnellement</w:t>
      </w:r>
      <w:r w:rsidRPr="00E52CFB">
        <w:rPr>
          <w:rFonts w:ascii="Arial Narrow" w:hAnsi="Arial Narrow" w:cs="Arial"/>
          <w:spacing w:val="16"/>
        </w:rPr>
        <w:t xml:space="preserve"> </w:t>
      </w:r>
      <w:r w:rsidRPr="00E52CFB">
        <w:rPr>
          <w:rFonts w:ascii="Arial Narrow" w:hAnsi="Arial Narrow" w:cs="Arial"/>
        </w:rPr>
        <w:t>au</w:t>
      </w:r>
      <w:r w:rsidRPr="00E52CFB">
        <w:rPr>
          <w:rFonts w:ascii="Arial Narrow" w:hAnsi="Arial Narrow" w:cs="Arial"/>
          <w:spacing w:val="16"/>
        </w:rPr>
        <w:t xml:space="preserve"> </w:t>
      </w:r>
      <w:r w:rsidRPr="00E52CFB">
        <w:rPr>
          <w:rFonts w:ascii="Arial Narrow" w:hAnsi="Arial Narrow" w:cs="Arial"/>
        </w:rPr>
        <w:t>remboursement</w:t>
      </w:r>
      <w:r w:rsidRPr="00E52CFB">
        <w:rPr>
          <w:rFonts w:ascii="Arial Narrow" w:hAnsi="Arial Narrow" w:cs="Arial"/>
          <w:spacing w:val="16"/>
        </w:rPr>
        <w:t xml:space="preserve"> </w:t>
      </w:r>
      <w:r w:rsidRPr="00E52CFB">
        <w:rPr>
          <w:rFonts w:ascii="Arial Narrow" w:hAnsi="Arial Narrow" w:cs="Arial"/>
        </w:rPr>
        <w:t>de l’avance</w:t>
      </w:r>
      <w:r w:rsidRPr="00E52CFB">
        <w:rPr>
          <w:rFonts w:ascii="Arial Narrow" w:hAnsi="Arial Narrow" w:cs="Arial"/>
          <w:spacing w:val="7"/>
        </w:rPr>
        <w:t xml:space="preserve"> </w:t>
      </w:r>
      <w:r w:rsidRPr="00E52CFB">
        <w:rPr>
          <w:rFonts w:ascii="Arial Narrow" w:hAnsi="Arial Narrow" w:cs="Arial"/>
        </w:rPr>
        <w:t>au</w:t>
      </w:r>
      <w:r w:rsidRPr="00E52CFB">
        <w:rPr>
          <w:rFonts w:ascii="Arial Narrow" w:hAnsi="Arial Narrow" w:cs="Arial"/>
          <w:spacing w:val="7"/>
        </w:rPr>
        <w:t xml:space="preserve"> </w:t>
      </w:r>
      <w:r w:rsidRPr="00E52CFB">
        <w:rPr>
          <w:rFonts w:ascii="Arial Narrow" w:hAnsi="Arial Narrow" w:cs="Arial"/>
        </w:rPr>
        <w:t>fur</w:t>
      </w:r>
      <w:r w:rsidRPr="00E52CFB">
        <w:rPr>
          <w:rFonts w:ascii="Arial Narrow" w:hAnsi="Arial Narrow" w:cs="Arial"/>
          <w:spacing w:val="7"/>
        </w:rPr>
        <w:t xml:space="preserve"> </w:t>
      </w:r>
      <w:r w:rsidRPr="00E52CFB">
        <w:rPr>
          <w:rFonts w:ascii="Arial Narrow" w:hAnsi="Arial Narrow" w:cs="Arial"/>
        </w:rPr>
        <w:t>et</w:t>
      </w:r>
      <w:r w:rsidRPr="00E52CFB">
        <w:rPr>
          <w:rFonts w:ascii="Arial Narrow" w:hAnsi="Arial Narrow" w:cs="Arial"/>
          <w:spacing w:val="7"/>
        </w:rPr>
        <w:t xml:space="preserve"> </w:t>
      </w:r>
      <w:r w:rsidRPr="00E52CFB">
        <w:rPr>
          <w:rFonts w:ascii="Arial Narrow" w:hAnsi="Arial Narrow" w:cs="Arial"/>
        </w:rPr>
        <w:t>à</w:t>
      </w:r>
      <w:r w:rsidRPr="00E52CFB">
        <w:rPr>
          <w:rFonts w:ascii="Arial Narrow" w:hAnsi="Arial Narrow" w:cs="Arial"/>
          <w:spacing w:val="7"/>
        </w:rPr>
        <w:t xml:space="preserve"> </w:t>
      </w:r>
      <w:r w:rsidRPr="00E52CFB">
        <w:rPr>
          <w:rFonts w:ascii="Arial Narrow" w:hAnsi="Arial Narrow" w:cs="Arial"/>
        </w:rPr>
        <w:t>mesure</w:t>
      </w:r>
      <w:r w:rsidRPr="00E52CFB">
        <w:rPr>
          <w:rFonts w:ascii="Arial Narrow" w:hAnsi="Arial Narrow" w:cs="Arial"/>
          <w:spacing w:val="7"/>
        </w:rPr>
        <w:t xml:space="preserve"> </w:t>
      </w:r>
      <w:r w:rsidRPr="00E52CFB">
        <w:rPr>
          <w:rFonts w:ascii="Arial Narrow" w:hAnsi="Arial Narrow" w:cs="Arial"/>
        </w:rPr>
        <w:t>de</w:t>
      </w:r>
      <w:r w:rsidRPr="00E52CFB">
        <w:rPr>
          <w:rFonts w:ascii="Arial Narrow" w:hAnsi="Arial Narrow" w:cs="Arial"/>
          <w:spacing w:val="7"/>
        </w:rPr>
        <w:t xml:space="preserve"> </w:t>
      </w:r>
      <w:r w:rsidRPr="00E52CFB">
        <w:rPr>
          <w:rFonts w:ascii="Arial Narrow" w:hAnsi="Arial Narrow" w:cs="Arial"/>
        </w:rPr>
        <w:t>son</w:t>
      </w:r>
      <w:r w:rsidRPr="00E52CFB">
        <w:rPr>
          <w:rFonts w:ascii="Arial Narrow" w:hAnsi="Arial Narrow" w:cs="Arial"/>
          <w:spacing w:val="7"/>
        </w:rPr>
        <w:t xml:space="preserve"> </w:t>
      </w:r>
      <w:r w:rsidRPr="00E52CFB">
        <w:rPr>
          <w:rFonts w:ascii="Arial Narrow" w:hAnsi="Arial Narrow" w:cs="Arial"/>
        </w:rPr>
        <w:t>remboursement.</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La</w:t>
      </w:r>
      <w:r w:rsidRPr="00E52CFB">
        <w:rPr>
          <w:rFonts w:ascii="Arial Narrow" w:hAnsi="Arial Narrow" w:cs="Arial"/>
          <w:spacing w:val="7"/>
        </w:rPr>
        <w:t xml:space="preserve"> </w:t>
      </w:r>
      <w:r w:rsidRPr="00E52CFB">
        <w:rPr>
          <w:rFonts w:ascii="Arial Narrow" w:hAnsi="Arial Narrow" w:cs="Arial"/>
        </w:rPr>
        <w:t>loi</w:t>
      </w:r>
      <w:r w:rsidRPr="00E52CFB">
        <w:rPr>
          <w:rFonts w:ascii="Arial Narrow" w:hAnsi="Arial Narrow" w:cs="Arial"/>
          <w:spacing w:val="7"/>
        </w:rPr>
        <w:t xml:space="preserve"> </w:t>
      </w:r>
      <w:r w:rsidRPr="00E52CFB">
        <w:rPr>
          <w:rFonts w:ascii="Arial Narrow" w:hAnsi="Arial Narrow" w:cs="Arial"/>
        </w:rPr>
        <w:t>et</w:t>
      </w:r>
      <w:r w:rsidRPr="00E52CFB">
        <w:rPr>
          <w:rFonts w:ascii="Arial Narrow" w:hAnsi="Arial Narrow" w:cs="Arial"/>
          <w:spacing w:val="7"/>
        </w:rPr>
        <w:t xml:space="preserve"> </w:t>
      </w:r>
      <w:r w:rsidRPr="00E52CFB">
        <w:rPr>
          <w:rFonts w:ascii="Arial Narrow" w:hAnsi="Arial Narrow" w:cs="Arial"/>
        </w:rPr>
        <w:t>la</w:t>
      </w:r>
      <w:r w:rsidRPr="00E52CFB">
        <w:rPr>
          <w:rFonts w:ascii="Arial Narrow" w:hAnsi="Arial Narrow" w:cs="Arial"/>
          <w:spacing w:val="7"/>
        </w:rPr>
        <w:t xml:space="preserve"> </w:t>
      </w:r>
      <w:r w:rsidRPr="00E52CFB">
        <w:rPr>
          <w:rFonts w:ascii="Arial Narrow" w:hAnsi="Arial Narrow" w:cs="Arial"/>
        </w:rPr>
        <w:t>juridiction</w:t>
      </w:r>
      <w:r w:rsidRPr="00E52CFB">
        <w:rPr>
          <w:rFonts w:ascii="Arial Narrow" w:hAnsi="Arial Narrow" w:cs="Arial"/>
          <w:spacing w:val="7"/>
        </w:rPr>
        <w:t xml:space="preserve"> </w:t>
      </w:r>
      <w:r w:rsidRPr="00E52CFB">
        <w:rPr>
          <w:rFonts w:ascii="Arial Narrow" w:hAnsi="Arial Narrow" w:cs="Arial"/>
        </w:rPr>
        <w:t>applicables</w:t>
      </w:r>
      <w:r w:rsidRPr="00E52CFB">
        <w:rPr>
          <w:rFonts w:ascii="Arial Narrow" w:hAnsi="Arial Narrow" w:cs="Arial"/>
          <w:spacing w:val="7"/>
        </w:rPr>
        <w:t xml:space="preserve"> </w:t>
      </w:r>
      <w:r w:rsidRPr="00E52CFB">
        <w:rPr>
          <w:rFonts w:ascii="Arial Narrow" w:hAnsi="Arial Narrow" w:cs="Arial"/>
        </w:rPr>
        <w:t>à</w:t>
      </w:r>
      <w:r w:rsidRPr="00E52CFB">
        <w:rPr>
          <w:rFonts w:ascii="Arial Narrow" w:hAnsi="Arial Narrow" w:cs="Arial"/>
          <w:spacing w:val="7"/>
        </w:rPr>
        <w:t xml:space="preserve"> </w:t>
      </w:r>
      <w:r w:rsidRPr="00E52CFB">
        <w:rPr>
          <w:rFonts w:ascii="Arial Narrow" w:hAnsi="Arial Narrow" w:cs="Arial"/>
        </w:rPr>
        <w:t>la</w:t>
      </w:r>
      <w:r w:rsidRPr="00E52CFB">
        <w:rPr>
          <w:rFonts w:ascii="Arial Narrow" w:hAnsi="Arial Narrow" w:cs="Arial"/>
          <w:spacing w:val="7"/>
        </w:rPr>
        <w:t xml:space="preserve"> </w:t>
      </w:r>
      <w:r w:rsidRPr="00E52CFB">
        <w:rPr>
          <w:rFonts w:ascii="Arial Narrow" w:hAnsi="Arial Narrow" w:cs="Arial"/>
        </w:rPr>
        <w:t>garantie</w:t>
      </w:r>
      <w:r w:rsidRPr="00E52CFB">
        <w:rPr>
          <w:rFonts w:ascii="Arial Narrow" w:hAnsi="Arial Narrow" w:cs="Arial"/>
          <w:spacing w:val="7"/>
        </w:rPr>
        <w:t xml:space="preserve"> </w:t>
      </w:r>
      <w:r w:rsidRPr="00E52CFB">
        <w:rPr>
          <w:rFonts w:ascii="Arial Narrow" w:hAnsi="Arial Narrow" w:cs="Arial"/>
        </w:rPr>
        <w:t>sont</w:t>
      </w:r>
      <w:r w:rsidRPr="00E52CFB">
        <w:rPr>
          <w:rFonts w:ascii="Arial Narrow" w:hAnsi="Arial Narrow" w:cs="Arial"/>
          <w:spacing w:val="7"/>
        </w:rPr>
        <w:t xml:space="preserve"> </w:t>
      </w:r>
      <w:r w:rsidRPr="00E52CFB">
        <w:rPr>
          <w:rFonts w:ascii="Arial Narrow" w:hAnsi="Arial Narrow" w:cs="Arial"/>
        </w:rPr>
        <w:t>celles</w:t>
      </w:r>
      <w:r w:rsidRPr="00E52CFB">
        <w:rPr>
          <w:rFonts w:ascii="Arial Narrow" w:hAnsi="Arial Narrow" w:cs="Arial"/>
          <w:spacing w:val="7"/>
        </w:rPr>
        <w:t xml:space="preserve"> </w:t>
      </w:r>
      <w:r w:rsidRPr="00E52CFB">
        <w:rPr>
          <w:rFonts w:ascii="Arial Narrow" w:hAnsi="Arial Narrow" w:cs="Arial"/>
        </w:rPr>
        <w:t>de</w:t>
      </w:r>
      <w:r w:rsidRPr="00E52CFB">
        <w:rPr>
          <w:rFonts w:ascii="Arial Narrow" w:hAnsi="Arial Narrow" w:cs="Arial"/>
          <w:spacing w:val="7"/>
        </w:rPr>
        <w:t xml:space="preserve"> </w:t>
      </w:r>
      <w:r w:rsidRPr="00E52CFB">
        <w:rPr>
          <w:rFonts w:ascii="Arial Narrow" w:hAnsi="Arial Narrow" w:cs="Arial"/>
        </w:rPr>
        <w:t>la</w:t>
      </w:r>
      <w:r w:rsidRPr="00E52CFB">
        <w:rPr>
          <w:rFonts w:ascii="Arial Narrow" w:hAnsi="Arial Narrow" w:cs="Arial"/>
          <w:spacing w:val="7"/>
        </w:rPr>
        <w:t xml:space="preserve"> </w:t>
      </w:r>
      <w:r w:rsidRPr="00E52CFB">
        <w:rPr>
          <w:rFonts w:ascii="Arial Narrow" w:hAnsi="Arial Narrow" w:cs="Arial"/>
        </w:rPr>
        <w:t>République</w:t>
      </w:r>
      <w:r w:rsidRPr="00E52CFB">
        <w:rPr>
          <w:rFonts w:ascii="Arial Narrow" w:hAnsi="Arial Narrow" w:cs="Arial"/>
          <w:spacing w:val="7"/>
        </w:rPr>
        <w:t xml:space="preserve"> </w:t>
      </w:r>
      <w:r w:rsidRPr="00E52CFB">
        <w:rPr>
          <w:rFonts w:ascii="Arial Narrow" w:hAnsi="Arial Narrow" w:cs="Arial"/>
        </w:rPr>
        <w:t>du</w:t>
      </w:r>
      <w:r w:rsidRPr="00E52CFB">
        <w:rPr>
          <w:rFonts w:ascii="Arial Narrow" w:hAnsi="Arial Narrow" w:cs="Arial"/>
          <w:spacing w:val="7"/>
        </w:rPr>
        <w:t xml:space="preserve"> </w:t>
      </w:r>
      <w:r w:rsidRPr="00E52CFB">
        <w:rPr>
          <w:rFonts w:ascii="Arial Narrow" w:hAnsi="Arial Narrow" w:cs="Arial"/>
        </w:rPr>
        <w:t>Cameroun.</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i/>
          <w:iCs/>
        </w:rPr>
        <w:t>Signé</w:t>
      </w:r>
      <w:r w:rsidRPr="00E52CFB">
        <w:rPr>
          <w:rFonts w:ascii="Arial Narrow" w:hAnsi="Arial Narrow" w:cs="Arial"/>
          <w:i/>
          <w:iCs/>
          <w:spacing w:val="7"/>
        </w:rPr>
        <w:t xml:space="preserve"> </w:t>
      </w:r>
      <w:r w:rsidRPr="00E52CFB">
        <w:rPr>
          <w:rFonts w:ascii="Arial Narrow" w:hAnsi="Arial Narrow" w:cs="Arial"/>
          <w:i/>
          <w:iCs/>
        </w:rPr>
        <w:t>et</w:t>
      </w:r>
      <w:r w:rsidRPr="00E52CFB">
        <w:rPr>
          <w:rFonts w:ascii="Arial Narrow" w:hAnsi="Arial Narrow" w:cs="Arial"/>
          <w:i/>
          <w:iCs/>
          <w:spacing w:val="7"/>
        </w:rPr>
        <w:t xml:space="preserve"> </w:t>
      </w:r>
      <w:r w:rsidRPr="00E52CFB">
        <w:rPr>
          <w:rFonts w:ascii="Arial Narrow" w:hAnsi="Arial Narrow" w:cs="Arial"/>
          <w:i/>
          <w:iCs/>
        </w:rPr>
        <w:t>authentifié</w:t>
      </w:r>
      <w:r w:rsidRPr="00E52CFB">
        <w:rPr>
          <w:rFonts w:ascii="Arial Narrow" w:hAnsi="Arial Narrow" w:cs="Arial"/>
          <w:i/>
          <w:iCs/>
          <w:spacing w:val="7"/>
        </w:rPr>
        <w:t xml:space="preserve"> </w:t>
      </w:r>
      <w:r w:rsidRPr="00E52CFB">
        <w:rPr>
          <w:rFonts w:ascii="Arial Narrow" w:hAnsi="Arial Narrow" w:cs="Arial"/>
          <w:i/>
          <w:iCs/>
        </w:rPr>
        <w:t>par</w:t>
      </w:r>
      <w:r w:rsidRPr="00E52CFB">
        <w:rPr>
          <w:rFonts w:ascii="Arial Narrow" w:hAnsi="Arial Narrow" w:cs="Arial"/>
          <w:i/>
          <w:iCs/>
          <w:spacing w:val="7"/>
        </w:rPr>
        <w:t xml:space="preserve"> </w:t>
      </w:r>
      <w:r w:rsidRPr="00E52CFB">
        <w:rPr>
          <w:rFonts w:ascii="Arial Narrow" w:hAnsi="Arial Narrow" w:cs="Arial"/>
          <w:i/>
          <w:iCs/>
        </w:rPr>
        <w:t>la</w:t>
      </w:r>
      <w:r w:rsidRPr="00E52CFB">
        <w:rPr>
          <w:rFonts w:ascii="Arial Narrow" w:hAnsi="Arial Narrow" w:cs="Arial"/>
          <w:i/>
          <w:iCs/>
          <w:spacing w:val="7"/>
        </w:rPr>
        <w:t xml:space="preserve"> </w:t>
      </w:r>
      <w:r w:rsidRPr="00E52CFB">
        <w:rPr>
          <w:rFonts w:ascii="Arial Narrow" w:hAnsi="Arial Narrow" w:cs="Arial"/>
          <w:i/>
          <w:iCs/>
        </w:rPr>
        <w:t>banque</w:t>
      </w:r>
    </w:p>
    <w:p w:rsidR="00E52CFB" w:rsidRPr="00E52CFB" w:rsidRDefault="00E52CFB" w:rsidP="00E52CFB">
      <w:pPr>
        <w:widowControl w:val="0"/>
        <w:autoSpaceDE w:val="0"/>
        <w:jc w:val="both"/>
        <w:rPr>
          <w:rFonts w:ascii="Arial Narrow" w:hAnsi="Arial Narrow"/>
        </w:rPr>
      </w:pPr>
      <w:r w:rsidRPr="00E52CFB">
        <w:rPr>
          <w:rFonts w:ascii="Arial Narrow" w:hAnsi="Arial Narrow" w:cs="Arial"/>
          <w:i/>
          <w:iCs/>
        </w:rPr>
        <w:t>à</w:t>
      </w:r>
      <w:r w:rsidRPr="00E52CFB">
        <w:rPr>
          <w:rFonts w:ascii="Arial Narrow" w:hAnsi="Arial Narrow" w:cs="Arial"/>
          <w:i/>
          <w:iCs/>
          <w:spacing w:val="7"/>
        </w:rPr>
        <w:t xml:space="preserve"> </w:t>
      </w:r>
      <w:r w:rsidRPr="00E52CFB">
        <w:rPr>
          <w:rFonts w:ascii="Arial Narrow" w:hAnsi="Arial Narrow" w:cs="Arial"/>
          <w:i/>
          <w:iCs/>
        </w:rPr>
        <w:t>……………..........................……….</w:t>
      </w:r>
      <w:r w:rsidRPr="00E52CFB">
        <w:rPr>
          <w:rFonts w:ascii="Arial Narrow" w:hAnsi="Arial Narrow" w:cs="Arial"/>
          <w:i/>
          <w:iCs/>
          <w:spacing w:val="-1"/>
        </w:rPr>
        <w:t>.</w:t>
      </w:r>
      <w:r w:rsidRPr="00E52CFB">
        <w:rPr>
          <w:rFonts w:ascii="Arial Narrow" w:hAnsi="Arial Narrow" w:cs="Arial"/>
          <w:i/>
          <w:iCs/>
        </w:rPr>
        <w:t>,</w:t>
      </w:r>
      <w:r w:rsidRPr="00E52CFB">
        <w:rPr>
          <w:rFonts w:ascii="Arial Narrow" w:hAnsi="Arial Narrow" w:cs="Arial"/>
          <w:i/>
          <w:iCs/>
          <w:spacing w:val="7"/>
        </w:rPr>
        <w:t xml:space="preserve"> </w:t>
      </w:r>
      <w:r w:rsidRPr="00E52CFB">
        <w:rPr>
          <w:rFonts w:ascii="Arial Narrow" w:hAnsi="Arial Narrow" w:cs="Arial"/>
          <w:i/>
          <w:iCs/>
        </w:rPr>
        <w:t>le</w:t>
      </w:r>
      <w:r w:rsidRPr="00E52CFB">
        <w:rPr>
          <w:rFonts w:ascii="Arial Narrow" w:hAnsi="Arial Narrow" w:cs="Arial"/>
          <w:i/>
          <w:iCs/>
          <w:spacing w:val="7"/>
        </w:rPr>
        <w:t xml:space="preserve"> </w:t>
      </w:r>
      <w:r w:rsidRPr="00E52CFB">
        <w:rPr>
          <w:rFonts w:ascii="Arial Narrow" w:hAnsi="Arial Narrow" w:cs="Arial"/>
          <w:i/>
          <w:iCs/>
        </w:rPr>
        <w:t>……………..........................………..</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i/>
          <w:iCs/>
        </w:rPr>
        <w:t>[signature</w:t>
      </w:r>
      <w:r w:rsidRPr="00E52CFB">
        <w:rPr>
          <w:rFonts w:ascii="Arial Narrow" w:hAnsi="Arial Narrow" w:cs="Arial"/>
          <w:i/>
          <w:iCs/>
          <w:spacing w:val="6"/>
        </w:rPr>
        <w:t xml:space="preserve"> </w:t>
      </w:r>
      <w:r w:rsidRPr="00E52CFB">
        <w:rPr>
          <w:rFonts w:ascii="Arial Narrow" w:hAnsi="Arial Narrow" w:cs="Arial"/>
          <w:i/>
          <w:iCs/>
        </w:rPr>
        <w:t>de</w:t>
      </w:r>
      <w:r w:rsidRPr="00E52CFB">
        <w:rPr>
          <w:rFonts w:ascii="Arial Narrow" w:hAnsi="Arial Narrow" w:cs="Arial"/>
          <w:i/>
          <w:iCs/>
          <w:spacing w:val="6"/>
        </w:rPr>
        <w:t xml:space="preserve"> </w:t>
      </w:r>
      <w:r w:rsidRPr="00E52CFB">
        <w:rPr>
          <w:rFonts w:ascii="Arial Narrow" w:hAnsi="Arial Narrow" w:cs="Arial"/>
          <w:i/>
          <w:iCs/>
        </w:rPr>
        <w:t>la</w:t>
      </w:r>
      <w:r w:rsidRPr="00E52CFB">
        <w:rPr>
          <w:rFonts w:ascii="Arial Narrow" w:hAnsi="Arial Narrow" w:cs="Arial"/>
          <w:i/>
          <w:iCs/>
          <w:spacing w:val="6"/>
        </w:rPr>
        <w:t xml:space="preserve"> </w:t>
      </w:r>
      <w:r w:rsidRPr="00E52CFB">
        <w:rPr>
          <w:rFonts w:ascii="Arial Narrow" w:hAnsi="Arial Narrow" w:cs="Arial"/>
          <w:i/>
          <w:iCs/>
        </w:rPr>
        <w:t>banque]</w:t>
      </w:r>
    </w:p>
    <w:p w:rsidR="00E52CFB" w:rsidRPr="00E52CFB" w:rsidRDefault="00E52CFB" w:rsidP="00E52CFB">
      <w:pPr>
        <w:pStyle w:val="Modelesoumission"/>
        <w:rPr>
          <w:b/>
        </w:rPr>
      </w:pPr>
      <w:bookmarkStart w:id="312" w:name="_Toc488255601"/>
      <w:r w:rsidRPr="00E52CFB">
        <w:rPr>
          <w:b/>
        </w:rPr>
        <w:lastRenderedPageBreak/>
        <w:t>Annexe</w:t>
      </w:r>
      <w:r w:rsidRPr="00E52CFB">
        <w:rPr>
          <w:b/>
          <w:spacing w:val="10"/>
        </w:rPr>
        <w:t xml:space="preserve"> </w:t>
      </w:r>
      <w:r w:rsidRPr="00E52CFB">
        <w:rPr>
          <w:b/>
        </w:rPr>
        <w:t>n°5 : Modèle de caution de retenue de garantie</w:t>
      </w:r>
      <w:bookmarkEnd w:id="312"/>
    </w:p>
    <w:p w:rsidR="00E52CFB" w:rsidRPr="00E52CFB" w:rsidRDefault="00E52CFB" w:rsidP="00E52CFB">
      <w:pPr>
        <w:widowControl w:val="0"/>
        <w:autoSpaceDE w:val="0"/>
        <w:jc w:val="both"/>
        <w:rPr>
          <w:rFonts w:ascii="Arial Narrow" w:hAnsi="Arial Narrow" w:cs="Arial"/>
          <w:b/>
          <w:bCs/>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Banque</w:t>
      </w:r>
      <w:r w:rsidRPr="00E52CFB">
        <w:rPr>
          <w:rFonts w:ascii="Arial Narrow" w:hAnsi="Arial Narrow" w:cs="Arial"/>
          <w:spacing w:val="7"/>
        </w:rPr>
        <w:t xml:space="preserve"> </w:t>
      </w:r>
      <w:r w:rsidRPr="00E52CFB">
        <w:rPr>
          <w:rFonts w:ascii="Arial Narrow" w:hAnsi="Arial Narrow" w:cs="Arial"/>
        </w:rPr>
        <w:t>:</w:t>
      </w:r>
      <w:r w:rsidRPr="00E52CFB">
        <w:rPr>
          <w:rFonts w:ascii="Arial Narrow" w:hAnsi="Arial Narrow" w:cs="Arial"/>
          <w:spacing w:val="7"/>
        </w:rPr>
        <w:t xml:space="preserve"> </w:t>
      </w:r>
      <w:r w:rsidRPr="00E52CFB">
        <w:rPr>
          <w:rFonts w:ascii="Arial Narrow" w:hAnsi="Arial Narrow" w:cs="Arial"/>
        </w:rPr>
        <w:t>…………...........................……………………</w:t>
      </w: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Référence</w:t>
      </w:r>
      <w:r w:rsidRPr="00E52CFB">
        <w:rPr>
          <w:rFonts w:ascii="Arial Narrow" w:hAnsi="Arial Narrow" w:cs="Arial"/>
          <w:spacing w:val="7"/>
        </w:rPr>
        <w:t xml:space="preserve"> </w:t>
      </w:r>
      <w:r w:rsidRPr="00E52CFB">
        <w:rPr>
          <w:rFonts w:ascii="Arial Narrow" w:hAnsi="Arial Narrow" w:cs="Arial"/>
        </w:rPr>
        <w:t>de</w:t>
      </w:r>
      <w:r w:rsidRPr="00E52CFB">
        <w:rPr>
          <w:rFonts w:ascii="Arial Narrow" w:hAnsi="Arial Narrow" w:cs="Arial"/>
          <w:spacing w:val="7"/>
        </w:rPr>
        <w:t xml:space="preserve"> </w:t>
      </w:r>
      <w:r w:rsidRPr="00E52CFB">
        <w:rPr>
          <w:rFonts w:ascii="Arial Narrow" w:hAnsi="Arial Narrow" w:cs="Arial"/>
        </w:rPr>
        <w:t>la</w:t>
      </w:r>
      <w:r w:rsidRPr="00E52CFB">
        <w:rPr>
          <w:rFonts w:ascii="Arial Narrow" w:hAnsi="Arial Narrow" w:cs="Arial"/>
          <w:spacing w:val="7"/>
        </w:rPr>
        <w:t xml:space="preserve"> </w:t>
      </w:r>
      <w:r w:rsidRPr="00E52CFB">
        <w:rPr>
          <w:rFonts w:ascii="Arial Narrow" w:hAnsi="Arial Narrow" w:cs="Arial"/>
        </w:rPr>
        <w:t>Caution</w:t>
      </w:r>
      <w:r w:rsidRPr="00E52CFB">
        <w:rPr>
          <w:rFonts w:ascii="Arial Narrow" w:hAnsi="Arial Narrow" w:cs="Arial"/>
          <w:spacing w:val="7"/>
        </w:rPr>
        <w:t xml:space="preserve"> </w:t>
      </w:r>
      <w:r w:rsidRPr="00E52CFB">
        <w:rPr>
          <w:rFonts w:ascii="Arial Narrow" w:hAnsi="Arial Narrow" w:cs="Arial"/>
        </w:rPr>
        <w:t>:</w:t>
      </w:r>
      <w:r w:rsidRPr="00E52CFB">
        <w:rPr>
          <w:rFonts w:ascii="Arial Narrow" w:hAnsi="Arial Narrow" w:cs="Arial"/>
          <w:spacing w:val="7"/>
        </w:rPr>
        <w:t xml:space="preserve"> </w:t>
      </w:r>
      <w:r w:rsidRPr="00E52CFB">
        <w:rPr>
          <w:rFonts w:ascii="Arial Narrow" w:hAnsi="Arial Narrow" w:cs="Arial"/>
        </w:rPr>
        <w:t>N°</w:t>
      </w:r>
      <w:r w:rsidRPr="00E52CFB">
        <w:rPr>
          <w:rFonts w:ascii="Arial Narrow" w:hAnsi="Arial Narrow" w:cs="Arial"/>
          <w:spacing w:val="7"/>
        </w:rPr>
        <w:t xml:space="preserve"> </w:t>
      </w:r>
      <w:r w:rsidRPr="00E52CFB">
        <w:rPr>
          <w:rFonts w:ascii="Arial Narrow" w:hAnsi="Arial Narrow" w:cs="Arial"/>
        </w:rPr>
        <w:t>…………...........................……………………</w:t>
      </w: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A</w:t>
      </w:r>
      <w:r w:rsidRPr="00E52CFB">
        <w:rPr>
          <w:rFonts w:ascii="Arial Narrow" w:hAnsi="Arial Narrow" w:cs="Arial"/>
          <w:spacing w:val="7"/>
        </w:rPr>
        <w:t xml:space="preserve"> </w:t>
      </w:r>
      <w:r w:rsidRPr="00E52CFB">
        <w:rPr>
          <w:rFonts w:ascii="Arial Narrow" w:hAnsi="Arial Narrow" w:cs="Arial"/>
          <w:i/>
          <w:iCs/>
        </w:rPr>
        <w:t>[indiquer le Maître d’Ouvrage]</w:t>
      </w:r>
    </w:p>
    <w:p w:rsidR="00E52CFB" w:rsidRPr="00E52CFB" w:rsidRDefault="00E52CFB" w:rsidP="00E52CFB">
      <w:pPr>
        <w:widowControl w:val="0"/>
        <w:autoSpaceDE w:val="0"/>
        <w:jc w:val="both"/>
        <w:rPr>
          <w:rFonts w:ascii="Arial Narrow" w:hAnsi="Arial Narrow"/>
        </w:rPr>
      </w:pPr>
      <w:r w:rsidRPr="00E52CFB">
        <w:rPr>
          <w:rFonts w:ascii="Arial Narrow" w:hAnsi="Arial Narrow" w:cs="Arial"/>
          <w:i/>
          <w:iCs/>
        </w:rPr>
        <w:t>[</w:t>
      </w:r>
      <w:r w:rsidR="00F15FCA">
        <w:rPr>
          <w:rFonts w:ascii="Arial Narrow" w:hAnsi="Arial Narrow" w:cs="Arial"/>
          <w:i/>
          <w:iCs/>
        </w:rPr>
        <w:t>Adresse</w:t>
      </w:r>
      <w:r w:rsidRPr="00E52CFB">
        <w:rPr>
          <w:rFonts w:ascii="Arial Narrow" w:hAnsi="Arial Narrow" w:cs="Arial"/>
          <w:i/>
          <w:iCs/>
          <w:spacing w:val="6"/>
        </w:rPr>
        <w:t xml:space="preserve"> </w:t>
      </w:r>
      <w:r w:rsidRPr="00E52CFB">
        <w:rPr>
          <w:rFonts w:ascii="Arial Narrow" w:hAnsi="Arial Narrow" w:cs="Arial"/>
          <w:i/>
          <w:iCs/>
        </w:rPr>
        <w:t>du</w:t>
      </w:r>
      <w:r w:rsidRPr="00E52CFB">
        <w:rPr>
          <w:rFonts w:ascii="Arial Narrow" w:hAnsi="Arial Narrow" w:cs="Arial"/>
          <w:i/>
          <w:iCs/>
          <w:spacing w:val="6"/>
        </w:rPr>
        <w:t xml:space="preserve"> </w:t>
      </w:r>
      <w:r w:rsidRPr="00E52CFB">
        <w:rPr>
          <w:rFonts w:ascii="Arial Narrow" w:hAnsi="Arial Narrow" w:cs="Arial"/>
          <w:i/>
          <w:iCs/>
        </w:rPr>
        <w:t>Autorité Contractante]</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ci-dessous</w:t>
      </w:r>
      <w:r w:rsidRPr="00E52CFB">
        <w:rPr>
          <w:rFonts w:ascii="Arial Narrow" w:hAnsi="Arial Narrow" w:cs="Arial"/>
          <w:spacing w:val="7"/>
        </w:rPr>
        <w:t xml:space="preserve"> </w:t>
      </w:r>
      <w:r w:rsidRPr="00E52CFB">
        <w:rPr>
          <w:rFonts w:ascii="Arial Narrow" w:hAnsi="Arial Narrow" w:cs="Arial"/>
        </w:rPr>
        <w:t>désigné</w:t>
      </w:r>
      <w:r w:rsidRPr="00E52CFB">
        <w:rPr>
          <w:rFonts w:ascii="Arial Narrow" w:hAnsi="Arial Narrow" w:cs="Arial"/>
          <w:spacing w:val="7"/>
        </w:rPr>
        <w:t xml:space="preserve"> </w:t>
      </w:r>
      <w:r w:rsidRPr="00E52CFB">
        <w:rPr>
          <w:rFonts w:ascii="Arial Narrow" w:hAnsi="Arial Narrow" w:cs="Arial"/>
        </w:rPr>
        <w:t>«le Maître d’Ouvrage»</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attendu que ;  …………...........……............………………</w:t>
      </w:r>
      <w:r w:rsidRPr="00E52CFB">
        <w:rPr>
          <w:rFonts w:ascii="Arial Narrow" w:hAnsi="Arial Narrow" w:cs="Arial"/>
          <w:i/>
          <w:iCs/>
        </w:rPr>
        <w:t xml:space="preserve">[nom et </w:t>
      </w:r>
      <w:r w:rsidR="00F15FCA">
        <w:rPr>
          <w:rFonts w:ascii="Arial Narrow" w:hAnsi="Arial Narrow" w:cs="Arial"/>
          <w:i/>
          <w:iCs/>
        </w:rPr>
        <w:t>adresse</w:t>
      </w:r>
      <w:r w:rsidRPr="00E52CFB">
        <w:rPr>
          <w:rFonts w:ascii="Arial Narrow" w:hAnsi="Arial Narrow" w:cs="Arial"/>
          <w:i/>
          <w:iCs/>
        </w:rPr>
        <w:t xml:space="preserve"> de l’entreprise]</w:t>
      </w:r>
      <w:r w:rsidRPr="00E52CFB">
        <w:rPr>
          <w:rFonts w:ascii="Arial Narrow" w:hAnsi="Arial Narrow" w:cs="Arial"/>
        </w:rPr>
        <w:t>, ci-dessous</w:t>
      </w:r>
      <w:r w:rsidRPr="00E52CFB">
        <w:rPr>
          <w:rFonts w:ascii="Arial Narrow" w:hAnsi="Arial Narrow" w:cs="Arial"/>
          <w:spacing w:val="14"/>
        </w:rPr>
        <w:t xml:space="preserve"> </w:t>
      </w:r>
      <w:r w:rsidRPr="00E52CFB">
        <w:rPr>
          <w:rFonts w:ascii="Arial Narrow" w:hAnsi="Arial Narrow" w:cs="Arial"/>
        </w:rPr>
        <w:t>désigné</w:t>
      </w:r>
      <w:r w:rsidRPr="00E52CFB">
        <w:rPr>
          <w:rFonts w:ascii="Arial Narrow" w:hAnsi="Arial Narrow" w:cs="Arial"/>
          <w:spacing w:val="14"/>
        </w:rPr>
        <w:t xml:space="preserve"> </w:t>
      </w:r>
      <w:r w:rsidRPr="00E52CFB">
        <w:rPr>
          <w:rFonts w:ascii="Arial Narrow" w:hAnsi="Arial Narrow" w:cs="Arial"/>
        </w:rPr>
        <w:t>«</w:t>
      </w:r>
      <w:r w:rsidRPr="00E52CFB">
        <w:rPr>
          <w:rFonts w:ascii="Arial Narrow" w:hAnsi="Arial Narrow" w:cs="Arial"/>
          <w:spacing w:val="14"/>
        </w:rPr>
        <w:t xml:space="preserve"> </w:t>
      </w:r>
      <w:r w:rsidRPr="00E52CFB">
        <w:rPr>
          <w:rFonts w:ascii="Arial Narrow" w:hAnsi="Arial Narrow" w:cs="Arial"/>
        </w:rPr>
        <w:t>l’entrepreneur</w:t>
      </w:r>
      <w:r w:rsidRPr="00E52CFB">
        <w:rPr>
          <w:rFonts w:ascii="Arial Narrow" w:hAnsi="Arial Narrow" w:cs="Arial"/>
          <w:spacing w:val="14"/>
        </w:rPr>
        <w:t xml:space="preserve"> </w:t>
      </w:r>
      <w:r w:rsidRPr="00E52CFB">
        <w:rPr>
          <w:rFonts w:ascii="Arial Narrow" w:hAnsi="Arial Narrow" w:cs="Arial"/>
        </w:rPr>
        <w:t>»,</w:t>
      </w:r>
      <w:r w:rsidRPr="00E52CFB">
        <w:rPr>
          <w:rFonts w:ascii="Arial Narrow" w:hAnsi="Arial Narrow" w:cs="Arial"/>
          <w:spacing w:val="14"/>
        </w:rPr>
        <w:t xml:space="preserve"> </w:t>
      </w:r>
      <w:r w:rsidRPr="00E52CFB">
        <w:rPr>
          <w:rFonts w:ascii="Arial Narrow" w:hAnsi="Arial Narrow" w:cs="Arial"/>
        </w:rPr>
        <w:t>s’est</w:t>
      </w:r>
      <w:r w:rsidRPr="00E52CFB">
        <w:rPr>
          <w:rFonts w:ascii="Arial Narrow" w:hAnsi="Arial Narrow" w:cs="Arial"/>
          <w:spacing w:val="14"/>
        </w:rPr>
        <w:t xml:space="preserve"> </w:t>
      </w:r>
      <w:r w:rsidRPr="00E52CFB">
        <w:rPr>
          <w:rFonts w:ascii="Arial Narrow" w:hAnsi="Arial Narrow" w:cs="Arial"/>
        </w:rPr>
        <w:t>engagé,</w:t>
      </w:r>
      <w:r w:rsidRPr="00E52CFB">
        <w:rPr>
          <w:rFonts w:ascii="Arial Narrow" w:hAnsi="Arial Narrow" w:cs="Arial"/>
          <w:spacing w:val="14"/>
        </w:rPr>
        <w:t xml:space="preserve"> </w:t>
      </w:r>
      <w:r w:rsidRPr="00E52CFB">
        <w:rPr>
          <w:rFonts w:ascii="Arial Narrow" w:hAnsi="Arial Narrow" w:cs="Arial"/>
        </w:rPr>
        <w:t>en</w:t>
      </w:r>
      <w:r w:rsidRPr="00E52CFB">
        <w:rPr>
          <w:rFonts w:ascii="Arial Narrow" w:hAnsi="Arial Narrow" w:cs="Arial"/>
          <w:spacing w:val="14"/>
        </w:rPr>
        <w:t xml:space="preserve"> </w:t>
      </w:r>
      <w:r w:rsidRPr="00E52CFB">
        <w:rPr>
          <w:rFonts w:ascii="Arial Narrow" w:hAnsi="Arial Narrow" w:cs="Arial"/>
        </w:rPr>
        <w:t>exécution</w:t>
      </w:r>
      <w:r w:rsidRPr="00E52CFB">
        <w:rPr>
          <w:rFonts w:ascii="Arial Narrow" w:hAnsi="Arial Narrow" w:cs="Arial"/>
          <w:spacing w:val="14"/>
        </w:rPr>
        <w:t xml:space="preserve"> </w:t>
      </w:r>
      <w:r w:rsidRPr="00E52CFB">
        <w:rPr>
          <w:rFonts w:ascii="Arial Narrow" w:hAnsi="Arial Narrow" w:cs="Arial"/>
        </w:rPr>
        <w:t>du</w:t>
      </w:r>
      <w:r w:rsidRPr="00E52CFB">
        <w:rPr>
          <w:rFonts w:ascii="Arial Narrow" w:hAnsi="Arial Narrow" w:cs="Arial"/>
          <w:spacing w:val="14"/>
        </w:rPr>
        <w:t xml:space="preserve"> </w:t>
      </w:r>
      <w:r w:rsidRPr="00E52CFB">
        <w:rPr>
          <w:rFonts w:ascii="Arial Narrow" w:hAnsi="Arial Narrow" w:cs="Arial"/>
        </w:rPr>
        <w:t>marché,</w:t>
      </w:r>
      <w:r w:rsidRPr="00E52CFB">
        <w:rPr>
          <w:rFonts w:ascii="Arial Narrow" w:hAnsi="Arial Narrow" w:cs="Arial"/>
          <w:spacing w:val="14"/>
        </w:rPr>
        <w:t xml:space="preserve"> </w:t>
      </w:r>
      <w:r w:rsidRPr="00E52CFB">
        <w:rPr>
          <w:rFonts w:ascii="Arial Narrow" w:hAnsi="Arial Narrow" w:cs="Arial"/>
        </w:rPr>
        <w:t>à</w:t>
      </w:r>
      <w:r w:rsidRPr="00E52CFB">
        <w:rPr>
          <w:rFonts w:ascii="Arial Narrow" w:hAnsi="Arial Narrow" w:cs="Arial"/>
          <w:spacing w:val="14"/>
        </w:rPr>
        <w:t xml:space="preserve"> </w:t>
      </w:r>
      <w:r w:rsidRPr="00E52CFB">
        <w:rPr>
          <w:rFonts w:ascii="Arial Narrow" w:hAnsi="Arial Narrow" w:cs="Arial"/>
        </w:rPr>
        <w:t>réaliser</w:t>
      </w:r>
      <w:r w:rsidRPr="00E52CFB">
        <w:rPr>
          <w:rFonts w:ascii="Arial Narrow" w:hAnsi="Arial Narrow" w:cs="Arial"/>
          <w:spacing w:val="14"/>
        </w:rPr>
        <w:t xml:space="preserve"> </w:t>
      </w:r>
      <w:r w:rsidRPr="00E52CFB">
        <w:rPr>
          <w:rFonts w:ascii="Arial Narrow" w:hAnsi="Arial Narrow" w:cs="Arial"/>
        </w:rPr>
        <w:t>les</w:t>
      </w:r>
      <w:r w:rsidRPr="00E52CFB">
        <w:rPr>
          <w:rFonts w:ascii="Arial Narrow" w:hAnsi="Arial Narrow" w:cs="Arial"/>
          <w:spacing w:val="14"/>
        </w:rPr>
        <w:t xml:space="preserve"> </w:t>
      </w:r>
      <w:r w:rsidRPr="00E52CFB">
        <w:rPr>
          <w:rFonts w:ascii="Arial Narrow" w:hAnsi="Arial Narrow" w:cs="Arial"/>
        </w:rPr>
        <w:t>travaux de</w:t>
      </w:r>
      <w:r w:rsidRPr="00E52CFB">
        <w:rPr>
          <w:rFonts w:ascii="Arial Narrow" w:hAnsi="Arial Narrow" w:cs="Arial"/>
          <w:spacing w:val="7"/>
        </w:rPr>
        <w:t xml:space="preserve"> </w:t>
      </w:r>
      <w:r w:rsidRPr="00E52CFB">
        <w:rPr>
          <w:rFonts w:ascii="Arial Narrow" w:hAnsi="Arial Narrow" w:cs="Arial"/>
          <w:i/>
          <w:iCs/>
        </w:rPr>
        <w:t>[indiquer</w:t>
      </w:r>
      <w:r w:rsidRPr="00E52CFB">
        <w:rPr>
          <w:rFonts w:ascii="Arial Narrow" w:hAnsi="Arial Narrow" w:cs="Arial"/>
          <w:i/>
          <w:iCs/>
          <w:spacing w:val="6"/>
        </w:rPr>
        <w:t xml:space="preserve"> </w:t>
      </w:r>
      <w:r w:rsidRPr="00E52CFB">
        <w:rPr>
          <w:rFonts w:ascii="Arial Narrow" w:hAnsi="Arial Narrow" w:cs="Arial"/>
          <w:i/>
          <w:iCs/>
        </w:rPr>
        <w:t>l’objet</w:t>
      </w:r>
      <w:r w:rsidRPr="00E52CFB">
        <w:rPr>
          <w:rFonts w:ascii="Arial Narrow" w:hAnsi="Arial Narrow" w:cs="Arial"/>
          <w:i/>
          <w:iCs/>
          <w:spacing w:val="6"/>
        </w:rPr>
        <w:t xml:space="preserve"> </w:t>
      </w:r>
      <w:r w:rsidRPr="00E52CFB">
        <w:rPr>
          <w:rFonts w:ascii="Arial Narrow" w:hAnsi="Arial Narrow" w:cs="Arial"/>
          <w:i/>
          <w:iCs/>
        </w:rPr>
        <w:t>des</w:t>
      </w:r>
      <w:r w:rsidRPr="00E52CFB">
        <w:rPr>
          <w:rFonts w:ascii="Arial Narrow" w:hAnsi="Arial Narrow" w:cs="Arial"/>
          <w:i/>
          <w:iCs/>
          <w:spacing w:val="6"/>
        </w:rPr>
        <w:t xml:space="preserve"> </w:t>
      </w:r>
      <w:r w:rsidRPr="00E52CFB">
        <w:rPr>
          <w:rFonts w:ascii="Arial Narrow" w:hAnsi="Arial Narrow" w:cs="Arial"/>
          <w:i/>
          <w:iCs/>
        </w:rPr>
        <w:t>travaux]</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attendu</w:t>
      </w:r>
      <w:r w:rsidRPr="00E52CFB">
        <w:rPr>
          <w:rFonts w:ascii="Arial Narrow" w:hAnsi="Arial Narrow" w:cs="Arial"/>
          <w:spacing w:val="7"/>
        </w:rPr>
        <w:t xml:space="preserve"> </w:t>
      </w:r>
      <w:r w:rsidRPr="00E52CFB">
        <w:rPr>
          <w:rFonts w:ascii="Arial Narrow" w:hAnsi="Arial Narrow" w:cs="Arial"/>
        </w:rPr>
        <w:t>qu’il</w:t>
      </w:r>
      <w:r w:rsidRPr="00E52CFB">
        <w:rPr>
          <w:rFonts w:ascii="Arial Narrow" w:hAnsi="Arial Narrow" w:cs="Arial"/>
          <w:spacing w:val="7"/>
        </w:rPr>
        <w:t xml:space="preserve"> ; </w:t>
      </w:r>
      <w:r w:rsidRPr="00E52CFB">
        <w:rPr>
          <w:rFonts w:ascii="Arial Narrow" w:hAnsi="Arial Narrow" w:cs="Arial"/>
        </w:rPr>
        <w:t>est</w:t>
      </w:r>
      <w:r w:rsidRPr="00E52CFB">
        <w:rPr>
          <w:rFonts w:ascii="Arial Narrow" w:hAnsi="Arial Narrow" w:cs="Arial"/>
          <w:spacing w:val="7"/>
        </w:rPr>
        <w:t xml:space="preserve"> </w:t>
      </w:r>
      <w:r w:rsidRPr="00E52CFB">
        <w:rPr>
          <w:rFonts w:ascii="Arial Narrow" w:hAnsi="Arial Narrow" w:cs="Arial"/>
        </w:rPr>
        <w:t>stipulé</w:t>
      </w:r>
      <w:r w:rsidRPr="00E52CFB">
        <w:rPr>
          <w:rFonts w:ascii="Arial Narrow" w:hAnsi="Arial Narrow" w:cs="Arial"/>
          <w:spacing w:val="7"/>
        </w:rPr>
        <w:t xml:space="preserve"> </w:t>
      </w:r>
      <w:r w:rsidRPr="00E52CFB">
        <w:rPr>
          <w:rFonts w:ascii="Arial Narrow" w:hAnsi="Arial Narrow" w:cs="Arial"/>
        </w:rPr>
        <w:t>dans</w:t>
      </w:r>
      <w:r w:rsidRPr="00E52CFB">
        <w:rPr>
          <w:rFonts w:ascii="Arial Narrow" w:hAnsi="Arial Narrow" w:cs="Arial"/>
          <w:spacing w:val="7"/>
        </w:rPr>
        <w:t xml:space="preserve"> </w:t>
      </w:r>
      <w:r w:rsidRPr="00E52CFB">
        <w:rPr>
          <w:rFonts w:ascii="Arial Narrow" w:hAnsi="Arial Narrow" w:cs="Arial"/>
        </w:rPr>
        <w:t>le</w:t>
      </w:r>
      <w:r w:rsidRPr="00E52CFB">
        <w:rPr>
          <w:rFonts w:ascii="Arial Narrow" w:hAnsi="Arial Narrow" w:cs="Arial"/>
          <w:spacing w:val="7"/>
        </w:rPr>
        <w:t xml:space="preserve"> </w:t>
      </w:r>
      <w:r w:rsidRPr="00E52CFB">
        <w:rPr>
          <w:rFonts w:ascii="Arial Narrow" w:hAnsi="Arial Narrow" w:cs="Arial"/>
        </w:rPr>
        <w:t>marché</w:t>
      </w:r>
      <w:r w:rsidRPr="00E52CFB">
        <w:rPr>
          <w:rFonts w:ascii="Arial Narrow" w:hAnsi="Arial Narrow" w:cs="Arial"/>
          <w:spacing w:val="7"/>
        </w:rPr>
        <w:t xml:space="preserve"> </w:t>
      </w:r>
      <w:r w:rsidRPr="00E52CFB">
        <w:rPr>
          <w:rFonts w:ascii="Arial Narrow" w:hAnsi="Arial Narrow" w:cs="Arial"/>
        </w:rPr>
        <w:t>que</w:t>
      </w:r>
      <w:r w:rsidRPr="00E52CFB">
        <w:rPr>
          <w:rFonts w:ascii="Arial Narrow" w:hAnsi="Arial Narrow" w:cs="Arial"/>
          <w:spacing w:val="7"/>
        </w:rPr>
        <w:t xml:space="preserve"> </w:t>
      </w:r>
      <w:r w:rsidRPr="00E52CFB">
        <w:rPr>
          <w:rFonts w:ascii="Arial Narrow" w:hAnsi="Arial Narrow" w:cs="Arial"/>
        </w:rPr>
        <w:t>la</w:t>
      </w:r>
      <w:r w:rsidRPr="00E52CFB">
        <w:rPr>
          <w:rFonts w:ascii="Arial Narrow" w:hAnsi="Arial Narrow" w:cs="Arial"/>
          <w:spacing w:val="7"/>
        </w:rPr>
        <w:t xml:space="preserve"> </w:t>
      </w:r>
      <w:r w:rsidRPr="00E52CFB">
        <w:rPr>
          <w:rFonts w:ascii="Arial Narrow" w:hAnsi="Arial Narrow" w:cs="Arial"/>
        </w:rPr>
        <w:t>retenue</w:t>
      </w:r>
      <w:r w:rsidRPr="00E52CFB">
        <w:rPr>
          <w:rFonts w:ascii="Arial Narrow" w:hAnsi="Arial Narrow" w:cs="Arial"/>
          <w:spacing w:val="7"/>
        </w:rPr>
        <w:t xml:space="preserve"> </w:t>
      </w:r>
      <w:r w:rsidRPr="00E52CFB">
        <w:rPr>
          <w:rFonts w:ascii="Arial Narrow" w:hAnsi="Arial Narrow" w:cs="Arial"/>
        </w:rPr>
        <w:t>de</w:t>
      </w:r>
      <w:r w:rsidRPr="00E52CFB">
        <w:rPr>
          <w:rFonts w:ascii="Arial Narrow" w:hAnsi="Arial Narrow" w:cs="Arial"/>
          <w:spacing w:val="7"/>
        </w:rPr>
        <w:t xml:space="preserve"> </w:t>
      </w:r>
      <w:r w:rsidRPr="00E52CFB">
        <w:rPr>
          <w:rFonts w:ascii="Arial Narrow" w:hAnsi="Arial Narrow" w:cs="Arial"/>
        </w:rPr>
        <w:t>garantie</w:t>
      </w:r>
      <w:r w:rsidRPr="00E52CFB">
        <w:rPr>
          <w:rFonts w:ascii="Arial Narrow" w:hAnsi="Arial Narrow" w:cs="Arial"/>
          <w:spacing w:val="7"/>
        </w:rPr>
        <w:t xml:space="preserve"> </w:t>
      </w:r>
      <w:r w:rsidRPr="00E52CFB">
        <w:rPr>
          <w:rFonts w:ascii="Arial Narrow" w:hAnsi="Arial Narrow" w:cs="Arial"/>
        </w:rPr>
        <w:t>fixée</w:t>
      </w:r>
      <w:r w:rsidRPr="00E52CFB">
        <w:rPr>
          <w:rFonts w:ascii="Arial Narrow" w:hAnsi="Arial Narrow" w:cs="Arial"/>
          <w:spacing w:val="7"/>
        </w:rPr>
        <w:t xml:space="preserve"> </w:t>
      </w:r>
      <w:r w:rsidRPr="00E52CFB">
        <w:rPr>
          <w:rFonts w:ascii="Arial Narrow" w:hAnsi="Arial Narrow" w:cs="Arial"/>
        </w:rPr>
        <w:t>à</w:t>
      </w:r>
      <w:r w:rsidRPr="00E52CFB">
        <w:rPr>
          <w:rFonts w:ascii="Arial Narrow" w:hAnsi="Arial Narrow" w:cs="Arial"/>
          <w:spacing w:val="7"/>
        </w:rPr>
        <w:t xml:space="preserve"> </w:t>
      </w:r>
      <w:r w:rsidRPr="00E52CFB">
        <w:rPr>
          <w:rFonts w:ascii="Arial Narrow" w:hAnsi="Arial Narrow" w:cs="Arial"/>
          <w:i/>
          <w:iCs/>
        </w:rPr>
        <w:t>[pourcentage</w:t>
      </w:r>
      <w:r w:rsidRPr="00E52CFB">
        <w:rPr>
          <w:rFonts w:ascii="Arial Narrow" w:hAnsi="Arial Narrow" w:cs="Arial"/>
          <w:i/>
          <w:iCs/>
          <w:spacing w:val="6"/>
        </w:rPr>
        <w:t xml:space="preserve"> </w:t>
      </w:r>
      <w:r w:rsidRPr="00E52CFB">
        <w:rPr>
          <w:rFonts w:ascii="Arial Narrow" w:hAnsi="Arial Narrow" w:cs="Arial"/>
          <w:i/>
          <w:iCs/>
        </w:rPr>
        <w:t>inférieur</w:t>
      </w:r>
      <w:r w:rsidRPr="00E52CFB">
        <w:rPr>
          <w:rFonts w:ascii="Arial Narrow" w:hAnsi="Arial Narrow" w:cs="Arial"/>
          <w:i/>
          <w:iCs/>
          <w:spacing w:val="6"/>
        </w:rPr>
        <w:t xml:space="preserve"> </w:t>
      </w:r>
      <w:r w:rsidRPr="00E52CFB">
        <w:rPr>
          <w:rFonts w:ascii="Arial Narrow" w:hAnsi="Arial Narrow" w:cs="Arial"/>
          <w:i/>
          <w:iCs/>
        </w:rPr>
        <w:t>à</w:t>
      </w:r>
      <w:r w:rsidRPr="00E52CFB">
        <w:rPr>
          <w:rFonts w:ascii="Arial Narrow" w:hAnsi="Arial Narrow" w:cs="Arial"/>
          <w:i/>
          <w:iCs/>
          <w:spacing w:val="6"/>
        </w:rPr>
        <w:t xml:space="preserve"> </w:t>
      </w:r>
      <w:r w:rsidRPr="00E52CFB">
        <w:rPr>
          <w:rFonts w:ascii="Arial Narrow" w:hAnsi="Arial Narrow" w:cs="Arial"/>
          <w:i/>
          <w:iCs/>
        </w:rPr>
        <w:t>10%</w:t>
      </w:r>
      <w:r w:rsidRPr="00E52CFB">
        <w:rPr>
          <w:rFonts w:ascii="Arial Narrow" w:hAnsi="Arial Narrow" w:cs="Arial"/>
          <w:i/>
          <w:iCs/>
          <w:spacing w:val="6"/>
        </w:rPr>
        <w:t xml:space="preserve"> </w:t>
      </w:r>
      <w:r w:rsidRPr="00E52CFB">
        <w:rPr>
          <w:rFonts w:ascii="Arial Narrow" w:hAnsi="Arial Narrow" w:cs="Arial"/>
          <w:b/>
          <w:i/>
          <w:iCs/>
        </w:rPr>
        <w:t>à préciser</w:t>
      </w:r>
      <w:r w:rsidRPr="00E52CFB">
        <w:rPr>
          <w:rFonts w:ascii="Arial Narrow" w:hAnsi="Arial Narrow" w:cs="Arial"/>
          <w:i/>
          <w:iCs/>
        </w:rPr>
        <w:t xml:space="preserve">] </w:t>
      </w:r>
      <w:r w:rsidRPr="00E52CFB">
        <w:rPr>
          <w:rFonts w:ascii="Arial Narrow" w:hAnsi="Arial Narrow" w:cs="Arial"/>
          <w:i/>
          <w:iCs/>
          <w:spacing w:val="-19"/>
        </w:rPr>
        <w:t xml:space="preserve"> </w:t>
      </w:r>
      <w:r w:rsidRPr="00E52CFB">
        <w:rPr>
          <w:rFonts w:ascii="Arial Narrow" w:hAnsi="Arial Narrow" w:cs="Arial"/>
        </w:rPr>
        <w:t>du</w:t>
      </w:r>
      <w:r w:rsidRPr="00E52CFB">
        <w:rPr>
          <w:rFonts w:ascii="Arial Narrow" w:hAnsi="Arial Narrow" w:cs="Arial"/>
          <w:spacing w:val="7"/>
        </w:rPr>
        <w:t xml:space="preserve"> </w:t>
      </w:r>
      <w:r w:rsidRPr="00E52CFB">
        <w:rPr>
          <w:rFonts w:ascii="Arial Narrow" w:hAnsi="Arial Narrow" w:cs="Arial"/>
        </w:rPr>
        <w:t>montant</w:t>
      </w:r>
      <w:r w:rsidRPr="00E52CFB">
        <w:rPr>
          <w:rFonts w:ascii="Arial Narrow" w:hAnsi="Arial Narrow" w:cs="Arial"/>
          <w:spacing w:val="7"/>
        </w:rPr>
        <w:t xml:space="preserve"> TTC </w:t>
      </w:r>
      <w:r w:rsidRPr="00E52CFB">
        <w:rPr>
          <w:rFonts w:ascii="Arial Narrow" w:hAnsi="Arial Narrow" w:cs="Arial"/>
        </w:rPr>
        <w:t>du</w:t>
      </w:r>
      <w:r w:rsidRPr="00E52CFB">
        <w:rPr>
          <w:rFonts w:ascii="Arial Narrow" w:hAnsi="Arial Narrow" w:cs="Arial"/>
          <w:spacing w:val="7"/>
        </w:rPr>
        <w:t xml:space="preserve"> </w:t>
      </w:r>
      <w:r w:rsidRPr="00E52CFB">
        <w:rPr>
          <w:rFonts w:ascii="Arial Narrow" w:hAnsi="Arial Narrow" w:cs="Arial"/>
        </w:rPr>
        <w:t>marché</w:t>
      </w:r>
      <w:r w:rsidRPr="00E52CFB">
        <w:rPr>
          <w:rFonts w:ascii="Arial Narrow" w:hAnsi="Arial Narrow" w:cs="Arial"/>
          <w:spacing w:val="7"/>
        </w:rPr>
        <w:t xml:space="preserve"> </w:t>
      </w:r>
      <w:r w:rsidRPr="00E52CFB">
        <w:rPr>
          <w:rFonts w:ascii="Arial Narrow" w:hAnsi="Arial Narrow" w:cs="Arial"/>
        </w:rPr>
        <w:t>peut</w:t>
      </w:r>
      <w:r w:rsidRPr="00E52CFB">
        <w:rPr>
          <w:rFonts w:ascii="Arial Narrow" w:hAnsi="Arial Narrow" w:cs="Arial"/>
          <w:spacing w:val="7"/>
        </w:rPr>
        <w:t xml:space="preserve"> </w:t>
      </w:r>
      <w:r w:rsidRPr="00E52CFB">
        <w:rPr>
          <w:rFonts w:ascii="Arial Narrow" w:hAnsi="Arial Narrow" w:cs="Arial"/>
        </w:rPr>
        <w:t>être</w:t>
      </w:r>
      <w:r w:rsidRPr="00E52CFB">
        <w:rPr>
          <w:rFonts w:ascii="Arial Narrow" w:hAnsi="Arial Narrow" w:cs="Arial"/>
          <w:spacing w:val="7"/>
        </w:rPr>
        <w:t xml:space="preserve"> </w:t>
      </w:r>
      <w:r w:rsidRPr="00E52CFB">
        <w:rPr>
          <w:rFonts w:ascii="Arial Narrow" w:hAnsi="Arial Narrow" w:cs="Arial"/>
        </w:rPr>
        <w:t>remplacée</w:t>
      </w:r>
      <w:r w:rsidRPr="00E52CFB">
        <w:rPr>
          <w:rFonts w:ascii="Arial Narrow" w:hAnsi="Arial Narrow" w:cs="Arial"/>
          <w:spacing w:val="7"/>
        </w:rPr>
        <w:t xml:space="preserve"> </w:t>
      </w:r>
      <w:r w:rsidRPr="00E52CFB">
        <w:rPr>
          <w:rFonts w:ascii="Arial Narrow" w:hAnsi="Arial Narrow" w:cs="Arial"/>
        </w:rPr>
        <w:t>par</w:t>
      </w:r>
      <w:r w:rsidRPr="00E52CFB">
        <w:rPr>
          <w:rFonts w:ascii="Arial Narrow" w:hAnsi="Arial Narrow" w:cs="Arial"/>
          <w:spacing w:val="7"/>
        </w:rPr>
        <w:t xml:space="preserve"> </w:t>
      </w:r>
      <w:r w:rsidRPr="00E52CFB">
        <w:rPr>
          <w:rFonts w:ascii="Arial Narrow" w:hAnsi="Arial Narrow" w:cs="Arial"/>
        </w:rPr>
        <w:t>une</w:t>
      </w:r>
      <w:r w:rsidRPr="00E52CFB">
        <w:rPr>
          <w:rFonts w:ascii="Arial Narrow" w:hAnsi="Arial Narrow" w:cs="Arial"/>
          <w:spacing w:val="7"/>
        </w:rPr>
        <w:t xml:space="preserve"> </w:t>
      </w:r>
      <w:r w:rsidRPr="00E52CFB">
        <w:rPr>
          <w:rFonts w:ascii="Arial Narrow" w:hAnsi="Arial Narrow" w:cs="Arial"/>
        </w:rPr>
        <w:t>caution</w:t>
      </w:r>
      <w:r w:rsidRPr="00E52CFB">
        <w:rPr>
          <w:rFonts w:ascii="Arial Narrow" w:hAnsi="Arial Narrow" w:cs="Arial"/>
          <w:spacing w:val="7"/>
        </w:rPr>
        <w:t xml:space="preserve"> </w:t>
      </w:r>
      <w:r w:rsidRPr="00E52CFB">
        <w:rPr>
          <w:rFonts w:ascii="Arial Narrow" w:hAnsi="Arial Narrow" w:cs="Arial"/>
        </w:rPr>
        <w:t>solidaire,</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attendu</w:t>
      </w:r>
      <w:r w:rsidRPr="00E52CFB">
        <w:rPr>
          <w:rFonts w:ascii="Arial Narrow" w:hAnsi="Arial Narrow" w:cs="Arial"/>
          <w:spacing w:val="7"/>
        </w:rPr>
        <w:t xml:space="preserve"> </w:t>
      </w:r>
      <w:r w:rsidRPr="00E52CFB">
        <w:rPr>
          <w:rFonts w:ascii="Arial Narrow" w:hAnsi="Arial Narrow" w:cs="Arial"/>
        </w:rPr>
        <w:t>que</w:t>
      </w:r>
      <w:r w:rsidRPr="00E52CFB">
        <w:rPr>
          <w:rFonts w:ascii="Arial Narrow" w:hAnsi="Arial Narrow" w:cs="Arial"/>
          <w:spacing w:val="7"/>
        </w:rPr>
        <w:t xml:space="preserve"> ; </w:t>
      </w:r>
      <w:r w:rsidRPr="00E52CFB">
        <w:rPr>
          <w:rFonts w:ascii="Arial Narrow" w:hAnsi="Arial Narrow" w:cs="Arial"/>
        </w:rPr>
        <w:t>nous</w:t>
      </w:r>
      <w:r w:rsidRPr="00E52CFB">
        <w:rPr>
          <w:rFonts w:ascii="Arial Narrow" w:hAnsi="Arial Narrow" w:cs="Arial"/>
          <w:spacing w:val="7"/>
        </w:rPr>
        <w:t xml:space="preserve"> </w:t>
      </w:r>
      <w:r w:rsidRPr="00E52CFB">
        <w:rPr>
          <w:rFonts w:ascii="Arial Narrow" w:hAnsi="Arial Narrow" w:cs="Arial"/>
        </w:rPr>
        <w:t>avons</w:t>
      </w:r>
      <w:r w:rsidRPr="00E52CFB">
        <w:rPr>
          <w:rFonts w:ascii="Arial Narrow" w:hAnsi="Arial Narrow" w:cs="Arial"/>
          <w:spacing w:val="7"/>
        </w:rPr>
        <w:t xml:space="preserve"> </w:t>
      </w:r>
      <w:r w:rsidRPr="00E52CFB">
        <w:rPr>
          <w:rFonts w:ascii="Arial Narrow" w:hAnsi="Arial Narrow" w:cs="Arial"/>
        </w:rPr>
        <w:t>convenu</w:t>
      </w:r>
      <w:r w:rsidRPr="00E52CFB">
        <w:rPr>
          <w:rFonts w:ascii="Arial Narrow" w:hAnsi="Arial Narrow" w:cs="Arial"/>
          <w:spacing w:val="7"/>
        </w:rPr>
        <w:t xml:space="preserve"> </w:t>
      </w:r>
      <w:r w:rsidRPr="00E52CFB">
        <w:rPr>
          <w:rFonts w:ascii="Arial Narrow" w:hAnsi="Arial Narrow" w:cs="Arial"/>
        </w:rPr>
        <w:t>de</w:t>
      </w:r>
      <w:r w:rsidRPr="00E52CFB">
        <w:rPr>
          <w:rFonts w:ascii="Arial Narrow" w:hAnsi="Arial Narrow" w:cs="Arial"/>
          <w:spacing w:val="7"/>
        </w:rPr>
        <w:t xml:space="preserve"> </w:t>
      </w:r>
      <w:r w:rsidRPr="00E52CFB">
        <w:rPr>
          <w:rFonts w:ascii="Arial Narrow" w:hAnsi="Arial Narrow" w:cs="Arial"/>
        </w:rPr>
        <w:t>donner</w:t>
      </w:r>
      <w:r w:rsidRPr="00E52CFB">
        <w:rPr>
          <w:rFonts w:ascii="Arial Narrow" w:hAnsi="Arial Narrow" w:cs="Arial"/>
          <w:spacing w:val="7"/>
        </w:rPr>
        <w:t xml:space="preserve"> </w:t>
      </w:r>
      <w:r w:rsidRPr="00E52CFB">
        <w:rPr>
          <w:rFonts w:ascii="Arial Narrow" w:hAnsi="Arial Narrow" w:cs="Arial"/>
        </w:rPr>
        <w:t>à</w:t>
      </w:r>
      <w:r w:rsidRPr="00E52CFB">
        <w:rPr>
          <w:rFonts w:ascii="Arial Narrow" w:hAnsi="Arial Narrow" w:cs="Arial"/>
          <w:spacing w:val="7"/>
        </w:rPr>
        <w:t xml:space="preserve"> </w:t>
      </w:r>
      <w:r w:rsidRPr="00E52CFB">
        <w:rPr>
          <w:rFonts w:ascii="Arial Narrow" w:hAnsi="Arial Narrow" w:cs="Arial"/>
        </w:rPr>
        <w:t>l’entrepreneur</w:t>
      </w:r>
      <w:r w:rsidRPr="00E52CFB">
        <w:rPr>
          <w:rFonts w:ascii="Arial Narrow" w:hAnsi="Arial Narrow" w:cs="Arial"/>
          <w:spacing w:val="7"/>
        </w:rPr>
        <w:t xml:space="preserve"> </w:t>
      </w:r>
      <w:r w:rsidRPr="00E52CFB">
        <w:rPr>
          <w:rFonts w:ascii="Arial Narrow" w:hAnsi="Arial Narrow" w:cs="Arial"/>
        </w:rPr>
        <w:t>cette</w:t>
      </w:r>
      <w:r w:rsidRPr="00E52CFB">
        <w:rPr>
          <w:rFonts w:ascii="Arial Narrow" w:hAnsi="Arial Narrow" w:cs="Arial"/>
          <w:spacing w:val="7"/>
        </w:rPr>
        <w:t xml:space="preserve"> </w:t>
      </w:r>
      <w:r w:rsidRPr="00E52CFB">
        <w:rPr>
          <w:rFonts w:ascii="Arial Narrow" w:hAnsi="Arial Narrow" w:cs="Arial"/>
        </w:rPr>
        <w:t>caution, Nous,</w:t>
      </w:r>
      <w:r w:rsidRPr="00E52CFB">
        <w:rPr>
          <w:rFonts w:ascii="Arial Narrow" w:hAnsi="Arial Narrow" w:cs="Arial"/>
          <w:spacing w:val="7"/>
        </w:rPr>
        <w:t xml:space="preserve"> </w:t>
      </w:r>
      <w:r w:rsidRPr="00E52CFB">
        <w:rPr>
          <w:rFonts w:ascii="Arial Narrow" w:hAnsi="Arial Narrow" w:cs="Arial"/>
        </w:rPr>
        <w:t>…………...........................…………...............…………</w:t>
      </w:r>
      <w:r w:rsidRPr="00E52CFB">
        <w:rPr>
          <w:rFonts w:ascii="Arial Narrow" w:hAnsi="Arial Narrow" w:cs="Arial"/>
          <w:spacing w:val="-2"/>
        </w:rPr>
        <w:t>…</w:t>
      </w:r>
      <w:r w:rsidRPr="00E52CFB">
        <w:rPr>
          <w:rFonts w:ascii="Arial Narrow" w:hAnsi="Arial Narrow" w:cs="Arial"/>
        </w:rPr>
        <w:t xml:space="preserve">…… </w:t>
      </w:r>
      <w:r w:rsidRPr="00E52CFB">
        <w:rPr>
          <w:rFonts w:ascii="Arial Narrow" w:hAnsi="Arial Narrow" w:cs="Arial"/>
          <w:i/>
          <w:iCs/>
        </w:rPr>
        <w:t>[nom</w:t>
      </w:r>
      <w:r w:rsidRPr="00E52CFB">
        <w:rPr>
          <w:rFonts w:ascii="Arial Narrow" w:hAnsi="Arial Narrow" w:cs="Arial"/>
          <w:i/>
          <w:iCs/>
          <w:spacing w:val="6"/>
        </w:rPr>
        <w:t xml:space="preserve"> </w:t>
      </w:r>
      <w:r w:rsidRPr="00E52CFB">
        <w:rPr>
          <w:rFonts w:ascii="Arial Narrow" w:hAnsi="Arial Narrow" w:cs="Arial"/>
          <w:i/>
          <w:iCs/>
        </w:rPr>
        <w:t>et</w:t>
      </w:r>
      <w:r w:rsidRPr="00E52CFB">
        <w:rPr>
          <w:rFonts w:ascii="Arial Narrow" w:hAnsi="Arial Narrow" w:cs="Arial"/>
          <w:i/>
          <w:iCs/>
          <w:spacing w:val="6"/>
        </w:rPr>
        <w:t xml:space="preserve"> </w:t>
      </w:r>
      <w:r w:rsidR="00F15FCA">
        <w:rPr>
          <w:rFonts w:ascii="Arial Narrow" w:hAnsi="Arial Narrow" w:cs="Arial"/>
          <w:i/>
          <w:iCs/>
        </w:rPr>
        <w:t>adresse</w:t>
      </w:r>
      <w:r w:rsidRPr="00E52CFB">
        <w:rPr>
          <w:rFonts w:ascii="Arial Narrow" w:hAnsi="Arial Narrow" w:cs="Arial"/>
          <w:i/>
          <w:iCs/>
          <w:spacing w:val="6"/>
        </w:rPr>
        <w:t xml:space="preserve"> </w:t>
      </w:r>
      <w:r w:rsidRPr="00E52CFB">
        <w:rPr>
          <w:rFonts w:ascii="Arial Narrow" w:hAnsi="Arial Narrow" w:cs="Arial"/>
          <w:i/>
          <w:iCs/>
        </w:rPr>
        <w:t>de</w:t>
      </w:r>
      <w:r w:rsidRPr="00E52CFB">
        <w:rPr>
          <w:rFonts w:ascii="Arial Narrow" w:hAnsi="Arial Narrow" w:cs="Arial"/>
          <w:i/>
          <w:iCs/>
          <w:spacing w:val="6"/>
        </w:rPr>
        <w:t xml:space="preserve"> </w:t>
      </w:r>
      <w:r w:rsidRPr="00E52CFB">
        <w:rPr>
          <w:rFonts w:ascii="Arial Narrow" w:hAnsi="Arial Narrow" w:cs="Arial"/>
          <w:i/>
          <w:iCs/>
        </w:rPr>
        <w:t>banque]</w:t>
      </w:r>
      <w:r w:rsidRPr="00E52CFB">
        <w:rPr>
          <w:rFonts w:ascii="Arial Narrow" w:hAnsi="Arial Narrow" w:cs="Arial"/>
        </w:rPr>
        <w:t>, représentée par ...........................……………………………….....</w:t>
      </w:r>
      <w:r w:rsidRPr="00E52CFB">
        <w:rPr>
          <w:rFonts w:ascii="Arial Narrow" w:hAnsi="Arial Narrow" w:cs="Arial"/>
          <w:spacing w:val="-2"/>
        </w:rPr>
        <w:t>.</w:t>
      </w:r>
      <w:r w:rsidRPr="00E52CFB">
        <w:rPr>
          <w:rFonts w:ascii="Arial Narrow" w:hAnsi="Arial Narrow" w:cs="Arial"/>
        </w:rPr>
        <w:t xml:space="preserve">..........................………… </w:t>
      </w:r>
      <w:r w:rsidRPr="00E52CFB">
        <w:rPr>
          <w:rFonts w:ascii="Arial Narrow" w:hAnsi="Arial Narrow" w:cs="Arial"/>
          <w:i/>
          <w:iCs/>
        </w:rPr>
        <w:t>[noms</w:t>
      </w:r>
      <w:r w:rsidRPr="00E52CFB">
        <w:rPr>
          <w:rFonts w:ascii="Arial Narrow" w:hAnsi="Arial Narrow" w:cs="Arial"/>
          <w:i/>
          <w:iCs/>
          <w:spacing w:val="6"/>
        </w:rPr>
        <w:t xml:space="preserve"> </w:t>
      </w:r>
      <w:r w:rsidRPr="00E52CFB">
        <w:rPr>
          <w:rFonts w:ascii="Arial Narrow" w:hAnsi="Arial Narrow" w:cs="Arial"/>
          <w:i/>
          <w:iCs/>
        </w:rPr>
        <w:t>des</w:t>
      </w:r>
      <w:r w:rsidRPr="00E52CFB">
        <w:rPr>
          <w:rFonts w:ascii="Arial Narrow" w:hAnsi="Arial Narrow" w:cs="Arial"/>
          <w:i/>
          <w:iCs/>
          <w:spacing w:val="6"/>
        </w:rPr>
        <w:t xml:space="preserve"> </w:t>
      </w:r>
      <w:r w:rsidRPr="00E52CFB">
        <w:rPr>
          <w:rFonts w:ascii="Arial Narrow" w:hAnsi="Arial Narrow" w:cs="Arial"/>
          <w:i/>
          <w:iCs/>
        </w:rPr>
        <w:t>signataires]</w:t>
      </w:r>
      <w:r w:rsidRPr="00E52CFB">
        <w:rPr>
          <w:rFonts w:ascii="Arial Narrow" w:hAnsi="Arial Narrow" w:cs="Arial"/>
        </w:rPr>
        <w:t>,</w:t>
      </w:r>
      <w:r w:rsidRPr="00E52CFB">
        <w:rPr>
          <w:rFonts w:ascii="Arial Narrow" w:hAnsi="Arial Narrow" w:cs="Arial"/>
          <w:spacing w:val="7"/>
        </w:rPr>
        <w:t xml:space="preserve"> </w:t>
      </w:r>
      <w:r w:rsidRPr="00E52CFB">
        <w:rPr>
          <w:rFonts w:ascii="Arial Narrow" w:hAnsi="Arial Narrow" w:cs="Arial"/>
        </w:rPr>
        <w:t>et</w:t>
      </w:r>
      <w:r w:rsidRPr="00E52CFB">
        <w:rPr>
          <w:rFonts w:ascii="Arial Narrow" w:hAnsi="Arial Narrow" w:cs="Arial"/>
          <w:spacing w:val="7"/>
        </w:rPr>
        <w:t xml:space="preserve"> </w:t>
      </w:r>
      <w:r w:rsidRPr="00E52CFB">
        <w:rPr>
          <w:rFonts w:ascii="Arial Narrow" w:hAnsi="Arial Narrow" w:cs="Arial"/>
        </w:rPr>
        <w:t>ci-dessous</w:t>
      </w:r>
      <w:r w:rsidRPr="00E52CFB">
        <w:rPr>
          <w:rFonts w:ascii="Arial Narrow" w:hAnsi="Arial Narrow" w:cs="Arial"/>
          <w:spacing w:val="7"/>
        </w:rPr>
        <w:t xml:space="preserve"> </w:t>
      </w:r>
      <w:r w:rsidRPr="00E52CFB">
        <w:rPr>
          <w:rFonts w:ascii="Arial Narrow" w:hAnsi="Arial Narrow" w:cs="Arial"/>
        </w:rPr>
        <w:t>désignée</w:t>
      </w:r>
      <w:r w:rsidRPr="00E52CFB">
        <w:rPr>
          <w:rFonts w:ascii="Arial Narrow" w:hAnsi="Arial Narrow" w:cs="Arial"/>
          <w:spacing w:val="7"/>
        </w:rPr>
        <w:t xml:space="preserve"> </w:t>
      </w:r>
      <w:r w:rsidRPr="00E52CFB">
        <w:rPr>
          <w:rFonts w:ascii="Arial Narrow" w:hAnsi="Arial Narrow" w:cs="Arial"/>
        </w:rPr>
        <w:t>«</w:t>
      </w:r>
      <w:r w:rsidRPr="00E52CFB">
        <w:rPr>
          <w:rFonts w:ascii="Arial Narrow" w:hAnsi="Arial Narrow" w:cs="Arial"/>
          <w:spacing w:val="7"/>
        </w:rPr>
        <w:t xml:space="preserve"> </w:t>
      </w:r>
      <w:r w:rsidRPr="00E52CFB">
        <w:rPr>
          <w:rFonts w:ascii="Arial Narrow" w:hAnsi="Arial Narrow" w:cs="Arial"/>
        </w:rPr>
        <w:t>la</w:t>
      </w:r>
      <w:r w:rsidRPr="00E52CFB">
        <w:rPr>
          <w:rFonts w:ascii="Arial Narrow" w:hAnsi="Arial Narrow" w:cs="Arial"/>
          <w:spacing w:val="7"/>
        </w:rPr>
        <w:t xml:space="preserve"> </w:t>
      </w:r>
      <w:r w:rsidRPr="00E52CFB">
        <w:rPr>
          <w:rFonts w:ascii="Arial Narrow" w:hAnsi="Arial Narrow" w:cs="Arial"/>
        </w:rPr>
        <w:t>banque</w:t>
      </w:r>
      <w:r w:rsidRPr="00E52CFB">
        <w:rPr>
          <w:rFonts w:ascii="Arial Narrow" w:hAnsi="Arial Narrow" w:cs="Arial"/>
          <w:spacing w:val="7"/>
        </w:rPr>
        <w:t xml:space="preserve"> </w:t>
      </w:r>
      <w:r w:rsidRPr="00E52CFB">
        <w:rPr>
          <w:rFonts w:ascii="Arial Narrow" w:hAnsi="Arial Narrow" w:cs="Arial"/>
        </w:rPr>
        <w:t>»,</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Dès</w:t>
      </w:r>
      <w:r w:rsidRPr="00E52CFB">
        <w:rPr>
          <w:rFonts w:ascii="Arial Narrow" w:hAnsi="Arial Narrow" w:cs="Arial"/>
          <w:spacing w:val="8"/>
        </w:rPr>
        <w:t xml:space="preserve"> </w:t>
      </w:r>
      <w:r w:rsidRPr="00E52CFB">
        <w:rPr>
          <w:rFonts w:ascii="Arial Narrow" w:hAnsi="Arial Narrow" w:cs="Arial"/>
        </w:rPr>
        <w:t>lors,</w:t>
      </w:r>
      <w:r w:rsidRPr="00E52CFB">
        <w:rPr>
          <w:rFonts w:ascii="Arial Narrow" w:hAnsi="Arial Narrow" w:cs="Arial"/>
          <w:spacing w:val="8"/>
        </w:rPr>
        <w:t xml:space="preserve"> </w:t>
      </w:r>
      <w:r w:rsidRPr="00E52CFB">
        <w:rPr>
          <w:rFonts w:ascii="Arial Narrow" w:hAnsi="Arial Narrow" w:cs="Arial"/>
        </w:rPr>
        <w:t>nous</w:t>
      </w:r>
      <w:r w:rsidRPr="00E52CFB">
        <w:rPr>
          <w:rFonts w:ascii="Arial Narrow" w:hAnsi="Arial Narrow" w:cs="Arial"/>
          <w:spacing w:val="8"/>
        </w:rPr>
        <w:t xml:space="preserve"> </w:t>
      </w:r>
      <w:r w:rsidRPr="00E52CFB">
        <w:rPr>
          <w:rFonts w:ascii="Arial Narrow" w:hAnsi="Arial Narrow" w:cs="Arial"/>
        </w:rPr>
        <w:t>affirmons</w:t>
      </w:r>
      <w:r w:rsidRPr="00E52CFB">
        <w:rPr>
          <w:rFonts w:ascii="Arial Narrow" w:hAnsi="Arial Narrow" w:cs="Arial"/>
          <w:spacing w:val="8"/>
        </w:rPr>
        <w:t xml:space="preserve"> </w:t>
      </w:r>
      <w:r w:rsidRPr="00E52CFB">
        <w:rPr>
          <w:rFonts w:ascii="Arial Narrow" w:hAnsi="Arial Narrow" w:cs="Arial"/>
        </w:rPr>
        <w:t>par</w:t>
      </w:r>
      <w:r w:rsidRPr="00E52CFB">
        <w:rPr>
          <w:rFonts w:ascii="Arial Narrow" w:hAnsi="Arial Narrow" w:cs="Arial"/>
          <w:spacing w:val="8"/>
        </w:rPr>
        <w:t xml:space="preserve"> </w:t>
      </w:r>
      <w:r w:rsidRPr="00E52CFB">
        <w:rPr>
          <w:rFonts w:ascii="Arial Narrow" w:hAnsi="Arial Narrow" w:cs="Arial"/>
        </w:rPr>
        <w:t>les</w:t>
      </w:r>
      <w:r w:rsidRPr="00E52CFB">
        <w:rPr>
          <w:rFonts w:ascii="Arial Narrow" w:hAnsi="Arial Narrow" w:cs="Arial"/>
          <w:spacing w:val="8"/>
        </w:rPr>
        <w:t xml:space="preserve"> </w:t>
      </w:r>
      <w:r w:rsidRPr="00E52CFB">
        <w:rPr>
          <w:rFonts w:ascii="Arial Narrow" w:hAnsi="Arial Narrow" w:cs="Arial"/>
        </w:rPr>
        <w:t>présentes</w:t>
      </w:r>
      <w:r w:rsidRPr="00E52CFB">
        <w:rPr>
          <w:rFonts w:ascii="Arial Narrow" w:hAnsi="Arial Narrow" w:cs="Arial"/>
          <w:spacing w:val="8"/>
        </w:rPr>
        <w:t xml:space="preserve"> </w:t>
      </w:r>
      <w:r w:rsidRPr="00E52CFB">
        <w:rPr>
          <w:rFonts w:ascii="Arial Narrow" w:hAnsi="Arial Narrow" w:cs="Arial"/>
        </w:rPr>
        <w:t>que</w:t>
      </w:r>
      <w:r w:rsidRPr="00E52CFB">
        <w:rPr>
          <w:rFonts w:ascii="Arial Narrow" w:hAnsi="Arial Narrow" w:cs="Arial"/>
          <w:spacing w:val="8"/>
        </w:rPr>
        <w:t xml:space="preserve"> </w:t>
      </w:r>
      <w:r w:rsidRPr="00E52CFB">
        <w:rPr>
          <w:rFonts w:ascii="Arial Narrow" w:hAnsi="Arial Narrow" w:cs="Arial"/>
        </w:rPr>
        <w:t>nous</w:t>
      </w:r>
      <w:r w:rsidRPr="00E52CFB">
        <w:rPr>
          <w:rFonts w:ascii="Arial Narrow" w:hAnsi="Arial Narrow" w:cs="Arial"/>
          <w:spacing w:val="8"/>
        </w:rPr>
        <w:t xml:space="preserve"> </w:t>
      </w:r>
      <w:r w:rsidRPr="00E52CFB">
        <w:rPr>
          <w:rFonts w:ascii="Arial Narrow" w:hAnsi="Arial Narrow" w:cs="Arial"/>
        </w:rPr>
        <w:t>nous</w:t>
      </w:r>
      <w:r w:rsidRPr="00E52CFB">
        <w:rPr>
          <w:rFonts w:ascii="Arial Narrow" w:hAnsi="Arial Narrow" w:cs="Arial"/>
          <w:spacing w:val="8"/>
        </w:rPr>
        <w:t xml:space="preserve"> </w:t>
      </w:r>
      <w:r w:rsidRPr="00E52CFB">
        <w:rPr>
          <w:rFonts w:ascii="Arial Narrow" w:hAnsi="Arial Narrow" w:cs="Arial"/>
        </w:rPr>
        <w:t>portons</w:t>
      </w:r>
      <w:r w:rsidRPr="00E52CFB">
        <w:rPr>
          <w:rFonts w:ascii="Arial Narrow" w:hAnsi="Arial Narrow" w:cs="Arial"/>
          <w:spacing w:val="8"/>
        </w:rPr>
        <w:t xml:space="preserve"> </w:t>
      </w:r>
      <w:r w:rsidRPr="00E52CFB">
        <w:rPr>
          <w:rFonts w:ascii="Arial Narrow" w:hAnsi="Arial Narrow" w:cs="Arial"/>
        </w:rPr>
        <w:t>garants</w:t>
      </w:r>
      <w:r w:rsidRPr="00E52CFB">
        <w:rPr>
          <w:rFonts w:ascii="Arial Narrow" w:hAnsi="Arial Narrow" w:cs="Arial"/>
          <w:spacing w:val="8"/>
        </w:rPr>
        <w:t xml:space="preserve"> </w:t>
      </w:r>
      <w:r w:rsidRPr="00E52CFB">
        <w:rPr>
          <w:rFonts w:ascii="Arial Narrow" w:hAnsi="Arial Narrow" w:cs="Arial"/>
        </w:rPr>
        <w:t>et</w:t>
      </w:r>
      <w:r w:rsidRPr="00E52CFB">
        <w:rPr>
          <w:rFonts w:ascii="Arial Narrow" w:hAnsi="Arial Narrow" w:cs="Arial"/>
          <w:spacing w:val="8"/>
        </w:rPr>
        <w:t xml:space="preserve"> </w:t>
      </w:r>
      <w:r w:rsidRPr="00E52CFB">
        <w:rPr>
          <w:rFonts w:ascii="Arial Narrow" w:hAnsi="Arial Narrow" w:cs="Arial"/>
        </w:rPr>
        <w:t>responsables</w:t>
      </w:r>
      <w:r w:rsidRPr="00E52CFB">
        <w:rPr>
          <w:rFonts w:ascii="Arial Narrow" w:hAnsi="Arial Narrow" w:cs="Arial"/>
          <w:spacing w:val="8"/>
        </w:rPr>
        <w:t xml:space="preserve"> </w:t>
      </w:r>
      <w:r w:rsidRPr="00E52CFB">
        <w:rPr>
          <w:rFonts w:ascii="Arial Narrow" w:hAnsi="Arial Narrow" w:cs="Arial"/>
        </w:rPr>
        <w:t>à</w:t>
      </w:r>
      <w:r w:rsidRPr="00E52CFB">
        <w:rPr>
          <w:rFonts w:ascii="Arial Narrow" w:hAnsi="Arial Narrow" w:cs="Arial"/>
          <w:spacing w:val="8"/>
        </w:rPr>
        <w:t xml:space="preserve"> </w:t>
      </w:r>
      <w:r w:rsidRPr="00E52CFB">
        <w:rPr>
          <w:rFonts w:ascii="Arial Narrow" w:hAnsi="Arial Narrow" w:cs="Arial"/>
        </w:rPr>
        <w:t>l’égard du Maître d’Ouvrage , au nom de l’entrepreneur, pour un montant maximum de</w:t>
      </w:r>
      <w:r w:rsidRPr="00E52CFB">
        <w:rPr>
          <w:rFonts w:ascii="Arial Narrow" w:hAnsi="Arial Narrow" w:cs="Arial"/>
          <w:spacing w:val="1"/>
        </w:rPr>
        <w:t xml:space="preserve"> </w:t>
      </w:r>
      <w:r w:rsidRPr="00E52CFB">
        <w:rPr>
          <w:rFonts w:ascii="Arial Narrow" w:hAnsi="Arial Narrow" w:cs="Arial"/>
        </w:rPr>
        <w:t xml:space="preserve">......................…………………… </w:t>
      </w:r>
      <w:r w:rsidRPr="00E52CFB">
        <w:rPr>
          <w:rFonts w:ascii="Arial Narrow" w:hAnsi="Arial Narrow" w:cs="Arial"/>
          <w:i/>
          <w:iCs/>
        </w:rPr>
        <w:t>[en</w:t>
      </w:r>
      <w:r w:rsidRPr="00E52CFB">
        <w:rPr>
          <w:rFonts w:ascii="Arial Narrow" w:hAnsi="Arial Narrow" w:cs="Arial"/>
          <w:i/>
          <w:iCs/>
          <w:spacing w:val="6"/>
        </w:rPr>
        <w:t xml:space="preserve"> </w:t>
      </w:r>
      <w:r w:rsidRPr="00E52CFB">
        <w:rPr>
          <w:rFonts w:ascii="Arial Narrow" w:hAnsi="Arial Narrow" w:cs="Arial"/>
          <w:i/>
          <w:iCs/>
        </w:rPr>
        <w:t>chiffres</w:t>
      </w:r>
      <w:r w:rsidRPr="00E52CFB">
        <w:rPr>
          <w:rFonts w:ascii="Arial Narrow" w:hAnsi="Arial Narrow" w:cs="Arial"/>
          <w:i/>
          <w:iCs/>
          <w:spacing w:val="6"/>
        </w:rPr>
        <w:t xml:space="preserve"> </w:t>
      </w:r>
      <w:r w:rsidRPr="00E52CFB">
        <w:rPr>
          <w:rFonts w:ascii="Arial Narrow" w:hAnsi="Arial Narrow" w:cs="Arial"/>
          <w:i/>
          <w:iCs/>
        </w:rPr>
        <w:t>et</w:t>
      </w:r>
      <w:r w:rsidRPr="00E52CFB">
        <w:rPr>
          <w:rFonts w:ascii="Arial Narrow" w:hAnsi="Arial Narrow" w:cs="Arial"/>
          <w:i/>
          <w:iCs/>
          <w:spacing w:val="6"/>
        </w:rPr>
        <w:t xml:space="preserve"> </w:t>
      </w:r>
      <w:r w:rsidRPr="00E52CFB">
        <w:rPr>
          <w:rFonts w:ascii="Arial Narrow" w:hAnsi="Arial Narrow" w:cs="Arial"/>
          <w:i/>
          <w:iCs/>
        </w:rPr>
        <w:t>en</w:t>
      </w:r>
      <w:r w:rsidRPr="00E52CFB">
        <w:rPr>
          <w:rFonts w:ascii="Arial Narrow" w:hAnsi="Arial Narrow" w:cs="Arial"/>
          <w:i/>
          <w:iCs/>
          <w:spacing w:val="6"/>
        </w:rPr>
        <w:t xml:space="preserve"> </w:t>
      </w:r>
      <w:r w:rsidRPr="00E52CFB">
        <w:rPr>
          <w:rFonts w:ascii="Arial Narrow" w:hAnsi="Arial Narrow" w:cs="Arial"/>
          <w:i/>
          <w:iCs/>
        </w:rPr>
        <w:t>lettres]</w:t>
      </w:r>
      <w:r w:rsidRPr="00E52CFB">
        <w:rPr>
          <w:rFonts w:ascii="Arial Narrow" w:hAnsi="Arial Narrow" w:cs="Arial"/>
        </w:rPr>
        <w:t>,</w:t>
      </w:r>
      <w:r w:rsidRPr="00E52CFB">
        <w:rPr>
          <w:rFonts w:ascii="Arial Narrow" w:hAnsi="Arial Narrow" w:cs="Arial"/>
          <w:spacing w:val="7"/>
        </w:rPr>
        <w:t xml:space="preserve"> </w:t>
      </w:r>
      <w:r w:rsidRPr="00E52CFB">
        <w:rPr>
          <w:rFonts w:ascii="Arial Narrow" w:hAnsi="Arial Narrow" w:cs="Arial"/>
        </w:rPr>
        <w:t>correspondant</w:t>
      </w:r>
      <w:r w:rsidRPr="00E52CFB">
        <w:rPr>
          <w:rFonts w:ascii="Arial Narrow" w:hAnsi="Arial Narrow" w:cs="Arial"/>
          <w:spacing w:val="7"/>
        </w:rPr>
        <w:t xml:space="preserve"> </w:t>
      </w:r>
      <w:r w:rsidRPr="00E52CFB">
        <w:rPr>
          <w:rFonts w:ascii="Arial Narrow" w:hAnsi="Arial Narrow" w:cs="Arial"/>
        </w:rPr>
        <w:t>à</w:t>
      </w:r>
      <w:r w:rsidRPr="00E52CFB">
        <w:rPr>
          <w:rFonts w:ascii="Arial Narrow" w:hAnsi="Arial Narrow" w:cs="Arial"/>
          <w:spacing w:val="7"/>
        </w:rPr>
        <w:t xml:space="preserve"> </w:t>
      </w:r>
      <w:r w:rsidRPr="00E52CFB">
        <w:rPr>
          <w:rFonts w:ascii="Arial Narrow" w:hAnsi="Arial Narrow" w:cs="Arial"/>
          <w:i/>
          <w:iCs/>
        </w:rPr>
        <w:t>[pourcentage</w:t>
      </w:r>
      <w:r w:rsidRPr="00E52CFB">
        <w:rPr>
          <w:rFonts w:ascii="Arial Narrow" w:hAnsi="Arial Narrow" w:cs="Arial"/>
          <w:i/>
          <w:iCs/>
          <w:spacing w:val="6"/>
        </w:rPr>
        <w:t xml:space="preserve"> </w:t>
      </w:r>
      <w:r w:rsidRPr="00E52CFB">
        <w:rPr>
          <w:rFonts w:ascii="Arial Narrow" w:hAnsi="Arial Narrow" w:cs="Arial"/>
          <w:i/>
          <w:iCs/>
        </w:rPr>
        <w:t>inférieur</w:t>
      </w:r>
      <w:r w:rsidRPr="00E52CFB">
        <w:rPr>
          <w:rFonts w:ascii="Arial Narrow" w:hAnsi="Arial Narrow" w:cs="Arial"/>
          <w:i/>
          <w:iCs/>
          <w:spacing w:val="6"/>
        </w:rPr>
        <w:t xml:space="preserve"> </w:t>
      </w:r>
      <w:r w:rsidRPr="00E52CFB">
        <w:rPr>
          <w:rFonts w:ascii="Arial Narrow" w:hAnsi="Arial Narrow" w:cs="Arial"/>
          <w:i/>
          <w:iCs/>
        </w:rPr>
        <w:t>à</w:t>
      </w:r>
      <w:r w:rsidRPr="00E52CFB">
        <w:rPr>
          <w:rFonts w:ascii="Arial Narrow" w:hAnsi="Arial Narrow" w:cs="Arial"/>
          <w:i/>
          <w:iCs/>
          <w:spacing w:val="6"/>
        </w:rPr>
        <w:t xml:space="preserve"> </w:t>
      </w:r>
      <w:r w:rsidRPr="00E52CFB">
        <w:rPr>
          <w:rFonts w:ascii="Arial Narrow" w:hAnsi="Arial Narrow" w:cs="Arial"/>
          <w:i/>
          <w:iCs/>
        </w:rPr>
        <w:t>10%</w:t>
      </w:r>
      <w:r w:rsidRPr="00E52CFB">
        <w:rPr>
          <w:rFonts w:ascii="Arial Narrow" w:hAnsi="Arial Narrow" w:cs="Arial"/>
          <w:i/>
          <w:iCs/>
          <w:spacing w:val="6"/>
        </w:rPr>
        <w:t xml:space="preserve"> </w:t>
      </w:r>
      <w:r w:rsidRPr="00E52CFB">
        <w:rPr>
          <w:rFonts w:ascii="Arial Narrow" w:hAnsi="Arial Narrow" w:cs="Arial"/>
          <w:b/>
          <w:i/>
          <w:iCs/>
        </w:rPr>
        <w:t>à préciser</w:t>
      </w:r>
      <w:r w:rsidRPr="00E52CFB">
        <w:rPr>
          <w:rFonts w:ascii="Arial Narrow" w:hAnsi="Arial Narrow" w:cs="Arial"/>
          <w:i/>
          <w:iCs/>
        </w:rPr>
        <w:t>]</w:t>
      </w:r>
      <w:r w:rsidRPr="00E52CFB">
        <w:rPr>
          <w:rFonts w:ascii="Arial Narrow" w:hAnsi="Arial Narrow" w:cs="Arial"/>
          <w:i/>
          <w:iCs/>
          <w:spacing w:val="18"/>
        </w:rPr>
        <w:t xml:space="preserve"> </w:t>
      </w:r>
      <w:r w:rsidRPr="00E52CFB">
        <w:rPr>
          <w:rFonts w:ascii="Arial Narrow" w:hAnsi="Arial Narrow" w:cs="Arial"/>
        </w:rPr>
        <w:t>du</w:t>
      </w:r>
      <w:r w:rsidRPr="00E52CFB">
        <w:rPr>
          <w:rFonts w:ascii="Arial Narrow" w:hAnsi="Arial Narrow" w:cs="Arial"/>
          <w:spacing w:val="7"/>
        </w:rPr>
        <w:t xml:space="preserve"> </w:t>
      </w:r>
      <w:r w:rsidRPr="00E52CFB">
        <w:rPr>
          <w:rFonts w:ascii="Arial Narrow" w:hAnsi="Arial Narrow" w:cs="Arial"/>
        </w:rPr>
        <w:t>montant</w:t>
      </w:r>
      <w:r w:rsidRPr="00E52CFB">
        <w:rPr>
          <w:rFonts w:ascii="Arial Narrow" w:hAnsi="Arial Narrow" w:cs="Arial"/>
          <w:spacing w:val="7"/>
        </w:rPr>
        <w:t xml:space="preserve"> </w:t>
      </w:r>
      <w:r w:rsidRPr="00E52CFB">
        <w:rPr>
          <w:rFonts w:ascii="Arial Narrow" w:hAnsi="Arial Narrow" w:cs="Arial"/>
        </w:rPr>
        <w:t>du</w:t>
      </w:r>
      <w:r w:rsidRPr="00E52CFB">
        <w:rPr>
          <w:rFonts w:ascii="Arial Narrow" w:hAnsi="Arial Narrow" w:cs="Arial"/>
          <w:spacing w:val="7"/>
        </w:rPr>
        <w:t xml:space="preserve"> </w:t>
      </w:r>
      <w:r w:rsidRPr="00E52CFB">
        <w:rPr>
          <w:rFonts w:ascii="Arial Narrow" w:hAnsi="Arial Narrow" w:cs="Arial"/>
        </w:rPr>
        <w:t>marché,</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Et nous nous engageons à payer au Maître d’Ouvrage, dans un délai maximum de huit (08) semaines,</w:t>
      </w:r>
      <w:r w:rsidRPr="00E52CFB">
        <w:rPr>
          <w:rFonts w:ascii="Arial Narrow" w:hAnsi="Arial Narrow" w:cs="Arial"/>
          <w:spacing w:val="13"/>
        </w:rPr>
        <w:t xml:space="preserve"> </w:t>
      </w:r>
      <w:r w:rsidRPr="00E52CFB">
        <w:rPr>
          <w:rFonts w:ascii="Arial Narrow" w:hAnsi="Arial Narrow" w:cs="Arial"/>
        </w:rPr>
        <w:t>sur</w:t>
      </w:r>
      <w:r w:rsidRPr="00E52CFB">
        <w:rPr>
          <w:rFonts w:ascii="Arial Narrow" w:hAnsi="Arial Narrow" w:cs="Arial"/>
          <w:spacing w:val="13"/>
        </w:rPr>
        <w:t xml:space="preserve"> </w:t>
      </w:r>
      <w:r w:rsidRPr="00E52CFB">
        <w:rPr>
          <w:rFonts w:ascii="Arial Narrow" w:hAnsi="Arial Narrow" w:cs="Arial"/>
        </w:rPr>
        <w:t>simple</w:t>
      </w:r>
      <w:r w:rsidRPr="00E52CFB">
        <w:rPr>
          <w:rFonts w:ascii="Arial Narrow" w:hAnsi="Arial Narrow" w:cs="Arial"/>
          <w:spacing w:val="13"/>
        </w:rPr>
        <w:t xml:space="preserve"> </w:t>
      </w:r>
      <w:r w:rsidRPr="00E52CFB">
        <w:rPr>
          <w:rFonts w:ascii="Arial Narrow" w:hAnsi="Arial Narrow" w:cs="Arial"/>
        </w:rPr>
        <w:t>demande</w:t>
      </w:r>
      <w:r w:rsidRPr="00E52CFB">
        <w:rPr>
          <w:rFonts w:ascii="Arial Narrow" w:hAnsi="Arial Narrow" w:cs="Arial"/>
          <w:spacing w:val="13"/>
        </w:rPr>
        <w:t xml:space="preserve"> </w:t>
      </w:r>
      <w:r w:rsidRPr="00E52CFB">
        <w:rPr>
          <w:rFonts w:ascii="Arial Narrow" w:hAnsi="Arial Narrow" w:cs="Arial"/>
        </w:rPr>
        <w:t>écrite</w:t>
      </w:r>
      <w:r w:rsidRPr="00E52CFB">
        <w:rPr>
          <w:rFonts w:ascii="Arial Narrow" w:hAnsi="Arial Narrow" w:cs="Arial"/>
          <w:spacing w:val="13"/>
        </w:rPr>
        <w:t xml:space="preserve"> </w:t>
      </w:r>
      <w:r w:rsidRPr="00E52CFB">
        <w:rPr>
          <w:rFonts w:ascii="Arial Narrow" w:hAnsi="Arial Narrow" w:cs="Arial"/>
        </w:rPr>
        <w:t>de</w:t>
      </w:r>
      <w:r w:rsidRPr="00E52CFB">
        <w:rPr>
          <w:rFonts w:ascii="Arial Narrow" w:hAnsi="Arial Narrow" w:cs="Arial"/>
          <w:spacing w:val="13"/>
        </w:rPr>
        <w:t xml:space="preserve"> </w:t>
      </w:r>
      <w:r w:rsidRPr="00E52CFB">
        <w:rPr>
          <w:rFonts w:ascii="Arial Narrow" w:hAnsi="Arial Narrow" w:cs="Arial"/>
        </w:rPr>
        <w:t>celui-ci</w:t>
      </w:r>
      <w:r w:rsidRPr="00E52CFB">
        <w:rPr>
          <w:rFonts w:ascii="Arial Narrow" w:hAnsi="Arial Narrow" w:cs="Arial"/>
          <w:spacing w:val="13"/>
        </w:rPr>
        <w:t xml:space="preserve"> </w:t>
      </w:r>
      <w:r w:rsidRPr="00E52CFB">
        <w:rPr>
          <w:rFonts w:ascii="Arial Narrow" w:hAnsi="Arial Narrow" w:cs="Arial"/>
        </w:rPr>
        <w:t>déclarant</w:t>
      </w:r>
      <w:r w:rsidRPr="00E52CFB">
        <w:rPr>
          <w:rFonts w:ascii="Arial Narrow" w:hAnsi="Arial Narrow" w:cs="Arial"/>
          <w:spacing w:val="13"/>
        </w:rPr>
        <w:t xml:space="preserve"> </w:t>
      </w:r>
      <w:r w:rsidRPr="00E52CFB">
        <w:rPr>
          <w:rFonts w:ascii="Arial Narrow" w:hAnsi="Arial Narrow" w:cs="Arial"/>
        </w:rPr>
        <w:t>que</w:t>
      </w:r>
      <w:r w:rsidRPr="00E52CFB">
        <w:rPr>
          <w:rFonts w:ascii="Arial Narrow" w:hAnsi="Arial Narrow" w:cs="Arial"/>
          <w:spacing w:val="13"/>
        </w:rPr>
        <w:t xml:space="preserve"> </w:t>
      </w:r>
      <w:r w:rsidRPr="00E52CFB">
        <w:rPr>
          <w:rFonts w:ascii="Arial Narrow" w:hAnsi="Arial Narrow" w:cs="Arial"/>
        </w:rPr>
        <w:t>l’entrepreneur</w:t>
      </w:r>
      <w:r w:rsidRPr="00E52CFB">
        <w:rPr>
          <w:rFonts w:ascii="Arial Narrow" w:hAnsi="Arial Narrow" w:cs="Arial"/>
          <w:spacing w:val="13"/>
        </w:rPr>
        <w:t xml:space="preserve"> </w:t>
      </w:r>
      <w:r w:rsidRPr="00E52CFB">
        <w:rPr>
          <w:rFonts w:ascii="Arial Narrow" w:hAnsi="Arial Narrow" w:cs="Arial"/>
        </w:rPr>
        <w:t>n’a</w:t>
      </w:r>
      <w:r w:rsidRPr="00E52CFB">
        <w:rPr>
          <w:rFonts w:ascii="Arial Narrow" w:hAnsi="Arial Narrow" w:cs="Arial"/>
          <w:spacing w:val="13"/>
        </w:rPr>
        <w:t xml:space="preserve"> </w:t>
      </w:r>
      <w:r w:rsidRPr="00E52CFB">
        <w:rPr>
          <w:rFonts w:ascii="Arial Narrow" w:hAnsi="Arial Narrow" w:cs="Arial"/>
        </w:rPr>
        <w:t>pas</w:t>
      </w:r>
      <w:r w:rsidRPr="00E52CFB">
        <w:rPr>
          <w:rFonts w:ascii="Arial Narrow" w:hAnsi="Arial Narrow" w:cs="Arial"/>
          <w:spacing w:val="13"/>
        </w:rPr>
        <w:t xml:space="preserve"> </w:t>
      </w:r>
      <w:r w:rsidRPr="00E52CFB">
        <w:rPr>
          <w:rFonts w:ascii="Arial Narrow" w:hAnsi="Arial Narrow" w:cs="Arial"/>
        </w:rPr>
        <w:t>satisfait</w:t>
      </w:r>
      <w:r w:rsidRPr="00E52CFB">
        <w:rPr>
          <w:rFonts w:ascii="Arial Narrow" w:hAnsi="Arial Narrow" w:cs="Arial"/>
          <w:spacing w:val="13"/>
        </w:rPr>
        <w:t xml:space="preserve"> </w:t>
      </w:r>
      <w:r w:rsidRPr="00E52CFB">
        <w:rPr>
          <w:rFonts w:ascii="Arial Narrow" w:hAnsi="Arial Narrow" w:cs="Arial"/>
        </w:rPr>
        <w:t>à</w:t>
      </w:r>
      <w:r w:rsidRPr="00E52CFB">
        <w:rPr>
          <w:rFonts w:ascii="Arial Narrow" w:hAnsi="Arial Narrow" w:cs="Arial"/>
          <w:spacing w:val="13"/>
        </w:rPr>
        <w:t xml:space="preserve"> </w:t>
      </w:r>
      <w:r w:rsidRPr="00E52CFB">
        <w:rPr>
          <w:rFonts w:ascii="Arial Narrow" w:hAnsi="Arial Narrow" w:cs="Arial"/>
        </w:rPr>
        <w:t>ses engagements</w:t>
      </w:r>
      <w:r w:rsidRPr="00E52CFB">
        <w:rPr>
          <w:rFonts w:ascii="Arial Narrow" w:hAnsi="Arial Narrow" w:cs="Arial"/>
          <w:spacing w:val="13"/>
        </w:rPr>
        <w:t xml:space="preserve"> </w:t>
      </w:r>
      <w:r w:rsidRPr="00E52CFB">
        <w:rPr>
          <w:rFonts w:ascii="Arial Narrow" w:hAnsi="Arial Narrow" w:cs="Arial"/>
        </w:rPr>
        <w:t>contractuels</w:t>
      </w:r>
      <w:r w:rsidRPr="00E52CFB">
        <w:rPr>
          <w:rFonts w:ascii="Arial Narrow" w:hAnsi="Arial Narrow" w:cs="Arial"/>
          <w:spacing w:val="13"/>
        </w:rPr>
        <w:t xml:space="preserve"> </w:t>
      </w:r>
      <w:r w:rsidRPr="00E52CFB">
        <w:rPr>
          <w:rFonts w:ascii="Arial Narrow" w:hAnsi="Arial Narrow" w:cs="Arial"/>
        </w:rPr>
        <w:t>ou</w:t>
      </w:r>
      <w:r w:rsidRPr="00E52CFB">
        <w:rPr>
          <w:rFonts w:ascii="Arial Narrow" w:hAnsi="Arial Narrow" w:cs="Arial"/>
          <w:spacing w:val="13"/>
        </w:rPr>
        <w:t xml:space="preserve"> </w:t>
      </w:r>
      <w:r w:rsidRPr="00E52CFB">
        <w:rPr>
          <w:rFonts w:ascii="Arial Narrow" w:hAnsi="Arial Narrow" w:cs="Arial"/>
        </w:rPr>
        <w:t>qu’il</w:t>
      </w:r>
      <w:r w:rsidRPr="00E52CFB">
        <w:rPr>
          <w:rFonts w:ascii="Arial Narrow" w:hAnsi="Arial Narrow" w:cs="Arial"/>
          <w:spacing w:val="13"/>
        </w:rPr>
        <w:t xml:space="preserve"> </w:t>
      </w:r>
      <w:r w:rsidRPr="00E52CFB">
        <w:rPr>
          <w:rFonts w:ascii="Arial Narrow" w:hAnsi="Arial Narrow" w:cs="Arial"/>
        </w:rPr>
        <w:t>se</w:t>
      </w:r>
      <w:r w:rsidRPr="00E52CFB">
        <w:rPr>
          <w:rFonts w:ascii="Arial Narrow" w:hAnsi="Arial Narrow" w:cs="Arial"/>
          <w:spacing w:val="13"/>
        </w:rPr>
        <w:t xml:space="preserve"> </w:t>
      </w:r>
      <w:r w:rsidRPr="00E52CFB">
        <w:rPr>
          <w:rFonts w:ascii="Arial Narrow" w:hAnsi="Arial Narrow" w:cs="Arial"/>
        </w:rPr>
        <w:t>trouve</w:t>
      </w:r>
      <w:r w:rsidRPr="00E52CFB">
        <w:rPr>
          <w:rFonts w:ascii="Arial Narrow" w:hAnsi="Arial Narrow" w:cs="Arial"/>
          <w:spacing w:val="13"/>
        </w:rPr>
        <w:t xml:space="preserve"> </w:t>
      </w:r>
      <w:r w:rsidRPr="00E52CFB">
        <w:rPr>
          <w:rFonts w:ascii="Arial Narrow" w:hAnsi="Arial Narrow" w:cs="Arial"/>
        </w:rPr>
        <w:t>débiteur</w:t>
      </w:r>
      <w:r w:rsidRPr="00E52CFB">
        <w:rPr>
          <w:rFonts w:ascii="Arial Narrow" w:hAnsi="Arial Narrow" w:cs="Arial"/>
          <w:spacing w:val="13"/>
        </w:rPr>
        <w:t xml:space="preserve"> </w:t>
      </w:r>
      <w:r w:rsidRPr="00E52CFB">
        <w:rPr>
          <w:rFonts w:ascii="Arial Narrow" w:hAnsi="Arial Narrow" w:cs="Arial"/>
        </w:rPr>
        <w:t>du Maître d’Ouvrage</w:t>
      </w:r>
      <w:r w:rsidRPr="00E52CFB">
        <w:rPr>
          <w:rFonts w:ascii="Arial Narrow" w:hAnsi="Arial Narrow" w:cs="Arial"/>
          <w:spacing w:val="7"/>
        </w:rPr>
        <w:t xml:space="preserve"> </w:t>
      </w:r>
      <w:r w:rsidRPr="00E52CFB">
        <w:rPr>
          <w:rFonts w:ascii="Arial Narrow" w:hAnsi="Arial Narrow" w:cs="Arial"/>
        </w:rPr>
        <w:t>au</w:t>
      </w:r>
      <w:r w:rsidRPr="00E52CFB">
        <w:rPr>
          <w:rFonts w:ascii="Arial Narrow" w:hAnsi="Arial Narrow" w:cs="Arial"/>
          <w:spacing w:val="13"/>
        </w:rPr>
        <w:t xml:space="preserve"> </w:t>
      </w:r>
      <w:r w:rsidRPr="00E52CFB">
        <w:rPr>
          <w:rFonts w:ascii="Arial Narrow" w:hAnsi="Arial Narrow" w:cs="Arial"/>
        </w:rPr>
        <w:t>titre</w:t>
      </w:r>
      <w:r w:rsidRPr="00E52CFB">
        <w:rPr>
          <w:rFonts w:ascii="Arial Narrow" w:hAnsi="Arial Narrow" w:cs="Arial"/>
          <w:spacing w:val="13"/>
        </w:rPr>
        <w:t xml:space="preserve"> </w:t>
      </w:r>
      <w:r w:rsidRPr="00E52CFB">
        <w:rPr>
          <w:rFonts w:ascii="Arial Narrow" w:hAnsi="Arial Narrow" w:cs="Arial"/>
        </w:rPr>
        <w:t>du</w:t>
      </w:r>
      <w:r w:rsidRPr="00E52CFB">
        <w:rPr>
          <w:rFonts w:ascii="Arial Narrow" w:hAnsi="Arial Narrow" w:cs="Arial"/>
          <w:spacing w:val="13"/>
        </w:rPr>
        <w:t xml:space="preserve"> </w:t>
      </w:r>
      <w:r w:rsidRPr="00E52CFB">
        <w:rPr>
          <w:rFonts w:ascii="Arial Narrow" w:hAnsi="Arial Narrow" w:cs="Arial"/>
        </w:rPr>
        <w:t>marché</w:t>
      </w:r>
      <w:r w:rsidRPr="00E52CFB">
        <w:rPr>
          <w:rFonts w:ascii="Arial Narrow" w:hAnsi="Arial Narrow" w:cs="Arial"/>
          <w:spacing w:val="13"/>
        </w:rPr>
        <w:t xml:space="preserve"> </w:t>
      </w:r>
      <w:r w:rsidRPr="00E52CFB">
        <w:rPr>
          <w:rFonts w:ascii="Arial Narrow" w:hAnsi="Arial Narrow" w:cs="Arial"/>
        </w:rPr>
        <w:t>modifié</w:t>
      </w:r>
      <w:r w:rsidRPr="00E52CFB">
        <w:rPr>
          <w:rFonts w:ascii="Arial Narrow" w:hAnsi="Arial Narrow" w:cs="Arial"/>
          <w:spacing w:val="-7"/>
        </w:rPr>
        <w:t xml:space="preserve"> </w:t>
      </w:r>
      <w:r w:rsidRPr="00E52CFB">
        <w:rPr>
          <w:rFonts w:ascii="Arial Narrow" w:hAnsi="Arial Narrow" w:cs="Arial"/>
        </w:rPr>
        <w:t>le</w:t>
      </w:r>
      <w:r w:rsidRPr="00E52CFB">
        <w:rPr>
          <w:rFonts w:ascii="Arial Narrow" w:hAnsi="Arial Narrow" w:cs="Arial"/>
          <w:spacing w:val="-7"/>
        </w:rPr>
        <w:t xml:space="preserve"> </w:t>
      </w:r>
      <w:r w:rsidRPr="00E52CFB">
        <w:rPr>
          <w:rFonts w:ascii="Arial Narrow" w:hAnsi="Arial Narrow" w:cs="Arial"/>
        </w:rPr>
        <w:t>cas</w:t>
      </w:r>
      <w:r w:rsidRPr="00E52CFB">
        <w:rPr>
          <w:rFonts w:ascii="Arial Narrow" w:hAnsi="Arial Narrow" w:cs="Arial"/>
          <w:spacing w:val="-7"/>
        </w:rPr>
        <w:t xml:space="preserve"> </w:t>
      </w:r>
      <w:r w:rsidRPr="00E52CFB">
        <w:rPr>
          <w:rFonts w:ascii="Arial Narrow" w:hAnsi="Arial Narrow" w:cs="Arial"/>
        </w:rPr>
        <w:t>échéant</w:t>
      </w:r>
      <w:r w:rsidRPr="00E52CFB">
        <w:rPr>
          <w:rFonts w:ascii="Arial Narrow" w:hAnsi="Arial Narrow" w:cs="Arial"/>
          <w:spacing w:val="-7"/>
        </w:rPr>
        <w:t xml:space="preserve"> </w:t>
      </w:r>
      <w:r w:rsidRPr="00E52CFB">
        <w:rPr>
          <w:rFonts w:ascii="Arial Narrow" w:hAnsi="Arial Narrow" w:cs="Arial"/>
        </w:rPr>
        <w:t>par</w:t>
      </w:r>
      <w:r w:rsidRPr="00E52CFB">
        <w:rPr>
          <w:rFonts w:ascii="Arial Narrow" w:hAnsi="Arial Narrow" w:cs="Arial"/>
          <w:spacing w:val="-7"/>
        </w:rPr>
        <w:t xml:space="preserve"> </w:t>
      </w:r>
      <w:r w:rsidRPr="00E52CFB">
        <w:rPr>
          <w:rFonts w:ascii="Arial Narrow" w:hAnsi="Arial Narrow" w:cs="Arial"/>
        </w:rPr>
        <w:t>ses</w:t>
      </w:r>
      <w:r w:rsidRPr="00E52CFB">
        <w:rPr>
          <w:rFonts w:ascii="Arial Narrow" w:hAnsi="Arial Narrow" w:cs="Arial"/>
          <w:spacing w:val="-7"/>
        </w:rPr>
        <w:t xml:space="preserve"> </w:t>
      </w:r>
      <w:r w:rsidRPr="00E52CFB">
        <w:rPr>
          <w:rFonts w:ascii="Arial Narrow" w:hAnsi="Arial Narrow" w:cs="Arial"/>
        </w:rPr>
        <w:t>avenants,</w:t>
      </w:r>
      <w:r w:rsidRPr="00E52CFB">
        <w:rPr>
          <w:rFonts w:ascii="Arial Narrow" w:hAnsi="Arial Narrow" w:cs="Arial"/>
          <w:spacing w:val="-7"/>
        </w:rPr>
        <w:t xml:space="preserve"> </w:t>
      </w:r>
      <w:r w:rsidRPr="00E52CFB">
        <w:rPr>
          <w:rFonts w:ascii="Arial Narrow" w:hAnsi="Arial Narrow" w:cs="Arial"/>
        </w:rPr>
        <w:t>sans</w:t>
      </w:r>
      <w:r w:rsidRPr="00E52CFB">
        <w:rPr>
          <w:rFonts w:ascii="Arial Narrow" w:hAnsi="Arial Narrow" w:cs="Arial"/>
          <w:spacing w:val="-7"/>
        </w:rPr>
        <w:t xml:space="preserve"> </w:t>
      </w:r>
      <w:r w:rsidRPr="00E52CFB">
        <w:rPr>
          <w:rFonts w:ascii="Arial Narrow" w:hAnsi="Arial Narrow" w:cs="Arial"/>
        </w:rPr>
        <w:t>pouvoir</w:t>
      </w:r>
      <w:r w:rsidRPr="00E52CFB">
        <w:rPr>
          <w:rFonts w:ascii="Arial Narrow" w:hAnsi="Arial Narrow" w:cs="Arial"/>
          <w:spacing w:val="-7"/>
        </w:rPr>
        <w:t xml:space="preserve"> </w:t>
      </w:r>
      <w:r w:rsidRPr="00E52CFB">
        <w:rPr>
          <w:rFonts w:ascii="Arial Narrow" w:hAnsi="Arial Narrow" w:cs="Arial"/>
        </w:rPr>
        <w:t>différer</w:t>
      </w:r>
      <w:r w:rsidRPr="00E52CFB">
        <w:rPr>
          <w:rFonts w:ascii="Arial Narrow" w:hAnsi="Arial Narrow" w:cs="Arial"/>
          <w:spacing w:val="-7"/>
        </w:rPr>
        <w:t xml:space="preserve"> </w:t>
      </w:r>
      <w:r w:rsidRPr="00E52CFB">
        <w:rPr>
          <w:rFonts w:ascii="Arial Narrow" w:hAnsi="Arial Narrow" w:cs="Arial"/>
        </w:rPr>
        <w:t>le</w:t>
      </w:r>
      <w:r w:rsidRPr="00E52CFB">
        <w:rPr>
          <w:rFonts w:ascii="Arial Narrow" w:hAnsi="Arial Narrow" w:cs="Arial"/>
          <w:spacing w:val="-7"/>
        </w:rPr>
        <w:t xml:space="preserve"> </w:t>
      </w:r>
      <w:r w:rsidRPr="00E52CFB">
        <w:rPr>
          <w:rFonts w:ascii="Arial Narrow" w:hAnsi="Arial Narrow" w:cs="Arial"/>
        </w:rPr>
        <w:t>paiement</w:t>
      </w:r>
      <w:r w:rsidRPr="00E52CFB">
        <w:rPr>
          <w:rFonts w:ascii="Arial Narrow" w:hAnsi="Arial Narrow" w:cs="Arial"/>
          <w:spacing w:val="-7"/>
        </w:rPr>
        <w:t xml:space="preserve"> </w:t>
      </w:r>
      <w:r w:rsidRPr="00E52CFB">
        <w:rPr>
          <w:rFonts w:ascii="Arial Narrow" w:hAnsi="Arial Narrow" w:cs="Arial"/>
        </w:rPr>
        <w:t>ni</w:t>
      </w:r>
      <w:r w:rsidRPr="00E52CFB">
        <w:rPr>
          <w:rFonts w:ascii="Arial Narrow" w:hAnsi="Arial Narrow" w:cs="Arial"/>
          <w:spacing w:val="-7"/>
        </w:rPr>
        <w:t xml:space="preserve"> </w:t>
      </w:r>
      <w:r w:rsidRPr="00E52CFB">
        <w:rPr>
          <w:rFonts w:ascii="Arial Narrow" w:hAnsi="Arial Narrow" w:cs="Arial"/>
        </w:rPr>
        <w:t>soulever</w:t>
      </w:r>
      <w:r w:rsidRPr="00E52CFB">
        <w:rPr>
          <w:rFonts w:ascii="Arial Narrow" w:hAnsi="Arial Narrow" w:cs="Arial"/>
          <w:spacing w:val="-7"/>
        </w:rPr>
        <w:t xml:space="preserve"> </w:t>
      </w:r>
      <w:r w:rsidRPr="00E52CFB">
        <w:rPr>
          <w:rFonts w:ascii="Arial Narrow" w:hAnsi="Arial Narrow" w:cs="Arial"/>
        </w:rPr>
        <w:t>de</w:t>
      </w:r>
      <w:r w:rsidRPr="00E52CFB">
        <w:rPr>
          <w:rFonts w:ascii="Arial Narrow" w:hAnsi="Arial Narrow" w:cs="Arial"/>
          <w:spacing w:val="-7"/>
        </w:rPr>
        <w:t xml:space="preserve"> </w:t>
      </w:r>
      <w:r w:rsidRPr="00E52CFB">
        <w:rPr>
          <w:rFonts w:ascii="Arial Narrow" w:hAnsi="Arial Narrow" w:cs="Arial"/>
        </w:rPr>
        <w:t>contestation</w:t>
      </w:r>
      <w:r w:rsidRPr="00E52CFB">
        <w:rPr>
          <w:rFonts w:ascii="Arial Narrow" w:hAnsi="Arial Narrow" w:cs="Arial"/>
          <w:spacing w:val="-7"/>
        </w:rPr>
        <w:t xml:space="preserve"> </w:t>
      </w:r>
      <w:r w:rsidRPr="00E52CFB">
        <w:rPr>
          <w:rFonts w:ascii="Arial Narrow" w:hAnsi="Arial Narrow" w:cs="Arial"/>
        </w:rPr>
        <w:t>pour quelque</w:t>
      </w:r>
      <w:r w:rsidRPr="00E52CFB">
        <w:rPr>
          <w:rFonts w:ascii="Arial Narrow" w:hAnsi="Arial Narrow" w:cs="Arial"/>
          <w:spacing w:val="5"/>
        </w:rPr>
        <w:t xml:space="preserve"> </w:t>
      </w:r>
      <w:r w:rsidRPr="00E52CFB">
        <w:rPr>
          <w:rFonts w:ascii="Arial Narrow" w:hAnsi="Arial Narrow" w:cs="Arial"/>
        </w:rPr>
        <w:t>motif</w:t>
      </w:r>
      <w:r w:rsidRPr="00E52CFB">
        <w:rPr>
          <w:rFonts w:ascii="Arial Narrow" w:hAnsi="Arial Narrow" w:cs="Arial"/>
          <w:spacing w:val="5"/>
        </w:rPr>
        <w:t xml:space="preserve"> </w:t>
      </w:r>
      <w:r w:rsidRPr="00E52CFB">
        <w:rPr>
          <w:rFonts w:ascii="Arial Narrow" w:hAnsi="Arial Narrow" w:cs="Arial"/>
        </w:rPr>
        <w:t>que</w:t>
      </w:r>
      <w:r w:rsidRPr="00E52CFB">
        <w:rPr>
          <w:rFonts w:ascii="Arial Narrow" w:hAnsi="Arial Narrow" w:cs="Arial"/>
          <w:spacing w:val="5"/>
        </w:rPr>
        <w:t xml:space="preserve"> </w:t>
      </w:r>
      <w:r w:rsidRPr="00E52CFB">
        <w:rPr>
          <w:rFonts w:ascii="Arial Narrow" w:hAnsi="Arial Narrow" w:cs="Arial"/>
        </w:rPr>
        <w:t>ce</w:t>
      </w:r>
      <w:r w:rsidRPr="00E52CFB">
        <w:rPr>
          <w:rFonts w:ascii="Arial Narrow" w:hAnsi="Arial Narrow" w:cs="Arial"/>
          <w:spacing w:val="5"/>
        </w:rPr>
        <w:t xml:space="preserve"> </w:t>
      </w:r>
      <w:r w:rsidRPr="00E52CFB">
        <w:rPr>
          <w:rFonts w:ascii="Arial Narrow" w:hAnsi="Arial Narrow" w:cs="Arial"/>
        </w:rPr>
        <w:t>soit,</w:t>
      </w:r>
      <w:r w:rsidRPr="00E52CFB">
        <w:rPr>
          <w:rFonts w:ascii="Arial Narrow" w:hAnsi="Arial Narrow" w:cs="Arial"/>
          <w:spacing w:val="5"/>
        </w:rPr>
        <w:t xml:space="preserve"> </w:t>
      </w:r>
      <w:r w:rsidRPr="00E52CFB">
        <w:rPr>
          <w:rFonts w:ascii="Arial Narrow" w:hAnsi="Arial Narrow" w:cs="Arial"/>
        </w:rPr>
        <w:t>toute</w:t>
      </w:r>
      <w:r w:rsidRPr="00E52CFB">
        <w:rPr>
          <w:rFonts w:ascii="Arial Narrow" w:hAnsi="Arial Narrow" w:cs="Arial"/>
          <w:spacing w:val="5"/>
        </w:rPr>
        <w:t xml:space="preserve"> </w:t>
      </w:r>
      <w:r w:rsidRPr="00E52CFB">
        <w:rPr>
          <w:rFonts w:ascii="Arial Narrow" w:hAnsi="Arial Narrow" w:cs="Arial"/>
        </w:rPr>
        <w:t>(s)</w:t>
      </w:r>
      <w:r w:rsidRPr="00E52CFB">
        <w:rPr>
          <w:rFonts w:ascii="Arial Narrow" w:hAnsi="Arial Narrow" w:cs="Arial"/>
          <w:spacing w:val="5"/>
        </w:rPr>
        <w:t xml:space="preserve"> </w:t>
      </w:r>
      <w:r w:rsidRPr="00E52CFB">
        <w:rPr>
          <w:rFonts w:ascii="Arial Narrow" w:hAnsi="Arial Narrow" w:cs="Arial"/>
        </w:rPr>
        <w:t>somme</w:t>
      </w:r>
      <w:r w:rsidRPr="00E52CFB">
        <w:rPr>
          <w:rFonts w:ascii="Arial Narrow" w:hAnsi="Arial Narrow" w:cs="Arial"/>
          <w:spacing w:val="5"/>
        </w:rPr>
        <w:t xml:space="preserve"> </w:t>
      </w:r>
      <w:r w:rsidRPr="00E52CFB">
        <w:rPr>
          <w:rFonts w:ascii="Arial Narrow" w:hAnsi="Arial Narrow" w:cs="Arial"/>
        </w:rPr>
        <w:t>(s)</w:t>
      </w:r>
      <w:r w:rsidRPr="00E52CFB">
        <w:rPr>
          <w:rFonts w:ascii="Arial Narrow" w:hAnsi="Arial Narrow" w:cs="Arial"/>
          <w:spacing w:val="5"/>
        </w:rPr>
        <w:t xml:space="preserve"> </w:t>
      </w:r>
      <w:r w:rsidRPr="00E52CFB">
        <w:rPr>
          <w:rFonts w:ascii="Arial Narrow" w:hAnsi="Arial Narrow" w:cs="Arial"/>
        </w:rPr>
        <w:t>dans</w:t>
      </w:r>
      <w:r w:rsidRPr="00E52CFB">
        <w:rPr>
          <w:rFonts w:ascii="Arial Narrow" w:hAnsi="Arial Narrow" w:cs="Arial"/>
          <w:spacing w:val="5"/>
        </w:rPr>
        <w:t xml:space="preserve"> </w:t>
      </w:r>
      <w:r w:rsidRPr="00E52CFB">
        <w:rPr>
          <w:rFonts w:ascii="Arial Narrow" w:hAnsi="Arial Narrow" w:cs="Arial"/>
        </w:rPr>
        <w:t>les</w:t>
      </w:r>
      <w:r w:rsidRPr="00E52CFB">
        <w:rPr>
          <w:rFonts w:ascii="Arial Narrow" w:hAnsi="Arial Narrow" w:cs="Arial"/>
          <w:spacing w:val="5"/>
        </w:rPr>
        <w:t xml:space="preserve"> </w:t>
      </w:r>
      <w:r w:rsidRPr="00E52CFB">
        <w:rPr>
          <w:rFonts w:ascii="Arial Narrow" w:hAnsi="Arial Narrow" w:cs="Arial"/>
        </w:rPr>
        <w:t>limites</w:t>
      </w:r>
      <w:r w:rsidRPr="00E52CFB">
        <w:rPr>
          <w:rFonts w:ascii="Arial Narrow" w:hAnsi="Arial Narrow" w:cs="Arial"/>
          <w:spacing w:val="5"/>
        </w:rPr>
        <w:t xml:space="preserve"> </w:t>
      </w:r>
      <w:r w:rsidRPr="00E52CFB">
        <w:rPr>
          <w:rFonts w:ascii="Arial Narrow" w:hAnsi="Arial Narrow" w:cs="Arial"/>
        </w:rPr>
        <w:t>du</w:t>
      </w:r>
      <w:r w:rsidRPr="00E52CFB">
        <w:rPr>
          <w:rFonts w:ascii="Arial Narrow" w:hAnsi="Arial Narrow" w:cs="Arial"/>
          <w:spacing w:val="5"/>
        </w:rPr>
        <w:t xml:space="preserve"> </w:t>
      </w:r>
      <w:r w:rsidRPr="00E52CFB">
        <w:rPr>
          <w:rFonts w:ascii="Arial Narrow" w:hAnsi="Arial Narrow" w:cs="Arial"/>
        </w:rPr>
        <w:t>montant</w:t>
      </w:r>
      <w:r w:rsidRPr="00E52CFB">
        <w:rPr>
          <w:rFonts w:ascii="Arial Narrow" w:hAnsi="Arial Narrow" w:cs="Arial"/>
          <w:spacing w:val="5"/>
        </w:rPr>
        <w:t xml:space="preserve"> </w:t>
      </w:r>
      <w:r w:rsidRPr="00E52CFB">
        <w:rPr>
          <w:rFonts w:ascii="Arial Narrow" w:hAnsi="Arial Narrow" w:cs="Arial"/>
        </w:rPr>
        <w:t>égal</w:t>
      </w:r>
      <w:r w:rsidRPr="00E52CFB">
        <w:rPr>
          <w:rFonts w:ascii="Arial Narrow" w:hAnsi="Arial Narrow" w:cs="Arial"/>
          <w:spacing w:val="5"/>
        </w:rPr>
        <w:t xml:space="preserve"> </w:t>
      </w:r>
      <w:r w:rsidRPr="00E52CFB">
        <w:rPr>
          <w:rFonts w:ascii="Arial Narrow" w:hAnsi="Arial Narrow" w:cs="Arial"/>
        </w:rPr>
        <w:t>à</w:t>
      </w:r>
      <w:r w:rsidRPr="00E52CFB">
        <w:rPr>
          <w:rFonts w:ascii="Arial Narrow" w:hAnsi="Arial Narrow" w:cs="Arial"/>
          <w:spacing w:val="6"/>
        </w:rPr>
        <w:t xml:space="preserve"> </w:t>
      </w:r>
      <w:r w:rsidRPr="00E52CFB">
        <w:rPr>
          <w:rFonts w:ascii="Arial Narrow" w:hAnsi="Arial Narrow" w:cs="Arial"/>
          <w:i/>
          <w:iCs/>
        </w:rPr>
        <w:t xml:space="preserve">[pourcentage inférieur à 10% </w:t>
      </w:r>
      <w:r w:rsidRPr="00E52CFB">
        <w:rPr>
          <w:rFonts w:ascii="Arial Narrow" w:hAnsi="Arial Narrow" w:cs="Arial"/>
          <w:b/>
          <w:i/>
          <w:iCs/>
        </w:rPr>
        <w:t>à préciser</w:t>
      </w:r>
      <w:r w:rsidRPr="00E52CFB">
        <w:rPr>
          <w:rFonts w:ascii="Arial Narrow" w:hAnsi="Arial Narrow" w:cs="Arial"/>
          <w:i/>
          <w:iCs/>
        </w:rPr>
        <w:t>]</w:t>
      </w:r>
      <w:r w:rsidRPr="00E52CFB">
        <w:rPr>
          <w:rFonts w:ascii="Arial Narrow" w:hAnsi="Arial Narrow" w:cs="Arial"/>
          <w:i/>
          <w:iCs/>
          <w:spacing w:val="11"/>
        </w:rPr>
        <w:t xml:space="preserve"> </w:t>
      </w:r>
      <w:r w:rsidRPr="00E52CFB">
        <w:rPr>
          <w:rFonts w:ascii="Arial Narrow" w:hAnsi="Arial Narrow" w:cs="Arial"/>
        </w:rPr>
        <w:t>du montant cumulé des travaux figurant dans le décompte définitif, sans que le Maître d’Ouvrage ait</w:t>
      </w:r>
      <w:r w:rsidRPr="00E52CFB">
        <w:rPr>
          <w:rFonts w:ascii="Arial Narrow" w:hAnsi="Arial Narrow" w:cs="Arial"/>
          <w:spacing w:val="8"/>
        </w:rPr>
        <w:t xml:space="preserve"> </w:t>
      </w:r>
      <w:r w:rsidRPr="00E52CFB">
        <w:rPr>
          <w:rFonts w:ascii="Arial Narrow" w:hAnsi="Arial Narrow" w:cs="Arial"/>
        </w:rPr>
        <w:t>à</w:t>
      </w:r>
      <w:r w:rsidRPr="00E52CFB">
        <w:rPr>
          <w:rFonts w:ascii="Arial Narrow" w:hAnsi="Arial Narrow" w:cs="Arial"/>
          <w:spacing w:val="8"/>
        </w:rPr>
        <w:t xml:space="preserve"> </w:t>
      </w:r>
      <w:r w:rsidRPr="00E52CFB">
        <w:rPr>
          <w:rFonts w:ascii="Arial Narrow" w:hAnsi="Arial Narrow" w:cs="Arial"/>
        </w:rPr>
        <w:t>prouver</w:t>
      </w:r>
      <w:r w:rsidRPr="00E52CFB">
        <w:rPr>
          <w:rFonts w:ascii="Arial Narrow" w:hAnsi="Arial Narrow" w:cs="Arial"/>
          <w:spacing w:val="8"/>
        </w:rPr>
        <w:t xml:space="preserve"> </w:t>
      </w:r>
      <w:r w:rsidRPr="00E52CFB">
        <w:rPr>
          <w:rFonts w:ascii="Arial Narrow" w:hAnsi="Arial Narrow" w:cs="Arial"/>
        </w:rPr>
        <w:t>ou</w:t>
      </w:r>
      <w:r w:rsidRPr="00E52CFB">
        <w:rPr>
          <w:rFonts w:ascii="Arial Narrow" w:hAnsi="Arial Narrow" w:cs="Arial"/>
          <w:spacing w:val="8"/>
        </w:rPr>
        <w:t xml:space="preserve"> </w:t>
      </w:r>
      <w:r w:rsidRPr="00E52CFB">
        <w:rPr>
          <w:rFonts w:ascii="Arial Narrow" w:hAnsi="Arial Narrow" w:cs="Arial"/>
        </w:rPr>
        <w:t>à</w:t>
      </w:r>
      <w:r w:rsidRPr="00E52CFB">
        <w:rPr>
          <w:rFonts w:ascii="Arial Narrow" w:hAnsi="Arial Narrow" w:cs="Arial"/>
          <w:spacing w:val="8"/>
        </w:rPr>
        <w:t xml:space="preserve"> </w:t>
      </w:r>
      <w:r w:rsidRPr="00E52CFB">
        <w:rPr>
          <w:rFonts w:ascii="Arial Narrow" w:hAnsi="Arial Narrow" w:cs="Arial"/>
        </w:rPr>
        <w:t>donner</w:t>
      </w:r>
      <w:r w:rsidRPr="00E52CFB">
        <w:rPr>
          <w:rFonts w:ascii="Arial Narrow" w:hAnsi="Arial Narrow" w:cs="Arial"/>
          <w:spacing w:val="8"/>
        </w:rPr>
        <w:t xml:space="preserve"> </w:t>
      </w:r>
      <w:r w:rsidRPr="00E52CFB">
        <w:rPr>
          <w:rFonts w:ascii="Arial Narrow" w:hAnsi="Arial Narrow" w:cs="Arial"/>
        </w:rPr>
        <w:t>les</w:t>
      </w:r>
      <w:r w:rsidRPr="00E52CFB">
        <w:rPr>
          <w:rFonts w:ascii="Arial Narrow" w:hAnsi="Arial Narrow" w:cs="Arial"/>
          <w:spacing w:val="8"/>
        </w:rPr>
        <w:t xml:space="preserve"> </w:t>
      </w:r>
      <w:r w:rsidRPr="00E52CFB">
        <w:rPr>
          <w:rFonts w:ascii="Arial Narrow" w:hAnsi="Arial Narrow" w:cs="Arial"/>
        </w:rPr>
        <w:t>raisons</w:t>
      </w:r>
      <w:r w:rsidRPr="00E52CFB">
        <w:rPr>
          <w:rFonts w:ascii="Arial Narrow" w:hAnsi="Arial Narrow" w:cs="Arial"/>
          <w:spacing w:val="8"/>
        </w:rPr>
        <w:t xml:space="preserve"> </w:t>
      </w:r>
      <w:r w:rsidRPr="00E52CFB">
        <w:rPr>
          <w:rFonts w:ascii="Arial Narrow" w:hAnsi="Arial Narrow" w:cs="Arial"/>
        </w:rPr>
        <w:t>ni</w:t>
      </w:r>
      <w:r w:rsidRPr="00E52CFB">
        <w:rPr>
          <w:rFonts w:ascii="Arial Narrow" w:hAnsi="Arial Narrow" w:cs="Arial"/>
          <w:spacing w:val="8"/>
        </w:rPr>
        <w:t xml:space="preserve"> </w:t>
      </w:r>
      <w:r w:rsidRPr="00E52CFB">
        <w:rPr>
          <w:rFonts w:ascii="Arial Narrow" w:hAnsi="Arial Narrow" w:cs="Arial"/>
        </w:rPr>
        <w:t>le</w:t>
      </w:r>
      <w:r w:rsidRPr="00E52CFB">
        <w:rPr>
          <w:rFonts w:ascii="Arial Narrow" w:hAnsi="Arial Narrow" w:cs="Arial"/>
          <w:spacing w:val="8"/>
        </w:rPr>
        <w:t xml:space="preserve"> </w:t>
      </w:r>
      <w:r w:rsidRPr="00E52CFB">
        <w:rPr>
          <w:rFonts w:ascii="Arial Narrow" w:hAnsi="Arial Narrow" w:cs="Arial"/>
        </w:rPr>
        <w:t>motif</w:t>
      </w:r>
      <w:r w:rsidRPr="00E52CFB">
        <w:rPr>
          <w:rFonts w:ascii="Arial Narrow" w:hAnsi="Arial Narrow" w:cs="Arial"/>
          <w:spacing w:val="8"/>
        </w:rPr>
        <w:t xml:space="preserve"> </w:t>
      </w:r>
      <w:r w:rsidRPr="00E52CFB">
        <w:rPr>
          <w:rFonts w:ascii="Arial Narrow" w:hAnsi="Arial Narrow" w:cs="Arial"/>
        </w:rPr>
        <w:t>de</w:t>
      </w:r>
      <w:r w:rsidRPr="00E52CFB">
        <w:rPr>
          <w:rFonts w:ascii="Arial Narrow" w:hAnsi="Arial Narrow" w:cs="Arial"/>
          <w:spacing w:val="8"/>
        </w:rPr>
        <w:t xml:space="preserve"> </w:t>
      </w:r>
      <w:r w:rsidRPr="00E52CFB">
        <w:rPr>
          <w:rFonts w:ascii="Arial Narrow" w:hAnsi="Arial Narrow" w:cs="Arial"/>
        </w:rPr>
        <w:t>sa</w:t>
      </w:r>
      <w:r w:rsidRPr="00E52CFB">
        <w:rPr>
          <w:rFonts w:ascii="Arial Narrow" w:hAnsi="Arial Narrow" w:cs="Arial"/>
          <w:spacing w:val="8"/>
        </w:rPr>
        <w:t xml:space="preserve"> </w:t>
      </w:r>
      <w:r w:rsidRPr="00E52CFB">
        <w:rPr>
          <w:rFonts w:ascii="Arial Narrow" w:hAnsi="Arial Narrow" w:cs="Arial"/>
        </w:rPr>
        <w:t>demande</w:t>
      </w:r>
      <w:r w:rsidRPr="00E52CFB">
        <w:rPr>
          <w:rFonts w:ascii="Arial Narrow" w:hAnsi="Arial Narrow" w:cs="Arial"/>
          <w:spacing w:val="8"/>
        </w:rPr>
        <w:t xml:space="preserve"> </w:t>
      </w:r>
      <w:r w:rsidRPr="00E52CFB">
        <w:rPr>
          <w:rFonts w:ascii="Arial Narrow" w:hAnsi="Arial Narrow" w:cs="Arial"/>
        </w:rPr>
        <w:t>du</w:t>
      </w:r>
      <w:r w:rsidRPr="00E52CFB">
        <w:rPr>
          <w:rFonts w:ascii="Arial Narrow" w:hAnsi="Arial Narrow" w:cs="Arial"/>
          <w:spacing w:val="8"/>
        </w:rPr>
        <w:t xml:space="preserve"> </w:t>
      </w:r>
      <w:r w:rsidRPr="00E52CFB">
        <w:rPr>
          <w:rFonts w:ascii="Arial Narrow" w:hAnsi="Arial Narrow" w:cs="Arial"/>
        </w:rPr>
        <w:t>montant</w:t>
      </w:r>
      <w:r w:rsidRPr="00E52CFB">
        <w:rPr>
          <w:rFonts w:ascii="Arial Narrow" w:hAnsi="Arial Narrow" w:cs="Arial"/>
          <w:spacing w:val="8"/>
        </w:rPr>
        <w:t xml:space="preserve"> </w:t>
      </w:r>
      <w:r w:rsidRPr="00E52CFB">
        <w:rPr>
          <w:rFonts w:ascii="Arial Narrow" w:hAnsi="Arial Narrow" w:cs="Arial"/>
        </w:rPr>
        <w:t>de</w:t>
      </w:r>
      <w:r w:rsidRPr="00E52CFB">
        <w:rPr>
          <w:rFonts w:ascii="Arial Narrow" w:hAnsi="Arial Narrow" w:cs="Arial"/>
          <w:spacing w:val="8"/>
        </w:rPr>
        <w:t xml:space="preserve"> </w:t>
      </w:r>
      <w:r w:rsidRPr="00E52CFB">
        <w:rPr>
          <w:rFonts w:ascii="Arial Narrow" w:hAnsi="Arial Narrow" w:cs="Arial"/>
        </w:rPr>
        <w:t>la</w:t>
      </w:r>
      <w:r w:rsidRPr="00E52CFB">
        <w:rPr>
          <w:rFonts w:ascii="Arial Narrow" w:hAnsi="Arial Narrow" w:cs="Arial"/>
          <w:spacing w:val="8"/>
        </w:rPr>
        <w:t xml:space="preserve"> </w:t>
      </w:r>
      <w:r w:rsidRPr="00E52CFB">
        <w:rPr>
          <w:rFonts w:ascii="Arial Narrow" w:hAnsi="Arial Narrow" w:cs="Arial"/>
        </w:rPr>
        <w:t>somme indiquée</w:t>
      </w:r>
      <w:r w:rsidRPr="00E52CFB">
        <w:rPr>
          <w:rFonts w:ascii="Arial Narrow" w:hAnsi="Arial Narrow" w:cs="Arial"/>
          <w:spacing w:val="7"/>
        </w:rPr>
        <w:t xml:space="preserve"> </w:t>
      </w:r>
      <w:r w:rsidRPr="00E52CFB">
        <w:rPr>
          <w:rFonts w:ascii="Arial Narrow" w:hAnsi="Arial Narrow" w:cs="Arial"/>
        </w:rPr>
        <w:t>ci-dessus.</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Nous convenons qu’aucun changement ou additif ou aucune autre modification au marché ne nous</w:t>
      </w:r>
      <w:r w:rsidRPr="00E52CFB">
        <w:rPr>
          <w:rFonts w:ascii="Arial Narrow" w:hAnsi="Arial Narrow" w:cs="Arial"/>
          <w:spacing w:val="16"/>
        </w:rPr>
        <w:t xml:space="preserve"> </w:t>
      </w:r>
      <w:r w:rsidRPr="00E52CFB">
        <w:rPr>
          <w:rFonts w:ascii="Arial Narrow" w:hAnsi="Arial Narrow" w:cs="Arial"/>
        </w:rPr>
        <w:t>libérera</w:t>
      </w:r>
      <w:r w:rsidRPr="00E52CFB">
        <w:rPr>
          <w:rFonts w:ascii="Arial Narrow" w:hAnsi="Arial Narrow" w:cs="Arial"/>
          <w:spacing w:val="16"/>
        </w:rPr>
        <w:t xml:space="preserve"> </w:t>
      </w:r>
      <w:r w:rsidRPr="00E52CFB">
        <w:rPr>
          <w:rFonts w:ascii="Arial Narrow" w:hAnsi="Arial Narrow" w:cs="Arial"/>
        </w:rPr>
        <w:t>d’une</w:t>
      </w:r>
      <w:r w:rsidRPr="00E52CFB">
        <w:rPr>
          <w:rFonts w:ascii="Arial Narrow" w:hAnsi="Arial Narrow" w:cs="Arial"/>
          <w:spacing w:val="16"/>
        </w:rPr>
        <w:t xml:space="preserve"> </w:t>
      </w:r>
      <w:r w:rsidRPr="00E52CFB">
        <w:rPr>
          <w:rFonts w:ascii="Arial Narrow" w:hAnsi="Arial Narrow" w:cs="Arial"/>
        </w:rPr>
        <w:t>obligation</w:t>
      </w:r>
      <w:r w:rsidRPr="00E52CFB">
        <w:rPr>
          <w:rFonts w:ascii="Arial Narrow" w:hAnsi="Arial Narrow" w:cs="Arial"/>
          <w:spacing w:val="16"/>
        </w:rPr>
        <w:t xml:space="preserve"> </w:t>
      </w:r>
      <w:r w:rsidRPr="00E52CFB">
        <w:rPr>
          <w:rFonts w:ascii="Arial Narrow" w:hAnsi="Arial Narrow" w:cs="Arial"/>
        </w:rPr>
        <w:t>quelconque</w:t>
      </w:r>
      <w:r w:rsidRPr="00E52CFB">
        <w:rPr>
          <w:rFonts w:ascii="Arial Narrow" w:hAnsi="Arial Narrow" w:cs="Arial"/>
          <w:spacing w:val="16"/>
        </w:rPr>
        <w:t xml:space="preserve"> </w:t>
      </w:r>
      <w:r w:rsidRPr="00E52CFB">
        <w:rPr>
          <w:rFonts w:ascii="Arial Narrow" w:hAnsi="Arial Narrow" w:cs="Arial"/>
        </w:rPr>
        <w:t>nous</w:t>
      </w:r>
      <w:r w:rsidRPr="00E52CFB">
        <w:rPr>
          <w:rFonts w:ascii="Arial Narrow" w:hAnsi="Arial Narrow" w:cs="Arial"/>
          <w:spacing w:val="16"/>
        </w:rPr>
        <w:t xml:space="preserve"> </w:t>
      </w:r>
      <w:r w:rsidRPr="00E52CFB">
        <w:rPr>
          <w:rFonts w:ascii="Arial Narrow" w:hAnsi="Arial Narrow" w:cs="Arial"/>
        </w:rPr>
        <w:t>incombant</w:t>
      </w:r>
      <w:r w:rsidRPr="00E52CFB">
        <w:rPr>
          <w:rFonts w:ascii="Arial Narrow" w:hAnsi="Arial Narrow" w:cs="Arial"/>
          <w:spacing w:val="16"/>
        </w:rPr>
        <w:t xml:space="preserve"> </w:t>
      </w:r>
      <w:r w:rsidRPr="00E52CFB">
        <w:rPr>
          <w:rFonts w:ascii="Arial Narrow" w:hAnsi="Arial Narrow" w:cs="Arial"/>
        </w:rPr>
        <w:t>en</w:t>
      </w:r>
      <w:r w:rsidRPr="00E52CFB">
        <w:rPr>
          <w:rFonts w:ascii="Arial Narrow" w:hAnsi="Arial Narrow" w:cs="Arial"/>
          <w:spacing w:val="16"/>
        </w:rPr>
        <w:t xml:space="preserve"> </w:t>
      </w:r>
      <w:r w:rsidRPr="00E52CFB">
        <w:rPr>
          <w:rFonts w:ascii="Arial Narrow" w:hAnsi="Arial Narrow" w:cs="Arial"/>
        </w:rPr>
        <w:t>vertu</w:t>
      </w:r>
      <w:r w:rsidRPr="00E52CFB">
        <w:rPr>
          <w:rFonts w:ascii="Arial Narrow" w:hAnsi="Arial Narrow" w:cs="Arial"/>
          <w:spacing w:val="16"/>
        </w:rPr>
        <w:t xml:space="preserve"> </w:t>
      </w:r>
      <w:r w:rsidRPr="00E52CFB">
        <w:rPr>
          <w:rFonts w:ascii="Arial Narrow" w:hAnsi="Arial Narrow" w:cs="Arial"/>
        </w:rPr>
        <w:t>de</w:t>
      </w:r>
      <w:r w:rsidRPr="00E52CFB">
        <w:rPr>
          <w:rFonts w:ascii="Arial Narrow" w:hAnsi="Arial Narrow" w:cs="Arial"/>
          <w:spacing w:val="16"/>
        </w:rPr>
        <w:t xml:space="preserve"> </w:t>
      </w:r>
      <w:r w:rsidRPr="00E52CFB">
        <w:rPr>
          <w:rFonts w:ascii="Arial Narrow" w:hAnsi="Arial Narrow" w:cs="Arial"/>
        </w:rPr>
        <w:t>la</w:t>
      </w:r>
      <w:r w:rsidRPr="00E52CFB">
        <w:rPr>
          <w:rFonts w:ascii="Arial Narrow" w:hAnsi="Arial Narrow" w:cs="Arial"/>
          <w:spacing w:val="16"/>
        </w:rPr>
        <w:t xml:space="preserve"> </w:t>
      </w:r>
      <w:r w:rsidRPr="00E52CFB">
        <w:rPr>
          <w:rFonts w:ascii="Arial Narrow" w:hAnsi="Arial Narrow" w:cs="Arial"/>
        </w:rPr>
        <w:t>présente</w:t>
      </w:r>
      <w:r w:rsidRPr="00E52CFB">
        <w:rPr>
          <w:rFonts w:ascii="Arial Narrow" w:hAnsi="Arial Narrow" w:cs="Arial"/>
          <w:spacing w:val="16"/>
        </w:rPr>
        <w:t xml:space="preserve"> </w:t>
      </w:r>
      <w:r w:rsidRPr="00E52CFB">
        <w:rPr>
          <w:rFonts w:ascii="Arial Narrow" w:hAnsi="Arial Narrow" w:cs="Arial"/>
        </w:rPr>
        <w:t>garantie</w:t>
      </w:r>
      <w:r w:rsidRPr="00E52CFB">
        <w:rPr>
          <w:rFonts w:ascii="Arial Narrow" w:hAnsi="Arial Narrow" w:cs="Arial"/>
          <w:spacing w:val="16"/>
        </w:rPr>
        <w:t xml:space="preserve"> </w:t>
      </w:r>
      <w:r w:rsidRPr="00E52CFB">
        <w:rPr>
          <w:rFonts w:ascii="Arial Narrow" w:hAnsi="Arial Narrow" w:cs="Arial"/>
        </w:rPr>
        <w:t>et</w:t>
      </w:r>
      <w:r w:rsidRPr="00E52CFB">
        <w:rPr>
          <w:rFonts w:ascii="Arial Narrow" w:hAnsi="Arial Narrow" w:cs="Arial"/>
          <w:spacing w:val="16"/>
        </w:rPr>
        <w:t xml:space="preserve"> </w:t>
      </w:r>
      <w:r w:rsidRPr="00E52CFB">
        <w:rPr>
          <w:rFonts w:ascii="Arial Narrow" w:hAnsi="Arial Narrow" w:cs="Arial"/>
        </w:rPr>
        <w:t>nous dérogeons</w:t>
      </w:r>
      <w:r w:rsidRPr="00E52CFB">
        <w:rPr>
          <w:rFonts w:ascii="Arial Narrow" w:hAnsi="Arial Narrow" w:cs="Arial"/>
          <w:spacing w:val="7"/>
        </w:rPr>
        <w:t xml:space="preserve"> </w:t>
      </w:r>
      <w:r w:rsidRPr="00E52CFB">
        <w:rPr>
          <w:rFonts w:ascii="Arial Narrow" w:hAnsi="Arial Narrow" w:cs="Arial"/>
        </w:rPr>
        <w:t>par</w:t>
      </w:r>
      <w:r w:rsidRPr="00E52CFB">
        <w:rPr>
          <w:rFonts w:ascii="Arial Narrow" w:hAnsi="Arial Narrow" w:cs="Arial"/>
          <w:spacing w:val="7"/>
        </w:rPr>
        <w:t xml:space="preserve"> </w:t>
      </w:r>
      <w:r w:rsidRPr="00E52CFB">
        <w:rPr>
          <w:rFonts w:ascii="Arial Narrow" w:hAnsi="Arial Narrow" w:cs="Arial"/>
        </w:rPr>
        <w:t>la</w:t>
      </w:r>
      <w:r w:rsidRPr="00E52CFB">
        <w:rPr>
          <w:rFonts w:ascii="Arial Narrow" w:hAnsi="Arial Narrow" w:cs="Arial"/>
          <w:spacing w:val="7"/>
        </w:rPr>
        <w:t xml:space="preserve"> </w:t>
      </w:r>
      <w:r w:rsidRPr="00E52CFB">
        <w:rPr>
          <w:rFonts w:ascii="Arial Narrow" w:hAnsi="Arial Narrow" w:cs="Arial"/>
        </w:rPr>
        <w:t>présente</w:t>
      </w:r>
      <w:r w:rsidRPr="00E52CFB">
        <w:rPr>
          <w:rFonts w:ascii="Arial Narrow" w:hAnsi="Arial Narrow" w:cs="Arial"/>
          <w:spacing w:val="7"/>
        </w:rPr>
        <w:t xml:space="preserve"> </w:t>
      </w:r>
      <w:r w:rsidRPr="00E52CFB">
        <w:rPr>
          <w:rFonts w:ascii="Arial Narrow" w:hAnsi="Arial Narrow" w:cs="Arial"/>
        </w:rPr>
        <w:t>à</w:t>
      </w:r>
      <w:r w:rsidRPr="00E52CFB">
        <w:rPr>
          <w:rFonts w:ascii="Arial Narrow" w:hAnsi="Arial Narrow" w:cs="Arial"/>
          <w:spacing w:val="7"/>
        </w:rPr>
        <w:t xml:space="preserve"> </w:t>
      </w:r>
      <w:r w:rsidRPr="00E52CFB">
        <w:rPr>
          <w:rFonts w:ascii="Arial Narrow" w:hAnsi="Arial Narrow" w:cs="Arial"/>
        </w:rPr>
        <w:t>la</w:t>
      </w:r>
      <w:r w:rsidRPr="00E52CFB">
        <w:rPr>
          <w:rFonts w:ascii="Arial Narrow" w:hAnsi="Arial Narrow" w:cs="Arial"/>
          <w:spacing w:val="7"/>
        </w:rPr>
        <w:t xml:space="preserve"> </w:t>
      </w:r>
      <w:r w:rsidRPr="00E52CFB">
        <w:rPr>
          <w:rFonts w:ascii="Arial Narrow" w:hAnsi="Arial Narrow" w:cs="Arial"/>
        </w:rPr>
        <w:t>notification</w:t>
      </w:r>
      <w:r w:rsidRPr="00E52CFB">
        <w:rPr>
          <w:rFonts w:ascii="Arial Narrow" w:hAnsi="Arial Narrow" w:cs="Arial"/>
          <w:spacing w:val="7"/>
        </w:rPr>
        <w:t xml:space="preserve"> </w:t>
      </w:r>
      <w:r w:rsidRPr="00E52CFB">
        <w:rPr>
          <w:rFonts w:ascii="Arial Narrow" w:hAnsi="Arial Narrow" w:cs="Arial"/>
        </w:rPr>
        <w:t>de</w:t>
      </w:r>
      <w:r w:rsidRPr="00E52CFB">
        <w:rPr>
          <w:rFonts w:ascii="Arial Narrow" w:hAnsi="Arial Narrow" w:cs="Arial"/>
          <w:spacing w:val="7"/>
        </w:rPr>
        <w:t xml:space="preserve"> </w:t>
      </w:r>
      <w:r w:rsidRPr="00E52CFB">
        <w:rPr>
          <w:rFonts w:ascii="Arial Narrow" w:hAnsi="Arial Narrow" w:cs="Arial"/>
        </w:rPr>
        <w:t>toute</w:t>
      </w:r>
      <w:r w:rsidRPr="00E52CFB">
        <w:rPr>
          <w:rFonts w:ascii="Arial Narrow" w:hAnsi="Arial Narrow" w:cs="Arial"/>
          <w:spacing w:val="7"/>
        </w:rPr>
        <w:t xml:space="preserve"> </w:t>
      </w:r>
      <w:r w:rsidRPr="00E52CFB">
        <w:rPr>
          <w:rFonts w:ascii="Arial Narrow" w:hAnsi="Arial Narrow" w:cs="Arial"/>
        </w:rPr>
        <w:t>modification,</w:t>
      </w:r>
      <w:r w:rsidRPr="00E52CFB">
        <w:rPr>
          <w:rFonts w:ascii="Arial Narrow" w:hAnsi="Arial Narrow" w:cs="Arial"/>
          <w:spacing w:val="7"/>
        </w:rPr>
        <w:t xml:space="preserve"> </w:t>
      </w:r>
      <w:r w:rsidRPr="00E52CFB">
        <w:rPr>
          <w:rFonts w:ascii="Arial Narrow" w:hAnsi="Arial Narrow" w:cs="Arial"/>
        </w:rPr>
        <w:t>additif</w:t>
      </w:r>
      <w:r w:rsidRPr="00E52CFB">
        <w:rPr>
          <w:rFonts w:ascii="Arial Narrow" w:hAnsi="Arial Narrow" w:cs="Arial"/>
          <w:spacing w:val="7"/>
        </w:rPr>
        <w:t xml:space="preserve"> </w:t>
      </w:r>
      <w:r w:rsidRPr="00E52CFB">
        <w:rPr>
          <w:rFonts w:ascii="Arial Narrow" w:hAnsi="Arial Narrow" w:cs="Arial"/>
        </w:rPr>
        <w:t>ou</w:t>
      </w:r>
      <w:r w:rsidRPr="00E52CFB">
        <w:rPr>
          <w:rFonts w:ascii="Arial Narrow" w:hAnsi="Arial Narrow" w:cs="Arial"/>
          <w:spacing w:val="7"/>
        </w:rPr>
        <w:t xml:space="preserve"> </w:t>
      </w:r>
      <w:r w:rsidRPr="00E52CFB">
        <w:rPr>
          <w:rFonts w:ascii="Arial Narrow" w:hAnsi="Arial Narrow" w:cs="Arial"/>
        </w:rPr>
        <w:t>changement.</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La</w:t>
      </w:r>
      <w:r w:rsidRPr="00E52CFB">
        <w:rPr>
          <w:rFonts w:ascii="Arial Narrow" w:hAnsi="Arial Narrow" w:cs="Arial"/>
          <w:spacing w:val="3"/>
        </w:rPr>
        <w:t xml:space="preserve"> </w:t>
      </w:r>
      <w:r w:rsidRPr="00E52CFB">
        <w:rPr>
          <w:rFonts w:ascii="Arial Narrow" w:hAnsi="Arial Narrow" w:cs="Arial"/>
        </w:rPr>
        <w:t>présente</w:t>
      </w:r>
      <w:r w:rsidRPr="00E52CFB">
        <w:rPr>
          <w:rFonts w:ascii="Arial Narrow" w:hAnsi="Arial Narrow" w:cs="Arial"/>
          <w:spacing w:val="3"/>
        </w:rPr>
        <w:t xml:space="preserve"> </w:t>
      </w:r>
      <w:r w:rsidRPr="00E52CFB">
        <w:rPr>
          <w:rFonts w:ascii="Arial Narrow" w:hAnsi="Arial Narrow" w:cs="Arial"/>
        </w:rPr>
        <w:t>garantie</w:t>
      </w:r>
      <w:r w:rsidRPr="00E52CFB">
        <w:rPr>
          <w:rFonts w:ascii="Arial Narrow" w:hAnsi="Arial Narrow" w:cs="Arial"/>
          <w:spacing w:val="3"/>
        </w:rPr>
        <w:t xml:space="preserve"> </w:t>
      </w:r>
      <w:r w:rsidRPr="00E52CFB">
        <w:rPr>
          <w:rFonts w:ascii="Arial Narrow" w:hAnsi="Arial Narrow" w:cs="Arial"/>
        </w:rPr>
        <w:t>entre</w:t>
      </w:r>
      <w:r w:rsidRPr="00E52CFB">
        <w:rPr>
          <w:rFonts w:ascii="Arial Narrow" w:hAnsi="Arial Narrow" w:cs="Arial"/>
          <w:spacing w:val="3"/>
        </w:rPr>
        <w:t xml:space="preserve"> </w:t>
      </w:r>
      <w:r w:rsidRPr="00E52CFB">
        <w:rPr>
          <w:rFonts w:ascii="Arial Narrow" w:hAnsi="Arial Narrow" w:cs="Arial"/>
        </w:rPr>
        <w:t>en</w:t>
      </w:r>
      <w:r w:rsidRPr="00E52CFB">
        <w:rPr>
          <w:rFonts w:ascii="Arial Narrow" w:hAnsi="Arial Narrow" w:cs="Arial"/>
          <w:spacing w:val="3"/>
        </w:rPr>
        <w:t xml:space="preserve"> </w:t>
      </w:r>
      <w:r w:rsidRPr="00E52CFB">
        <w:rPr>
          <w:rFonts w:ascii="Arial Narrow" w:hAnsi="Arial Narrow" w:cs="Arial"/>
        </w:rPr>
        <w:t>vigueur</w:t>
      </w:r>
      <w:r w:rsidRPr="00E52CFB">
        <w:rPr>
          <w:rFonts w:ascii="Arial Narrow" w:hAnsi="Arial Narrow" w:cs="Arial"/>
          <w:spacing w:val="3"/>
        </w:rPr>
        <w:t xml:space="preserve"> </w:t>
      </w:r>
      <w:r w:rsidRPr="00E52CFB">
        <w:rPr>
          <w:rFonts w:ascii="Arial Narrow" w:hAnsi="Arial Narrow" w:cs="Arial"/>
        </w:rPr>
        <w:t>dès</w:t>
      </w:r>
      <w:r w:rsidRPr="00E52CFB">
        <w:rPr>
          <w:rFonts w:ascii="Arial Narrow" w:hAnsi="Arial Narrow" w:cs="Arial"/>
          <w:spacing w:val="3"/>
        </w:rPr>
        <w:t xml:space="preserve"> </w:t>
      </w:r>
      <w:r w:rsidRPr="00E52CFB">
        <w:rPr>
          <w:rFonts w:ascii="Arial Narrow" w:hAnsi="Arial Narrow" w:cs="Arial"/>
        </w:rPr>
        <w:t>sa</w:t>
      </w:r>
      <w:r w:rsidRPr="00E52CFB">
        <w:rPr>
          <w:rFonts w:ascii="Arial Narrow" w:hAnsi="Arial Narrow" w:cs="Arial"/>
          <w:spacing w:val="3"/>
        </w:rPr>
        <w:t xml:space="preserve"> </w:t>
      </w:r>
      <w:r w:rsidRPr="00E52CFB">
        <w:rPr>
          <w:rFonts w:ascii="Arial Narrow" w:hAnsi="Arial Narrow" w:cs="Arial"/>
        </w:rPr>
        <w:t>signature.</w:t>
      </w:r>
      <w:r w:rsidRPr="00E52CFB">
        <w:rPr>
          <w:rFonts w:ascii="Arial Narrow" w:hAnsi="Arial Narrow" w:cs="Arial"/>
          <w:spacing w:val="3"/>
        </w:rPr>
        <w:t xml:space="preserve"> </w:t>
      </w:r>
      <w:r w:rsidRPr="00E52CFB">
        <w:rPr>
          <w:rFonts w:ascii="Arial Narrow" w:hAnsi="Arial Narrow" w:cs="Arial"/>
        </w:rPr>
        <w:t>Elle</w:t>
      </w:r>
      <w:r w:rsidRPr="00E52CFB">
        <w:rPr>
          <w:rFonts w:ascii="Arial Narrow" w:hAnsi="Arial Narrow" w:cs="Arial"/>
          <w:spacing w:val="3"/>
        </w:rPr>
        <w:t xml:space="preserve"> </w:t>
      </w:r>
      <w:r w:rsidRPr="00E52CFB">
        <w:rPr>
          <w:rFonts w:ascii="Arial Narrow" w:hAnsi="Arial Narrow" w:cs="Arial"/>
        </w:rPr>
        <w:t>sera</w:t>
      </w:r>
      <w:r w:rsidRPr="00E52CFB">
        <w:rPr>
          <w:rFonts w:ascii="Arial Narrow" w:hAnsi="Arial Narrow" w:cs="Arial"/>
          <w:spacing w:val="3"/>
        </w:rPr>
        <w:t xml:space="preserve"> </w:t>
      </w:r>
      <w:r w:rsidRPr="00E52CFB">
        <w:rPr>
          <w:rFonts w:ascii="Arial Narrow" w:hAnsi="Arial Narrow" w:cs="Arial"/>
        </w:rPr>
        <w:t>libérée</w:t>
      </w:r>
      <w:r w:rsidRPr="00E52CFB">
        <w:rPr>
          <w:rFonts w:ascii="Arial Narrow" w:hAnsi="Arial Narrow" w:cs="Arial"/>
          <w:spacing w:val="3"/>
        </w:rPr>
        <w:t xml:space="preserve"> </w:t>
      </w:r>
      <w:r w:rsidRPr="00E52CFB">
        <w:rPr>
          <w:rFonts w:ascii="Arial Narrow" w:hAnsi="Arial Narrow" w:cs="Arial"/>
        </w:rPr>
        <w:t>dans</w:t>
      </w:r>
      <w:r w:rsidRPr="00E52CFB">
        <w:rPr>
          <w:rFonts w:ascii="Arial Narrow" w:hAnsi="Arial Narrow" w:cs="Arial"/>
          <w:spacing w:val="3"/>
        </w:rPr>
        <w:t xml:space="preserve"> </w:t>
      </w:r>
      <w:r w:rsidRPr="00E52CFB">
        <w:rPr>
          <w:rFonts w:ascii="Arial Narrow" w:hAnsi="Arial Narrow" w:cs="Arial"/>
        </w:rPr>
        <w:t>un</w:t>
      </w:r>
      <w:r w:rsidRPr="00E52CFB">
        <w:rPr>
          <w:rFonts w:ascii="Arial Narrow" w:hAnsi="Arial Narrow" w:cs="Arial"/>
          <w:spacing w:val="3"/>
        </w:rPr>
        <w:t xml:space="preserve"> </w:t>
      </w:r>
      <w:r w:rsidRPr="00E52CFB">
        <w:rPr>
          <w:rFonts w:ascii="Arial Narrow" w:hAnsi="Arial Narrow" w:cs="Arial"/>
        </w:rPr>
        <w:t>délai</w:t>
      </w:r>
      <w:r w:rsidRPr="00E52CFB">
        <w:rPr>
          <w:rFonts w:ascii="Arial Narrow" w:hAnsi="Arial Narrow" w:cs="Arial"/>
          <w:spacing w:val="3"/>
        </w:rPr>
        <w:t xml:space="preserve"> </w:t>
      </w:r>
      <w:r w:rsidRPr="00E52CFB">
        <w:rPr>
          <w:rFonts w:ascii="Arial Narrow" w:hAnsi="Arial Narrow" w:cs="Arial"/>
        </w:rPr>
        <w:t>de</w:t>
      </w:r>
      <w:r w:rsidRPr="00E52CFB">
        <w:rPr>
          <w:rFonts w:ascii="Arial Narrow" w:hAnsi="Arial Narrow" w:cs="Arial"/>
          <w:spacing w:val="3"/>
        </w:rPr>
        <w:t xml:space="preserve"> </w:t>
      </w:r>
      <w:r w:rsidRPr="00E52CFB">
        <w:rPr>
          <w:rFonts w:ascii="Arial Narrow" w:hAnsi="Arial Narrow" w:cs="Arial"/>
        </w:rPr>
        <w:t>trente</w:t>
      </w:r>
      <w:r w:rsidRPr="00E52CFB">
        <w:rPr>
          <w:rFonts w:ascii="Arial Narrow" w:hAnsi="Arial Narrow" w:cs="Arial"/>
          <w:spacing w:val="3"/>
        </w:rPr>
        <w:t xml:space="preserve"> </w:t>
      </w:r>
      <w:r w:rsidRPr="00E52CFB">
        <w:rPr>
          <w:rFonts w:ascii="Arial Narrow" w:hAnsi="Arial Narrow" w:cs="Arial"/>
        </w:rPr>
        <w:t>(30) jours</w:t>
      </w:r>
      <w:r w:rsidRPr="00E52CFB">
        <w:rPr>
          <w:rFonts w:ascii="Arial Narrow" w:hAnsi="Arial Narrow" w:cs="Arial"/>
          <w:spacing w:val="2"/>
        </w:rPr>
        <w:t xml:space="preserve"> </w:t>
      </w:r>
      <w:r w:rsidRPr="00E52CFB">
        <w:rPr>
          <w:rFonts w:ascii="Arial Narrow" w:hAnsi="Arial Narrow" w:cs="Arial"/>
        </w:rPr>
        <w:t>à</w:t>
      </w:r>
      <w:r w:rsidRPr="00E52CFB">
        <w:rPr>
          <w:rFonts w:ascii="Arial Narrow" w:hAnsi="Arial Narrow" w:cs="Arial"/>
          <w:spacing w:val="2"/>
        </w:rPr>
        <w:t xml:space="preserve"> </w:t>
      </w:r>
      <w:r w:rsidRPr="00E52CFB">
        <w:rPr>
          <w:rFonts w:ascii="Arial Narrow" w:hAnsi="Arial Narrow" w:cs="Arial"/>
        </w:rPr>
        <w:t>compter</w:t>
      </w:r>
      <w:r w:rsidRPr="00E52CFB">
        <w:rPr>
          <w:rFonts w:ascii="Arial Narrow" w:hAnsi="Arial Narrow" w:cs="Arial"/>
          <w:spacing w:val="2"/>
        </w:rPr>
        <w:t xml:space="preserve"> </w:t>
      </w:r>
      <w:r w:rsidRPr="00E52CFB">
        <w:rPr>
          <w:rFonts w:ascii="Arial Narrow" w:hAnsi="Arial Narrow" w:cs="Arial"/>
        </w:rPr>
        <w:t>de</w:t>
      </w:r>
      <w:r w:rsidRPr="00E52CFB">
        <w:rPr>
          <w:rFonts w:ascii="Arial Narrow" w:hAnsi="Arial Narrow" w:cs="Arial"/>
          <w:spacing w:val="2"/>
        </w:rPr>
        <w:t xml:space="preserve"> </w:t>
      </w:r>
      <w:r w:rsidRPr="00E52CFB">
        <w:rPr>
          <w:rFonts w:ascii="Arial Narrow" w:hAnsi="Arial Narrow" w:cs="Arial"/>
        </w:rPr>
        <w:t>la</w:t>
      </w:r>
      <w:r w:rsidRPr="00E52CFB">
        <w:rPr>
          <w:rFonts w:ascii="Arial Narrow" w:hAnsi="Arial Narrow" w:cs="Arial"/>
          <w:spacing w:val="2"/>
        </w:rPr>
        <w:t xml:space="preserve"> </w:t>
      </w:r>
      <w:r w:rsidRPr="00E52CFB">
        <w:rPr>
          <w:rFonts w:ascii="Arial Narrow" w:hAnsi="Arial Narrow" w:cs="Arial"/>
        </w:rPr>
        <w:t>date</w:t>
      </w:r>
      <w:r w:rsidRPr="00E52CFB">
        <w:rPr>
          <w:rFonts w:ascii="Arial Narrow" w:hAnsi="Arial Narrow" w:cs="Arial"/>
          <w:spacing w:val="2"/>
        </w:rPr>
        <w:t xml:space="preserve"> </w:t>
      </w:r>
      <w:r w:rsidRPr="00E52CFB">
        <w:rPr>
          <w:rFonts w:ascii="Arial Narrow" w:hAnsi="Arial Narrow" w:cs="Arial"/>
        </w:rPr>
        <w:t>de</w:t>
      </w:r>
      <w:r w:rsidRPr="00E52CFB">
        <w:rPr>
          <w:rFonts w:ascii="Arial Narrow" w:hAnsi="Arial Narrow" w:cs="Arial"/>
          <w:spacing w:val="2"/>
        </w:rPr>
        <w:t xml:space="preserve"> </w:t>
      </w:r>
      <w:r w:rsidRPr="00E52CFB">
        <w:rPr>
          <w:rFonts w:ascii="Arial Narrow" w:hAnsi="Arial Narrow" w:cs="Arial"/>
        </w:rPr>
        <w:t>réception</w:t>
      </w:r>
      <w:r w:rsidRPr="00E52CFB">
        <w:rPr>
          <w:rFonts w:ascii="Arial Narrow" w:hAnsi="Arial Narrow" w:cs="Arial"/>
          <w:spacing w:val="2"/>
        </w:rPr>
        <w:t xml:space="preserve"> </w:t>
      </w:r>
      <w:r w:rsidRPr="00E52CFB">
        <w:rPr>
          <w:rFonts w:ascii="Arial Narrow" w:hAnsi="Arial Narrow" w:cs="Arial"/>
        </w:rPr>
        <w:t>définitive</w:t>
      </w:r>
      <w:r w:rsidRPr="00E52CFB">
        <w:rPr>
          <w:rFonts w:ascii="Arial Narrow" w:hAnsi="Arial Narrow" w:cs="Arial"/>
          <w:spacing w:val="2"/>
        </w:rPr>
        <w:t xml:space="preserve"> </w:t>
      </w:r>
      <w:r w:rsidRPr="00E52CFB">
        <w:rPr>
          <w:rFonts w:ascii="Arial Narrow" w:hAnsi="Arial Narrow" w:cs="Arial"/>
        </w:rPr>
        <w:t>des</w:t>
      </w:r>
      <w:r w:rsidRPr="00E52CFB">
        <w:rPr>
          <w:rFonts w:ascii="Arial Narrow" w:hAnsi="Arial Narrow" w:cs="Arial"/>
          <w:spacing w:val="2"/>
        </w:rPr>
        <w:t xml:space="preserve"> </w:t>
      </w:r>
      <w:r w:rsidRPr="00E52CFB">
        <w:rPr>
          <w:rFonts w:ascii="Arial Narrow" w:hAnsi="Arial Narrow" w:cs="Arial"/>
        </w:rPr>
        <w:t>travaux,</w:t>
      </w:r>
      <w:r w:rsidRPr="00E52CFB">
        <w:rPr>
          <w:rFonts w:ascii="Arial Narrow" w:hAnsi="Arial Narrow" w:cs="Arial"/>
          <w:spacing w:val="2"/>
        </w:rPr>
        <w:t xml:space="preserve"> </w:t>
      </w:r>
      <w:r w:rsidRPr="00E52CFB">
        <w:rPr>
          <w:rFonts w:ascii="Arial Narrow" w:hAnsi="Arial Narrow" w:cs="Arial"/>
        </w:rPr>
        <w:t>et</w:t>
      </w:r>
      <w:r w:rsidRPr="00E52CFB">
        <w:rPr>
          <w:rFonts w:ascii="Arial Narrow" w:hAnsi="Arial Narrow" w:cs="Arial"/>
          <w:spacing w:val="2"/>
        </w:rPr>
        <w:t xml:space="preserve"> </w:t>
      </w:r>
      <w:r w:rsidRPr="00E52CFB">
        <w:rPr>
          <w:rFonts w:ascii="Arial Narrow" w:hAnsi="Arial Narrow" w:cs="Arial"/>
        </w:rPr>
        <w:t>sur</w:t>
      </w:r>
      <w:r w:rsidRPr="00E52CFB">
        <w:rPr>
          <w:rFonts w:ascii="Arial Narrow" w:hAnsi="Arial Narrow" w:cs="Arial"/>
          <w:spacing w:val="2"/>
        </w:rPr>
        <w:t xml:space="preserve"> </w:t>
      </w:r>
      <w:r w:rsidRPr="00E52CFB">
        <w:rPr>
          <w:rFonts w:ascii="Arial Narrow" w:hAnsi="Arial Narrow" w:cs="Arial"/>
        </w:rPr>
        <w:t>mainlevée</w:t>
      </w:r>
      <w:r w:rsidRPr="00E52CFB">
        <w:rPr>
          <w:rFonts w:ascii="Arial Narrow" w:hAnsi="Arial Narrow" w:cs="Arial"/>
          <w:spacing w:val="2"/>
        </w:rPr>
        <w:t xml:space="preserve"> </w:t>
      </w:r>
      <w:r w:rsidRPr="00E52CFB">
        <w:rPr>
          <w:rFonts w:ascii="Arial Narrow" w:hAnsi="Arial Narrow" w:cs="Arial"/>
        </w:rPr>
        <w:t>délivrée</w:t>
      </w:r>
      <w:r w:rsidRPr="00E52CFB">
        <w:rPr>
          <w:rFonts w:ascii="Arial Narrow" w:hAnsi="Arial Narrow" w:cs="Arial"/>
          <w:spacing w:val="2"/>
        </w:rPr>
        <w:t xml:space="preserve"> </w:t>
      </w:r>
      <w:r w:rsidRPr="00E52CFB">
        <w:rPr>
          <w:rFonts w:ascii="Arial Narrow" w:hAnsi="Arial Narrow" w:cs="Arial"/>
        </w:rPr>
        <w:t>par</w:t>
      </w:r>
      <w:r w:rsidRPr="00E52CFB">
        <w:rPr>
          <w:rFonts w:ascii="Arial Narrow" w:hAnsi="Arial Narrow" w:cs="Arial"/>
          <w:spacing w:val="2"/>
        </w:rPr>
        <w:t xml:space="preserve"> </w:t>
      </w:r>
      <w:r w:rsidRPr="00E52CFB">
        <w:rPr>
          <w:rFonts w:ascii="Arial Narrow" w:hAnsi="Arial Narrow" w:cs="Arial"/>
        </w:rPr>
        <w:t>le Maître d’Ouvrage.</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Toute demande de paiement formulée par le Maître d’Ouvrage</w:t>
      </w:r>
      <w:r w:rsidRPr="00E52CFB">
        <w:rPr>
          <w:rFonts w:ascii="Arial Narrow" w:hAnsi="Arial Narrow" w:cs="Arial"/>
          <w:spacing w:val="7"/>
        </w:rPr>
        <w:t xml:space="preserve"> </w:t>
      </w:r>
      <w:r w:rsidRPr="00E52CFB">
        <w:rPr>
          <w:rFonts w:ascii="Arial Narrow" w:hAnsi="Arial Narrow" w:cs="Arial"/>
        </w:rPr>
        <w:t>au titre de la présente garantie devra</w:t>
      </w:r>
      <w:r w:rsidRPr="00E52CFB">
        <w:rPr>
          <w:rFonts w:ascii="Arial Narrow" w:hAnsi="Arial Narrow" w:cs="Arial"/>
          <w:spacing w:val="6"/>
        </w:rPr>
        <w:t xml:space="preserve"> </w:t>
      </w:r>
      <w:r w:rsidRPr="00E52CFB">
        <w:rPr>
          <w:rFonts w:ascii="Arial Narrow" w:hAnsi="Arial Narrow" w:cs="Arial"/>
        </w:rPr>
        <w:t>être</w:t>
      </w:r>
      <w:r w:rsidRPr="00E52CFB">
        <w:rPr>
          <w:rFonts w:ascii="Arial Narrow" w:hAnsi="Arial Narrow" w:cs="Arial"/>
          <w:spacing w:val="6"/>
        </w:rPr>
        <w:t xml:space="preserve"> </w:t>
      </w:r>
      <w:r w:rsidRPr="00E52CFB">
        <w:rPr>
          <w:rFonts w:ascii="Arial Narrow" w:hAnsi="Arial Narrow" w:cs="Arial"/>
        </w:rPr>
        <w:t>faite</w:t>
      </w:r>
      <w:r w:rsidRPr="00E52CFB">
        <w:rPr>
          <w:rFonts w:ascii="Arial Narrow" w:hAnsi="Arial Narrow" w:cs="Arial"/>
          <w:spacing w:val="6"/>
        </w:rPr>
        <w:t xml:space="preserve"> </w:t>
      </w:r>
      <w:r w:rsidRPr="00E52CFB">
        <w:rPr>
          <w:rFonts w:ascii="Arial Narrow" w:hAnsi="Arial Narrow" w:cs="Arial"/>
        </w:rPr>
        <w:t>par</w:t>
      </w:r>
      <w:r w:rsidRPr="00E52CFB">
        <w:rPr>
          <w:rFonts w:ascii="Arial Narrow" w:hAnsi="Arial Narrow" w:cs="Arial"/>
          <w:spacing w:val="6"/>
        </w:rPr>
        <w:t xml:space="preserve"> </w:t>
      </w:r>
      <w:r w:rsidRPr="00E52CFB">
        <w:rPr>
          <w:rFonts w:ascii="Arial Narrow" w:hAnsi="Arial Narrow" w:cs="Arial"/>
        </w:rPr>
        <w:t>lettre</w:t>
      </w:r>
      <w:r w:rsidRPr="00E52CFB">
        <w:rPr>
          <w:rFonts w:ascii="Arial Narrow" w:hAnsi="Arial Narrow" w:cs="Arial"/>
          <w:spacing w:val="6"/>
        </w:rPr>
        <w:t xml:space="preserve"> </w:t>
      </w:r>
      <w:r w:rsidRPr="00E52CFB">
        <w:rPr>
          <w:rFonts w:ascii="Arial Narrow" w:hAnsi="Arial Narrow" w:cs="Arial"/>
        </w:rPr>
        <w:t>recommandée</w:t>
      </w:r>
      <w:r w:rsidRPr="00E52CFB">
        <w:rPr>
          <w:rFonts w:ascii="Arial Narrow" w:hAnsi="Arial Narrow" w:cs="Arial"/>
          <w:spacing w:val="6"/>
        </w:rPr>
        <w:t xml:space="preserve"> </w:t>
      </w:r>
      <w:r w:rsidRPr="00E52CFB">
        <w:rPr>
          <w:rFonts w:ascii="Arial Narrow" w:hAnsi="Arial Narrow" w:cs="Arial"/>
        </w:rPr>
        <w:t>avec</w:t>
      </w:r>
      <w:r w:rsidRPr="00E52CFB">
        <w:rPr>
          <w:rFonts w:ascii="Arial Narrow" w:hAnsi="Arial Narrow" w:cs="Arial"/>
          <w:spacing w:val="6"/>
        </w:rPr>
        <w:t xml:space="preserve"> </w:t>
      </w:r>
      <w:r w:rsidRPr="00E52CFB">
        <w:rPr>
          <w:rFonts w:ascii="Arial Narrow" w:hAnsi="Arial Narrow" w:cs="Arial"/>
        </w:rPr>
        <w:t>accusé</w:t>
      </w:r>
      <w:r w:rsidRPr="00E52CFB">
        <w:rPr>
          <w:rFonts w:ascii="Arial Narrow" w:hAnsi="Arial Narrow" w:cs="Arial"/>
          <w:spacing w:val="6"/>
        </w:rPr>
        <w:t xml:space="preserve"> </w:t>
      </w:r>
      <w:r w:rsidRPr="00E52CFB">
        <w:rPr>
          <w:rFonts w:ascii="Arial Narrow" w:hAnsi="Arial Narrow" w:cs="Arial"/>
        </w:rPr>
        <w:t>de</w:t>
      </w:r>
      <w:r w:rsidRPr="00E52CFB">
        <w:rPr>
          <w:rFonts w:ascii="Arial Narrow" w:hAnsi="Arial Narrow" w:cs="Arial"/>
          <w:spacing w:val="6"/>
        </w:rPr>
        <w:t xml:space="preserve"> </w:t>
      </w:r>
      <w:r w:rsidRPr="00E52CFB">
        <w:rPr>
          <w:rFonts w:ascii="Arial Narrow" w:hAnsi="Arial Narrow" w:cs="Arial"/>
        </w:rPr>
        <w:t>réception,</w:t>
      </w:r>
      <w:r w:rsidRPr="00E52CFB">
        <w:rPr>
          <w:rFonts w:ascii="Arial Narrow" w:hAnsi="Arial Narrow" w:cs="Arial"/>
          <w:spacing w:val="6"/>
        </w:rPr>
        <w:t xml:space="preserve"> </w:t>
      </w:r>
      <w:r w:rsidRPr="00E52CFB">
        <w:rPr>
          <w:rFonts w:ascii="Arial Narrow" w:hAnsi="Arial Narrow" w:cs="Arial"/>
        </w:rPr>
        <w:t>parvenue</w:t>
      </w:r>
      <w:r w:rsidRPr="00E52CFB">
        <w:rPr>
          <w:rFonts w:ascii="Arial Narrow" w:hAnsi="Arial Narrow" w:cs="Arial"/>
          <w:spacing w:val="6"/>
        </w:rPr>
        <w:t xml:space="preserve"> </w:t>
      </w:r>
      <w:r w:rsidRPr="00E52CFB">
        <w:rPr>
          <w:rFonts w:ascii="Arial Narrow" w:hAnsi="Arial Narrow" w:cs="Arial"/>
        </w:rPr>
        <w:t>à</w:t>
      </w:r>
      <w:r w:rsidRPr="00E52CFB">
        <w:rPr>
          <w:rFonts w:ascii="Arial Narrow" w:hAnsi="Arial Narrow" w:cs="Arial"/>
          <w:spacing w:val="6"/>
        </w:rPr>
        <w:t xml:space="preserve"> </w:t>
      </w:r>
      <w:r w:rsidRPr="00E52CFB">
        <w:rPr>
          <w:rFonts w:ascii="Arial Narrow" w:hAnsi="Arial Narrow" w:cs="Arial"/>
        </w:rPr>
        <w:t>la</w:t>
      </w:r>
      <w:r w:rsidRPr="00E52CFB">
        <w:rPr>
          <w:rFonts w:ascii="Arial Narrow" w:hAnsi="Arial Narrow" w:cs="Arial"/>
          <w:spacing w:val="6"/>
        </w:rPr>
        <w:t xml:space="preserve"> </w:t>
      </w:r>
      <w:r w:rsidRPr="00E52CFB">
        <w:rPr>
          <w:rFonts w:ascii="Arial Narrow" w:hAnsi="Arial Narrow" w:cs="Arial"/>
        </w:rPr>
        <w:t>banque</w:t>
      </w:r>
      <w:r w:rsidRPr="00E52CFB">
        <w:rPr>
          <w:rFonts w:ascii="Arial Narrow" w:hAnsi="Arial Narrow" w:cs="Arial"/>
          <w:spacing w:val="6"/>
        </w:rPr>
        <w:t xml:space="preserve"> </w:t>
      </w:r>
      <w:r w:rsidRPr="00E52CFB">
        <w:rPr>
          <w:rFonts w:ascii="Arial Narrow" w:hAnsi="Arial Narrow" w:cs="Arial"/>
        </w:rPr>
        <w:t>pendant</w:t>
      </w:r>
      <w:r w:rsidRPr="00E52CFB">
        <w:rPr>
          <w:rFonts w:ascii="Arial Narrow" w:hAnsi="Arial Narrow" w:cs="Arial"/>
          <w:spacing w:val="6"/>
        </w:rPr>
        <w:t xml:space="preserve"> </w:t>
      </w:r>
      <w:r w:rsidRPr="00E52CFB">
        <w:rPr>
          <w:rFonts w:ascii="Arial Narrow" w:hAnsi="Arial Narrow" w:cs="Arial"/>
        </w:rPr>
        <w:t>la période</w:t>
      </w:r>
      <w:r w:rsidRPr="00E52CFB">
        <w:rPr>
          <w:rFonts w:ascii="Arial Narrow" w:hAnsi="Arial Narrow" w:cs="Arial"/>
          <w:spacing w:val="7"/>
        </w:rPr>
        <w:t xml:space="preserve"> </w:t>
      </w:r>
      <w:r w:rsidRPr="00E52CFB">
        <w:rPr>
          <w:rFonts w:ascii="Arial Narrow" w:hAnsi="Arial Narrow" w:cs="Arial"/>
        </w:rPr>
        <w:t>de</w:t>
      </w:r>
      <w:r w:rsidRPr="00E52CFB">
        <w:rPr>
          <w:rFonts w:ascii="Arial Narrow" w:hAnsi="Arial Narrow" w:cs="Arial"/>
          <w:spacing w:val="7"/>
        </w:rPr>
        <w:t xml:space="preserve"> </w:t>
      </w:r>
      <w:r w:rsidRPr="00E52CFB">
        <w:rPr>
          <w:rFonts w:ascii="Arial Narrow" w:hAnsi="Arial Narrow" w:cs="Arial"/>
        </w:rPr>
        <w:t>validité</w:t>
      </w:r>
      <w:r w:rsidRPr="00E52CFB">
        <w:rPr>
          <w:rFonts w:ascii="Arial Narrow" w:hAnsi="Arial Narrow" w:cs="Arial"/>
          <w:spacing w:val="7"/>
        </w:rPr>
        <w:t xml:space="preserve"> </w:t>
      </w:r>
      <w:r w:rsidRPr="00E52CFB">
        <w:rPr>
          <w:rFonts w:ascii="Arial Narrow" w:hAnsi="Arial Narrow" w:cs="Arial"/>
        </w:rPr>
        <w:t>du</w:t>
      </w:r>
      <w:r w:rsidRPr="00E52CFB">
        <w:rPr>
          <w:rFonts w:ascii="Arial Narrow" w:hAnsi="Arial Narrow" w:cs="Arial"/>
          <w:spacing w:val="7"/>
        </w:rPr>
        <w:t xml:space="preserve"> </w:t>
      </w:r>
      <w:r w:rsidRPr="00E52CFB">
        <w:rPr>
          <w:rFonts w:ascii="Arial Narrow" w:hAnsi="Arial Narrow" w:cs="Arial"/>
        </w:rPr>
        <w:t>présent</w:t>
      </w:r>
      <w:r w:rsidRPr="00E52CFB">
        <w:rPr>
          <w:rFonts w:ascii="Arial Narrow" w:hAnsi="Arial Narrow" w:cs="Arial"/>
          <w:spacing w:val="7"/>
        </w:rPr>
        <w:t xml:space="preserve"> </w:t>
      </w:r>
      <w:r w:rsidRPr="00E52CFB">
        <w:rPr>
          <w:rFonts w:ascii="Arial Narrow" w:hAnsi="Arial Narrow" w:cs="Arial"/>
        </w:rPr>
        <w:t>engagement.</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rPr>
        <w:t>La</w:t>
      </w:r>
      <w:r w:rsidRPr="00E52CFB">
        <w:rPr>
          <w:rFonts w:ascii="Arial Narrow" w:hAnsi="Arial Narrow" w:cs="Arial"/>
          <w:spacing w:val="12"/>
        </w:rPr>
        <w:t xml:space="preserve"> </w:t>
      </w:r>
      <w:r w:rsidRPr="00E52CFB">
        <w:rPr>
          <w:rFonts w:ascii="Arial Narrow" w:hAnsi="Arial Narrow" w:cs="Arial"/>
        </w:rPr>
        <w:t>présente</w:t>
      </w:r>
      <w:r w:rsidRPr="00E52CFB">
        <w:rPr>
          <w:rFonts w:ascii="Arial Narrow" w:hAnsi="Arial Narrow" w:cs="Arial"/>
          <w:spacing w:val="12"/>
        </w:rPr>
        <w:t xml:space="preserve"> </w:t>
      </w:r>
      <w:r w:rsidRPr="00E52CFB">
        <w:rPr>
          <w:rFonts w:ascii="Arial Narrow" w:hAnsi="Arial Narrow" w:cs="Arial"/>
        </w:rPr>
        <w:t>caution</w:t>
      </w:r>
      <w:r w:rsidRPr="00E52CFB">
        <w:rPr>
          <w:rFonts w:ascii="Arial Narrow" w:hAnsi="Arial Narrow" w:cs="Arial"/>
          <w:spacing w:val="12"/>
        </w:rPr>
        <w:t xml:space="preserve"> </w:t>
      </w:r>
      <w:r w:rsidRPr="00E52CFB">
        <w:rPr>
          <w:rFonts w:ascii="Arial Narrow" w:hAnsi="Arial Narrow" w:cs="Arial"/>
        </w:rPr>
        <w:t>est</w:t>
      </w:r>
      <w:r w:rsidRPr="00E52CFB">
        <w:rPr>
          <w:rFonts w:ascii="Arial Narrow" w:hAnsi="Arial Narrow" w:cs="Arial"/>
          <w:spacing w:val="12"/>
        </w:rPr>
        <w:t xml:space="preserve"> </w:t>
      </w:r>
      <w:r w:rsidRPr="00E52CFB">
        <w:rPr>
          <w:rFonts w:ascii="Arial Narrow" w:hAnsi="Arial Narrow" w:cs="Arial"/>
        </w:rPr>
        <w:t>soumise</w:t>
      </w:r>
      <w:r w:rsidRPr="00E52CFB">
        <w:rPr>
          <w:rFonts w:ascii="Arial Narrow" w:hAnsi="Arial Narrow" w:cs="Arial"/>
          <w:spacing w:val="12"/>
        </w:rPr>
        <w:t xml:space="preserve"> </w:t>
      </w:r>
      <w:r w:rsidRPr="00E52CFB">
        <w:rPr>
          <w:rFonts w:ascii="Arial Narrow" w:hAnsi="Arial Narrow" w:cs="Arial"/>
        </w:rPr>
        <w:t>pour</w:t>
      </w:r>
      <w:r w:rsidRPr="00E52CFB">
        <w:rPr>
          <w:rFonts w:ascii="Arial Narrow" w:hAnsi="Arial Narrow" w:cs="Arial"/>
          <w:spacing w:val="12"/>
        </w:rPr>
        <w:t xml:space="preserve"> </w:t>
      </w:r>
      <w:r w:rsidRPr="00E52CFB">
        <w:rPr>
          <w:rFonts w:ascii="Arial Narrow" w:hAnsi="Arial Narrow" w:cs="Arial"/>
        </w:rPr>
        <w:t>son</w:t>
      </w:r>
      <w:r w:rsidRPr="00E52CFB">
        <w:rPr>
          <w:rFonts w:ascii="Arial Narrow" w:hAnsi="Arial Narrow" w:cs="Arial"/>
          <w:spacing w:val="12"/>
        </w:rPr>
        <w:t xml:space="preserve"> </w:t>
      </w:r>
      <w:r w:rsidRPr="00E52CFB">
        <w:rPr>
          <w:rFonts w:ascii="Arial Narrow" w:hAnsi="Arial Narrow" w:cs="Arial"/>
        </w:rPr>
        <w:t>interprétation</w:t>
      </w:r>
      <w:r w:rsidRPr="00E52CFB">
        <w:rPr>
          <w:rFonts w:ascii="Arial Narrow" w:hAnsi="Arial Narrow" w:cs="Arial"/>
          <w:spacing w:val="12"/>
        </w:rPr>
        <w:t xml:space="preserve"> </w:t>
      </w:r>
      <w:r w:rsidRPr="00E52CFB">
        <w:rPr>
          <w:rFonts w:ascii="Arial Narrow" w:hAnsi="Arial Narrow" w:cs="Arial"/>
        </w:rPr>
        <w:t>et</w:t>
      </w:r>
      <w:r w:rsidRPr="00E52CFB">
        <w:rPr>
          <w:rFonts w:ascii="Arial Narrow" w:hAnsi="Arial Narrow" w:cs="Arial"/>
          <w:spacing w:val="12"/>
        </w:rPr>
        <w:t xml:space="preserve"> </w:t>
      </w:r>
      <w:r w:rsidRPr="00E52CFB">
        <w:rPr>
          <w:rFonts w:ascii="Arial Narrow" w:hAnsi="Arial Narrow" w:cs="Arial"/>
        </w:rPr>
        <w:t>son</w:t>
      </w:r>
      <w:r w:rsidRPr="00E52CFB">
        <w:rPr>
          <w:rFonts w:ascii="Arial Narrow" w:hAnsi="Arial Narrow" w:cs="Arial"/>
          <w:spacing w:val="12"/>
        </w:rPr>
        <w:t xml:space="preserve"> </w:t>
      </w:r>
      <w:r w:rsidRPr="00E52CFB">
        <w:rPr>
          <w:rFonts w:ascii="Arial Narrow" w:hAnsi="Arial Narrow" w:cs="Arial"/>
        </w:rPr>
        <w:t>exécution</w:t>
      </w:r>
      <w:r w:rsidRPr="00E52CFB">
        <w:rPr>
          <w:rFonts w:ascii="Arial Narrow" w:hAnsi="Arial Narrow" w:cs="Arial"/>
          <w:spacing w:val="12"/>
        </w:rPr>
        <w:t xml:space="preserve"> </w:t>
      </w:r>
      <w:r w:rsidRPr="00E52CFB">
        <w:rPr>
          <w:rFonts w:ascii="Arial Narrow" w:hAnsi="Arial Narrow" w:cs="Arial"/>
        </w:rPr>
        <w:t>au</w:t>
      </w:r>
      <w:r w:rsidRPr="00E52CFB">
        <w:rPr>
          <w:rFonts w:ascii="Arial Narrow" w:hAnsi="Arial Narrow" w:cs="Arial"/>
          <w:spacing w:val="12"/>
        </w:rPr>
        <w:t xml:space="preserve"> </w:t>
      </w:r>
      <w:r w:rsidRPr="00E52CFB">
        <w:rPr>
          <w:rFonts w:ascii="Arial Narrow" w:hAnsi="Arial Narrow" w:cs="Arial"/>
        </w:rPr>
        <w:t>droit</w:t>
      </w:r>
      <w:r w:rsidRPr="00E52CFB">
        <w:rPr>
          <w:rFonts w:ascii="Arial Narrow" w:hAnsi="Arial Narrow" w:cs="Arial"/>
          <w:spacing w:val="12"/>
        </w:rPr>
        <w:t xml:space="preserve"> </w:t>
      </w:r>
      <w:r w:rsidRPr="00E52CFB">
        <w:rPr>
          <w:rFonts w:ascii="Arial Narrow" w:hAnsi="Arial Narrow" w:cs="Arial"/>
        </w:rPr>
        <w:t>camerounais.</w:t>
      </w:r>
      <w:r w:rsidRPr="00E52CFB">
        <w:rPr>
          <w:rFonts w:ascii="Arial Narrow" w:hAnsi="Arial Narrow" w:cs="Arial"/>
          <w:spacing w:val="12"/>
        </w:rPr>
        <w:t xml:space="preserve"> </w:t>
      </w:r>
      <w:r w:rsidRPr="00E52CFB">
        <w:rPr>
          <w:rFonts w:ascii="Arial Narrow" w:hAnsi="Arial Narrow" w:cs="Arial"/>
        </w:rPr>
        <w:t>Les tribunaux camerounais seront seuls compétents pour statuer sur tout ce qui concerne le présent engagement</w:t>
      </w:r>
      <w:r w:rsidRPr="00E52CFB">
        <w:rPr>
          <w:rFonts w:ascii="Arial Narrow" w:hAnsi="Arial Narrow" w:cs="Arial"/>
          <w:spacing w:val="7"/>
        </w:rPr>
        <w:t xml:space="preserve"> </w:t>
      </w:r>
      <w:r w:rsidRPr="00E52CFB">
        <w:rPr>
          <w:rFonts w:ascii="Arial Narrow" w:hAnsi="Arial Narrow" w:cs="Arial"/>
        </w:rPr>
        <w:t>et</w:t>
      </w:r>
      <w:r w:rsidRPr="00E52CFB">
        <w:rPr>
          <w:rFonts w:ascii="Arial Narrow" w:hAnsi="Arial Narrow" w:cs="Arial"/>
          <w:spacing w:val="7"/>
        </w:rPr>
        <w:t xml:space="preserve"> </w:t>
      </w:r>
      <w:r w:rsidRPr="00E52CFB">
        <w:rPr>
          <w:rFonts w:ascii="Arial Narrow" w:hAnsi="Arial Narrow" w:cs="Arial"/>
        </w:rPr>
        <w:t>ses</w:t>
      </w:r>
      <w:r w:rsidRPr="00E52CFB">
        <w:rPr>
          <w:rFonts w:ascii="Arial Narrow" w:hAnsi="Arial Narrow" w:cs="Arial"/>
          <w:spacing w:val="7"/>
        </w:rPr>
        <w:t xml:space="preserve"> </w:t>
      </w:r>
      <w:r w:rsidRPr="00E52CFB">
        <w:rPr>
          <w:rFonts w:ascii="Arial Narrow" w:hAnsi="Arial Narrow" w:cs="Arial"/>
        </w:rPr>
        <w:t>suites.</w:t>
      </w:r>
    </w:p>
    <w:p w:rsidR="00E52CFB" w:rsidRPr="00E52CFB" w:rsidRDefault="00E52CFB" w:rsidP="00E52CFB">
      <w:pPr>
        <w:widowControl w:val="0"/>
        <w:autoSpaceDE w:val="0"/>
        <w:jc w:val="both"/>
        <w:rPr>
          <w:rFonts w:ascii="Arial Narrow" w:hAnsi="Arial Narrow"/>
        </w:rPr>
      </w:pPr>
      <w:r w:rsidRPr="00E52CFB">
        <w:rPr>
          <w:rFonts w:ascii="Arial Narrow" w:hAnsi="Arial Narrow" w:cs="Arial"/>
          <w:i/>
          <w:iCs/>
        </w:rPr>
        <w:t>Signé</w:t>
      </w:r>
      <w:r w:rsidRPr="00E52CFB">
        <w:rPr>
          <w:rFonts w:ascii="Arial Narrow" w:hAnsi="Arial Narrow" w:cs="Arial"/>
          <w:i/>
          <w:iCs/>
          <w:spacing w:val="7"/>
        </w:rPr>
        <w:t xml:space="preserve"> </w:t>
      </w:r>
      <w:r w:rsidRPr="00E52CFB">
        <w:rPr>
          <w:rFonts w:ascii="Arial Narrow" w:hAnsi="Arial Narrow" w:cs="Arial"/>
          <w:i/>
          <w:iCs/>
        </w:rPr>
        <w:t>et</w:t>
      </w:r>
      <w:r w:rsidRPr="00E52CFB">
        <w:rPr>
          <w:rFonts w:ascii="Arial Narrow" w:hAnsi="Arial Narrow" w:cs="Arial"/>
          <w:i/>
          <w:iCs/>
          <w:spacing w:val="7"/>
        </w:rPr>
        <w:t xml:space="preserve"> </w:t>
      </w:r>
      <w:r w:rsidRPr="00E52CFB">
        <w:rPr>
          <w:rFonts w:ascii="Arial Narrow" w:hAnsi="Arial Narrow" w:cs="Arial"/>
          <w:i/>
          <w:iCs/>
        </w:rPr>
        <w:t>authentifié</w:t>
      </w:r>
      <w:r w:rsidRPr="00E52CFB">
        <w:rPr>
          <w:rFonts w:ascii="Arial Narrow" w:hAnsi="Arial Narrow" w:cs="Arial"/>
          <w:i/>
          <w:iCs/>
          <w:spacing w:val="7"/>
        </w:rPr>
        <w:t xml:space="preserve"> </w:t>
      </w:r>
      <w:r w:rsidRPr="00E52CFB">
        <w:rPr>
          <w:rFonts w:ascii="Arial Narrow" w:hAnsi="Arial Narrow" w:cs="Arial"/>
          <w:i/>
          <w:iCs/>
        </w:rPr>
        <w:t>par</w:t>
      </w:r>
      <w:r w:rsidRPr="00E52CFB">
        <w:rPr>
          <w:rFonts w:ascii="Arial Narrow" w:hAnsi="Arial Narrow" w:cs="Arial"/>
          <w:i/>
          <w:iCs/>
          <w:spacing w:val="7"/>
        </w:rPr>
        <w:t xml:space="preserve"> </w:t>
      </w:r>
      <w:r w:rsidRPr="00E52CFB">
        <w:rPr>
          <w:rFonts w:ascii="Arial Narrow" w:hAnsi="Arial Narrow" w:cs="Arial"/>
          <w:i/>
          <w:iCs/>
        </w:rPr>
        <w:t>la</w:t>
      </w:r>
      <w:r w:rsidRPr="00E52CFB">
        <w:rPr>
          <w:rFonts w:ascii="Arial Narrow" w:hAnsi="Arial Narrow" w:cs="Arial"/>
          <w:i/>
          <w:iCs/>
          <w:spacing w:val="7"/>
        </w:rPr>
        <w:t xml:space="preserve"> </w:t>
      </w:r>
      <w:r w:rsidRPr="00E52CFB">
        <w:rPr>
          <w:rFonts w:ascii="Arial Narrow" w:hAnsi="Arial Narrow" w:cs="Arial"/>
          <w:i/>
          <w:iCs/>
        </w:rPr>
        <w:t>banque</w:t>
      </w:r>
    </w:p>
    <w:p w:rsidR="00E52CFB" w:rsidRPr="00E52CFB" w:rsidRDefault="00E52CFB" w:rsidP="00E52CFB">
      <w:pPr>
        <w:widowControl w:val="0"/>
        <w:autoSpaceDE w:val="0"/>
        <w:jc w:val="both"/>
        <w:rPr>
          <w:rFonts w:ascii="Arial Narrow" w:hAnsi="Arial Narrow"/>
        </w:rPr>
      </w:pPr>
      <w:r w:rsidRPr="00E52CFB">
        <w:rPr>
          <w:rFonts w:ascii="Arial Narrow" w:hAnsi="Arial Narrow" w:cs="Arial"/>
          <w:i/>
          <w:iCs/>
        </w:rPr>
        <w:t>à</w:t>
      </w:r>
      <w:r w:rsidRPr="00E52CFB">
        <w:rPr>
          <w:rFonts w:ascii="Arial Narrow" w:hAnsi="Arial Narrow" w:cs="Arial"/>
          <w:i/>
          <w:iCs/>
          <w:spacing w:val="7"/>
        </w:rPr>
        <w:t xml:space="preserve"> </w:t>
      </w:r>
      <w:r w:rsidRPr="00E52CFB">
        <w:rPr>
          <w:rFonts w:ascii="Arial Narrow" w:hAnsi="Arial Narrow" w:cs="Arial"/>
          <w:i/>
          <w:iCs/>
        </w:rPr>
        <w:t>……………..........................……….</w:t>
      </w:r>
      <w:r w:rsidRPr="00E52CFB">
        <w:rPr>
          <w:rFonts w:ascii="Arial Narrow" w:hAnsi="Arial Narrow" w:cs="Arial"/>
          <w:i/>
          <w:iCs/>
          <w:spacing w:val="-1"/>
        </w:rPr>
        <w:t>.</w:t>
      </w:r>
      <w:r w:rsidRPr="00E52CFB">
        <w:rPr>
          <w:rFonts w:ascii="Arial Narrow" w:hAnsi="Arial Narrow" w:cs="Arial"/>
          <w:i/>
          <w:iCs/>
        </w:rPr>
        <w:t>,</w:t>
      </w:r>
      <w:r w:rsidRPr="00E52CFB">
        <w:rPr>
          <w:rFonts w:ascii="Arial Narrow" w:hAnsi="Arial Narrow" w:cs="Arial"/>
          <w:i/>
          <w:iCs/>
          <w:spacing w:val="7"/>
        </w:rPr>
        <w:t xml:space="preserve"> </w:t>
      </w:r>
      <w:r w:rsidRPr="00E52CFB">
        <w:rPr>
          <w:rFonts w:ascii="Arial Narrow" w:hAnsi="Arial Narrow" w:cs="Arial"/>
          <w:i/>
          <w:iCs/>
        </w:rPr>
        <w:t>le</w:t>
      </w:r>
      <w:r w:rsidRPr="00E52CFB">
        <w:rPr>
          <w:rFonts w:ascii="Arial Narrow" w:hAnsi="Arial Narrow" w:cs="Arial"/>
          <w:i/>
          <w:iCs/>
          <w:spacing w:val="7"/>
        </w:rPr>
        <w:t xml:space="preserve"> </w:t>
      </w:r>
      <w:r w:rsidRPr="00E52CFB">
        <w:rPr>
          <w:rFonts w:ascii="Arial Narrow" w:hAnsi="Arial Narrow" w:cs="Arial"/>
          <w:i/>
          <w:iCs/>
        </w:rPr>
        <w:t>……………..........................………..</w:t>
      </w:r>
    </w:p>
    <w:p w:rsidR="00E52CFB" w:rsidRPr="00E52CFB" w:rsidRDefault="00E52CFB" w:rsidP="00E52CFB">
      <w:pPr>
        <w:widowControl w:val="0"/>
        <w:autoSpaceDE w:val="0"/>
        <w:jc w:val="both"/>
        <w:rPr>
          <w:rFonts w:ascii="Arial Narrow" w:hAnsi="Arial Narrow" w:cs="Arial"/>
        </w:rPr>
      </w:pPr>
    </w:p>
    <w:p w:rsidR="00E52CFB" w:rsidRPr="00E52CFB" w:rsidRDefault="00E52CFB" w:rsidP="00E52CFB">
      <w:pPr>
        <w:widowControl w:val="0"/>
        <w:autoSpaceDE w:val="0"/>
        <w:jc w:val="both"/>
        <w:rPr>
          <w:rFonts w:ascii="Arial Narrow" w:hAnsi="Arial Narrow"/>
        </w:rPr>
      </w:pPr>
      <w:r w:rsidRPr="00E52CFB">
        <w:rPr>
          <w:rFonts w:ascii="Arial Narrow" w:hAnsi="Arial Narrow" w:cs="Arial"/>
          <w:i/>
          <w:iCs/>
        </w:rPr>
        <w:t>[signature</w:t>
      </w:r>
      <w:r w:rsidRPr="00E52CFB">
        <w:rPr>
          <w:rFonts w:ascii="Arial Narrow" w:hAnsi="Arial Narrow" w:cs="Arial"/>
          <w:i/>
          <w:iCs/>
          <w:spacing w:val="6"/>
        </w:rPr>
        <w:t xml:space="preserve"> </w:t>
      </w:r>
      <w:r w:rsidRPr="00E52CFB">
        <w:rPr>
          <w:rFonts w:ascii="Arial Narrow" w:hAnsi="Arial Narrow" w:cs="Arial"/>
          <w:i/>
          <w:iCs/>
        </w:rPr>
        <w:t>de</w:t>
      </w:r>
      <w:r w:rsidRPr="00E52CFB">
        <w:rPr>
          <w:rFonts w:ascii="Arial Narrow" w:hAnsi="Arial Narrow" w:cs="Arial"/>
          <w:i/>
          <w:iCs/>
          <w:spacing w:val="6"/>
        </w:rPr>
        <w:t xml:space="preserve"> </w:t>
      </w:r>
      <w:r w:rsidRPr="00E52CFB">
        <w:rPr>
          <w:rFonts w:ascii="Arial Narrow" w:hAnsi="Arial Narrow" w:cs="Arial"/>
          <w:i/>
          <w:iCs/>
        </w:rPr>
        <w:t>la</w:t>
      </w:r>
      <w:r w:rsidRPr="00E52CFB">
        <w:rPr>
          <w:rFonts w:ascii="Arial Narrow" w:hAnsi="Arial Narrow" w:cs="Arial"/>
          <w:i/>
          <w:iCs/>
          <w:spacing w:val="6"/>
        </w:rPr>
        <w:t xml:space="preserve"> </w:t>
      </w:r>
      <w:r w:rsidRPr="00E52CFB">
        <w:rPr>
          <w:rFonts w:ascii="Arial Narrow" w:hAnsi="Arial Narrow" w:cs="Arial"/>
          <w:i/>
          <w:iCs/>
        </w:rPr>
        <w:t>banque]</w:t>
      </w:r>
    </w:p>
    <w:p w:rsidR="00CC7974" w:rsidRPr="00CC7974" w:rsidRDefault="00CC7974" w:rsidP="00CC7974">
      <w:pPr>
        <w:widowControl w:val="0"/>
        <w:autoSpaceDE w:val="0"/>
        <w:jc w:val="both"/>
        <w:rPr>
          <w:rFonts w:ascii="Arial Narrow" w:hAnsi="Arial Narrow"/>
        </w:rPr>
      </w:pPr>
    </w:p>
    <w:p w:rsidR="00EB441F" w:rsidRPr="00CC7974" w:rsidRDefault="00EB441F" w:rsidP="007671AA">
      <w:pPr>
        <w:widowControl w:val="0"/>
        <w:autoSpaceDE w:val="0"/>
        <w:autoSpaceDN w:val="0"/>
        <w:adjustRightInd w:val="0"/>
        <w:ind w:left="709" w:right="-20"/>
        <w:rPr>
          <w:rFonts w:ascii="Arial Narrow" w:hAnsi="Arial Narrow" w:cs="Tahoma"/>
          <w:color w:val="000000"/>
        </w:rPr>
      </w:pPr>
    </w:p>
    <w:p w:rsidR="002E3A2A" w:rsidRDefault="002E3A2A" w:rsidP="00A97553">
      <w:pPr>
        <w:pStyle w:val="Titre1"/>
        <w:ind w:left="2268" w:right="-120" w:hanging="1984"/>
        <w:jc w:val="center"/>
        <w:rPr>
          <w:rFonts w:ascii="Arial Narrow" w:hAnsi="Arial Narrow" w:cs="Tahoma"/>
          <w:bCs/>
          <w:i/>
          <w:sz w:val="32"/>
          <w:szCs w:val="24"/>
          <w:u w:val="single"/>
        </w:rPr>
        <w:sectPr w:rsidR="002E3A2A" w:rsidSect="000D0D6F">
          <w:footerReference w:type="default" r:id="rId21"/>
          <w:pgSz w:w="11906" w:h="16838"/>
          <w:pgMar w:top="720" w:right="720" w:bottom="720" w:left="720" w:header="708" w:footer="708" w:gutter="0"/>
          <w:cols w:space="708"/>
          <w:docGrid w:linePitch="360"/>
        </w:sectPr>
      </w:pPr>
      <w:bookmarkStart w:id="313" w:name="_Toc481762610"/>
      <w:bookmarkStart w:id="314" w:name="_Toc481762765"/>
      <w:bookmarkStart w:id="315" w:name="_Toc486348674"/>
      <w:bookmarkStart w:id="316" w:name="_Toc486348703"/>
      <w:bookmarkStart w:id="317" w:name="_Toc487353981"/>
    </w:p>
    <w:p w:rsidR="00A5342F" w:rsidRDefault="007A6A0B" w:rsidP="00A97553">
      <w:pPr>
        <w:pStyle w:val="Titre1"/>
        <w:ind w:left="2268" w:right="-120" w:hanging="1984"/>
        <w:jc w:val="center"/>
        <w:rPr>
          <w:rFonts w:ascii="Arial Narrow" w:hAnsi="Arial Narrow" w:cs="Tahoma"/>
          <w:bCs/>
          <w:i/>
          <w:sz w:val="32"/>
          <w:szCs w:val="24"/>
        </w:rPr>
        <w:sectPr w:rsidR="00A5342F" w:rsidSect="00DC22B1">
          <w:pgSz w:w="11906" w:h="16838"/>
          <w:pgMar w:top="5670" w:right="720" w:bottom="720" w:left="720" w:header="709" w:footer="709" w:gutter="0"/>
          <w:cols w:space="708"/>
          <w:docGrid w:linePitch="360"/>
        </w:sectPr>
      </w:pPr>
      <w:r w:rsidRPr="00743CFC">
        <w:rPr>
          <w:rFonts w:ascii="Arial Narrow" w:hAnsi="Arial Narrow" w:cs="Tahoma"/>
          <w:bCs/>
          <w:i/>
          <w:sz w:val="32"/>
          <w:szCs w:val="24"/>
          <w:u w:val="single"/>
        </w:rPr>
        <w:lastRenderedPageBreak/>
        <w:t>PI</w:t>
      </w:r>
      <w:r w:rsidR="001C687F">
        <w:rPr>
          <w:rFonts w:ascii="Arial Narrow" w:hAnsi="Arial Narrow" w:cs="Tahoma"/>
          <w:bCs/>
          <w:i/>
          <w:sz w:val="32"/>
          <w:szCs w:val="24"/>
          <w:u w:val="single"/>
        </w:rPr>
        <w:t>È</w:t>
      </w:r>
      <w:r w:rsidRPr="00743CFC">
        <w:rPr>
          <w:rFonts w:ascii="Arial Narrow" w:hAnsi="Arial Narrow" w:cs="Tahoma"/>
          <w:bCs/>
          <w:i/>
          <w:sz w:val="32"/>
          <w:szCs w:val="24"/>
          <w:u w:val="single"/>
        </w:rPr>
        <w:t>CE N° 1</w:t>
      </w:r>
      <w:r w:rsidR="006E25AB">
        <w:rPr>
          <w:rFonts w:ascii="Arial Narrow" w:hAnsi="Arial Narrow" w:cs="Tahoma"/>
          <w:bCs/>
          <w:i/>
          <w:sz w:val="32"/>
          <w:szCs w:val="24"/>
          <w:u w:val="single"/>
        </w:rPr>
        <w:t>1</w:t>
      </w:r>
      <w:r w:rsidRPr="00743CFC">
        <w:rPr>
          <w:rFonts w:ascii="Arial Narrow" w:hAnsi="Arial Narrow" w:cs="Tahoma"/>
          <w:bCs/>
          <w:i/>
          <w:sz w:val="32"/>
          <w:szCs w:val="24"/>
        </w:rPr>
        <w:t xml:space="preserve"> : </w:t>
      </w:r>
      <w:r w:rsidR="00743CFC">
        <w:rPr>
          <w:rFonts w:ascii="Arial Narrow" w:hAnsi="Arial Narrow" w:cs="Tahoma"/>
          <w:bCs/>
          <w:i/>
          <w:sz w:val="32"/>
          <w:szCs w:val="24"/>
        </w:rPr>
        <w:tab/>
      </w:r>
      <w:bookmarkEnd w:id="313"/>
      <w:bookmarkEnd w:id="314"/>
      <w:r w:rsidR="006E25AB">
        <w:rPr>
          <w:rFonts w:ascii="Arial Narrow" w:hAnsi="Arial Narrow" w:cs="Tahoma"/>
          <w:bCs/>
          <w:i/>
          <w:sz w:val="32"/>
          <w:szCs w:val="24"/>
        </w:rPr>
        <w:t>JUSTIFICATIFS DES ÉTUDES PRÉALABLES</w:t>
      </w:r>
      <w:bookmarkEnd w:id="315"/>
      <w:bookmarkEnd w:id="316"/>
      <w:bookmarkEnd w:id="317"/>
    </w:p>
    <w:p w:rsidR="00977075" w:rsidRPr="00977075" w:rsidRDefault="00977075" w:rsidP="00977075">
      <w:pPr>
        <w:autoSpaceDE w:val="0"/>
        <w:autoSpaceDN w:val="0"/>
        <w:adjustRightInd w:val="0"/>
        <w:spacing w:after="140"/>
        <w:ind w:firstLine="720"/>
        <w:jc w:val="center"/>
        <w:rPr>
          <w:rFonts w:ascii="Arial Rounded MT Bold" w:eastAsiaTheme="minorEastAsia" w:hAnsi="Arial Rounded MT Bold" w:cstheme="minorBidi"/>
          <w:b/>
          <w:sz w:val="36"/>
          <w:szCs w:val="22"/>
        </w:rPr>
      </w:pPr>
      <w:r w:rsidRPr="00977075">
        <w:rPr>
          <w:rFonts w:ascii="Arial Rounded MT Bold" w:eastAsiaTheme="minorEastAsia" w:hAnsi="Arial Rounded MT Bold" w:cstheme="minorBidi"/>
          <w:b/>
          <w:sz w:val="36"/>
          <w:szCs w:val="22"/>
        </w:rPr>
        <w:lastRenderedPageBreak/>
        <w:t>GRILLE D’ÉVALUATION</w:t>
      </w:r>
    </w:p>
    <w:tbl>
      <w:tblPr>
        <w:tblW w:w="9938" w:type="dxa"/>
        <w:jc w:val="center"/>
        <w:tblCellMar>
          <w:left w:w="70" w:type="dxa"/>
          <w:right w:w="70" w:type="dxa"/>
        </w:tblCellMar>
        <w:tblLook w:val="04A0" w:firstRow="1" w:lastRow="0" w:firstColumn="1" w:lastColumn="0" w:noHBand="0" w:noVBand="1"/>
      </w:tblPr>
      <w:tblGrid>
        <w:gridCol w:w="9938"/>
      </w:tblGrid>
      <w:tr w:rsidR="00977075" w:rsidRPr="00977075" w:rsidTr="00D5233E">
        <w:trPr>
          <w:cantSplit/>
          <w:trHeight w:val="1020"/>
          <w:jc w:val="center"/>
        </w:trPr>
        <w:tc>
          <w:tcPr>
            <w:tcW w:w="9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360C" w:rsidRDefault="00977075" w:rsidP="00977075">
            <w:pPr>
              <w:jc w:val="center"/>
              <w:rPr>
                <w:rFonts w:asciiTheme="minorHAnsi" w:hAnsiTheme="minorHAnsi"/>
                <w:bCs/>
                <w:iCs/>
                <w:color w:val="000000"/>
                <w:sz w:val="20"/>
                <w:szCs w:val="20"/>
              </w:rPr>
            </w:pPr>
            <w:r w:rsidRPr="0009360C">
              <w:rPr>
                <w:rFonts w:asciiTheme="minorHAnsi" w:hAnsiTheme="minorHAnsi"/>
                <w:bCs/>
                <w:iCs/>
                <w:color w:val="000000"/>
                <w:sz w:val="20"/>
                <w:szCs w:val="20"/>
              </w:rPr>
              <w:t>« AVIS D'APPEL D'OFFRES NATIONAL OUV</w:t>
            </w:r>
            <w:r w:rsidR="00E137B0" w:rsidRPr="0009360C">
              <w:rPr>
                <w:rFonts w:asciiTheme="minorHAnsi" w:hAnsiTheme="minorHAnsi"/>
                <w:bCs/>
                <w:iCs/>
                <w:color w:val="000000"/>
                <w:sz w:val="20"/>
                <w:szCs w:val="20"/>
              </w:rPr>
              <w:t>ERT EN PROCÉDURE D’URGENCE</w:t>
            </w:r>
            <w:r w:rsidR="00E137B0" w:rsidRPr="0009360C">
              <w:rPr>
                <w:rFonts w:asciiTheme="minorHAnsi" w:hAnsiTheme="minorHAnsi"/>
                <w:bCs/>
                <w:iCs/>
                <w:color w:val="000000"/>
                <w:sz w:val="20"/>
                <w:szCs w:val="20"/>
              </w:rPr>
              <w:br/>
              <w:t xml:space="preserve">N° </w:t>
            </w:r>
            <w:r w:rsidR="00EB5412">
              <w:rPr>
                <w:rFonts w:asciiTheme="minorHAnsi" w:hAnsiTheme="minorHAnsi"/>
                <w:bCs/>
                <w:iCs/>
                <w:color w:val="000000"/>
                <w:sz w:val="20"/>
                <w:szCs w:val="20"/>
              </w:rPr>
              <w:t>_______</w:t>
            </w:r>
            <w:r w:rsidR="00E137B0" w:rsidRPr="0009360C">
              <w:rPr>
                <w:rFonts w:asciiTheme="minorHAnsi" w:hAnsiTheme="minorHAnsi"/>
                <w:bCs/>
                <w:iCs/>
                <w:color w:val="000000"/>
                <w:sz w:val="20"/>
                <w:szCs w:val="20"/>
              </w:rPr>
              <w:t xml:space="preserve">   </w:t>
            </w:r>
            <w:r w:rsidRPr="0009360C">
              <w:rPr>
                <w:rFonts w:asciiTheme="minorHAnsi" w:hAnsiTheme="minorHAnsi"/>
                <w:bCs/>
                <w:iCs/>
                <w:color w:val="000000"/>
                <w:sz w:val="20"/>
                <w:szCs w:val="20"/>
              </w:rPr>
              <w:t>/AONO/C-</w:t>
            </w:r>
            <w:r w:rsidR="00AC1DA3" w:rsidRPr="0009360C">
              <w:rPr>
                <w:rFonts w:asciiTheme="minorHAnsi" w:hAnsiTheme="minorHAnsi"/>
                <w:bCs/>
                <w:iCs/>
                <w:color w:val="000000"/>
                <w:sz w:val="20"/>
                <w:szCs w:val="20"/>
              </w:rPr>
              <w:t>GAZAWA</w:t>
            </w:r>
            <w:r w:rsidR="00E137B0" w:rsidRPr="0009360C">
              <w:rPr>
                <w:rFonts w:asciiTheme="minorHAnsi" w:hAnsiTheme="minorHAnsi"/>
                <w:bCs/>
                <w:iCs/>
                <w:color w:val="000000"/>
                <w:sz w:val="20"/>
                <w:szCs w:val="20"/>
              </w:rPr>
              <w:t>/CIPM/2025</w:t>
            </w:r>
            <w:r w:rsidRPr="0009360C">
              <w:rPr>
                <w:rFonts w:asciiTheme="minorHAnsi" w:hAnsiTheme="minorHAnsi"/>
                <w:bCs/>
                <w:iCs/>
                <w:color w:val="000000"/>
                <w:sz w:val="20"/>
                <w:szCs w:val="20"/>
              </w:rPr>
              <w:t xml:space="preserve"> DU ____________</w:t>
            </w:r>
            <w:r w:rsidRPr="0009360C">
              <w:rPr>
                <w:rFonts w:asciiTheme="minorHAnsi" w:hAnsiTheme="minorHAnsi"/>
                <w:bCs/>
                <w:iCs/>
                <w:color w:val="000000"/>
                <w:sz w:val="20"/>
                <w:szCs w:val="20"/>
              </w:rPr>
              <w:br/>
              <w:t xml:space="preserve">POUR LES </w:t>
            </w:r>
            <w:r w:rsidR="00213DDF" w:rsidRPr="0009360C">
              <w:rPr>
                <w:rFonts w:asciiTheme="minorHAnsi" w:hAnsiTheme="minorHAnsi"/>
                <w:bCs/>
                <w:iCs/>
                <w:color w:val="000000"/>
                <w:sz w:val="20"/>
                <w:szCs w:val="20"/>
              </w:rPr>
              <w:t xml:space="preserve">TRAVAUX DE CONSTRUCTION D’UN CENTRE DE LECTURE </w:t>
            </w:r>
          </w:p>
          <w:p w:rsidR="00977075" w:rsidRPr="0009360C" w:rsidRDefault="00213DDF" w:rsidP="00977075">
            <w:pPr>
              <w:jc w:val="center"/>
              <w:rPr>
                <w:rFonts w:asciiTheme="minorHAnsi" w:hAnsiTheme="minorHAnsi"/>
                <w:bCs/>
                <w:iCs/>
                <w:color w:val="000000"/>
                <w:sz w:val="20"/>
                <w:szCs w:val="20"/>
              </w:rPr>
            </w:pPr>
            <w:r w:rsidRPr="0009360C">
              <w:rPr>
                <w:rFonts w:asciiTheme="minorHAnsi" w:hAnsiTheme="minorHAnsi"/>
                <w:bCs/>
                <w:iCs/>
                <w:color w:val="000000"/>
                <w:sz w:val="20"/>
                <w:szCs w:val="20"/>
              </w:rPr>
              <w:t>ET D’ANIMATION CULTURELLE DE LA COMMUNE DE GAZAWA</w:t>
            </w:r>
            <w:r w:rsidR="00977075" w:rsidRPr="0009360C">
              <w:rPr>
                <w:rFonts w:asciiTheme="minorHAnsi" w:hAnsiTheme="minorHAnsi"/>
                <w:bCs/>
                <w:iCs/>
                <w:color w:val="000000"/>
                <w:sz w:val="20"/>
                <w:szCs w:val="20"/>
              </w:rPr>
              <w:t>»</w:t>
            </w:r>
          </w:p>
        </w:tc>
      </w:tr>
      <w:tr w:rsidR="00977075" w:rsidRPr="00977075" w:rsidTr="00D5233E">
        <w:trPr>
          <w:cantSplit/>
          <w:trHeight w:val="510"/>
          <w:jc w:val="center"/>
        </w:trPr>
        <w:tc>
          <w:tcPr>
            <w:tcW w:w="9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7075" w:rsidRPr="00977075" w:rsidRDefault="00977075" w:rsidP="005425E9">
            <w:pPr>
              <w:jc w:val="center"/>
              <w:rPr>
                <w:rFonts w:ascii="Arial Narrow" w:hAnsi="Arial Narrow"/>
                <w:b/>
                <w:bCs/>
                <w:color w:val="000000"/>
                <w:sz w:val="20"/>
                <w:szCs w:val="20"/>
                <w:u w:val="single"/>
              </w:rPr>
            </w:pPr>
            <w:r w:rsidRPr="00977075">
              <w:rPr>
                <w:rFonts w:ascii="Arial Narrow" w:hAnsi="Arial Narrow"/>
                <w:b/>
                <w:bCs/>
                <w:color w:val="000000"/>
                <w:sz w:val="20"/>
                <w:szCs w:val="20"/>
                <w:u w:val="single"/>
              </w:rPr>
              <w:t>FINANCEMENT</w:t>
            </w:r>
            <w:r w:rsidRPr="00977075">
              <w:rPr>
                <w:rFonts w:ascii="Arial Narrow" w:hAnsi="Arial Narrow"/>
                <w:color w:val="000000"/>
                <w:sz w:val="20"/>
                <w:szCs w:val="20"/>
              </w:rPr>
              <w:t xml:space="preserve"> : </w:t>
            </w:r>
            <w:r w:rsidR="00E137B0">
              <w:rPr>
                <w:rFonts w:ascii="Arial Narrow" w:hAnsi="Arial Narrow"/>
                <w:b/>
                <w:bCs/>
                <w:color w:val="000000"/>
                <w:sz w:val="20"/>
                <w:szCs w:val="20"/>
              </w:rPr>
              <w:t>BUDGET DU FEICOM, EXERCICE 2025</w:t>
            </w:r>
            <w:r w:rsidRPr="00977075">
              <w:rPr>
                <w:rFonts w:ascii="Arial Narrow" w:hAnsi="Arial Narrow"/>
                <w:b/>
                <w:bCs/>
                <w:color w:val="000000"/>
                <w:sz w:val="20"/>
                <w:szCs w:val="20"/>
              </w:rPr>
              <w:t xml:space="preserve"> </w:t>
            </w:r>
          </w:p>
        </w:tc>
      </w:tr>
    </w:tbl>
    <w:p w:rsidR="00977075" w:rsidRPr="00977075" w:rsidRDefault="00977075" w:rsidP="00977075">
      <w:pPr>
        <w:autoSpaceDE w:val="0"/>
        <w:autoSpaceDN w:val="0"/>
        <w:adjustRightInd w:val="0"/>
        <w:spacing w:after="140"/>
        <w:jc w:val="both"/>
        <w:rPr>
          <w:rFonts w:ascii="Arial Rounded MT Bold" w:eastAsiaTheme="minorEastAsia" w:hAnsi="Arial Rounded MT Bold" w:cstheme="minorBidi"/>
          <w:b/>
          <w:sz w:val="22"/>
          <w:szCs w:val="22"/>
        </w:rPr>
      </w:pPr>
    </w:p>
    <w:p w:rsidR="00977075" w:rsidRPr="00052499" w:rsidRDefault="00977075" w:rsidP="00B3470B">
      <w:pPr>
        <w:pStyle w:val="Paragraphedeliste"/>
        <w:numPr>
          <w:ilvl w:val="0"/>
          <w:numId w:val="57"/>
        </w:numPr>
        <w:tabs>
          <w:tab w:val="left" w:pos="709"/>
        </w:tabs>
        <w:spacing w:after="200" w:line="276" w:lineRule="auto"/>
        <w:jc w:val="center"/>
        <w:rPr>
          <w:rFonts w:ascii="Arial Narrow" w:hAnsi="Arial Narrow"/>
          <w:b/>
          <w:bCs/>
          <w:sz w:val="22"/>
        </w:rPr>
      </w:pPr>
      <w:r w:rsidRPr="00052499">
        <w:rPr>
          <w:rFonts w:ascii="Arial Narrow" w:hAnsi="Arial Narrow"/>
          <w:b/>
          <w:bCs/>
          <w:sz w:val="22"/>
        </w:rPr>
        <w:t>CRITERES DE CONFORMITE ADMINISTRATIVE</w:t>
      </w:r>
    </w:p>
    <w:tbl>
      <w:tblPr>
        <w:tblW w:w="10118" w:type="dxa"/>
        <w:jc w:val="center"/>
        <w:shd w:val="clear" w:color="auto" w:fill="FFFFFF"/>
        <w:tblLayout w:type="fixed"/>
        <w:tblLook w:val="04A0" w:firstRow="1" w:lastRow="0" w:firstColumn="1" w:lastColumn="0" w:noHBand="0" w:noVBand="1"/>
      </w:tblPr>
      <w:tblGrid>
        <w:gridCol w:w="938"/>
        <w:gridCol w:w="6120"/>
        <w:gridCol w:w="540"/>
        <w:gridCol w:w="720"/>
        <w:gridCol w:w="1800"/>
      </w:tblGrid>
      <w:tr w:rsidR="00977075" w:rsidRPr="00977075" w:rsidTr="00D5233E">
        <w:trPr>
          <w:trHeight w:val="408"/>
          <w:jc w:val="center"/>
        </w:trPr>
        <w:tc>
          <w:tcPr>
            <w:tcW w:w="93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77075" w:rsidRPr="00977075" w:rsidRDefault="00977075" w:rsidP="00052499">
            <w:pPr>
              <w:jc w:val="center"/>
              <w:rPr>
                <w:rFonts w:ascii="Arial Narrow" w:hAnsi="Arial Narrow"/>
                <w:b/>
                <w:bCs/>
                <w:sz w:val="22"/>
                <w:lang w:val="en-GB" w:eastAsia="en-GB"/>
              </w:rPr>
            </w:pPr>
            <w:r w:rsidRPr="00977075">
              <w:rPr>
                <w:rFonts w:ascii="Arial Narrow" w:hAnsi="Arial Narrow"/>
                <w:b/>
                <w:bCs/>
                <w:sz w:val="22"/>
                <w:lang w:eastAsia="en-GB"/>
              </w:rPr>
              <w:t>N° D'ordre</w:t>
            </w:r>
          </w:p>
        </w:tc>
        <w:tc>
          <w:tcPr>
            <w:tcW w:w="61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77075" w:rsidRPr="00977075" w:rsidRDefault="00977075" w:rsidP="00977075">
            <w:pPr>
              <w:jc w:val="center"/>
              <w:rPr>
                <w:rFonts w:ascii="Arial Narrow" w:hAnsi="Arial Narrow"/>
                <w:b/>
                <w:bCs/>
                <w:sz w:val="22"/>
                <w:lang w:val="en-GB" w:eastAsia="en-GB"/>
              </w:rPr>
            </w:pPr>
            <w:r w:rsidRPr="00977075">
              <w:rPr>
                <w:rFonts w:ascii="Arial Narrow" w:hAnsi="Arial Narrow"/>
                <w:b/>
                <w:bCs/>
                <w:sz w:val="22"/>
                <w:lang w:eastAsia="en-GB"/>
              </w:rPr>
              <w:t>DOCUMENTS DEMANDES</w:t>
            </w:r>
          </w:p>
        </w:tc>
        <w:tc>
          <w:tcPr>
            <w:tcW w:w="1260" w:type="dxa"/>
            <w:gridSpan w:val="2"/>
            <w:tcBorders>
              <w:top w:val="single" w:sz="4" w:space="0" w:color="auto"/>
              <w:left w:val="nil"/>
              <w:bottom w:val="single" w:sz="4" w:space="0" w:color="auto"/>
              <w:right w:val="single" w:sz="4" w:space="0" w:color="auto"/>
            </w:tcBorders>
            <w:shd w:val="clear" w:color="auto" w:fill="FFFFFF"/>
            <w:vAlign w:val="center"/>
            <w:hideMark/>
          </w:tcPr>
          <w:p w:rsidR="00977075" w:rsidRPr="00977075" w:rsidRDefault="00977075" w:rsidP="00977075">
            <w:pPr>
              <w:rPr>
                <w:rFonts w:ascii="Arial Narrow" w:hAnsi="Arial Narrow"/>
                <w:b/>
                <w:bCs/>
                <w:sz w:val="22"/>
                <w:lang w:val="en-GB" w:eastAsia="en-GB"/>
              </w:rPr>
            </w:pPr>
            <w:r w:rsidRPr="00977075">
              <w:rPr>
                <w:rFonts w:ascii="Arial Narrow" w:hAnsi="Arial Narrow"/>
                <w:b/>
                <w:bCs/>
                <w:sz w:val="22"/>
                <w:lang w:eastAsia="en-GB"/>
              </w:rPr>
              <w:t>FOURNI</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77075" w:rsidRPr="00977075" w:rsidRDefault="00977075" w:rsidP="00977075">
            <w:pPr>
              <w:rPr>
                <w:rFonts w:ascii="Arial Narrow" w:hAnsi="Arial Narrow"/>
                <w:b/>
                <w:bCs/>
                <w:sz w:val="22"/>
                <w:lang w:val="en-GB" w:eastAsia="en-GB"/>
              </w:rPr>
            </w:pPr>
            <w:r w:rsidRPr="00977075">
              <w:rPr>
                <w:rFonts w:ascii="Arial Narrow" w:hAnsi="Arial Narrow"/>
                <w:b/>
                <w:bCs/>
                <w:sz w:val="22"/>
                <w:lang w:eastAsia="en-GB"/>
              </w:rPr>
              <w:t>COMENTAIRES ET OBSERVATIONS</w:t>
            </w:r>
          </w:p>
        </w:tc>
      </w:tr>
      <w:tr w:rsidR="00977075" w:rsidRPr="00977075" w:rsidTr="00D5233E">
        <w:trPr>
          <w:trHeight w:val="438"/>
          <w:jc w:val="center"/>
        </w:trPr>
        <w:tc>
          <w:tcPr>
            <w:tcW w:w="93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77075" w:rsidRPr="00977075" w:rsidRDefault="00977075" w:rsidP="00052499">
            <w:pPr>
              <w:jc w:val="center"/>
              <w:rPr>
                <w:rFonts w:ascii="Arial Narrow" w:hAnsi="Arial Narrow"/>
                <w:b/>
                <w:bCs/>
                <w:sz w:val="22"/>
                <w:lang w:val="en-GB" w:eastAsia="en-GB"/>
              </w:rPr>
            </w:pPr>
          </w:p>
        </w:tc>
        <w:tc>
          <w:tcPr>
            <w:tcW w:w="612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77075" w:rsidRPr="00977075" w:rsidRDefault="00977075" w:rsidP="00977075">
            <w:pPr>
              <w:jc w:val="center"/>
              <w:rPr>
                <w:rFonts w:ascii="Arial Narrow" w:hAnsi="Arial Narrow"/>
                <w:b/>
                <w:bCs/>
                <w:sz w:val="22"/>
                <w:lang w:val="en-GB" w:eastAsia="en-GB"/>
              </w:rPr>
            </w:pPr>
          </w:p>
        </w:tc>
        <w:tc>
          <w:tcPr>
            <w:tcW w:w="54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977075">
            <w:pPr>
              <w:rPr>
                <w:rFonts w:ascii="Arial Narrow" w:hAnsi="Arial Narrow"/>
                <w:b/>
                <w:bCs/>
                <w:sz w:val="22"/>
                <w:lang w:val="en-GB" w:eastAsia="en-GB"/>
              </w:rPr>
            </w:pPr>
            <w:r w:rsidRPr="00977075">
              <w:rPr>
                <w:rFonts w:ascii="Arial Narrow" w:hAnsi="Arial Narrow"/>
                <w:b/>
                <w:bCs/>
                <w:sz w:val="22"/>
                <w:lang w:eastAsia="en-GB"/>
              </w:rPr>
              <w:t>OUI</w:t>
            </w:r>
          </w:p>
        </w:tc>
        <w:tc>
          <w:tcPr>
            <w:tcW w:w="72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977075">
            <w:pPr>
              <w:rPr>
                <w:rFonts w:ascii="Arial Narrow" w:hAnsi="Arial Narrow"/>
                <w:b/>
                <w:bCs/>
                <w:sz w:val="22"/>
                <w:lang w:val="en-GB" w:eastAsia="en-GB"/>
              </w:rPr>
            </w:pPr>
            <w:r w:rsidRPr="00977075">
              <w:rPr>
                <w:rFonts w:ascii="Arial Narrow" w:hAnsi="Arial Narrow"/>
                <w:b/>
                <w:bCs/>
                <w:sz w:val="22"/>
                <w:lang w:eastAsia="en-GB"/>
              </w:rPr>
              <w:t>NON</w:t>
            </w:r>
          </w:p>
        </w:tc>
        <w:tc>
          <w:tcPr>
            <w:tcW w:w="18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77075" w:rsidRPr="00977075" w:rsidRDefault="00977075" w:rsidP="00977075">
            <w:pPr>
              <w:rPr>
                <w:rFonts w:ascii="Arial Narrow" w:hAnsi="Arial Narrow"/>
                <w:b/>
                <w:bCs/>
                <w:sz w:val="22"/>
                <w:lang w:val="en-GB" w:eastAsia="en-GB"/>
              </w:rPr>
            </w:pPr>
          </w:p>
        </w:tc>
      </w:tr>
      <w:tr w:rsidR="00977075" w:rsidRPr="00977075" w:rsidTr="00D5233E">
        <w:trPr>
          <w:trHeight w:val="181"/>
          <w:jc w:val="center"/>
        </w:trPr>
        <w:tc>
          <w:tcPr>
            <w:tcW w:w="9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7075" w:rsidRPr="00977075" w:rsidRDefault="00052499" w:rsidP="00052499">
            <w:pPr>
              <w:keepLines/>
              <w:tabs>
                <w:tab w:val="left" w:pos="709"/>
              </w:tabs>
              <w:spacing w:after="200" w:line="276" w:lineRule="auto"/>
              <w:contextualSpacing/>
              <w:jc w:val="center"/>
              <w:rPr>
                <w:rFonts w:ascii="Arial Narrow" w:hAnsi="Arial Narrow"/>
                <w:sz w:val="22"/>
              </w:rPr>
            </w:pPr>
            <w:r>
              <w:rPr>
                <w:rFonts w:ascii="Arial Narrow" w:hAnsi="Arial Narrow"/>
                <w:sz w:val="22"/>
              </w:rPr>
              <w:t>1.</w:t>
            </w:r>
          </w:p>
        </w:tc>
        <w:tc>
          <w:tcPr>
            <w:tcW w:w="612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977075">
            <w:pPr>
              <w:spacing w:before="87"/>
              <w:ind w:right="883"/>
              <w:jc w:val="both"/>
              <w:rPr>
                <w:rFonts w:ascii="Arial Narrow" w:hAnsi="Arial Narrow"/>
                <w:spacing w:val="-1"/>
                <w:sz w:val="22"/>
              </w:rPr>
            </w:pPr>
            <w:r w:rsidRPr="00977075">
              <w:rPr>
                <w:rFonts w:ascii="Arial Narrow" w:hAnsi="Arial Narrow"/>
                <w:spacing w:val="2"/>
                <w:sz w:val="22"/>
              </w:rPr>
              <w:t>L</w:t>
            </w:r>
            <w:r w:rsidRPr="00977075">
              <w:rPr>
                <w:rFonts w:ascii="Arial Narrow" w:hAnsi="Arial Narrow"/>
                <w:sz w:val="22"/>
              </w:rPr>
              <w:t xml:space="preserve">a </w:t>
            </w:r>
            <w:r w:rsidRPr="00977075">
              <w:rPr>
                <w:rFonts w:ascii="Arial Narrow" w:hAnsi="Arial Narrow"/>
                <w:spacing w:val="2"/>
                <w:sz w:val="22"/>
              </w:rPr>
              <w:t>déclaratio</w:t>
            </w:r>
            <w:r w:rsidRPr="00977075">
              <w:rPr>
                <w:rFonts w:ascii="Arial Narrow" w:hAnsi="Arial Narrow"/>
                <w:sz w:val="22"/>
              </w:rPr>
              <w:t xml:space="preserve">n </w:t>
            </w:r>
            <w:r w:rsidRPr="00977075">
              <w:rPr>
                <w:rFonts w:ascii="Arial Narrow" w:hAnsi="Arial Narrow"/>
                <w:spacing w:val="2"/>
                <w:sz w:val="22"/>
              </w:rPr>
              <w:t>d’intentio</w:t>
            </w:r>
            <w:r w:rsidRPr="00977075">
              <w:rPr>
                <w:rFonts w:ascii="Arial Narrow" w:hAnsi="Arial Narrow"/>
                <w:sz w:val="22"/>
              </w:rPr>
              <w:t xml:space="preserve">n </w:t>
            </w:r>
            <w:r w:rsidRPr="00977075">
              <w:rPr>
                <w:rFonts w:ascii="Arial Narrow" w:hAnsi="Arial Narrow"/>
                <w:spacing w:val="2"/>
                <w:sz w:val="22"/>
              </w:rPr>
              <w:t>d</w:t>
            </w:r>
            <w:r w:rsidRPr="00977075">
              <w:rPr>
                <w:rFonts w:ascii="Arial Narrow" w:hAnsi="Arial Narrow"/>
                <w:sz w:val="22"/>
              </w:rPr>
              <w:t xml:space="preserve">e </w:t>
            </w:r>
            <w:r w:rsidRPr="00977075">
              <w:rPr>
                <w:rFonts w:ascii="Arial Narrow" w:hAnsi="Arial Narrow"/>
                <w:spacing w:val="2"/>
                <w:sz w:val="22"/>
              </w:rPr>
              <w:t>soumissionne</w:t>
            </w:r>
            <w:r w:rsidRPr="00977075">
              <w:rPr>
                <w:rFonts w:ascii="Arial Narrow" w:hAnsi="Arial Narrow"/>
                <w:sz w:val="22"/>
              </w:rPr>
              <w:t xml:space="preserve">r datée, </w:t>
            </w:r>
            <w:r w:rsidRPr="00977075">
              <w:rPr>
                <w:rFonts w:ascii="Arial Narrow" w:hAnsi="Arial Narrow"/>
                <w:spacing w:val="2"/>
                <w:sz w:val="22"/>
              </w:rPr>
              <w:t>tim</w:t>
            </w:r>
            <w:r w:rsidRPr="00977075">
              <w:rPr>
                <w:rFonts w:ascii="Arial Narrow" w:hAnsi="Arial Narrow"/>
                <w:sz w:val="22"/>
              </w:rPr>
              <w:t>brée (Fiscal et Communal) et signée (suivant modèle joint) </w:t>
            </w:r>
            <w:r w:rsidRPr="00977075">
              <w:rPr>
                <w:rFonts w:ascii="Arial Narrow" w:hAnsi="Arial Narrow"/>
                <w:spacing w:val="-1"/>
                <w:sz w:val="22"/>
              </w:rPr>
              <w:t>datan</w:t>
            </w:r>
            <w:r w:rsidRPr="00977075">
              <w:rPr>
                <w:rFonts w:ascii="Arial Narrow" w:hAnsi="Arial Narrow"/>
                <w:sz w:val="22"/>
              </w:rPr>
              <w:t xml:space="preserve">t </w:t>
            </w:r>
            <w:r w:rsidRPr="00977075">
              <w:rPr>
                <w:rFonts w:ascii="Arial Narrow" w:hAnsi="Arial Narrow"/>
                <w:spacing w:val="-1"/>
                <w:sz w:val="22"/>
              </w:rPr>
              <w:t>d</w:t>
            </w:r>
            <w:r w:rsidRPr="00977075">
              <w:rPr>
                <w:rFonts w:ascii="Arial Narrow" w:hAnsi="Arial Narrow"/>
                <w:sz w:val="22"/>
              </w:rPr>
              <w:t xml:space="preserve">e </w:t>
            </w:r>
            <w:r w:rsidRPr="00977075">
              <w:rPr>
                <w:rFonts w:ascii="Arial Narrow" w:hAnsi="Arial Narrow"/>
                <w:spacing w:val="-1"/>
                <w:sz w:val="22"/>
              </w:rPr>
              <w:t>moin</w:t>
            </w:r>
            <w:r w:rsidRPr="00977075">
              <w:rPr>
                <w:rFonts w:ascii="Arial Narrow" w:hAnsi="Arial Narrow"/>
                <w:sz w:val="22"/>
              </w:rPr>
              <w:t xml:space="preserve">s </w:t>
            </w:r>
            <w:r w:rsidRPr="00977075">
              <w:rPr>
                <w:rFonts w:ascii="Arial Narrow" w:hAnsi="Arial Narrow"/>
                <w:spacing w:val="-1"/>
                <w:sz w:val="22"/>
              </w:rPr>
              <w:t>d</w:t>
            </w:r>
            <w:r w:rsidRPr="00977075">
              <w:rPr>
                <w:rFonts w:ascii="Arial Narrow" w:hAnsi="Arial Narrow"/>
                <w:sz w:val="22"/>
              </w:rPr>
              <w:t xml:space="preserve">e </w:t>
            </w:r>
            <w:r w:rsidRPr="00977075">
              <w:rPr>
                <w:rFonts w:ascii="Arial Narrow" w:hAnsi="Arial Narrow"/>
                <w:spacing w:val="-1"/>
                <w:sz w:val="22"/>
              </w:rPr>
              <w:t>troi</w:t>
            </w:r>
            <w:r w:rsidRPr="00977075">
              <w:rPr>
                <w:rFonts w:ascii="Arial Narrow" w:hAnsi="Arial Narrow"/>
                <w:sz w:val="22"/>
              </w:rPr>
              <w:t>s (03) mois précédant la date de remise des o</w:t>
            </w:r>
            <w:r w:rsidRPr="00977075">
              <w:rPr>
                <w:rFonts w:ascii="Arial Narrow" w:hAnsi="Arial Narrow"/>
                <w:spacing w:val="-4"/>
                <w:sz w:val="22"/>
              </w:rPr>
              <w:t>f</w:t>
            </w:r>
            <w:r w:rsidRPr="00977075">
              <w:rPr>
                <w:rFonts w:ascii="Arial Narrow" w:hAnsi="Arial Narrow"/>
                <w:sz w:val="22"/>
              </w:rPr>
              <w:t>fres;</w:t>
            </w:r>
          </w:p>
        </w:tc>
        <w:tc>
          <w:tcPr>
            <w:tcW w:w="54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977075">
            <w:pPr>
              <w:keepLines/>
              <w:tabs>
                <w:tab w:val="left" w:pos="709"/>
              </w:tabs>
              <w:contextualSpacing/>
              <w:rPr>
                <w:rFonts w:ascii="Arial Narrow" w:hAnsi="Arial Narrow"/>
                <w:sz w:val="22"/>
              </w:rPr>
            </w:pPr>
          </w:p>
        </w:tc>
        <w:tc>
          <w:tcPr>
            <w:tcW w:w="72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977075">
            <w:pPr>
              <w:keepLines/>
              <w:tabs>
                <w:tab w:val="left" w:pos="709"/>
              </w:tabs>
              <w:contextualSpacing/>
              <w:rPr>
                <w:rFonts w:ascii="Arial Narrow" w:hAnsi="Arial Narrow"/>
                <w:sz w:val="22"/>
              </w:rPr>
            </w:pPr>
          </w:p>
        </w:tc>
        <w:tc>
          <w:tcPr>
            <w:tcW w:w="180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977075">
            <w:pPr>
              <w:keepLines/>
              <w:tabs>
                <w:tab w:val="left" w:pos="709"/>
              </w:tabs>
              <w:contextualSpacing/>
              <w:rPr>
                <w:rFonts w:ascii="Arial Narrow" w:hAnsi="Arial Narrow"/>
                <w:sz w:val="22"/>
              </w:rPr>
            </w:pPr>
          </w:p>
        </w:tc>
      </w:tr>
      <w:tr w:rsidR="00977075" w:rsidRPr="00977075" w:rsidTr="00D5233E">
        <w:trPr>
          <w:trHeight w:val="181"/>
          <w:jc w:val="center"/>
        </w:trPr>
        <w:tc>
          <w:tcPr>
            <w:tcW w:w="9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7075" w:rsidRPr="00977075" w:rsidRDefault="00052499" w:rsidP="00052499">
            <w:pPr>
              <w:keepLines/>
              <w:tabs>
                <w:tab w:val="left" w:pos="709"/>
              </w:tabs>
              <w:spacing w:after="200" w:line="276" w:lineRule="auto"/>
              <w:ind w:left="360"/>
              <w:contextualSpacing/>
              <w:jc w:val="center"/>
              <w:rPr>
                <w:rFonts w:ascii="Arial Narrow" w:hAnsi="Arial Narrow"/>
                <w:sz w:val="22"/>
              </w:rPr>
            </w:pPr>
            <w:r>
              <w:rPr>
                <w:rFonts w:ascii="Arial Narrow" w:hAnsi="Arial Narrow"/>
                <w:sz w:val="22"/>
              </w:rPr>
              <w:t>2.</w:t>
            </w:r>
          </w:p>
        </w:tc>
        <w:tc>
          <w:tcPr>
            <w:tcW w:w="612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977075">
            <w:pPr>
              <w:spacing w:before="87"/>
              <w:ind w:right="883"/>
              <w:jc w:val="both"/>
              <w:rPr>
                <w:rFonts w:ascii="Arial Narrow" w:hAnsi="Arial Narrow"/>
                <w:spacing w:val="-1"/>
                <w:sz w:val="22"/>
              </w:rPr>
            </w:pPr>
            <w:r w:rsidRPr="00977075">
              <w:rPr>
                <w:rFonts w:ascii="Arial Narrow" w:hAnsi="Arial Narrow"/>
                <w:sz w:val="22"/>
              </w:rPr>
              <w:t xml:space="preserve">Une attestation de non-faillite </w:t>
            </w:r>
            <w:r w:rsidR="005425E9">
              <w:rPr>
                <w:rFonts w:ascii="Arial Narrow" w:hAnsi="Arial Narrow"/>
                <w:sz w:val="22"/>
              </w:rPr>
              <w:t xml:space="preserve">timbrée </w:t>
            </w:r>
            <w:r w:rsidRPr="00977075">
              <w:rPr>
                <w:rFonts w:ascii="Arial Narrow" w:hAnsi="Arial Narrow"/>
                <w:sz w:val="22"/>
              </w:rPr>
              <w:t xml:space="preserve">établie par le </w:t>
            </w:r>
            <w:r w:rsidRPr="00977075">
              <w:rPr>
                <w:rFonts w:ascii="Arial Narrow" w:hAnsi="Arial Narrow"/>
                <w:spacing w:val="-8"/>
                <w:sz w:val="22"/>
              </w:rPr>
              <w:t>T</w:t>
            </w:r>
            <w:r w:rsidRPr="00977075">
              <w:rPr>
                <w:rFonts w:ascii="Arial Narrow" w:hAnsi="Arial Narrow"/>
                <w:sz w:val="22"/>
              </w:rPr>
              <w:t>ribu</w:t>
            </w:r>
            <w:r w:rsidRPr="00977075">
              <w:rPr>
                <w:rFonts w:ascii="Arial Narrow" w:hAnsi="Arial Narrow"/>
                <w:spacing w:val="-1"/>
                <w:sz w:val="22"/>
              </w:rPr>
              <w:t>na</w:t>
            </w:r>
            <w:r w:rsidRPr="00977075">
              <w:rPr>
                <w:rFonts w:ascii="Arial Narrow" w:hAnsi="Arial Narrow"/>
                <w:sz w:val="22"/>
              </w:rPr>
              <w:t xml:space="preserve">l </w:t>
            </w:r>
            <w:r w:rsidRPr="00977075">
              <w:rPr>
                <w:rFonts w:ascii="Arial Narrow" w:hAnsi="Arial Narrow"/>
                <w:spacing w:val="-1"/>
                <w:sz w:val="22"/>
              </w:rPr>
              <w:t>d</w:t>
            </w:r>
            <w:r w:rsidRPr="00977075">
              <w:rPr>
                <w:rFonts w:ascii="Arial Narrow" w:hAnsi="Arial Narrow"/>
                <w:sz w:val="22"/>
              </w:rPr>
              <w:t xml:space="preserve">e </w:t>
            </w:r>
            <w:r w:rsidRPr="00977075">
              <w:rPr>
                <w:rFonts w:ascii="Arial Narrow" w:hAnsi="Arial Narrow"/>
                <w:spacing w:val="-1"/>
                <w:sz w:val="22"/>
              </w:rPr>
              <w:t>Premièr</w:t>
            </w:r>
            <w:r w:rsidRPr="00977075">
              <w:rPr>
                <w:rFonts w:ascii="Arial Narrow" w:hAnsi="Arial Narrow"/>
                <w:sz w:val="22"/>
              </w:rPr>
              <w:t xml:space="preserve">e </w:t>
            </w:r>
            <w:r w:rsidRPr="00977075">
              <w:rPr>
                <w:rFonts w:ascii="Arial Narrow" w:hAnsi="Arial Narrow"/>
                <w:spacing w:val="-1"/>
                <w:sz w:val="22"/>
              </w:rPr>
              <w:t>Instanc</w:t>
            </w:r>
            <w:r w:rsidRPr="00977075">
              <w:rPr>
                <w:rFonts w:ascii="Arial Narrow" w:hAnsi="Arial Narrow"/>
                <w:sz w:val="22"/>
              </w:rPr>
              <w:t xml:space="preserve">e </w:t>
            </w:r>
            <w:r w:rsidRPr="00977075">
              <w:rPr>
                <w:rFonts w:ascii="Arial Narrow" w:hAnsi="Arial Narrow"/>
                <w:spacing w:val="-1"/>
                <w:sz w:val="22"/>
              </w:rPr>
              <w:t>datan</w:t>
            </w:r>
            <w:r w:rsidRPr="00977075">
              <w:rPr>
                <w:rFonts w:ascii="Arial Narrow" w:hAnsi="Arial Narrow"/>
                <w:sz w:val="22"/>
              </w:rPr>
              <w:t xml:space="preserve">t </w:t>
            </w:r>
            <w:r w:rsidRPr="00977075">
              <w:rPr>
                <w:rFonts w:ascii="Arial Narrow" w:hAnsi="Arial Narrow"/>
                <w:spacing w:val="-1"/>
                <w:sz w:val="22"/>
              </w:rPr>
              <w:t>d</w:t>
            </w:r>
            <w:r w:rsidRPr="00977075">
              <w:rPr>
                <w:rFonts w:ascii="Arial Narrow" w:hAnsi="Arial Narrow"/>
                <w:sz w:val="22"/>
              </w:rPr>
              <w:t xml:space="preserve">e </w:t>
            </w:r>
            <w:r w:rsidRPr="00977075">
              <w:rPr>
                <w:rFonts w:ascii="Arial Narrow" w:hAnsi="Arial Narrow"/>
                <w:spacing w:val="-1"/>
                <w:sz w:val="22"/>
              </w:rPr>
              <w:t>moin</w:t>
            </w:r>
            <w:r w:rsidRPr="00977075">
              <w:rPr>
                <w:rFonts w:ascii="Arial Narrow" w:hAnsi="Arial Narrow"/>
                <w:sz w:val="22"/>
              </w:rPr>
              <w:t xml:space="preserve">s </w:t>
            </w:r>
            <w:r w:rsidRPr="00977075">
              <w:rPr>
                <w:rFonts w:ascii="Arial Narrow" w:hAnsi="Arial Narrow"/>
                <w:spacing w:val="-1"/>
                <w:sz w:val="22"/>
              </w:rPr>
              <w:t>d</w:t>
            </w:r>
            <w:r w:rsidRPr="00977075">
              <w:rPr>
                <w:rFonts w:ascii="Arial Narrow" w:hAnsi="Arial Narrow"/>
                <w:sz w:val="22"/>
              </w:rPr>
              <w:t xml:space="preserve">e </w:t>
            </w:r>
            <w:r w:rsidRPr="00977075">
              <w:rPr>
                <w:rFonts w:ascii="Arial Narrow" w:hAnsi="Arial Narrow"/>
                <w:spacing w:val="-1"/>
                <w:sz w:val="22"/>
              </w:rPr>
              <w:t>troi</w:t>
            </w:r>
            <w:r w:rsidRPr="00977075">
              <w:rPr>
                <w:rFonts w:ascii="Arial Narrow" w:hAnsi="Arial Narrow"/>
                <w:sz w:val="22"/>
              </w:rPr>
              <w:t>s (03) mois précédant la date de remise des o</w:t>
            </w:r>
            <w:r w:rsidRPr="00977075">
              <w:rPr>
                <w:rFonts w:ascii="Arial Narrow" w:hAnsi="Arial Narrow"/>
                <w:spacing w:val="-4"/>
                <w:sz w:val="22"/>
              </w:rPr>
              <w:t>f</w:t>
            </w:r>
            <w:r w:rsidRPr="00977075">
              <w:rPr>
                <w:rFonts w:ascii="Arial Narrow" w:hAnsi="Arial Narrow"/>
                <w:sz w:val="22"/>
              </w:rPr>
              <w:t>fres;</w:t>
            </w:r>
          </w:p>
        </w:tc>
        <w:tc>
          <w:tcPr>
            <w:tcW w:w="54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977075">
            <w:pPr>
              <w:keepLines/>
              <w:tabs>
                <w:tab w:val="left" w:pos="709"/>
              </w:tabs>
              <w:contextualSpacing/>
              <w:rPr>
                <w:rFonts w:ascii="Arial Narrow" w:hAnsi="Arial Narrow"/>
                <w:sz w:val="22"/>
              </w:rPr>
            </w:pPr>
          </w:p>
        </w:tc>
        <w:tc>
          <w:tcPr>
            <w:tcW w:w="72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977075">
            <w:pPr>
              <w:keepLines/>
              <w:tabs>
                <w:tab w:val="left" w:pos="709"/>
              </w:tabs>
              <w:contextualSpacing/>
              <w:rPr>
                <w:rFonts w:ascii="Arial Narrow" w:hAnsi="Arial Narrow"/>
                <w:sz w:val="22"/>
              </w:rPr>
            </w:pPr>
          </w:p>
        </w:tc>
        <w:tc>
          <w:tcPr>
            <w:tcW w:w="180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977075">
            <w:pPr>
              <w:keepLines/>
              <w:tabs>
                <w:tab w:val="left" w:pos="709"/>
              </w:tabs>
              <w:contextualSpacing/>
              <w:rPr>
                <w:rFonts w:ascii="Arial Narrow" w:hAnsi="Arial Narrow"/>
                <w:sz w:val="22"/>
              </w:rPr>
            </w:pPr>
          </w:p>
        </w:tc>
      </w:tr>
      <w:tr w:rsidR="00977075" w:rsidRPr="00977075" w:rsidTr="00D5233E">
        <w:trPr>
          <w:trHeight w:val="181"/>
          <w:jc w:val="center"/>
        </w:trPr>
        <w:tc>
          <w:tcPr>
            <w:tcW w:w="9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7075" w:rsidRPr="00977075" w:rsidRDefault="00052499" w:rsidP="00052499">
            <w:pPr>
              <w:keepLines/>
              <w:tabs>
                <w:tab w:val="left" w:pos="709"/>
              </w:tabs>
              <w:spacing w:after="200" w:line="276" w:lineRule="auto"/>
              <w:ind w:left="360"/>
              <w:contextualSpacing/>
              <w:jc w:val="center"/>
              <w:rPr>
                <w:rFonts w:ascii="Arial Narrow" w:hAnsi="Arial Narrow"/>
                <w:sz w:val="22"/>
              </w:rPr>
            </w:pPr>
            <w:r>
              <w:rPr>
                <w:rFonts w:ascii="Arial Narrow" w:hAnsi="Arial Narrow"/>
                <w:sz w:val="22"/>
              </w:rPr>
              <w:t>3.</w:t>
            </w:r>
          </w:p>
        </w:tc>
        <w:tc>
          <w:tcPr>
            <w:tcW w:w="612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977075">
            <w:pPr>
              <w:keepLines/>
              <w:tabs>
                <w:tab w:val="left" w:pos="709"/>
              </w:tabs>
              <w:contextualSpacing/>
              <w:jc w:val="both"/>
              <w:rPr>
                <w:rFonts w:ascii="Arial Narrow" w:hAnsi="Arial Narrow"/>
                <w:sz w:val="22"/>
              </w:rPr>
            </w:pPr>
            <w:r w:rsidRPr="00977075">
              <w:rPr>
                <w:rFonts w:ascii="Arial Narrow" w:hAnsi="Arial Narrow"/>
                <w:sz w:val="22"/>
              </w:rPr>
              <w:t>Une attestation de domiciliation bancaire du sou</w:t>
            </w:r>
            <w:r w:rsidRPr="00977075">
              <w:rPr>
                <w:rFonts w:ascii="Arial Narrow" w:hAnsi="Arial Narrow"/>
                <w:spacing w:val="2"/>
                <w:sz w:val="22"/>
              </w:rPr>
              <w:t>missionnaire</w:t>
            </w:r>
            <w:r w:rsidRPr="00977075">
              <w:rPr>
                <w:rFonts w:ascii="Arial Narrow" w:hAnsi="Arial Narrow"/>
                <w:sz w:val="22"/>
              </w:rPr>
              <w:t xml:space="preserve">, </w:t>
            </w:r>
            <w:r w:rsidRPr="00977075">
              <w:rPr>
                <w:rFonts w:ascii="Arial Narrow" w:hAnsi="Arial Narrow"/>
                <w:spacing w:val="2"/>
                <w:sz w:val="22"/>
              </w:rPr>
              <w:t>délivré</w:t>
            </w:r>
            <w:r w:rsidRPr="00977075">
              <w:rPr>
                <w:rFonts w:ascii="Arial Narrow" w:hAnsi="Arial Narrow"/>
                <w:sz w:val="22"/>
              </w:rPr>
              <w:t xml:space="preserve">e </w:t>
            </w:r>
            <w:r w:rsidRPr="00977075">
              <w:rPr>
                <w:rFonts w:ascii="Arial Narrow" w:hAnsi="Arial Narrow"/>
                <w:spacing w:val="2"/>
                <w:sz w:val="22"/>
              </w:rPr>
              <w:t>pa</w:t>
            </w:r>
            <w:r w:rsidRPr="00977075">
              <w:rPr>
                <w:rFonts w:ascii="Arial Narrow" w:hAnsi="Arial Narrow"/>
                <w:sz w:val="22"/>
              </w:rPr>
              <w:t xml:space="preserve">r </w:t>
            </w:r>
            <w:r w:rsidRPr="00977075">
              <w:rPr>
                <w:rFonts w:ascii="Arial Narrow" w:hAnsi="Arial Narrow"/>
                <w:spacing w:val="2"/>
                <w:sz w:val="22"/>
              </w:rPr>
              <w:t>un</w:t>
            </w:r>
            <w:r w:rsidRPr="00977075">
              <w:rPr>
                <w:rFonts w:ascii="Arial Narrow" w:hAnsi="Arial Narrow"/>
                <w:sz w:val="22"/>
              </w:rPr>
              <w:t xml:space="preserve">e </w:t>
            </w:r>
            <w:r w:rsidRPr="00977075">
              <w:rPr>
                <w:rFonts w:ascii="Arial Narrow" w:hAnsi="Arial Narrow"/>
                <w:spacing w:val="2"/>
                <w:sz w:val="22"/>
              </w:rPr>
              <w:t>banqu</w:t>
            </w:r>
            <w:r w:rsidRPr="00977075">
              <w:rPr>
                <w:rFonts w:ascii="Arial Narrow" w:hAnsi="Arial Narrow"/>
                <w:sz w:val="22"/>
              </w:rPr>
              <w:t xml:space="preserve">e </w:t>
            </w:r>
            <w:r w:rsidRPr="00977075">
              <w:rPr>
                <w:rFonts w:ascii="Arial Narrow" w:hAnsi="Arial Narrow"/>
                <w:spacing w:val="2"/>
                <w:sz w:val="22"/>
              </w:rPr>
              <w:t>d</w:t>
            </w:r>
            <w:r w:rsidRPr="00977075">
              <w:rPr>
                <w:rFonts w:ascii="Arial Narrow" w:hAnsi="Arial Narrow"/>
                <w:sz w:val="22"/>
              </w:rPr>
              <w:t xml:space="preserve">e </w:t>
            </w:r>
            <w:r w:rsidRPr="00977075">
              <w:rPr>
                <w:rFonts w:ascii="Arial Narrow" w:hAnsi="Arial Narrow"/>
                <w:spacing w:val="2"/>
                <w:sz w:val="22"/>
              </w:rPr>
              <w:t>premie</w:t>
            </w:r>
            <w:r w:rsidRPr="00977075">
              <w:rPr>
                <w:rFonts w:ascii="Arial Narrow" w:hAnsi="Arial Narrow"/>
                <w:sz w:val="22"/>
              </w:rPr>
              <w:t xml:space="preserve">r </w:t>
            </w:r>
            <w:r w:rsidRPr="00977075">
              <w:rPr>
                <w:rFonts w:ascii="Arial Narrow" w:hAnsi="Arial Narrow"/>
                <w:spacing w:val="-2"/>
                <w:sz w:val="22"/>
              </w:rPr>
              <w:t>ordr</w:t>
            </w:r>
            <w:r w:rsidRPr="00977075">
              <w:rPr>
                <w:rFonts w:ascii="Arial Narrow" w:hAnsi="Arial Narrow"/>
                <w:sz w:val="22"/>
              </w:rPr>
              <w:t xml:space="preserve">e </w:t>
            </w:r>
            <w:r w:rsidRPr="00977075">
              <w:rPr>
                <w:rFonts w:ascii="Arial Narrow" w:hAnsi="Arial Narrow"/>
                <w:spacing w:val="-2"/>
                <w:sz w:val="22"/>
              </w:rPr>
              <w:t>agréé</w:t>
            </w:r>
            <w:r w:rsidRPr="00977075">
              <w:rPr>
                <w:rFonts w:ascii="Arial Narrow" w:hAnsi="Arial Narrow"/>
                <w:sz w:val="22"/>
              </w:rPr>
              <w:t xml:space="preserve">e </w:t>
            </w:r>
            <w:r w:rsidRPr="00977075">
              <w:rPr>
                <w:rFonts w:ascii="Arial Narrow" w:hAnsi="Arial Narrow"/>
                <w:spacing w:val="-2"/>
                <w:sz w:val="22"/>
              </w:rPr>
              <w:t>pa</w:t>
            </w:r>
            <w:r w:rsidRPr="00977075">
              <w:rPr>
                <w:rFonts w:ascii="Arial Narrow" w:hAnsi="Arial Narrow"/>
                <w:sz w:val="22"/>
              </w:rPr>
              <w:t xml:space="preserve">r </w:t>
            </w:r>
            <w:r w:rsidRPr="00977075">
              <w:rPr>
                <w:rFonts w:ascii="Arial Narrow" w:hAnsi="Arial Narrow"/>
                <w:spacing w:val="-2"/>
                <w:sz w:val="22"/>
              </w:rPr>
              <w:t>l</w:t>
            </w:r>
            <w:r w:rsidRPr="00977075">
              <w:rPr>
                <w:rFonts w:ascii="Arial Narrow" w:hAnsi="Arial Narrow"/>
                <w:sz w:val="22"/>
              </w:rPr>
              <w:t xml:space="preserve">e </w:t>
            </w:r>
            <w:r w:rsidRPr="00977075">
              <w:rPr>
                <w:rFonts w:ascii="Arial Narrow" w:hAnsi="Arial Narrow"/>
                <w:spacing w:val="-11"/>
                <w:sz w:val="22"/>
              </w:rPr>
              <w:t>M</w:t>
            </w:r>
            <w:r w:rsidRPr="00977075">
              <w:rPr>
                <w:rFonts w:ascii="Arial Narrow" w:hAnsi="Arial Narrow"/>
                <w:spacing w:val="-2"/>
                <w:sz w:val="22"/>
              </w:rPr>
              <w:t>inistèr</w:t>
            </w:r>
            <w:r w:rsidRPr="00977075">
              <w:rPr>
                <w:rFonts w:ascii="Arial Narrow" w:hAnsi="Arial Narrow"/>
                <w:sz w:val="22"/>
              </w:rPr>
              <w:t xml:space="preserve">e </w:t>
            </w:r>
            <w:r w:rsidRPr="00977075">
              <w:rPr>
                <w:rFonts w:ascii="Arial Narrow" w:hAnsi="Arial Narrow"/>
                <w:spacing w:val="-2"/>
                <w:sz w:val="22"/>
              </w:rPr>
              <w:t>e</w:t>
            </w:r>
            <w:r w:rsidRPr="00977075">
              <w:rPr>
                <w:rFonts w:ascii="Arial Narrow" w:hAnsi="Arial Narrow"/>
                <w:sz w:val="22"/>
              </w:rPr>
              <w:t xml:space="preserve">n </w:t>
            </w:r>
            <w:r w:rsidRPr="00977075">
              <w:rPr>
                <w:rFonts w:ascii="Arial Narrow" w:hAnsi="Arial Narrow"/>
                <w:spacing w:val="-2"/>
                <w:sz w:val="22"/>
              </w:rPr>
              <w:t>charg</w:t>
            </w:r>
            <w:r w:rsidRPr="00977075">
              <w:rPr>
                <w:rFonts w:ascii="Arial Narrow" w:hAnsi="Arial Narrow"/>
                <w:sz w:val="22"/>
              </w:rPr>
              <w:t xml:space="preserve">e </w:t>
            </w:r>
            <w:r w:rsidRPr="00977075">
              <w:rPr>
                <w:rFonts w:ascii="Arial Narrow" w:hAnsi="Arial Narrow"/>
                <w:spacing w:val="-2"/>
                <w:sz w:val="22"/>
              </w:rPr>
              <w:t>de</w:t>
            </w:r>
            <w:r w:rsidRPr="00977075">
              <w:rPr>
                <w:rFonts w:ascii="Arial Narrow" w:hAnsi="Arial Narrow"/>
                <w:sz w:val="22"/>
              </w:rPr>
              <w:t xml:space="preserve">s </w:t>
            </w:r>
            <w:r w:rsidRPr="00977075">
              <w:rPr>
                <w:rFonts w:ascii="Arial Narrow" w:hAnsi="Arial Narrow"/>
                <w:spacing w:val="-2"/>
                <w:sz w:val="22"/>
              </w:rPr>
              <w:t>Finance</w:t>
            </w:r>
            <w:r w:rsidRPr="00977075">
              <w:rPr>
                <w:rFonts w:ascii="Arial Narrow" w:hAnsi="Arial Narrow"/>
                <w:sz w:val="22"/>
              </w:rPr>
              <w:t xml:space="preserve">s </w:t>
            </w:r>
            <w:r w:rsidRPr="00977075">
              <w:rPr>
                <w:rFonts w:ascii="Arial Narrow" w:hAnsi="Arial Narrow"/>
                <w:spacing w:val="1"/>
                <w:sz w:val="22"/>
              </w:rPr>
              <w:t>d</w:t>
            </w:r>
            <w:r w:rsidRPr="00977075">
              <w:rPr>
                <w:rFonts w:ascii="Arial Narrow" w:hAnsi="Arial Narrow"/>
                <w:sz w:val="22"/>
              </w:rPr>
              <w:t>u</w:t>
            </w:r>
            <w:r w:rsidRPr="00977075">
              <w:rPr>
                <w:rFonts w:ascii="Arial Narrow" w:hAnsi="Arial Narrow"/>
                <w:spacing w:val="1"/>
                <w:sz w:val="22"/>
              </w:rPr>
              <w:t xml:space="preserve"> Cameroun ;</w:t>
            </w:r>
          </w:p>
        </w:tc>
        <w:tc>
          <w:tcPr>
            <w:tcW w:w="54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977075">
            <w:pPr>
              <w:keepLines/>
              <w:tabs>
                <w:tab w:val="left" w:pos="709"/>
              </w:tabs>
              <w:contextualSpacing/>
              <w:rPr>
                <w:rFonts w:ascii="Arial Narrow" w:hAnsi="Arial Narrow"/>
                <w:sz w:val="22"/>
              </w:rPr>
            </w:pPr>
          </w:p>
        </w:tc>
        <w:tc>
          <w:tcPr>
            <w:tcW w:w="72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977075">
            <w:pPr>
              <w:keepLines/>
              <w:tabs>
                <w:tab w:val="left" w:pos="709"/>
              </w:tabs>
              <w:contextualSpacing/>
              <w:rPr>
                <w:rFonts w:ascii="Arial Narrow" w:hAnsi="Arial Narrow"/>
                <w:sz w:val="22"/>
              </w:rPr>
            </w:pPr>
          </w:p>
        </w:tc>
        <w:tc>
          <w:tcPr>
            <w:tcW w:w="180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977075">
            <w:pPr>
              <w:keepLines/>
              <w:tabs>
                <w:tab w:val="left" w:pos="709"/>
              </w:tabs>
              <w:contextualSpacing/>
              <w:rPr>
                <w:rFonts w:ascii="Arial Narrow" w:hAnsi="Arial Narrow"/>
                <w:sz w:val="22"/>
              </w:rPr>
            </w:pPr>
          </w:p>
        </w:tc>
      </w:tr>
      <w:tr w:rsidR="00977075" w:rsidRPr="00977075" w:rsidTr="00D5233E">
        <w:trPr>
          <w:trHeight w:val="246"/>
          <w:jc w:val="center"/>
        </w:trPr>
        <w:tc>
          <w:tcPr>
            <w:tcW w:w="938" w:type="dxa"/>
            <w:tcBorders>
              <w:top w:val="nil"/>
              <w:left w:val="single" w:sz="4" w:space="0" w:color="auto"/>
              <w:bottom w:val="single" w:sz="4" w:space="0" w:color="auto"/>
              <w:right w:val="single" w:sz="4" w:space="0" w:color="auto"/>
            </w:tcBorders>
            <w:shd w:val="clear" w:color="auto" w:fill="FFFFFF"/>
            <w:vAlign w:val="center"/>
            <w:hideMark/>
          </w:tcPr>
          <w:p w:rsidR="00977075" w:rsidRPr="00977075" w:rsidRDefault="00052499" w:rsidP="00052499">
            <w:pPr>
              <w:keepLines/>
              <w:tabs>
                <w:tab w:val="left" w:pos="709"/>
              </w:tabs>
              <w:spacing w:after="200" w:line="276" w:lineRule="auto"/>
              <w:ind w:left="360"/>
              <w:contextualSpacing/>
              <w:jc w:val="center"/>
              <w:rPr>
                <w:rFonts w:ascii="Arial Narrow" w:hAnsi="Arial Narrow"/>
                <w:sz w:val="22"/>
              </w:rPr>
            </w:pPr>
            <w:r>
              <w:rPr>
                <w:rFonts w:ascii="Arial Narrow" w:hAnsi="Arial Narrow"/>
                <w:sz w:val="22"/>
              </w:rPr>
              <w:t>4.</w:t>
            </w:r>
          </w:p>
        </w:tc>
        <w:tc>
          <w:tcPr>
            <w:tcW w:w="612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5425E9">
            <w:pPr>
              <w:autoSpaceDE w:val="0"/>
              <w:autoSpaceDN w:val="0"/>
              <w:adjustRightInd w:val="0"/>
              <w:jc w:val="both"/>
              <w:rPr>
                <w:rFonts w:ascii="Arial Narrow" w:hAnsi="Arial Narrow"/>
                <w:sz w:val="22"/>
              </w:rPr>
            </w:pPr>
            <w:r w:rsidRPr="00977075">
              <w:rPr>
                <w:rFonts w:ascii="Arial Narrow" w:hAnsi="Arial Narrow"/>
                <w:spacing w:val="-1"/>
                <w:sz w:val="22"/>
              </w:rPr>
              <w:t xml:space="preserve">Une quittance d’achat du Dossier d’Appel d’Offres d’un montant de </w:t>
            </w:r>
            <w:r w:rsidR="005425E9">
              <w:rPr>
                <w:rFonts w:ascii="Arial Narrow" w:hAnsi="Arial Narrow"/>
                <w:spacing w:val="-1"/>
                <w:sz w:val="22"/>
              </w:rPr>
              <w:t>quatre-Vingt Cinq</w:t>
            </w:r>
            <w:r w:rsidR="00052499">
              <w:rPr>
                <w:rFonts w:ascii="Arial Narrow" w:hAnsi="Arial Narrow"/>
                <w:spacing w:val="-1"/>
                <w:sz w:val="22"/>
              </w:rPr>
              <w:t xml:space="preserve"> mille (</w:t>
            </w:r>
            <w:r w:rsidR="005425E9">
              <w:rPr>
                <w:rFonts w:ascii="Arial Narrow" w:hAnsi="Arial Narrow"/>
                <w:spacing w:val="-1"/>
                <w:sz w:val="22"/>
              </w:rPr>
              <w:t>85</w:t>
            </w:r>
            <w:r w:rsidRPr="00977075">
              <w:rPr>
                <w:rFonts w:ascii="Arial Narrow" w:hAnsi="Arial Narrow"/>
                <w:spacing w:val="-1"/>
                <w:sz w:val="22"/>
              </w:rPr>
              <w:t> 000) francs CFA non remboursable ;</w:t>
            </w:r>
            <w:r w:rsidRPr="00977075">
              <w:rPr>
                <w:rFonts w:ascii="Arial Narrow" w:hAnsi="Arial Narrow"/>
                <w:sz w:val="22"/>
              </w:rPr>
              <w:t> </w:t>
            </w:r>
          </w:p>
        </w:tc>
        <w:tc>
          <w:tcPr>
            <w:tcW w:w="54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977075">
            <w:pPr>
              <w:keepLines/>
              <w:tabs>
                <w:tab w:val="left" w:pos="709"/>
              </w:tabs>
              <w:contextualSpacing/>
              <w:rPr>
                <w:rFonts w:ascii="Arial Narrow" w:hAnsi="Arial Narrow"/>
                <w:sz w:val="22"/>
              </w:rPr>
            </w:pPr>
          </w:p>
        </w:tc>
        <w:tc>
          <w:tcPr>
            <w:tcW w:w="72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977075">
            <w:pPr>
              <w:keepLines/>
              <w:tabs>
                <w:tab w:val="left" w:pos="709"/>
              </w:tabs>
              <w:contextualSpacing/>
              <w:rPr>
                <w:rFonts w:ascii="Arial Narrow" w:hAnsi="Arial Narrow"/>
                <w:sz w:val="22"/>
              </w:rPr>
            </w:pPr>
          </w:p>
        </w:tc>
        <w:tc>
          <w:tcPr>
            <w:tcW w:w="180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977075">
            <w:pPr>
              <w:keepLines/>
              <w:tabs>
                <w:tab w:val="left" w:pos="709"/>
              </w:tabs>
              <w:contextualSpacing/>
              <w:rPr>
                <w:rFonts w:ascii="Arial Narrow" w:hAnsi="Arial Narrow"/>
                <w:sz w:val="22"/>
              </w:rPr>
            </w:pPr>
          </w:p>
        </w:tc>
      </w:tr>
      <w:tr w:rsidR="00977075" w:rsidRPr="00977075" w:rsidTr="00D5233E">
        <w:trPr>
          <w:trHeight w:val="1200"/>
          <w:jc w:val="center"/>
        </w:trPr>
        <w:tc>
          <w:tcPr>
            <w:tcW w:w="938" w:type="dxa"/>
            <w:tcBorders>
              <w:top w:val="nil"/>
              <w:left w:val="single" w:sz="4" w:space="0" w:color="auto"/>
              <w:bottom w:val="single" w:sz="4" w:space="0" w:color="auto"/>
              <w:right w:val="single" w:sz="4" w:space="0" w:color="auto"/>
            </w:tcBorders>
            <w:shd w:val="clear" w:color="auto" w:fill="FFFFFF"/>
            <w:vAlign w:val="center"/>
          </w:tcPr>
          <w:p w:rsidR="00977075" w:rsidRPr="00977075" w:rsidRDefault="00052499" w:rsidP="00052499">
            <w:pPr>
              <w:keepLines/>
              <w:tabs>
                <w:tab w:val="left" w:pos="709"/>
              </w:tabs>
              <w:spacing w:after="200" w:line="276" w:lineRule="auto"/>
              <w:ind w:left="360"/>
              <w:contextualSpacing/>
              <w:jc w:val="center"/>
              <w:rPr>
                <w:rFonts w:ascii="Arial Narrow" w:hAnsi="Arial Narrow"/>
                <w:sz w:val="22"/>
              </w:rPr>
            </w:pPr>
            <w:r>
              <w:rPr>
                <w:rFonts w:ascii="Arial Narrow" w:hAnsi="Arial Narrow"/>
                <w:sz w:val="22"/>
              </w:rPr>
              <w:t>5.</w:t>
            </w:r>
          </w:p>
        </w:tc>
        <w:tc>
          <w:tcPr>
            <w:tcW w:w="6120" w:type="dxa"/>
            <w:tcBorders>
              <w:top w:val="nil"/>
              <w:left w:val="nil"/>
              <w:bottom w:val="single" w:sz="4" w:space="0" w:color="auto"/>
              <w:right w:val="single" w:sz="4" w:space="0" w:color="auto"/>
            </w:tcBorders>
            <w:shd w:val="clear" w:color="auto" w:fill="FFFFFF"/>
            <w:vAlign w:val="center"/>
          </w:tcPr>
          <w:p w:rsidR="00977075" w:rsidRPr="00977075" w:rsidRDefault="00977075" w:rsidP="005425E9">
            <w:pPr>
              <w:spacing w:before="87" w:line="276" w:lineRule="auto"/>
              <w:ind w:right="26"/>
              <w:contextualSpacing/>
              <w:jc w:val="both"/>
              <w:rPr>
                <w:rFonts w:ascii="Arial Narrow" w:hAnsi="Arial Narrow"/>
                <w:spacing w:val="-1"/>
                <w:sz w:val="22"/>
                <w:lang w:val="x-none"/>
              </w:rPr>
            </w:pPr>
            <w:r w:rsidRPr="00977075">
              <w:rPr>
                <w:rFonts w:ascii="Arial Narrow" w:hAnsi="Arial Narrow"/>
                <w:spacing w:val="2"/>
                <w:sz w:val="22"/>
                <w:lang w:val="x-none"/>
              </w:rPr>
              <w:t>L</w:t>
            </w:r>
            <w:r w:rsidRPr="00977075">
              <w:rPr>
                <w:rFonts w:ascii="Arial Narrow" w:hAnsi="Arial Narrow"/>
                <w:sz w:val="22"/>
                <w:lang w:val="x-none"/>
              </w:rPr>
              <w:t xml:space="preserve">es </w:t>
            </w:r>
            <w:r w:rsidRPr="00977075">
              <w:rPr>
                <w:rFonts w:ascii="Arial Narrow" w:hAnsi="Arial Narrow"/>
                <w:spacing w:val="2"/>
                <w:sz w:val="22"/>
                <w:lang w:val="x-none"/>
              </w:rPr>
              <w:t>cautio</w:t>
            </w:r>
            <w:r w:rsidRPr="00977075">
              <w:rPr>
                <w:rFonts w:ascii="Arial Narrow" w:hAnsi="Arial Narrow"/>
                <w:sz w:val="22"/>
                <w:lang w:val="x-none"/>
              </w:rPr>
              <w:t xml:space="preserve">ns </w:t>
            </w:r>
            <w:r w:rsidRPr="00977075">
              <w:rPr>
                <w:rFonts w:ascii="Arial Narrow" w:hAnsi="Arial Narrow"/>
                <w:spacing w:val="2"/>
                <w:sz w:val="22"/>
                <w:lang w:val="x-none"/>
              </w:rPr>
              <w:t>d</w:t>
            </w:r>
            <w:r w:rsidRPr="00977075">
              <w:rPr>
                <w:rFonts w:ascii="Arial Narrow" w:hAnsi="Arial Narrow"/>
                <w:sz w:val="22"/>
                <w:lang w:val="x-none"/>
              </w:rPr>
              <w:t xml:space="preserve">e </w:t>
            </w:r>
            <w:r w:rsidRPr="00977075">
              <w:rPr>
                <w:rFonts w:ascii="Arial Narrow" w:hAnsi="Arial Narrow"/>
                <w:spacing w:val="2"/>
                <w:sz w:val="22"/>
                <w:lang w:val="x-none"/>
              </w:rPr>
              <w:t>soumissio</w:t>
            </w:r>
            <w:r w:rsidRPr="00977075">
              <w:rPr>
                <w:rFonts w:ascii="Arial Narrow" w:hAnsi="Arial Narrow"/>
                <w:sz w:val="22"/>
                <w:lang w:val="x-none"/>
              </w:rPr>
              <w:t xml:space="preserve">n </w:t>
            </w:r>
            <w:r w:rsidRPr="00977075">
              <w:rPr>
                <w:rFonts w:ascii="Arial Narrow" w:hAnsi="Arial Narrow"/>
                <w:spacing w:val="2"/>
                <w:sz w:val="22"/>
                <w:lang w:val="x-none"/>
              </w:rPr>
              <w:t>(suivan</w:t>
            </w:r>
            <w:r w:rsidRPr="00977075">
              <w:rPr>
                <w:rFonts w:ascii="Arial Narrow" w:hAnsi="Arial Narrow"/>
                <w:sz w:val="22"/>
                <w:lang w:val="x-none"/>
              </w:rPr>
              <w:t xml:space="preserve">t </w:t>
            </w:r>
            <w:r w:rsidRPr="00977075">
              <w:rPr>
                <w:rFonts w:ascii="Arial Narrow" w:hAnsi="Arial Narrow"/>
                <w:spacing w:val="2"/>
                <w:sz w:val="22"/>
                <w:lang w:val="x-none"/>
              </w:rPr>
              <w:t>modèl</w:t>
            </w:r>
            <w:r w:rsidRPr="00977075">
              <w:rPr>
                <w:rFonts w:ascii="Arial Narrow" w:hAnsi="Arial Narrow"/>
                <w:sz w:val="22"/>
                <w:lang w:val="x-none"/>
              </w:rPr>
              <w:t xml:space="preserve">e </w:t>
            </w:r>
            <w:r w:rsidRPr="00977075">
              <w:rPr>
                <w:rFonts w:ascii="Arial Narrow" w:hAnsi="Arial Narrow"/>
                <w:spacing w:val="2"/>
                <w:sz w:val="22"/>
                <w:lang w:val="x-none"/>
              </w:rPr>
              <w:t>joint</w:t>
            </w:r>
            <w:r w:rsidRPr="00977075">
              <w:rPr>
                <w:rFonts w:ascii="Arial Narrow" w:hAnsi="Arial Narrow"/>
                <w:sz w:val="22"/>
                <w:lang w:val="x-none"/>
              </w:rPr>
              <w:t xml:space="preserve">) </w:t>
            </w:r>
            <w:r w:rsidRPr="00977075">
              <w:rPr>
                <w:rFonts w:ascii="Arial Narrow" w:hAnsi="Arial Narrow"/>
                <w:spacing w:val="2"/>
                <w:sz w:val="22"/>
                <w:lang w:val="x-none"/>
              </w:rPr>
              <w:t>d’u</w:t>
            </w:r>
            <w:r w:rsidRPr="00977075">
              <w:rPr>
                <w:rFonts w:ascii="Arial Narrow" w:hAnsi="Arial Narrow"/>
                <w:sz w:val="22"/>
                <w:lang w:val="x-none"/>
              </w:rPr>
              <w:t xml:space="preserve">n </w:t>
            </w:r>
            <w:r w:rsidRPr="00977075">
              <w:rPr>
                <w:rFonts w:ascii="Arial Narrow" w:hAnsi="Arial Narrow"/>
                <w:spacing w:val="2"/>
                <w:sz w:val="22"/>
                <w:lang w:val="x-none"/>
              </w:rPr>
              <w:t>montan</w:t>
            </w:r>
            <w:r w:rsidRPr="00977075">
              <w:rPr>
                <w:rFonts w:ascii="Arial Narrow" w:hAnsi="Arial Narrow"/>
                <w:sz w:val="22"/>
                <w:lang w:val="x-none"/>
              </w:rPr>
              <w:t xml:space="preserve">t de </w:t>
            </w:r>
            <w:r w:rsidR="005425E9">
              <w:rPr>
                <w:rFonts w:ascii="Arial Narrow" w:hAnsi="Arial Narrow"/>
                <w:b/>
                <w:sz w:val="22"/>
              </w:rPr>
              <w:t>un</w:t>
            </w:r>
            <w:r w:rsidRPr="00977075">
              <w:rPr>
                <w:rFonts w:ascii="Arial Narrow" w:hAnsi="Arial Narrow"/>
                <w:b/>
                <w:sz w:val="22"/>
              </w:rPr>
              <w:t xml:space="preserve"> million</w:t>
            </w:r>
            <w:r w:rsidR="005425E9">
              <w:rPr>
                <w:rFonts w:ascii="Arial Narrow" w:hAnsi="Arial Narrow"/>
                <w:b/>
                <w:sz w:val="22"/>
              </w:rPr>
              <w:t xml:space="preserve"> </w:t>
            </w:r>
            <w:r w:rsidRPr="00977075">
              <w:rPr>
                <w:rFonts w:ascii="Arial Narrow" w:hAnsi="Arial Narrow"/>
                <w:b/>
                <w:sz w:val="22"/>
              </w:rPr>
              <w:t>s</w:t>
            </w:r>
            <w:r w:rsidR="005425E9">
              <w:rPr>
                <w:rFonts w:ascii="Arial Narrow" w:hAnsi="Arial Narrow"/>
                <w:b/>
                <w:sz w:val="22"/>
              </w:rPr>
              <w:t>ix</w:t>
            </w:r>
            <w:r w:rsidRPr="00977075">
              <w:rPr>
                <w:rFonts w:ascii="Arial Narrow" w:hAnsi="Arial Narrow"/>
                <w:b/>
                <w:sz w:val="22"/>
              </w:rPr>
              <w:t xml:space="preserve"> cent</w:t>
            </w:r>
            <w:r w:rsidR="005425E9">
              <w:rPr>
                <w:rFonts w:ascii="Arial Narrow" w:hAnsi="Arial Narrow"/>
                <w:b/>
                <w:sz w:val="22"/>
              </w:rPr>
              <w:t xml:space="preserve"> mille</w:t>
            </w:r>
            <w:r w:rsidRPr="00977075">
              <w:rPr>
                <w:rFonts w:ascii="Arial Narrow" w:hAnsi="Arial Narrow"/>
                <w:b/>
                <w:sz w:val="22"/>
              </w:rPr>
              <w:t xml:space="preserve"> (</w:t>
            </w:r>
            <w:r w:rsidR="005425E9">
              <w:rPr>
                <w:rFonts w:ascii="Arial Narrow" w:hAnsi="Arial Narrow"/>
                <w:b/>
                <w:sz w:val="22"/>
              </w:rPr>
              <w:t>1 </w:t>
            </w:r>
            <w:r w:rsidRPr="00977075">
              <w:rPr>
                <w:rFonts w:ascii="Arial Narrow" w:eastAsia="Arial Unicode MS" w:hAnsi="Arial Narrow" w:cs="Arial"/>
                <w:b/>
                <w:spacing w:val="-2"/>
              </w:rPr>
              <w:t>6</w:t>
            </w:r>
            <w:r w:rsidR="005425E9">
              <w:rPr>
                <w:rFonts w:ascii="Arial Narrow" w:eastAsia="Arial Unicode MS" w:hAnsi="Arial Narrow" w:cs="Arial"/>
                <w:b/>
                <w:spacing w:val="-2"/>
              </w:rPr>
              <w:t>00 000</w:t>
            </w:r>
            <w:r w:rsidRPr="00977075">
              <w:rPr>
                <w:rFonts w:ascii="Arial Narrow" w:hAnsi="Arial Narrow"/>
                <w:b/>
                <w:sz w:val="22"/>
              </w:rPr>
              <w:t xml:space="preserve">)  de Francs CFA </w:t>
            </w:r>
            <w:r w:rsidRPr="00977075">
              <w:rPr>
                <w:rFonts w:ascii="Arial Narrow" w:hAnsi="Arial Narrow"/>
                <w:spacing w:val="2"/>
                <w:sz w:val="22"/>
                <w:lang w:val="x-none"/>
              </w:rPr>
              <w:t>d’un</w:t>
            </w:r>
            <w:r w:rsidRPr="00977075">
              <w:rPr>
                <w:rFonts w:ascii="Arial Narrow" w:hAnsi="Arial Narrow"/>
                <w:sz w:val="22"/>
                <w:lang w:val="x-none"/>
              </w:rPr>
              <w:t xml:space="preserve">e durée de validité de </w:t>
            </w:r>
            <w:r w:rsidRPr="00977075">
              <w:rPr>
                <w:rFonts w:ascii="Arial Narrow" w:hAnsi="Arial Narrow"/>
                <w:sz w:val="22"/>
                <w:lang w:val="fr-CM"/>
              </w:rPr>
              <w:t xml:space="preserve">cent vingt </w:t>
            </w:r>
            <w:r w:rsidRPr="00977075">
              <w:rPr>
                <w:rFonts w:ascii="Arial Narrow" w:hAnsi="Arial Narrow"/>
                <w:sz w:val="22"/>
                <w:lang w:val="x-none"/>
              </w:rPr>
              <w:t xml:space="preserve"> (</w:t>
            </w:r>
            <w:r w:rsidRPr="00977075">
              <w:rPr>
                <w:rFonts w:ascii="Arial Narrow" w:hAnsi="Arial Narrow"/>
                <w:sz w:val="22"/>
                <w:lang w:val="fr-CM"/>
              </w:rPr>
              <w:t>12</w:t>
            </w:r>
            <w:r w:rsidRPr="00977075">
              <w:rPr>
                <w:rFonts w:ascii="Arial Narrow" w:hAnsi="Arial Narrow"/>
                <w:sz w:val="22"/>
                <w:lang w:val="x-none"/>
              </w:rPr>
              <w:t>0) jours, établie par une banque de premi</w:t>
            </w:r>
            <w:r w:rsidRPr="00977075">
              <w:rPr>
                <w:rFonts w:ascii="Arial Narrow" w:hAnsi="Arial Narrow"/>
                <w:spacing w:val="-1"/>
                <w:sz w:val="22"/>
                <w:lang w:val="x-none"/>
              </w:rPr>
              <w:t>e</w:t>
            </w:r>
            <w:r w:rsidRPr="00977075">
              <w:rPr>
                <w:rFonts w:ascii="Arial Narrow" w:hAnsi="Arial Narrow"/>
                <w:sz w:val="22"/>
                <w:lang w:val="x-none"/>
              </w:rPr>
              <w:t>r ordre</w:t>
            </w:r>
            <w:r w:rsidRPr="00977075">
              <w:rPr>
                <w:rFonts w:ascii="Arial Narrow" w:hAnsi="Arial Narrow"/>
                <w:sz w:val="22"/>
                <w:lang w:val="fr-CM"/>
              </w:rPr>
              <w:t xml:space="preserve"> (article 90.4 CMP)</w:t>
            </w:r>
            <w:r w:rsidRPr="00977075">
              <w:rPr>
                <w:rFonts w:ascii="Arial Narrow" w:hAnsi="Arial Narrow"/>
                <w:sz w:val="22"/>
                <w:lang w:val="x-none"/>
              </w:rPr>
              <w:t> </w:t>
            </w:r>
          </w:p>
        </w:tc>
        <w:tc>
          <w:tcPr>
            <w:tcW w:w="540" w:type="dxa"/>
            <w:tcBorders>
              <w:top w:val="nil"/>
              <w:left w:val="nil"/>
              <w:bottom w:val="single" w:sz="4" w:space="0" w:color="auto"/>
              <w:right w:val="single" w:sz="4" w:space="0" w:color="auto"/>
            </w:tcBorders>
            <w:shd w:val="clear" w:color="auto" w:fill="FFFFFF"/>
            <w:vAlign w:val="center"/>
          </w:tcPr>
          <w:p w:rsidR="00977075" w:rsidRPr="00977075" w:rsidRDefault="00977075" w:rsidP="00977075">
            <w:pPr>
              <w:keepLines/>
              <w:tabs>
                <w:tab w:val="left" w:pos="709"/>
              </w:tabs>
              <w:contextualSpacing/>
              <w:rPr>
                <w:rFonts w:ascii="Arial Narrow" w:hAnsi="Arial Narrow"/>
                <w:sz w:val="22"/>
              </w:rPr>
            </w:pPr>
          </w:p>
        </w:tc>
        <w:tc>
          <w:tcPr>
            <w:tcW w:w="720" w:type="dxa"/>
            <w:tcBorders>
              <w:top w:val="nil"/>
              <w:left w:val="nil"/>
              <w:bottom w:val="single" w:sz="4" w:space="0" w:color="auto"/>
              <w:right w:val="single" w:sz="4" w:space="0" w:color="auto"/>
            </w:tcBorders>
            <w:shd w:val="clear" w:color="auto" w:fill="FFFFFF"/>
            <w:vAlign w:val="center"/>
          </w:tcPr>
          <w:p w:rsidR="00977075" w:rsidRPr="00977075" w:rsidRDefault="00977075" w:rsidP="00977075">
            <w:pPr>
              <w:keepLines/>
              <w:tabs>
                <w:tab w:val="left" w:pos="709"/>
              </w:tabs>
              <w:contextualSpacing/>
              <w:rPr>
                <w:rFonts w:ascii="Arial Narrow" w:hAnsi="Arial Narrow"/>
                <w:sz w:val="22"/>
              </w:rPr>
            </w:pPr>
          </w:p>
        </w:tc>
        <w:tc>
          <w:tcPr>
            <w:tcW w:w="1800" w:type="dxa"/>
            <w:tcBorders>
              <w:top w:val="nil"/>
              <w:left w:val="nil"/>
              <w:bottom w:val="single" w:sz="4" w:space="0" w:color="auto"/>
              <w:right w:val="single" w:sz="4" w:space="0" w:color="auto"/>
            </w:tcBorders>
            <w:shd w:val="clear" w:color="auto" w:fill="FFFFFF"/>
            <w:vAlign w:val="center"/>
          </w:tcPr>
          <w:p w:rsidR="00977075" w:rsidRPr="00977075" w:rsidRDefault="00977075" w:rsidP="00977075">
            <w:pPr>
              <w:keepLines/>
              <w:tabs>
                <w:tab w:val="left" w:pos="709"/>
              </w:tabs>
              <w:contextualSpacing/>
              <w:rPr>
                <w:rFonts w:ascii="Arial Narrow" w:hAnsi="Arial Narrow"/>
                <w:sz w:val="22"/>
              </w:rPr>
            </w:pPr>
          </w:p>
        </w:tc>
      </w:tr>
      <w:tr w:rsidR="00977075" w:rsidRPr="00977075" w:rsidTr="00D5233E">
        <w:trPr>
          <w:trHeight w:val="368"/>
          <w:jc w:val="center"/>
        </w:trPr>
        <w:tc>
          <w:tcPr>
            <w:tcW w:w="938" w:type="dxa"/>
            <w:tcBorders>
              <w:top w:val="nil"/>
              <w:left w:val="single" w:sz="4" w:space="0" w:color="auto"/>
              <w:bottom w:val="single" w:sz="4" w:space="0" w:color="auto"/>
              <w:right w:val="single" w:sz="4" w:space="0" w:color="auto"/>
            </w:tcBorders>
            <w:shd w:val="clear" w:color="auto" w:fill="FFFFFF"/>
            <w:vAlign w:val="center"/>
            <w:hideMark/>
          </w:tcPr>
          <w:p w:rsidR="00977075" w:rsidRPr="00977075" w:rsidRDefault="00052499" w:rsidP="00052499">
            <w:pPr>
              <w:keepLines/>
              <w:tabs>
                <w:tab w:val="left" w:pos="709"/>
              </w:tabs>
              <w:spacing w:after="200" w:line="276" w:lineRule="auto"/>
              <w:ind w:left="360"/>
              <w:contextualSpacing/>
              <w:jc w:val="center"/>
              <w:rPr>
                <w:rFonts w:ascii="Arial Narrow" w:hAnsi="Arial Narrow"/>
                <w:sz w:val="22"/>
              </w:rPr>
            </w:pPr>
            <w:r>
              <w:rPr>
                <w:rFonts w:ascii="Arial Narrow" w:hAnsi="Arial Narrow"/>
                <w:sz w:val="22"/>
              </w:rPr>
              <w:t>6.</w:t>
            </w:r>
          </w:p>
        </w:tc>
        <w:tc>
          <w:tcPr>
            <w:tcW w:w="612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977075">
            <w:pPr>
              <w:spacing w:before="87" w:line="276" w:lineRule="auto"/>
              <w:ind w:right="26"/>
              <w:contextualSpacing/>
              <w:jc w:val="both"/>
              <w:rPr>
                <w:rFonts w:ascii="Arial Narrow" w:hAnsi="Arial Narrow"/>
                <w:spacing w:val="-1"/>
                <w:sz w:val="22"/>
                <w:lang w:val="x-none"/>
              </w:rPr>
            </w:pPr>
            <w:r w:rsidRPr="00977075">
              <w:rPr>
                <w:rFonts w:ascii="Arial Narrow" w:hAnsi="Arial Narrow"/>
                <w:spacing w:val="-1"/>
                <w:sz w:val="22"/>
                <w:lang w:val="x-none"/>
              </w:rPr>
              <w:t>U</w:t>
            </w:r>
            <w:r w:rsidRPr="00977075">
              <w:rPr>
                <w:rFonts w:ascii="Arial Narrow" w:hAnsi="Arial Narrow"/>
                <w:sz w:val="22"/>
                <w:lang w:val="x-none"/>
              </w:rPr>
              <w:t>ne attestation de non exclusion des marchés pu</w:t>
            </w:r>
            <w:r w:rsidRPr="00977075">
              <w:rPr>
                <w:rFonts w:ascii="Arial Narrow" w:hAnsi="Arial Narrow"/>
                <w:spacing w:val="2"/>
                <w:sz w:val="22"/>
                <w:lang w:val="x-none"/>
              </w:rPr>
              <w:t>blic</w:t>
            </w:r>
            <w:r w:rsidRPr="00977075">
              <w:rPr>
                <w:rFonts w:ascii="Arial Narrow" w:hAnsi="Arial Narrow"/>
                <w:sz w:val="22"/>
                <w:lang w:val="x-none"/>
              </w:rPr>
              <w:t xml:space="preserve">s </w:t>
            </w:r>
            <w:r w:rsidRPr="00977075">
              <w:rPr>
                <w:rFonts w:ascii="Arial Narrow" w:hAnsi="Arial Narrow"/>
                <w:spacing w:val="2"/>
                <w:sz w:val="22"/>
                <w:lang w:val="x-none"/>
              </w:rPr>
              <w:t>délivré</w:t>
            </w:r>
            <w:r w:rsidRPr="00977075">
              <w:rPr>
                <w:rFonts w:ascii="Arial Narrow" w:hAnsi="Arial Narrow"/>
                <w:sz w:val="22"/>
                <w:lang w:val="x-none"/>
              </w:rPr>
              <w:t xml:space="preserve">e </w:t>
            </w:r>
            <w:r w:rsidRPr="00977075">
              <w:rPr>
                <w:rFonts w:ascii="Arial Narrow" w:hAnsi="Arial Narrow"/>
                <w:spacing w:val="2"/>
                <w:sz w:val="22"/>
                <w:lang w:val="x-none"/>
              </w:rPr>
              <w:t>pa</w:t>
            </w:r>
            <w:r w:rsidRPr="00977075">
              <w:rPr>
                <w:rFonts w:ascii="Arial Narrow" w:hAnsi="Arial Narrow"/>
                <w:sz w:val="22"/>
                <w:lang w:val="x-none"/>
              </w:rPr>
              <w:t xml:space="preserve">r </w:t>
            </w:r>
            <w:r w:rsidRPr="00977075">
              <w:rPr>
                <w:rFonts w:ascii="Arial Narrow" w:hAnsi="Arial Narrow"/>
                <w:spacing w:val="2"/>
                <w:sz w:val="22"/>
                <w:lang w:val="x-none"/>
              </w:rPr>
              <w:t>l’orga</w:t>
            </w:r>
            <w:r w:rsidRPr="00977075">
              <w:rPr>
                <w:rFonts w:ascii="Arial Narrow" w:hAnsi="Arial Narrow"/>
                <w:sz w:val="22"/>
                <w:lang w:val="x-none"/>
              </w:rPr>
              <w:t>nisme chargée de la régulation(ARMP);</w:t>
            </w:r>
          </w:p>
        </w:tc>
        <w:tc>
          <w:tcPr>
            <w:tcW w:w="54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977075">
            <w:pPr>
              <w:keepLines/>
              <w:tabs>
                <w:tab w:val="left" w:pos="709"/>
              </w:tabs>
              <w:contextualSpacing/>
              <w:rPr>
                <w:rFonts w:ascii="Arial Narrow" w:hAnsi="Arial Narrow"/>
                <w:sz w:val="22"/>
              </w:rPr>
            </w:pPr>
          </w:p>
        </w:tc>
        <w:tc>
          <w:tcPr>
            <w:tcW w:w="72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977075">
            <w:pPr>
              <w:keepLines/>
              <w:tabs>
                <w:tab w:val="left" w:pos="709"/>
              </w:tabs>
              <w:contextualSpacing/>
              <w:rPr>
                <w:rFonts w:ascii="Arial Narrow" w:hAnsi="Arial Narrow"/>
                <w:sz w:val="22"/>
              </w:rPr>
            </w:pPr>
          </w:p>
        </w:tc>
        <w:tc>
          <w:tcPr>
            <w:tcW w:w="180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977075">
            <w:pPr>
              <w:keepLines/>
              <w:tabs>
                <w:tab w:val="left" w:pos="709"/>
              </w:tabs>
              <w:contextualSpacing/>
              <w:rPr>
                <w:rFonts w:ascii="Arial Narrow" w:hAnsi="Arial Narrow"/>
                <w:sz w:val="22"/>
              </w:rPr>
            </w:pPr>
          </w:p>
        </w:tc>
      </w:tr>
      <w:tr w:rsidR="00977075" w:rsidRPr="00977075" w:rsidTr="00D5233E">
        <w:trPr>
          <w:trHeight w:val="271"/>
          <w:jc w:val="center"/>
        </w:trPr>
        <w:tc>
          <w:tcPr>
            <w:tcW w:w="938" w:type="dxa"/>
            <w:tcBorders>
              <w:top w:val="nil"/>
              <w:left w:val="single" w:sz="4" w:space="0" w:color="auto"/>
              <w:bottom w:val="single" w:sz="4" w:space="0" w:color="auto"/>
              <w:right w:val="single" w:sz="4" w:space="0" w:color="auto"/>
            </w:tcBorders>
            <w:shd w:val="clear" w:color="auto" w:fill="FFFFFF"/>
            <w:vAlign w:val="center"/>
            <w:hideMark/>
          </w:tcPr>
          <w:p w:rsidR="00977075" w:rsidRPr="00977075" w:rsidRDefault="00052499" w:rsidP="00052499">
            <w:pPr>
              <w:keepLines/>
              <w:tabs>
                <w:tab w:val="left" w:pos="709"/>
              </w:tabs>
              <w:spacing w:after="200" w:line="276" w:lineRule="auto"/>
              <w:ind w:left="360"/>
              <w:contextualSpacing/>
              <w:jc w:val="center"/>
              <w:rPr>
                <w:rFonts w:ascii="Arial Narrow" w:hAnsi="Arial Narrow"/>
                <w:sz w:val="22"/>
              </w:rPr>
            </w:pPr>
            <w:r>
              <w:rPr>
                <w:rFonts w:ascii="Arial Narrow" w:hAnsi="Arial Narrow"/>
                <w:sz w:val="22"/>
              </w:rPr>
              <w:t>7.</w:t>
            </w:r>
          </w:p>
        </w:tc>
        <w:tc>
          <w:tcPr>
            <w:tcW w:w="612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977075">
            <w:pPr>
              <w:spacing w:before="87"/>
              <w:ind w:right="883"/>
              <w:jc w:val="both"/>
              <w:rPr>
                <w:rFonts w:ascii="Arial Narrow" w:hAnsi="Arial Narrow"/>
                <w:spacing w:val="-1"/>
                <w:sz w:val="22"/>
              </w:rPr>
            </w:pPr>
            <w:r w:rsidRPr="00977075">
              <w:rPr>
                <w:rFonts w:ascii="Arial Narrow" w:hAnsi="Arial Narrow"/>
                <w:sz w:val="22"/>
              </w:rPr>
              <w:t>Une attestation délivrée par la Caisse Nationale de Prévoyance Sociale (APS) certifiant que le soumissionnaire a satisfait à ses obligations vis-à-vis de ladite caisse;</w:t>
            </w:r>
          </w:p>
        </w:tc>
        <w:tc>
          <w:tcPr>
            <w:tcW w:w="54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977075">
            <w:pPr>
              <w:keepLines/>
              <w:tabs>
                <w:tab w:val="left" w:pos="709"/>
              </w:tabs>
              <w:contextualSpacing/>
              <w:rPr>
                <w:rFonts w:ascii="Arial Narrow" w:hAnsi="Arial Narrow"/>
                <w:sz w:val="22"/>
              </w:rPr>
            </w:pPr>
          </w:p>
        </w:tc>
        <w:tc>
          <w:tcPr>
            <w:tcW w:w="72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977075">
            <w:pPr>
              <w:keepLines/>
              <w:tabs>
                <w:tab w:val="left" w:pos="709"/>
              </w:tabs>
              <w:contextualSpacing/>
              <w:rPr>
                <w:rFonts w:ascii="Arial Narrow" w:hAnsi="Arial Narrow"/>
                <w:sz w:val="22"/>
              </w:rPr>
            </w:pPr>
          </w:p>
        </w:tc>
        <w:tc>
          <w:tcPr>
            <w:tcW w:w="180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977075">
            <w:pPr>
              <w:keepLines/>
              <w:tabs>
                <w:tab w:val="left" w:pos="709"/>
              </w:tabs>
              <w:contextualSpacing/>
              <w:rPr>
                <w:rFonts w:ascii="Arial Narrow" w:hAnsi="Arial Narrow"/>
                <w:sz w:val="22"/>
              </w:rPr>
            </w:pPr>
          </w:p>
        </w:tc>
      </w:tr>
      <w:tr w:rsidR="00977075" w:rsidRPr="00977075" w:rsidTr="0022775F">
        <w:trPr>
          <w:trHeight w:val="364"/>
          <w:jc w:val="center"/>
        </w:trPr>
        <w:tc>
          <w:tcPr>
            <w:tcW w:w="938" w:type="dxa"/>
            <w:tcBorders>
              <w:top w:val="nil"/>
              <w:left w:val="single" w:sz="4" w:space="0" w:color="auto"/>
              <w:bottom w:val="single" w:sz="4" w:space="0" w:color="auto"/>
              <w:right w:val="single" w:sz="4" w:space="0" w:color="auto"/>
            </w:tcBorders>
            <w:shd w:val="clear" w:color="auto" w:fill="FFFFFF"/>
            <w:vAlign w:val="center"/>
            <w:hideMark/>
          </w:tcPr>
          <w:p w:rsidR="00977075" w:rsidRPr="00977075" w:rsidRDefault="00052499" w:rsidP="00052499">
            <w:pPr>
              <w:keepLines/>
              <w:tabs>
                <w:tab w:val="left" w:pos="709"/>
              </w:tabs>
              <w:spacing w:after="200" w:line="276" w:lineRule="auto"/>
              <w:ind w:left="360"/>
              <w:contextualSpacing/>
              <w:jc w:val="center"/>
              <w:rPr>
                <w:rFonts w:ascii="Arial Narrow" w:hAnsi="Arial Narrow"/>
                <w:sz w:val="22"/>
              </w:rPr>
            </w:pPr>
            <w:r>
              <w:rPr>
                <w:rFonts w:ascii="Arial Narrow" w:hAnsi="Arial Narrow"/>
                <w:sz w:val="22"/>
              </w:rPr>
              <w:t>8.</w:t>
            </w:r>
          </w:p>
        </w:tc>
        <w:tc>
          <w:tcPr>
            <w:tcW w:w="6120" w:type="dxa"/>
            <w:tcBorders>
              <w:top w:val="nil"/>
              <w:left w:val="nil"/>
              <w:bottom w:val="single" w:sz="4" w:space="0" w:color="auto"/>
              <w:right w:val="single" w:sz="4" w:space="0" w:color="auto"/>
            </w:tcBorders>
            <w:shd w:val="clear" w:color="auto" w:fill="FFFFFF"/>
            <w:vAlign w:val="center"/>
          </w:tcPr>
          <w:p w:rsidR="00977075" w:rsidRPr="00977075" w:rsidRDefault="0022775F" w:rsidP="00977075">
            <w:pPr>
              <w:autoSpaceDE w:val="0"/>
              <w:autoSpaceDN w:val="0"/>
              <w:adjustRightInd w:val="0"/>
              <w:jc w:val="both"/>
              <w:rPr>
                <w:rFonts w:ascii="Arial Narrow" w:hAnsi="Arial Narrow"/>
                <w:sz w:val="22"/>
              </w:rPr>
            </w:pPr>
            <w:r>
              <w:rPr>
                <w:rFonts w:ascii="Arial Narrow" w:hAnsi="Arial Narrow"/>
                <w:sz w:val="22"/>
              </w:rPr>
              <w:t>Une attestation de conformité fiscale</w:t>
            </w:r>
          </w:p>
        </w:tc>
        <w:tc>
          <w:tcPr>
            <w:tcW w:w="54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977075">
            <w:pPr>
              <w:keepLines/>
              <w:tabs>
                <w:tab w:val="left" w:pos="709"/>
              </w:tabs>
              <w:contextualSpacing/>
              <w:rPr>
                <w:rFonts w:ascii="Arial Narrow" w:hAnsi="Arial Narrow"/>
                <w:sz w:val="22"/>
              </w:rPr>
            </w:pPr>
          </w:p>
        </w:tc>
        <w:tc>
          <w:tcPr>
            <w:tcW w:w="72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977075">
            <w:pPr>
              <w:keepLines/>
              <w:tabs>
                <w:tab w:val="left" w:pos="709"/>
              </w:tabs>
              <w:contextualSpacing/>
              <w:rPr>
                <w:rFonts w:ascii="Arial Narrow" w:hAnsi="Arial Narrow"/>
                <w:sz w:val="22"/>
              </w:rPr>
            </w:pPr>
          </w:p>
        </w:tc>
        <w:tc>
          <w:tcPr>
            <w:tcW w:w="180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977075">
            <w:pPr>
              <w:keepLines/>
              <w:tabs>
                <w:tab w:val="left" w:pos="709"/>
              </w:tabs>
              <w:contextualSpacing/>
              <w:rPr>
                <w:rFonts w:ascii="Arial Narrow" w:hAnsi="Arial Narrow"/>
                <w:sz w:val="22"/>
              </w:rPr>
            </w:pPr>
          </w:p>
        </w:tc>
      </w:tr>
      <w:tr w:rsidR="00977075" w:rsidRPr="00977075" w:rsidTr="00D5233E">
        <w:trPr>
          <w:trHeight w:val="283"/>
          <w:jc w:val="center"/>
        </w:trPr>
        <w:tc>
          <w:tcPr>
            <w:tcW w:w="938" w:type="dxa"/>
            <w:tcBorders>
              <w:top w:val="nil"/>
              <w:left w:val="single" w:sz="4" w:space="0" w:color="auto"/>
              <w:bottom w:val="single" w:sz="4" w:space="0" w:color="auto"/>
              <w:right w:val="single" w:sz="4" w:space="0" w:color="auto"/>
            </w:tcBorders>
            <w:shd w:val="clear" w:color="auto" w:fill="FFFFFF"/>
            <w:vAlign w:val="center"/>
          </w:tcPr>
          <w:p w:rsidR="00977075" w:rsidRPr="00977075" w:rsidRDefault="0022775F" w:rsidP="0022775F">
            <w:pPr>
              <w:keepLines/>
              <w:tabs>
                <w:tab w:val="left" w:pos="709"/>
              </w:tabs>
              <w:spacing w:after="200" w:line="276" w:lineRule="auto"/>
              <w:ind w:left="360"/>
              <w:contextualSpacing/>
              <w:jc w:val="center"/>
              <w:rPr>
                <w:rFonts w:ascii="Arial Narrow" w:hAnsi="Arial Narrow"/>
                <w:sz w:val="22"/>
              </w:rPr>
            </w:pPr>
            <w:r>
              <w:rPr>
                <w:rFonts w:ascii="Arial Narrow" w:hAnsi="Arial Narrow"/>
                <w:sz w:val="22"/>
              </w:rPr>
              <w:t>9</w:t>
            </w:r>
            <w:r w:rsidR="00052499">
              <w:rPr>
                <w:rFonts w:ascii="Arial Narrow" w:hAnsi="Arial Narrow"/>
                <w:sz w:val="22"/>
              </w:rPr>
              <w:t>.</w:t>
            </w:r>
          </w:p>
        </w:tc>
        <w:tc>
          <w:tcPr>
            <w:tcW w:w="6120" w:type="dxa"/>
            <w:tcBorders>
              <w:top w:val="nil"/>
              <w:left w:val="nil"/>
              <w:bottom w:val="single" w:sz="4" w:space="0" w:color="auto"/>
              <w:right w:val="single" w:sz="4" w:space="0" w:color="auto"/>
            </w:tcBorders>
            <w:shd w:val="clear" w:color="auto" w:fill="FFFFFF"/>
            <w:vAlign w:val="center"/>
          </w:tcPr>
          <w:p w:rsidR="00977075" w:rsidRPr="00977075" w:rsidRDefault="00977075" w:rsidP="00977075">
            <w:pPr>
              <w:ind w:right="883"/>
              <w:jc w:val="both"/>
              <w:rPr>
                <w:rFonts w:ascii="Arial Narrow" w:hAnsi="Arial Narrow"/>
                <w:sz w:val="22"/>
              </w:rPr>
            </w:pPr>
            <w:r w:rsidRPr="00977075">
              <w:rPr>
                <w:rFonts w:ascii="Arial Narrow" w:hAnsi="Arial Narrow"/>
                <w:sz w:val="22"/>
              </w:rPr>
              <w:t>Le plan de localisation timbré (timbre fiscal) ;</w:t>
            </w:r>
          </w:p>
        </w:tc>
        <w:tc>
          <w:tcPr>
            <w:tcW w:w="540" w:type="dxa"/>
            <w:tcBorders>
              <w:top w:val="nil"/>
              <w:left w:val="nil"/>
              <w:bottom w:val="single" w:sz="4" w:space="0" w:color="auto"/>
              <w:right w:val="single" w:sz="4" w:space="0" w:color="auto"/>
            </w:tcBorders>
            <w:shd w:val="clear" w:color="auto" w:fill="FFFFFF"/>
            <w:vAlign w:val="center"/>
          </w:tcPr>
          <w:p w:rsidR="00977075" w:rsidRPr="00977075" w:rsidRDefault="00977075" w:rsidP="00977075">
            <w:pPr>
              <w:keepLines/>
              <w:tabs>
                <w:tab w:val="left" w:pos="709"/>
              </w:tabs>
              <w:contextualSpacing/>
              <w:rPr>
                <w:rFonts w:ascii="Arial Narrow" w:hAnsi="Arial Narrow"/>
                <w:sz w:val="22"/>
              </w:rPr>
            </w:pPr>
          </w:p>
        </w:tc>
        <w:tc>
          <w:tcPr>
            <w:tcW w:w="720" w:type="dxa"/>
            <w:tcBorders>
              <w:top w:val="nil"/>
              <w:left w:val="nil"/>
              <w:bottom w:val="single" w:sz="4" w:space="0" w:color="auto"/>
              <w:right w:val="single" w:sz="4" w:space="0" w:color="auto"/>
            </w:tcBorders>
            <w:shd w:val="clear" w:color="auto" w:fill="FFFFFF"/>
            <w:vAlign w:val="center"/>
          </w:tcPr>
          <w:p w:rsidR="00977075" w:rsidRPr="00977075" w:rsidRDefault="00977075" w:rsidP="00977075">
            <w:pPr>
              <w:keepLines/>
              <w:tabs>
                <w:tab w:val="left" w:pos="709"/>
              </w:tabs>
              <w:contextualSpacing/>
              <w:rPr>
                <w:rFonts w:ascii="Arial Narrow" w:hAnsi="Arial Narrow"/>
                <w:sz w:val="22"/>
              </w:rPr>
            </w:pPr>
          </w:p>
        </w:tc>
        <w:tc>
          <w:tcPr>
            <w:tcW w:w="1800" w:type="dxa"/>
            <w:tcBorders>
              <w:top w:val="nil"/>
              <w:left w:val="nil"/>
              <w:bottom w:val="single" w:sz="4" w:space="0" w:color="auto"/>
              <w:right w:val="single" w:sz="4" w:space="0" w:color="auto"/>
            </w:tcBorders>
            <w:shd w:val="clear" w:color="auto" w:fill="FFFFFF"/>
            <w:vAlign w:val="center"/>
          </w:tcPr>
          <w:p w:rsidR="00977075" w:rsidRPr="00977075" w:rsidRDefault="00977075" w:rsidP="00977075">
            <w:pPr>
              <w:keepLines/>
              <w:tabs>
                <w:tab w:val="left" w:pos="709"/>
              </w:tabs>
              <w:contextualSpacing/>
              <w:rPr>
                <w:rFonts w:ascii="Arial Narrow" w:hAnsi="Arial Narrow"/>
                <w:sz w:val="22"/>
              </w:rPr>
            </w:pPr>
          </w:p>
        </w:tc>
      </w:tr>
      <w:tr w:rsidR="00977075" w:rsidRPr="00977075" w:rsidTr="00D5233E">
        <w:trPr>
          <w:trHeight w:val="218"/>
          <w:jc w:val="center"/>
        </w:trPr>
        <w:tc>
          <w:tcPr>
            <w:tcW w:w="938" w:type="dxa"/>
            <w:tcBorders>
              <w:top w:val="nil"/>
              <w:left w:val="single" w:sz="4" w:space="0" w:color="auto"/>
              <w:bottom w:val="single" w:sz="4" w:space="0" w:color="auto"/>
              <w:right w:val="single" w:sz="4" w:space="0" w:color="auto"/>
            </w:tcBorders>
            <w:shd w:val="clear" w:color="auto" w:fill="FFFFFF"/>
            <w:vAlign w:val="center"/>
            <w:hideMark/>
          </w:tcPr>
          <w:p w:rsidR="00977075" w:rsidRPr="00977075" w:rsidRDefault="00052499" w:rsidP="0022775F">
            <w:pPr>
              <w:keepLines/>
              <w:tabs>
                <w:tab w:val="left" w:pos="709"/>
              </w:tabs>
              <w:spacing w:after="200" w:line="276" w:lineRule="auto"/>
              <w:contextualSpacing/>
              <w:jc w:val="center"/>
              <w:rPr>
                <w:rFonts w:ascii="Arial Narrow" w:hAnsi="Arial Narrow"/>
                <w:sz w:val="22"/>
              </w:rPr>
            </w:pPr>
            <w:r>
              <w:rPr>
                <w:rFonts w:ascii="Arial Narrow" w:hAnsi="Arial Narrow"/>
                <w:sz w:val="22"/>
              </w:rPr>
              <w:t>1</w:t>
            </w:r>
            <w:r w:rsidR="0022775F">
              <w:rPr>
                <w:rFonts w:ascii="Arial Narrow" w:hAnsi="Arial Narrow"/>
                <w:sz w:val="22"/>
              </w:rPr>
              <w:t>0</w:t>
            </w:r>
            <w:r>
              <w:rPr>
                <w:rFonts w:ascii="Arial Narrow" w:hAnsi="Arial Narrow"/>
                <w:sz w:val="22"/>
              </w:rPr>
              <w:t>.</w:t>
            </w:r>
          </w:p>
        </w:tc>
        <w:tc>
          <w:tcPr>
            <w:tcW w:w="612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22775F">
            <w:pPr>
              <w:keepLines/>
              <w:tabs>
                <w:tab w:val="left" w:pos="709"/>
              </w:tabs>
              <w:contextualSpacing/>
              <w:jc w:val="both"/>
              <w:rPr>
                <w:rFonts w:ascii="Arial Narrow" w:hAnsi="Arial Narrow"/>
                <w:sz w:val="22"/>
              </w:rPr>
            </w:pPr>
            <w:r w:rsidRPr="00977075">
              <w:rPr>
                <w:rFonts w:ascii="Arial Narrow" w:hAnsi="Arial Narrow"/>
                <w:sz w:val="22"/>
              </w:rPr>
              <w:t>Attestation de visite de site signée par le</w:t>
            </w:r>
            <w:r w:rsidR="0022775F">
              <w:rPr>
                <w:rFonts w:ascii="Arial Narrow" w:hAnsi="Arial Narrow"/>
                <w:sz w:val="22"/>
              </w:rPr>
              <w:t xml:space="preserve"> l’entrepreneur  et non le </w:t>
            </w:r>
            <w:r w:rsidRPr="00977075">
              <w:rPr>
                <w:rFonts w:ascii="Arial Narrow" w:hAnsi="Arial Narrow"/>
                <w:sz w:val="22"/>
              </w:rPr>
              <w:t xml:space="preserve"> Maitre d’Ouvrage</w:t>
            </w:r>
            <w:r w:rsidRPr="00977075">
              <w:rPr>
                <w:rFonts w:ascii="Arial Narrow" w:hAnsi="Arial Narrow"/>
                <w:sz w:val="22"/>
                <w:lang w:val="fr-CM"/>
              </w:rPr>
              <w:t xml:space="preserve"> </w:t>
            </w:r>
          </w:p>
        </w:tc>
        <w:tc>
          <w:tcPr>
            <w:tcW w:w="54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977075">
            <w:pPr>
              <w:keepLines/>
              <w:tabs>
                <w:tab w:val="left" w:pos="709"/>
              </w:tabs>
              <w:contextualSpacing/>
              <w:rPr>
                <w:rFonts w:ascii="Arial Narrow" w:hAnsi="Arial Narrow"/>
                <w:sz w:val="22"/>
              </w:rPr>
            </w:pPr>
          </w:p>
        </w:tc>
        <w:tc>
          <w:tcPr>
            <w:tcW w:w="72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977075">
            <w:pPr>
              <w:keepLines/>
              <w:tabs>
                <w:tab w:val="left" w:pos="709"/>
              </w:tabs>
              <w:contextualSpacing/>
              <w:rPr>
                <w:rFonts w:ascii="Arial Narrow" w:hAnsi="Arial Narrow"/>
                <w:sz w:val="22"/>
              </w:rPr>
            </w:pPr>
          </w:p>
        </w:tc>
        <w:tc>
          <w:tcPr>
            <w:tcW w:w="1800" w:type="dxa"/>
            <w:tcBorders>
              <w:top w:val="nil"/>
              <w:left w:val="nil"/>
              <w:bottom w:val="single" w:sz="4" w:space="0" w:color="auto"/>
              <w:right w:val="single" w:sz="4" w:space="0" w:color="auto"/>
            </w:tcBorders>
            <w:shd w:val="clear" w:color="auto" w:fill="FFFFFF"/>
            <w:vAlign w:val="center"/>
            <w:hideMark/>
          </w:tcPr>
          <w:p w:rsidR="00977075" w:rsidRPr="00977075" w:rsidRDefault="00977075" w:rsidP="00977075">
            <w:pPr>
              <w:keepLines/>
              <w:tabs>
                <w:tab w:val="left" w:pos="709"/>
              </w:tabs>
              <w:contextualSpacing/>
              <w:rPr>
                <w:rFonts w:ascii="Arial Narrow" w:hAnsi="Arial Narrow"/>
                <w:sz w:val="22"/>
              </w:rPr>
            </w:pPr>
          </w:p>
        </w:tc>
      </w:tr>
    </w:tbl>
    <w:p w:rsidR="00977075" w:rsidRPr="00977075" w:rsidRDefault="00977075" w:rsidP="00977075">
      <w:pPr>
        <w:autoSpaceDE w:val="0"/>
        <w:autoSpaceDN w:val="0"/>
        <w:adjustRightInd w:val="0"/>
        <w:spacing w:after="140"/>
        <w:ind w:firstLine="720"/>
        <w:jc w:val="center"/>
        <w:rPr>
          <w:rFonts w:ascii="Arial Rounded MT Bold" w:eastAsiaTheme="minorEastAsia" w:hAnsi="Arial Rounded MT Bold" w:cstheme="minorBidi"/>
          <w:b/>
          <w:sz w:val="36"/>
          <w:szCs w:val="22"/>
        </w:rPr>
      </w:pPr>
    </w:p>
    <w:p w:rsidR="00977075" w:rsidRPr="00052499" w:rsidRDefault="00977075" w:rsidP="00B3470B">
      <w:pPr>
        <w:pStyle w:val="Paragraphedeliste"/>
        <w:numPr>
          <w:ilvl w:val="0"/>
          <w:numId w:val="57"/>
        </w:numPr>
        <w:tabs>
          <w:tab w:val="left" w:pos="709"/>
        </w:tabs>
        <w:spacing w:after="200" w:line="276" w:lineRule="auto"/>
        <w:jc w:val="center"/>
        <w:rPr>
          <w:rFonts w:ascii="Arial Narrow" w:hAnsi="Arial Narrow"/>
          <w:b/>
          <w:bCs/>
          <w:sz w:val="22"/>
        </w:rPr>
      </w:pPr>
      <w:r w:rsidRPr="00052499">
        <w:rPr>
          <w:rFonts w:ascii="Arial Narrow" w:hAnsi="Arial Narrow"/>
          <w:b/>
          <w:bCs/>
          <w:sz w:val="22"/>
        </w:rPr>
        <w:t>CRITERES DE CONFORMITE TECHNIQUE</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4"/>
        <w:gridCol w:w="5773"/>
        <w:gridCol w:w="1344"/>
        <w:gridCol w:w="1347"/>
      </w:tblGrid>
      <w:tr w:rsidR="00052499" w:rsidRPr="00052499" w:rsidTr="00052499">
        <w:trPr>
          <w:cantSplit/>
          <w:trHeight w:val="330"/>
          <w:jc w:val="center"/>
        </w:trPr>
        <w:tc>
          <w:tcPr>
            <w:tcW w:w="1474" w:type="dxa"/>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xml:space="preserve">A </w:t>
            </w:r>
          </w:p>
        </w:tc>
        <w:tc>
          <w:tcPr>
            <w:tcW w:w="5773" w:type="dxa"/>
            <w:shd w:val="clear" w:color="000000" w:fill="D9D9D9"/>
            <w:noWrap/>
            <w:vAlign w:val="center"/>
            <w:hideMark/>
          </w:tcPr>
          <w:p w:rsidR="00052499" w:rsidRPr="00052499" w:rsidRDefault="00052499" w:rsidP="00052499">
            <w:pPr>
              <w:rPr>
                <w:rFonts w:ascii="Arial Narrow" w:hAnsi="Arial Narrow"/>
                <w:b/>
                <w:bCs/>
                <w:color w:val="000000"/>
                <w:sz w:val="20"/>
                <w:szCs w:val="20"/>
              </w:rPr>
            </w:pPr>
            <w:r w:rsidRPr="00052499">
              <w:rPr>
                <w:rFonts w:ascii="Arial Narrow" w:hAnsi="Arial Narrow"/>
                <w:b/>
                <w:bCs/>
                <w:color w:val="000000"/>
                <w:sz w:val="20"/>
                <w:szCs w:val="20"/>
              </w:rPr>
              <w:t>PERSONNELS AUX POSTES-CLÉS</w:t>
            </w:r>
          </w:p>
        </w:tc>
        <w:tc>
          <w:tcPr>
            <w:tcW w:w="1344" w:type="dxa"/>
            <w:shd w:val="clear" w:color="000000" w:fill="D9D9D9"/>
            <w:noWrap/>
            <w:vAlign w:val="center"/>
            <w:hideMark/>
          </w:tcPr>
          <w:p w:rsidR="00052499" w:rsidRPr="00052499" w:rsidRDefault="00052499" w:rsidP="00052499">
            <w:pP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052499" w:rsidRPr="00052499" w:rsidTr="00052499">
        <w:trPr>
          <w:cantSplit/>
          <w:trHeight w:val="330"/>
          <w:jc w:val="center"/>
        </w:trPr>
        <w:tc>
          <w:tcPr>
            <w:tcW w:w="1474" w:type="dxa"/>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A1</w:t>
            </w:r>
          </w:p>
        </w:tc>
        <w:tc>
          <w:tcPr>
            <w:tcW w:w="5773" w:type="dxa"/>
            <w:shd w:val="clear" w:color="000000" w:fill="D9D9D9"/>
            <w:noWrap/>
            <w:vAlign w:val="center"/>
            <w:hideMark/>
          </w:tcPr>
          <w:p w:rsidR="00052499" w:rsidRPr="00052499" w:rsidRDefault="00052499" w:rsidP="00052499">
            <w:pPr>
              <w:rPr>
                <w:rFonts w:ascii="Arial Narrow" w:hAnsi="Arial Narrow"/>
                <w:b/>
                <w:bCs/>
                <w:color w:val="000000"/>
                <w:sz w:val="20"/>
                <w:szCs w:val="20"/>
              </w:rPr>
            </w:pPr>
            <w:r w:rsidRPr="00052499">
              <w:rPr>
                <w:rFonts w:ascii="Arial Narrow" w:hAnsi="Arial Narrow"/>
                <w:b/>
                <w:bCs/>
                <w:color w:val="000000"/>
                <w:sz w:val="20"/>
                <w:szCs w:val="20"/>
              </w:rPr>
              <w:t>CONDUCTEUR DES TRAVAUX</w:t>
            </w:r>
          </w:p>
        </w:tc>
        <w:tc>
          <w:tcPr>
            <w:tcW w:w="1344" w:type="dxa"/>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OUI</w:t>
            </w:r>
          </w:p>
        </w:tc>
        <w:tc>
          <w:tcPr>
            <w:tcW w:w="1347" w:type="dxa"/>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NON</w:t>
            </w:r>
          </w:p>
        </w:tc>
      </w:tr>
      <w:tr w:rsidR="00052499" w:rsidRPr="00052499" w:rsidTr="00052499">
        <w:trPr>
          <w:cantSplit/>
          <w:trHeight w:val="454"/>
          <w:jc w:val="center"/>
        </w:trPr>
        <w:tc>
          <w:tcPr>
            <w:tcW w:w="1474" w:type="dxa"/>
            <w:shd w:val="clear" w:color="auto" w:fill="auto"/>
            <w:noWrap/>
            <w:vAlign w:val="center"/>
            <w:hideMark/>
          </w:tcPr>
          <w:p w:rsidR="00052499" w:rsidRPr="00052499" w:rsidRDefault="00052499" w:rsidP="00052499">
            <w:pPr>
              <w:jc w:val="center"/>
              <w:rPr>
                <w:rFonts w:ascii="Arial Narrow" w:hAnsi="Arial Narrow"/>
                <w:color w:val="000000"/>
                <w:sz w:val="20"/>
                <w:szCs w:val="20"/>
              </w:rPr>
            </w:pPr>
            <w:r w:rsidRPr="00052499">
              <w:rPr>
                <w:rFonts w:ascii="Arial Narrow" w:hAnsi="Arial Narrow"/>
                <w:color w:val="000000"/>
                <w:sz w:val="20"/>
                <w:szCs w:val="20"/>
              </w:rPr>
              <w:t>A1.1</w:t>
            </w:r>
          </w:p>
        </w:tc>
        <w:tc>
          <w:tcPr>
            <w:tcW w:w="5773" w:type="dxa"/>
            <w:shd w:val="clear" w:color="auto" w:fill="auto"/>
            <w:noWrap/>
            <w:vAlign w:val="center"/>
            <w:hideMark/>
          </w:tcPr>
          <w:p w:rsidR="00052499" w:rsidRPr="00052499" w:rsidRDefault="00052499" w:rsidP="00052499">
            <w:pPr>
              <w:rPr>
                <w:rFonts w:ascii="Arial Narrow" w:hAnsi="Arial Narrow"/>
                <w:color w:val="000000"/>
                <w:sz w:val="20"/>
                <w:szCs w:val="20"/>
              </w:rPr>
            </w:pPr>
            <w:r w:rsidRPr="00052499">
              <w:rPr>
                <w:rFonts w:ascii="Arial Narrow" w:hAnsi="Arial Narrow"/>
                <w:color w:val="000000"/>
                <w:sz w:val="20"/>
                <w:szCs w:val="20"/>
              </w:rPr>
              <w:t>Copie certifiée conforme du diplôme d’Ingénieur des Travaux de Génie Civil ou plus</w:t>
            </w:r>
            <w:r w:rsidR="0022775F">
              <w:rPr>
                <w:rFonts w:ascii="Arial Narrow" w:hAnsi="Arial Narrow"/>
                <w:color w:val="000000"/>
                <w:sz w:val="20"/>
                <w:szCs w:val="20"/>
              </w:rPr>
              <w:t xml:space="preserve"> + attestation de présentation de l’original du diplôme </w:t>
            </w:r>
          </w:p>
        </w:tc>
        <w:tc>
          <w:tcPr>
            <w:tcW w:w="1344"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052499" w:rsidRPr="00052499" w:rsidTr="00052499">
        <w:trPr>
          <w:cantSplit/>
          <w:trHeight w:val="454"/>
          <w:jc w:val="center"/>
        </w:trPr>
        <w:tc>
          <w:tcPr>
            <w:tcW w:w="1474" w:type="dxa"/>
            <w:shd w:val="clear" w:color="auto" w:fill="auto"/>
            <w:noWrap/>
            <w:vAlign w:val="center"/>
            <w:hideMark/>
          </w:tcPr>
          <w:p w:rsidR="00052499" w:rsidRPr="00052499" w:rsidRDefault="00052499" w:rsidP="00052499">
            <w:pPr>
              <w:jc w:val="center"/>
              <w:rPr>
                <w:rFonts w:ascii="Arial Narrow" w:hAnsi="Arial Narrow"/>
                <w:color w:val="000000"/>
                <w:sz w:val="20"/>
                <w:szCs w:val="20"/>
              </w:rPr>
            </w:pPr>
            <w:r w:rsidRPr="00052499">
              <w:rPr>
                <w:rFonts w:ascii="Arial Narrow" w:hAnsi="Arial Narrow"/>
                <w:color w:val="000000"/>
                <w:sz w:val="20"/>
                <w:szCs w:val="20"/>
              </w:rPr>
              <w:t>A1.2</w:t>
            </w:r>
          </w:p>
        </w:tc>
        <w:tc>
          <w:tcPr>
            <w:tcW w:w="5773" w:type="dxa"/>
            <w:shd w:val="clear" w:color="auto" w:fill="auto"/>
            <w:noWrap/>
            <w:vAlign w:val="center"/>
            <w:hideMark/>
          </w:tcPr>
          <w:p w:rsidR="00052499" w:rsidRPr="00052499" w:rsidRDefault="00052499" w:rsidP="00052499">
            <w:pPr>
              <w:rPr>
                <w:rFonts w:ascii="Arial Narrow" w:hAnsi="Arial Narrow"/>
                <w:color w:val="000000"/>
                <w:sz w:val="20"/>
                <w:szCs w:val="20"/>
              </w:rPr>
            </w:pPr>
            <w:r w:rsidRPr="00052499">
              <w:rPr>
                <w:rFonts w:ascii="Arial Narrow" w:hAnsi="Arial Narrow"/>
                <w:color w:val="000000"/>
                <w:sz w:val="20"/>
                <w:szCs w:val="20"/>
              </w:rPr>
              <w:t>CV signé et daté</w:t>
            </w:r>
          </w:p>
        </w:tc>
        <w:tc>
          <w:tcPr>
            <w:tcW w:w="1344"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052499" w:rsidRPr="00052499" w:rsidTr="00052499">
        <w:trPr>
          <w:cantSplit/>
          <w:trHeight w:val="454"/>
          <w:jc w:val="center"/>
        </w:trPr>
        <w:tc>
          <w:tcPr>
            <w:tcW w:w="1474" w:type="dxa"/>
            <w:shd w:val="clear" w:color="auto" w:fill="auto"/>
            <w:noWrap/>
            <w:vAlign w:val="center"/>
            <w:hideMark/>
          </w:tcPr>
          <w:p w:rsidR="00052499" w:rsidRPr="00052499" w:rsidRDefault="00052499" w:rsidP="00052499">
            <w:pPr>
              <w:jc w:val="center"/>
              <w:rPr>
                <w:rFonts w:ascii="Arial Narrow" w:hAnsi="Arial Narrow"/>
                <w:color w:val="000000"/>
                <w:sz w:val="20"/>
                <w:szCs w:val="20"/>
              </w:rPr>
            </w:pPr>
            <w:r w:rsidRPr="00052499">
              <w:rPr>
                <w:rFonts w:ascii="Arial Narrow" w:hAnsi="Arial Narrow"/>
                <w:color w:val="000000"/>
                <w:sz w:val="20"/>
                <w:szCs w:val="20"/>
              </w:rPr>
              <w:t>A1.3</w:t>
            </w:r>
          </w:p>
        </w:tc>
        <w:tc>
          <w:tcPr>
            <w:tcW w:w="5773" w:type="dxa"/>
            <w:shd w:val="clear" w:color="auto" w:fill="auto"/>
            <w:noWrap/>
            <w:vAlign w:val="center"/>
            <w:hideMark/>
          </w:tcPr>
          <w:p w:rsidR="00052499" w:rsidRPr="00052499" w:rsidRDefault="00052499" w:rsidP="00052499">
            <w:pPr>
              <w:rPr>
                <w:rFonts w:ascii="Arial Narrow" w:hAnsi="Arial Narrow"/>
                <w:color w:val="000000"/>
                <w:sz w:val="20"/>
                <w:szCs w:val="20"/>
              </w:rPr>
            </w:pPr>
            <w:r w:rsidRPr="00052499">
              <w:rPr>
                <w:rFonts w:ascii="Arial Narrow" w:hAnsi="Arial Narrow"/>
                <w:color w:val="000000"/>
                <w:sz w:val="20"/>
                <w:szCs w:val="20"/>
              </w:rPr>
              <w:t>Attestation de disponibilité</w:t>
            </w:r>
          </w:p>
        </w:tc>
        <w:tc>
          <w:tcPr>
            <w:tcW w:w="1344"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052499" w:rsidRPr="00052499" w:rsidTr="00052499">
        <w:trPr>
          <w:cantSplit/>
          <w:trHeight w:val="454"/>
          <w:jc w:val="center"/>
        </w:trPr>
        <w:tc>
          <w:tcPr>
            <w:tcW w:w="1474" w:type="dxa"/>
            <w:shd w:val="clear" w:color="auto" w:fill="auto"/>
            <w:noWrap/>
            <w:vAlign w:val="center"/>
            <w:hideMark/>
          </w:tcPr>
          <w:p w:rsidR="00052499" w:rsidRPr="00052499" w:rsidRDefault="00052499" w:rsidP="00052499">
            <w:pPr>
              <w:jc w:val="center"/>
              <w:rPr>
                <w:rFonts w:ascii="Arial Narrow" w:hAnsi="Arial Narrow"/>
                <w:color w:val="000000"/>
                <w:sz w:val="20"/>
                <w:szCs w:val="20"/>
              </w:rPr>
            </w:pPr>
            <w:r w:rsidRPr="00052499">
              <w:rPr>
                <w:rFonts w:ascii="Arial Narrow" w:hAnsi="Arial Narrow"/>
                <w:color w:val="000000"/>
                <w:sz w:val="20"/>
                <w:szCs w:val="20"/>
              </w:rPr>
              <w:t>A1.4</w:t>
            </w:r>
          </w:p>
        </w:tc>
        <w:tc>
          <w:tcPr>
            <w:tcW w:w="5773" w:type="dxa"/>
            <w:shd w:val="clear" w:color="auto" w:fill="auto"/>
            <w:noWrap/>
            <w:vAlign w:val="center"/>
            <w:hideMark/>
          </w:tcPr>
          <w:p w:rsidR="00052499" w:rsidRPr="00052499" w:rsidRDefault="00052499" w:rsidP="00052499">
            <w:pPr>
              <w:rPr>
                <w:rFonts w:ascii="Arial Narrow" w:hAnsi="Arial Narrow"/>
                <w:color w:val="000000"/>
                <w:sz w:val="20"/>
                <w:szCs w:val="20"/>
              </w:rPr>
            </w:pPr>
            <w:r w:rsidRPr="00052499">
              <w:rPr>
                <w:rFonts w:ascii="Arial Narrow" w:hAnsi="Arial Narrow"/>
                <w:color w:val="000000"/>
                <w:sz w:val="20"/>
                <w:szCs w:val="20"/>
              </w:rPr>
              <w:t>Attestation d'inscription à l'Ordre National des Ingénieurs de Génie Civil</w:t>
            </w:r>
          </w:p>
        </w:tc>
        <w:tc>
          <w:tcPr>
            <w:tcW w:w="1344"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052499" w:rsidRPr="00052499" w:rsidTr="00052499">
        <w:trPr>
          <w:cantSplit/>
          <w:trHeight w:val="454"/>
          <w:jc w:val="center"/>
        </w:trPr>
        <w:tc>
          <w:tcPr>
            <w:tcW w:w="1474" w:type="dxa"/>
            <w:shd w:val="clear" w:color="auto" w:fill="auto"/>
            <w:noWrap/>
            <w:vAlign w:val="center"/>
            <w:hideMark/>
          </w:tcPr>
          <w:p w:rsidR="00052499" w:rsidRPr="00052499" w:rsidRDefault="00052499" w:rsidP="00052499">
            <w:pPr>
              <w:jc w:val="center"/>
              <w:rPr>
                <w:rFonts w:ascii="Arial Narrow" w:hAnsi="Arial Narrow"/>
                <w:color w:val="000000"/>
                <w:sz w:val="20"/>
                <w:szCs w:val="20"/>
              </w:rPr>
            </w:pPr>
            <w:r w:rsidRPr="00052499">
              <w:rPr>
                <w:rFonts w:ascii="Arial Narrow" w:hAnsi="Arial Narrow"/>
                <w:color w:val="000000"/>
                <w:sz w:val="20"/>
                <w:szCs w:val="20"/>
              </w:rPr>
              <w:lastRenderedPageBreak/>
              <w:t>A1.5</w:t>
            </w:r>
          </w:p>
        </w:tc>
        <w:tc>
          <w:tcPr>
            <w:tcW w:w="5773" w:type="dxa"/>
            <w:shd w:val="clear" w:color="auto" w:fill="auto"/>
            <w:noWrap/>
            <w:vAlign w:val="center"/>
            <w:hideMark/>
          </w:tcPr>
          <w:p w:rsidR="00052499" w:rsidRPr="00052499" w:rsidRDefault="00052499" w:rsidP="00052499">
            <w:pPr>
              <w:rPr>
                <w:rFonts w:ascii="Arial Narrow" w:hAnsi="Arial Narrow"/>
                <w:color w:val="000000"/>
                <w:sz w:val="20"/>
                <w:szCs w:val="20"/>
              </w:rPr>
            </w:pPr>
            <w:r w:rsidRPr="00052499">
              <w:rPr>
                <w:rFonts w:ascii="Arial Narrow" w:hAnsi="Arial Narrow"/>
                <w:color w:val="000000"/>
                <w:sz w:val="20"/>
                <w:szCs w:val="20"/>
              </w:rPr>
              <w:t>Dix (10) ans ou plus comme Ingénieur de Génie Civil</w:t>
            </w:r>
          </w:p>
        </w:tc>
        <w:tc>
          <w:tcPr>
            <w:tcW w:w="1344"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052499" w:rsidRPr="00052499" w:rsidTr="00052499">
        <w:trPr>
          <w:cantSplit/>
          <w:trHeight w:val="420"/>
          <w:jc w:val="center"/>
        </w:trPr>
        <w:tc>
          <w:tcPr>
            <w:tcW w:w="1474" w:type="dxa"/>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TOTAL A1</w:t>
            </w:r>
          </w:p>
        </w:tc>
        <w:tc>
          <w:tcPr>
            <w:tcW w:w="5773" w:type="dxa"/>
            <w:shd w:val="clear" w:color="000000" w:fill="D9D9D9"/>
            <w:noWrap/>
            <w:vAlign w:val="center"/>
            <w:hideMark/>
          </w:tcPr>
          <w:p w:rsidR="00052499" w:rsidRPr="00052499" w:rsidRDefault="00052499" w:rsidP="00052499">
            <w:pPr>
              <w:rPr>
                <w:rFonts w:ascii="Arial Narrow" w:hAnsi="Arial Narrow"/>
                <w:b/>
                <w:bCs/>
                <w:color w:val="000000"/>
                <w:sz w:val="20"/>
                <w:szCs w:val="20"/>
              </w:rPr>
            </w:pPr>
            <w:r w:rsidRPr="00052499">
              <w:rPr>
                <w:rFonts w:ascii="Arial Narrow" w:hAnsi="Arial Narrow"/>
                <w:b/>
                <w:bCs/>
                <w:color w:val="000000"/>
                <w:sz w:val="20"/>
                <w:szCs w:val="20"/>
              </w:rPr>
              <w:t>TOTAL DU CONDUCTEUR DES TRAVAUX</w:t>
            </w:r>
          </w:p>
        </w:tc>
        <w:tc>
          <w:tcPr>
            <w:tcW w:w="2691" w:type="dxa"/>
            <w:gridSpan w:val="2"/>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sur 05</w:t>
            </w:r>
          </w:p>
        </w:tc>
      </w:tr>
      <w:tr w:rsidR="00052499" w:rsidRPr="00052499" w:rsidTr="00052499">
        <w:trPr>
          <w:cantSplit/>
          <w:trHeight w:val="330"/>
          <w:jc w:val="center"/>
        </w:trPr>
        <w:tc>
          <w:tcPr>
            <w:tcW w:w="1474" w:type="dxa"/>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A2</w:t>
            </w:r>
          </w:p>
        </w:tc>
        <w:tc>
          <w:tcPr>
            <w:tcW w:w="5773" w:type="dxa"/>
            <w:shd w:val="clear" w:color="000000" w:fill="D9D9D9"/>
            <w:noWrap/>
            <w:vAlign w:val="center"/>
            <w:hideMark/>
          </w:tcPr>
          <w:p w:rsidR="00052499" w:rsidRPr="00052499" w:rsidRDefault="00052499" w:rsidP="00052499">
            <w:pPr>
              <w:rPr>
                <w:rFonts w:ascii="Arial Narrow" w:hAnsi="Arial Narrow"/>
                <w:b/>
                <w:bCs/>
                <w:color w:val="000000"/>
                <w:sz w:val="20"/>
                <w:szCs w:val="20"/>
              </w:rPr>
            </w:pPr>
            <w:r w:rsidRPr="00052499">
              <w:rPr>
                <w:rFonts w:ascii="Arial Narrow" w:hAnsi="Arial Narrow"/>
                <w:b/>
                <w:bCs/>
                <w:color w:val="000000"/>
                <w:sz w:val="20"/>
                <w:szCs w:val="20"/>
              </w:rPr>
              <w:t>CHEF DE CHANTIER</w:t>
            </w:r>
          </w:p>
        </w:tc>
        <w:tc>
          <w:tcPr>
            <w:tcW w:w="1344" w:type="dxa"/>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OUI</w:t>
            </w:r>
          </w:p>
        </w:tc>
        <w:tc>
          <w:tcPr>
            <w:tcW w:w="1347" w:type="dxa"/>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NON</w:t>
            </w:r>
          </w:p>
        </w:tc>
      </w:tr>
      <w:tr w:rsidR="00052499" w:rsidRPr="00052499" w:rsidTr="00052499">
        <w:trPr>
          <w:cantSplit/>
          <w:trHeight w:val="454"/>
          <w:jc w:val="center"/>
        </w:trPr>
        <w:tc>
          <w:tcPr>
            <w:tcW w:w="1474" w:type="dxa"/>
            <w:shd w:val="clear" w:color="auto" w:fill="auto"/>
            <w:noWrap/>
            <w:vAlign w:val="center"/>
            <w:hideMark/>
          </w:tcPr>
          <w:p w:rsidR="00052499" w:rsidRPr="00052499" w:rsidRDefault="00052499" w:rsidP="00052499">
            <w:pPr>
              <w:jc w:val="center"/>
              <w:rPr>
                <w:rFonts w:ascii="Arial Narrow" w:hAnsi="Arial Narrow"/>
                <w:color w:val="000000"/>
                <w:sz w:val="20"/>
                <w:szCs w:val="20"/>
              </w:rPr>
            </w:pPr>
            <w:r w:rsidRPr="00052499">
              <w:rPr>
                <w:rFonts w:ascii="Arial Narrow" w:hAnsi="Arial Narrow"/>
                <w:color w:val="000000"/>
                <w:sz w:val="20"/>
                <w:szCs w:val="20"/>
              </w:rPr>
              <w:t>A2.1</w:t>
            </w:r>
          </w:p>
        </w:tc>
        <w:tc>
          <w:tcPr>
            <w:tcW w:w="5773" w:type="dxa"/>
            <w:shd w:val="clear" w:color="auto" w:fill="auto"/>
            <w:noWrap/>
            <w:vAlign w:val="center"/>
            <w:hideMark/>
          </w:tcPr>
          <w:p w:rsidR="00052499" w:rsidRPr="00052499" w:rsidRDefault="00052499" w:rsidP="00052499">
            <w:pPr>
              <w:rPr>
                <w:rFonts w:ascii="Arial Narrow" w:hAnsi="Arial Narrow"/>
                <w:color w:val="000000"/>
                <w:sz w:val="20"/>
                <w:szCs w:val="20"/>
              </w:rPr>
            </w:pPr>
            <w:r w:rsidRPr="00052499">
              <w:rPr>
                <w:rFonts w:ascii="Arial Narrow" w:hAnsi="Arial Narrow"/>
                <w:color w:val="000000"/>
                <w:sz w:val="20"/>
                <w:szCs w:val="20"/>
              </w:rPr>
              <w:t>Copie certifiée conforme du diplôme de Technicien  de Génie Civil ou plus</w:t>
            </w:r>
            <w:r w:rsidR="0022775F">
              <w:rPr>
                <w:rFonts w:ascii="Arial Narrow" w:hAnsi="Arial Narrow"/>
                <w:color w:val="000000"/>
                <w:sz w:val="20"/>
                <w:szCs w:val="20"/>
              </w:rPr>
              <w:t xml:space="preserve"> + attestation de présentation de l’original du diplôme</w:t>
            </w:r>
          </w:p>
        </w:tc>
        <w:tc>
          <w:tcPr>
            <w:tcW w:w="1344"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052499" w:rsidRPr="00052499" w:rsidTr="00052499">
        <w:trPr>
          <w:cantSplit/>
          <w:trHeight w:val="454"/>
          <w:jc w:val="center"/>
        </w:trPr>
        <w:tc>
          <w:tcPr>
            <w:tcW w:w="1474" w:type="dxa"/>
            <w:shd w:val="clear" w:color="auto" w:fill="auto"/>
            <w:noWrap/>
            <w:vAlign w:val="center"/>
            <w:hideMark/>
          </w:tcPr>
          <w:p w:rsidR="00052499" w:rsidRPr="00052499" w:rsidRDefault="00052499" w:rsidP="00052499">
            <w:pPr>
              <w:jc w:val="center"/>
              <w:rPr>
                <w:rFonts w:ascii="Arial Narrow" w:hAnsi="Arial Narrow"/>
                <w:color w:val="000000"/>
                <w:sz w:val="20"/>
                <w:szCs w:val="20"/>
              </w:rPr>
            </w:pPr>
            <w:r w:rsidRPr="00052499">
              <w:rPr>
                <w:rFonts w:ascii="Arial Narrow" w:hAnsi="Arial Narrow"/>
                <w:color w:val="000000"/>
                <w:sz w:val="20"/>
                <w:szCs w:val="20"/>
              </w:rPr>
              <w:t>A2.2</w:t>
            </w:r>
          </w:p>
        </w:tc>
        <w:tc>
          <w:tcPr>
            <w:tcW w:w="5773" w:type="dxa"/>
            <w:shd w:val="clear" w:color="auto" w:fill="auto"/>
            <w:noWrap/>
            <w:vAlign w:val="center"/>
            <w:hideMark/>
          </w:tcPr>
          <w:p w:rsidR="00052499" w:rsidRPr="00052499" w:rsidRDefault="00052499" w:rsidP="00052499">
            <w:pPr>
              <w:rPr>
                <w:rFonts w:ascii="Arial Narrow" w:hAnsi="Arial Narrow"/>
                <w:color w:val="000000"/>
                <w:sz w:val="20"/>
                <w:szCs w:val="20"/>
              </w:rPr>
            </w:pPr>
            <w:r w:rsidRPr="00052499">
              <w:rPr>
                <w:rFonts w:ascii="Arial Narrow" w:hAnsi="Arial Narrow"/>
                <w:color w:val="000000"/>
                <w:sz w:val="20"/>
                <w:szCs w:val="20"/>
              </w:rPr>
              <w:t>CV signé et daté</w:t>
            </w:r>
          </w:p>
        </w:tc>
        <w:tc>
          <w:tcPr>
            <w:tcW w:w="1344"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052499" w:rsidRPr="00052499" w:rsidTr="00052499">
        <w:trPr>
          <w:cantSplit/>
          <w:trHeight w:val="454"/>
          <w:jc w:val="center"/>
        </w:trPr>
        <w:tc>
          <w:tcPr>
            <w:tcW w:w="1474" w:type="dxa"/>
            <w:shd w:val="clear" w:color="auto" w:fill="auto"/>
            <w:noWrap/>
            <w:vAlign w:val="center"/>
            <w:hideMark/>
          </w:tcPr>
          <w:p w:rsidR="00052499" w:rsidRPr="00052499" w:rsidRDefault="00052499" w:rsidP="00052499">
            <w:pPr>
              <w:jc w:val="center"/>
              <w:rPr>
                <w:rFonts w:ascii="Arial Narrow" w:hAnsi="Arial Narrow"/>
                <w:color w:val="000000"/>
                <w:sz w:val="20"/>
                <w:szCs w:val="20"/>
              </w:rPr>
            </w:pPr>
            <w:r w:rsidRPr="00052499">
              <w:rPr>
                <w:rFonts w:ascii="Arial Narrow" w:hAnsi="Arial Narrow"/>
                <w:color w:val="000000"/>
                <w:sz w:val="20"/>
                <w:szCs w:val="20"/>
              </w:rPr>
              <w:t>A2.3</w:t>
            </w:r>
          </w:p>
        </w:tc>
        <w:tc>
          <w:tcPr>
            <w:tcW w:w="5773" w:type="dxa"/>
            <w:shd w:val="clear" w:color="auto" w:fill="auto"/>
            <w:noWrap/>
            <w:vAlign w:val="center"/>
            <w:hideMark/>
          </w:tcPr>
          <w:p w:rsidR="00052499" w:rsidRPr="00052499" w:rsidRDefault="00052499" w:rsidP="00052499">
            <w:pPr>
              <w:rPr>
                <w:rFonts w:ascii="Arial Narrow" w:hAnsi="Arial Narrow"/>
                <w:color w:val="000000"/>
                <w:sz w:val="20"/>
                <w:szCs w:val="20"/>
              </w:rPr>
            </w:pPr>
            <w:r w:rsidRPr="00052499">
              <w:rPr>
                <w:rFonts w:ascii="Arial Narrow" w:hAnsi="Arial Narrow"/>
                <w:color w:val="000000"/>
                <w:sz w:val="20"/>
                <w:szCs w:val="20"/>
              </w:rPr>
              <w:t>Attestation de disponibilité</w:t>
            </w:r>
          </w:p>
        </w:tc>
        <w:tc>
          <w:tcPr>
            <w:tcW w:w="1344"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052499" w:rsidRPr="00052499" w:rsidTr="00052499">
        <w:trPr>
          <w:cantSplit/>
          <w:trHeight w:val="454"/>
          <w:jc w:val="center"/>
        </w:trPr>
        <w:tc>
          <w:tcPr>
            <w:tcW w:w="1474" w:type="dxa"/>
            <w:shd w:val="clear" w:color="auto" w:fill="auto"/>
            <w:noWrap/>
            <w:vAlign w:val="center"/>
            <w:hideMark/>
          </w:tcPr>
          <w:p w:rsidR="00052499" w:rsidRPr="00052499" w:rsidRDefault="00052499" w:rsidP="00052499">
            <w:pPr>
              <w:jc w:val="center"/>
              <w:rPr>
                <w:rFonts w:ascii="Arial Narrow" w:hAnsi="Arial Narrow"/>
                <w:color w:val="000000"/>
                <w:sz w:val="20"/>
                <w:szCs w:val="20"/>
              </w:rPr>
            </w:pPr>
            <w:r w:rsidRPr="00052499">
              <w:rPr>
                <w:rFonts w:ascii="Arial Narrow" w:hAnsi="Arial Narrow"/>
                <w:color w:val="000000"/>
                <w:sz w:val="20"/>
                <w:szCs w:val="20"/>
              </w:rPr>
              <w:t>A2.4</w:t>
            </w:r>
          </w:p>
        </w:tc>
        <w:tc>
          <w:tcPr>
            <w:tcW w:w="5773" w:type="dxa"/>
            <w:shd w:val="clear" w:color="auto" w:fill="auto"/>
            <w:noWrap/>
            <w:vAlign w:val="center"/>
            <w:hideMark/>
          </w:tcPr>
          <w:p w:rsidR="00052499" w:rsidRPr="00052499" w:rsidRDefault="00052499" w:rsidP="00052499">
            <w:pPr>
              <w:rPr>
                <w:rFonts w:ascii="Arial Narrow" w:hAnsi="Arial Narrow"/>
                <w:color w:val="000000"/>
                <w:sz w:val="20"/>
                <w:szCs w:val="20"/>
              </w:rPr>
            </w:pPr>
            <w:r w:rsidRPr="00052499">
              <w:rPr>
                <w:rFonts w:ascii="Arial Narrow" w:hAnsi="Arial Narrow"/>
                <w:color w:val="000000"/>
                <w:sz w:val="20"/>
                <w:szCs w:val="20"/>
              </w:rPr>
              <w:t>Dix (10) ans ou plus comme Technicien  de Génie Civil</w:t>
            </w:r>
          </w:p>
        </w:tc>
        <w:tc>
          <w:tcPr>
            <w:tcW w:w="1344"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052499" w:rsidRPr="00052499" w:rsidTr="00052499">
        <w:trPr>
          <w:cantSplit/>
          <w:trHeight w:val="420"/>
          <w:jc w:val="center"/>
        </w:trPr>
        <w:tc>
          <w:tcPr>
            <w:tcW w:w="1474" w:type="dxa"/>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TOTAL A2</w:t>
            </w:r>
          </w:p>
        </w:tc>
        <w:tc>
          <w:tcPr>
            <w:tcW w:w="5773" w:type="dxa"/>
            <w:shd w:val="clear" w:color="000000" w:fill="D9D9D9"/>
            <w:noWrap/>
            <w:vAlign w:val="center"/>
            <w:hideMark/>
          </w:tcPr>
          <w:p w:rsidR="00052499" w:rsidRPr="00052499" w:rsidRDefault="00052499" w:rsidP="00052499">
            <w:pPr>
              <w:rPr>
                <w:rFonts w:ascii="Arial Narrow" w:hAnsi="Arial Narrow"/>
                <w:b/>
                <w:bCs/>
                <w:color w:val="000000"/>
                <w:sz w:val="20"/>
                <w:szCs w:val="20"/>
              </w:rPr>
            </w:pPr>
            <w:r w:rsidRPr="00052499">
              <w:rPr>
                <w:rFonts w:ascii="Arial Narrow" w:hAnsi="Arial Narrow"/>
                <w:b/>
                <w:bCs/>
                <w:color w:val="000000"/>
                <w:sz w:val="20"/>
                <w:szCs w:val="20"/>
              </w:rPr>
              <w:t>TOTAL DU CHEF DE CHANTIER</w:t>
            </w:r>
          </w:p>
        </w:tc>
        <w:tc>
          <w:tcPr>
            <w:tcW w:w="2691" w:type="dxa"/>
            <w:gridSpan w:val="2"/>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sur 04</w:t>
            </w:r>
          </w:p>
        </w:tc>
      </w:tr>
      <w:tr w:rsidR="00052499" w:rsidRPr="00052499" w:rsidTr="00052499">
        <w:trPr>
          <w:cantSplit/>
          <w:trHeight w:val="330"/>
          <w:jc w:val="center"/>
        </w:trPr>
        <w:tc>
          <w:tcPr>
            <w:tcW w:w="1474" w:type="dxa"/>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A3</w:t>
            </w:r>
          </w:p>
        </w:tc>
        <w:tc>
          <w:tcPr>
            <w:tcW w:w="5773" w:type="dxa"/>
            <w:shd w:val="clear" w:color="000000" w:fill="D9D9D9"/>
            <w:noWrap/>
            <w:vAlign w:val="center"/>
            <w:hideMark/>
          </w:tcPr>
          <w:p w:rsidR="00052499" w:rsidRPr="00052499" w:rsidRDefault="00052499" w:rsidP="00052499">
            <w:pPr>
              <w:rPr>
                <w:rFonts w:ascii="Arial Narrow" w:hAnsi="Arial Narrow"/>
                <w:b/>
                <w:bCs/>
                <w:color w:val="000000"/>
                <w:sz w:val="20"/>
                <w:szCs w:val="20"/>
              </w:rPr>
            </w:pPr>
            <w:r w:rsidRPr="00052499">
              <w:rPr>
                <w:rFonts w:ascii="Arial Narrow" w:hAnsi="Arial Narrow"/>
                <w:b/>
                <w:bCs/>
                <w:color w:val="000000"/>
                <w:sz w:val="20"/>
                <w:szCs w:val="20"/>
              </w:rPr>
              <w:t>PROJETEUR-METEUR</w:t>
            </w:r>
          </w:p>
        </w:tc>
        <w:tc>
          <w:tcPr>
            <w:tcW w:w="1344" w:type="dxa"/>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OUI</w:t>
            </w:r>
          </w:p>
        </w:tc>
        <w:tc>
          <w:tcPr>
            <w:tcW w:w="1347" w:type="dxa"/>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NON</w:t>
            </w:r>
          </w:p>
        </w:tc>
      </w:tr>
      <w:tr w:rsidR="00052499" w:rsidRPr="00052499" w:rsidTr="00052499">
        <w:trPr>
          <w:cantSplit/>
          <w:trHeight w:val="397"/>
          <w:jc w:val="center"/>
        </w:trPr>
        <w:tc>
          <w:tcPr>
            <w:tcW w:w="1474" w:type="dxa"/>
            <w:shd w:val="clear" w:color="auto" w:fill="auto"/>
            <w:noWrap/>
            <w:vAlign w:val="center"/>
            <w:hideMark/>
          </w:tcPr>
          <w:p w:rsidR="00052499" w:rsidRPr="00052499" w:rsidRDefault="00052499" w:rsidP="00052499">
            <w:pPr>
              <w:jc w:val="center"/>
              <w:rPr>
                <w:rFonts w:ascii="Arial Narrow" w:hAnsi="Arial Narrow"/>
                <w:color w:val="000000"/>
                <w:sz w:val="20"/>
                <w:szCs w:val="20"/>
              </w:rPr>
            </w:pPr>
            <w:r w:rsidRPr="00052499">
              <w:rPr>
                <w:rFonts w:ascii="Arial Narrow" w:hAnsi="Arial Narrow"/>
                <w:color w:val="000000"/>
                <w:sz w:val="20"/>
                <w:szCs w:val="20"/>
              </w:rPr>
              <w:t>A3.1</w:t>
            </w:r>
          </w:p>
        </w:tc>
        <w:tc>
          <w:tcPr>
            <w:tcW w:w="5773" w:type="dxa"/>
            <w:shd w:val="clear" w:color="auto" w:fill="auto"/>
            <w:noWrap/>
            <w:vAlign w:val="center"/>
            <w:hideMark/>
          </w:tcPr>
          <w:p w:rsidR="00052499" w:rsidRPr="00052499" w:rsidRDefault="00052499" w:rsidP="00052499">
            <w:pPr>
              <w:rPr>
                <w:rFonts w:ascii="Arial Narrow" w:hAnsi="Arial Narrow"/>
                <w:color w:val="000000"/>
                <w:sz w:val="20"/>
                <w:szCs w:val="20"/>
              </w:rPr>
            </w:pPr>
            <w:r w:rsidRPr="00052499">
              <w:rPr>
                <w:rFonts w:ascii="Arial Narrow" w:hAnsi="Arial Narrow"/>
                <w:color w:val="000000"/>
                <w:sz w:val="20"/>
                <w:szCs w:val="20"/>
              </w:rPr>
              <w:t>Copie certifiée conforme du diplôme de Technicien  de Génie Civil ou plus</w:t>
            </w:r>
            <w:r w:rsidR="0022775F">
              <w:rPr>
                <w:rFonts w:ascii="Arial Narrow" w:hAnsi="Arial Narrow"/>
                <w:color w:val="000000"/>
                <w:sz w:val="20"/>
                <w:szCs w:val="20"/>
              </w:rPr>
              <w:t xml:space="preserve"> + attestation de présentation de l’original du diplôme</w:t>
            </w:r>
          </w:p>
        </w:tc>
        <w:tc>
          <w:tcPr>
            <w:tcW w:w="1344"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052499" w:rsidRPr="00052499" w:rsidTr="00052499">
        <w:trPr>
          <w:cantSplit/>
          <w:trHeight w:val="397"/>
          <w:jc w:val="center"/>
        </w:trPr>
        <w:tc>
          <w:tcPr>
            <w:tcW w:w="1474" w:type="dxa"/>
            <w:shd w:val="clear" w:color="auto" w:fill="auto"/>
            <w:noWrap/>
            <w:vAlign w:val="center"/>
            <w:hideMark/>
          </w:tcPr>
          <w:p w:rsidR="00052499" w:rsidRPr="00052499" w:rsidRDefault="00052499" w:rsidP="00052499">
            <w:pPr>
              <w:jc w:val="center"/>
              <w:rPr>
                <w:rFonts w:ascii="Arial Narrow" w:hAnsi="Arial Narrow"/>
                <w:color w:val="000000"/>
                <w:sz w:val="20"/>
                <w:szCs w:val="20"/>
              </w:rPr>
            </w:pPr>
            <w:r w:rsidRPr="00052499">
              <w:rPr>
                <w:rFonts w:ascii="Arial Narrow" w:hAnsi="Arial Narrow"/>
                <w:color w:val="000000"/>
                <w:sz w:val="20"/>
                <w:szCs w:val="20"/>
              </w:rPr>
              <w:t>A3.2</w:t>
            </w:r>
          </w:p>
        </w:tc>
        <w:tc>
          <w:tcPr>
            <w:tcW w:w="5773" w:type="dxa"/>
            <w:shd w:val="clear" w:color="auto" w:fill="auto"/>
            <w:noWrap/>
            <w:vAlign w:val="center"/>
            <w:hideMark/>
          </w:tcPr>
          <w:p w:rsidR="00052499" w:rsidRPr="00052499" w:rsidRDefault="00052499" w:rsidP="00052499">
            <w:pPr>
              <w:rPr>
                <w:rFonts w:ascii="Arial Narrow" w:hAnsi="Arial Narrow"/>
                <w:color w:val="000000"/>
                <w:sz w:val="20"/>
                <w:szCs w:val="20"/>
              </w:rPr>
            </w:pPr>
            <w:r w:rsidRPr="00052499">
              <w:rPr>
                <w:rFonts w:ascii="Arial Narrow" w:hAnsi="Arial Narrow"/>
                <w:color w:val="000000"/>
                <w:sz w:val="20"/>
                <w:szCs w:val="20"/>
              </w:rPr>
              <w:t>CV signé et daté</w:t>
            </w:r>
          </w:p>
        </w:tc>
        <w:tc>
          <w:tcPr>
            <w:tcW w:w="1344"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052499" w:rsidRPr="00052499" w:rsidTr="00052499">
        <w:trPr>
          <w:cantSplit/>
          <w:trHeight w:val="397"/>
          <w:jc w:val="center"/>
        </w:trPr>
        <w:tc>
          <w:tcPr>
            <w:tcW w:w="1474" w:type="dxa"/>
            <w:shd w:val="clear" w:color="auto" w:fill="auto"/>
            <w:noWrap/>
            <w:vAlign w:val="center"/>
            <w:hideMark/>
          </w:tcPr>
          <w:p w:rsidR="00052499" w:rsidRPr="00052499" w:rsidRDefault="00052499" w:rsidP="00052499">
            <w:pPr>
              <w:jc w:val="center"/>
              <w:rPr>
                <w:rFonts w:ascii="Arial Narrow" w:hAnsi="Arial Narrow"/>
                <w:color w:val="000000"/>
                <w:sz w:val="20"/>
                <w:szCs w:val="20"/>
              </w:rPr>
            </w:pPr>
            <w:r w:rsidRPr="00052499">
              <w:rPr>
                <w:rFonts w:ascii="Arial Narrow" w:hAnsi="Arial Narrow"/>
                <w:color w:val="000000"/>
                <w:sz w:val="20"/>
                <w:szCs w:val="20"/>
              </w:rPr>
              <w:t>A3.3</w:t>
            </w:r>
          </w:p>
        </w:tc>
        <w:tc>
          <w:tcPr>
            <w:tcW w:w="5773" w:type="dxa"/>
            <w:shd w:val="clear" w:color="auto" w:fill="auto"/>
            <w:noWrap/>
            <w:vAlign w:val="center"/>
            <w:hideMark/>
          </w:tcPr>
          <w:p w:rsidR="00052499" w:rsidRPr="00052499" w:rsidRDefault="00052499" w:rsidP="00052499">
            <w:pPr>
              <w:rPr>
                <w:rFonts w:ascii="Arial Narrow" w:hAnsi="Arial Narrow"/>
                <w:color w:val="000000"/>
                <w:sz w:val="20"/>
                <w:szCs w:val="20"/>
              </w:rPr>
            </w:pPr>
            <w:r w:rsidRPr="00052499">
              <w:rPr>
                <w:rFonts w:ascii="Arial Narrow" w:hAnsi="Arial Narrow"/>
                <w:color w:val="000000"/>
                <w:sz w:val="20"/>
                <w:szCs w:val="20"/>
              </w:rPr>
              <w:t>Attestation de disponibilité</w:t>
            </w:r>
          </w:p>
        </w:tc>
        <w:tc>
          <w:tcPr>
            <w:tcW w:w="1344"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052499" w:rsidRPr="00052499" w:rsidTr="00052499">
        <w:trPr>
          <w:cantSplit/>
          <w:trHeight w:val="397"/>
          <w:jc w:val="center"/>
        </w:trPr>
        <w:tc>
          <w:tcPr>
            <w:tcW w:w="1474" w:type="dxa"/>
            <w:shd w:val="clear" w:color="auto" w:fill="auto"/>
            <w:noWrap/>
            <w:vAlign w:val="center"/>
            <w:hideMark/>
          </w:tcPr>
          <w:p w:rsidR="00052499" w:rsidRPr="00052499" w:rsidRDefault="00052499" w:rsidP="00052499">
            <w:pPr>
              <w:jc w:val="center"/>
              <w:rPr>
                <w:rFonts w:ascii="Arial Narrow" w:hAnsi="Arial Narrow"/>
                <w:color w:val="000000"/>
                <w:sz w:val="20"/>
                <w:szCs w:val="20"/>
              </w:rPr>
            </w:pPr>
            <w:r w:rsidRPr="00052499">
              <w:rPr>
                <w:rFonts w:ascii="Arial Narrow" w:hAnsi="Arial Narrow"/>
                <w:color w:val="000000"/>
                <w:sz w:val="20"/>
                <w:szCs w:val="20"/>
              </w:rPr>
              <w:t>A3.4</w:t>
            </w:r>
          </w:p>
        </w:tc>
        <w:tc>
          <w:tcPr>
            <w:tcW w:w="5773" w:type="dxa"/>
            <w:shd w:val="clear" w:color="auto" w:fill="auto"/>
            <w:noWrap/>
            <w:vAlign w:val="center"/>
            <w:hideMark/>
          </w:tcPr>
          <w:p w:rsidR="00052499" w:rsidRPr="00052499" w:rsidRDefault="00052499" w:rsidP="00052499">
            <w:pPr>
              <w:rPr>
                <w:rFonts w:ascii="Arial Narrow" w:hAnsi="Arial Narrow"/>
                <w:color w:val="000000"/>
                <w:sz w:val="20"/>
                <w:szCs w:val="20"/>
              </w:rPr>
            </w:pPr>
            <w:r w:rsidRPr="00052499">
              <w:rPr>
                <w:rFonts w:ascii="Arial Narrow" w:hAnsi="Arial Narrow"/>
                <w:color w:val="000000"/>
                <w:sz w:val="20"/>
                <w:szCs w:val="20"/>
              </w:rPr>
              <w:t>Trois (03) ans ou plus comme Technicien  de Génie Civil</w:t>
            </w:r>
          </w:p>
        </w:tc>
        <w:tc>
          <w:tcPr>
            <w:tcW w:w="1344"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052499" w:rsidRPr="00052499" w:rsidTr="00052499">
        <w:trPr>
          <w:cantSplit/>
          <w:trHeight w:val="420"/>
          <w:jc w:val="center"/>
        </w:trPr>
        <w:tc>
          <w:tcPr>
            <w:tcW w:w="1474" w:type="dxa"/>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TOTAL A3</w:t>
            </w:r>
          </w:p>
        </w:tc>
        <w:tc>
          <w:tcPr>
            <w:tcW w:w="5773" w:type="dxa"/>
            <w:shd w:val="clear" w:color="000000" w:fill="D9D9D9"/>
            <w:noWrap/>
            <w:vAlign w:val="center"/>
            <w:hideMark/>
          </w:tcPr>
          <w:p w:rsidR="00052499" w:rsidRPr="00052499" w:rsidRDefault="00052499" w:rsidP="00052499">
            <w:pPr>
              <w:rPr>
                <w:rFonts w:ascii="Arial Narrow" w:hAnsi="Arial Narrow"/>
                <w:b/>
                <w:bCs/>
                <w:color w:val="000000"/>
                <w:sz w:val="20"/>
                <w:szCs w:val="20"/>
              </w:rPr>
            </w:pPr>
            <w:r w:rsidRPr="00052499">
              <w:rPr>
                <w:rFonts w:ascii="Arial Narrow" w:hAnsi="Arial Narrow"/>
                <w:b/>
                <w:bCs/>
                <w:color w:val="000000"/>
                <w:sz w:val="20"/>
                <w:szCs w:val="20"/>
              </w:rPr>
              <w:t>TOTAL DU PROJETEUR-METEUR</w:t>
            </w:r>
          </w:p>
        </w:tc>
        <w:tc>
          <w:tcPr>
            <w:tcW w:w="2691" w:type="dxa"/>
            <w:gridSpan w:val="2"/>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sur 04</w:t>
            </w:r>
          </w:p>
        </w:tc>
      </w:tr>
      <w:tr w:rsidR="00052499" w:rsidRPr="00052499" w:rsidTr="00052499">
        <w:trPr>
          <w:cantSplit/>
          <w:trHeight w:val="397"/>
          <w:jc w:val="center"/>
        </w:trPr>
        <w:tc>
          <w:tcPr>
            <w:tcW w:w="1474" w:type="dxa"/>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A4</w:t>
            </w:r>
          </w:p>
        </w:tc>
        <w:tc>
          <w:tcPr>
            <w:tcW w:w="5773" w:type="dxa"/>
            <w:shd w:val="clear" w:color="000000" w:fill="D9D9D9"/>
            <w:noWrap/>
            <w:vAlign w:val="center"/>
            <w:hideMark/>
          </w:tcPr>
          <w:p w:rsidR="00052499" w:rsidRPr="00052499" w:rsidRDefault="00052499" w:rsidP="00052499">
            <w:pPr>
              <w:rPr>
                <w:rFonts w:ascii="Arial Narrow" w:hAnsi="Arial Narrow"/>
                <w:b/>
                <w:bCs/>
                <w:color w:val="000000"/>
                <w:sz w:val="20"/>
                <w:szCs w:val="20"/>
              </w:rPr>
            </w:pPr>
            <w:r w:rsidRPr="00052499">
              <w:rPr>
                <w:rFonts w:ascii="Arial Narrow" w:hAnsi="Arial Narrow"/>
                <w:b/>
                <w:bCs/>
                <w:color w:val="000000"/>
                <w:sz w:val="20"/>
                <w:szCs w:val="20"/>
              </w:rPr>
              <w:t>RESPONSABLE D'ELECTRICITE</w:t>
            </w:r>
          </w:p>
        </w:tc>
        <w:tc>
          <w:tcPr>
            <w:tcW w:w="1344" w:type="dxa"/>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OUI</w:t>
            </w:r>
          </w:p>
        </w:tc>
        <w:tc>
          <w:tcPr>
            <w:tcW w:w="1347" w:type="dxa"/>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NON</w:t>
            </w:r>
          </w:p>
        </w:tc>
      </w:tr>
      <w:tr w:rsidR="00052499" w:rsidRPr="00052499" w:rsidTr="00052499">
        <w:trPr>
          <w:cantSplit/>
          <w:trHeight w:val="397"/>
          <w:jc w:val="center"/>
        </w:trPr>
        <w:tc>
          <w:tcPr>
            <w:tcW w:w="1474" w:type="dxa"/>
            <w:shd w:val="clear" w:color="auto" w:fill="auto"/>
            <w:noWrap/>
            <w:vAlign w:val="center"/>
            <w:hideMark/>
          </w:tcPr>
          <w:p w:rsidR="00052499" w:rsidRPr="00052499" w:rsidRDefault="00052499" w:rsidP="00052499">
            <w:pPr>
              <w:jc w:val="center"/>
              <w:rPr>
                <w:rFonts w:ascii="Arial Narrow" w:hAnsi="Arial Narrow"/>
                <w:color w:val="000000"/>
                <w:sz w:val="20"/>
                <w:szCs w:val="20"/>
              </w:rPr>
            </w:pPr>
            <w:r w:rsidRPr="00052499">
              <w:rPr>
                <w:rFonts w:ascii="Arial Narrow" w:hAnsi="Arial Narrow"/>
                <w:color w:val="000000"/>
                <w:sz w:val="20"/>
                <w:szCs w:val="20"/>
              </w:rPr>
              <w:t>A4.1</w:t>
            </w:r>
          </w:p>
        </w:tc>
        <w:tc>
          <w:tcPr>
            <w:tcW w:w="5773" w:type="dxa"/>
            <w:shd w:val="clear" w:color="auto" w:fill="auto"/>
            <w:noWrap/>
            <w:vAlign w:val="center"/>
            <w:hideMark/>
          </w:tcPr>
          <w:p w:rsidR="00052499" w:rsidRPr="00052499" w:rsidRDefault="00052499" w:rsidP="00052499">
            <w:pPr>
              <w:rPr>
                <w:rFonts w:ascii="Arial Narrow" w:hAnsi="Arial Narrow"/>
                <w:color w:val="000000"/>
                <w:sz w:val="20"/>
                <w:szCs w:val="20"/>
              </w:rPr>
            </w:pPr>
            <w:r w:rsidRPr="00052499">
              <w:rPr>
                <w:rFonts w:ascii="Arial Narrow" w:hAnsi="Arial Narrow"/>
                <w:color w:val="000000"/>
                <w:sz w:val="20"/>
                <w:szCs w:val="20"/>
              </w:rPr>
              <w:t>Copie certifiée conforme du diplôme de Technicien en Électricité ou plus</w:t>
            </w:r>
            <w:r w:rsidR="0022775F">
              <w:rPr>
                <w:rFonts w:ascii="Arial Narrow" w:hAnsi="Arial Narrow"/>
                <w:color w:val="000000"/>
                <w:sz w:val="20"/>
                <w:szCs w:val="20"/>
              </w:rPr>
              <w:t xml:space="preserve"> + attestation de présentation de l’original du diplôme</w:t>
            </w:r>
          </w:p>
        </w:tc>
        <w:tc>
          <w:tcPr>
            <w:tcW w:w="1344"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052499" w:rsidRPr="00052499" w:rsidTr="00052499">
        <w:trPr>
          <w:cantSplit/>
          <w:trHeight w:val="397"/>
          <w:jc w:val="center"/>
        </w:trPr>
        <w:tc>
          <w:tcPr>
            <w:tcW w:w="1474" w:type="dxa"/>
            <w:shd w:val="clear" w:color="auto" w:fill="auto"/>
            <w:noWrap/>
            <w:vAlign w:val="center"/>
            <w:hideMark/>
          </w:tcPr>
          <w:p w:rsidR="00052499" w:rsidRPr="00052499" w:rsidRDefault="00052499" w:rsidP="00052499">
            <w:pPr>
              <w:jc w:val="center"/>
              <w:rPr>
                <w:rFonts w:ascii="Arial Narrow" w:hAnsi="Arial Narrow"/>
                <w:color w:val="000000"/>
                <w:sz w:val="20"/>
                <w:szCs w:val="20"/>
              </w:rPr>
            </w:pPr>
            <w:r w:rsidRPr="00052499">
              <w:rPr>
                <w:rFonts w:ascii="Arial Narrow" w:hAnsi="Arial Narrow"/>
                <w:color w:val="000000"/>
                <w:sz w:val="20"/>
                <w:szCs w:val="20"/>
              </w:rPr>
              <w:t>A4.2</w:t>
            </w:r>
          </w:p>
        </w:tc>
        <w:tc>
          <w:tcPr>
            <w:tcW w:w="5773" w:type="dxa"/>
            <w:shd w:val="clear" w:color="auto" w:fill="auto"/>
            <w:noWrap/>
            <w:vAlign w:val="center"/>
            <w:hideMark/>
          </w:tcPr>
          <w:p w:rsidR="00052499" w:rsidRPr="00052499" w:rsidRDefault="00052499" w:rsidP="00052499">
            <w:pPr>
              <w:rPr>
                <w:rFonts w:ascii="Arial Narrow" w:hAnsi="Arial Narrow"/>
                <w:color w:val="000000"/>
                <w:sz w:val="20"/>
                <w:szCs w:val="20"/>
              </w:rPr>
            </w:pPr>
            <w:r w:rsidRPr="00052499">
              <w:rPr>
                <w:rFonts w:ascii="Arial Narrow" w:hAnsi="Arial Narrow"/>
                <w:color w:val="000000"/>
                <w:sz w:val="20"/>
                <w:szCs w:val="20"/>
              </w:rPr>
              <w:t>CV signé et daté</w:t>
            </w:r>
          </w:p>
        </w:tc>
        <w:tc>
          <w:tcPr>
            <w:tcW w:w="1344"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052499" w:rsidRPr="00052499" w:rsidTr="00052499">
        <w:trPr>
          <w:cantSplit/>
          <w:trHeight w:val="397"/>
          <w:jc w:val="center"/>
        </w:trPr>
        <w:tc>
          <w:tcPr>
            <w:tcW w:w="1474" w:type="dxa"/>
            <w:shd w:val="clear" w:color="auto" w:fill="auto"/>
            <w:noWrap/>
            <w:vAlign w:val="center"/>
            <w:hideMark/>
          </w:tcPr>
          <w:p w:rsidR="00052499" w:rsidRPr="00052499" w:rsidRDefault="00052499" w:rsidP="00052499">
            <w:pPr>
              <w:jc w:val="center"/>
              <w:rPr>
                <w:rFonts w:ascii="Arial Narrow" w:hAnsi="Arial Narrow"/>
                <w:color w:val="000000"/>
                <w:sz w:val="20"/>
                <w:szCs w:val="20"/>
              </w:rPr>
            </w:pPr>
            <w:r w:rsidRPr="00052499">
              <w:rPr>
                <w:rFonts w:ascii="Arial Narrow" w:hAnsi="Arial Narrow"/>
                <w:color w:val="000000"/>
                <w:sz w:val="20"/>
                <w:szCs w:val="20"/>
              </w:rPr>
              <w:t>A4.3</w:t>
            </w:r>
          </w:p>
        </w:tc>
        <w:tc>
          <w:tcPr>
            <w:tcW w:w="5773" w:type="dxa"/>
            <w:shd w:val="clear" w:color="auto" w:fill="auto"/>
            <w:noWrap/>
            <w:vAlign w:val="center"/>
            <w:hideMark/>
          </w:tcPr>
          <w:p w:rsidR="00052499" w:rsidRPr="00052499" w:rsidRDefault="00052499" w:rsidP="00052499">
            <w:pPr>
              <w:rPr>
                <w:rFonts w:ascii="Arial Narrow" w:hAnsi="Arial Narrow"/>
                <w:color w:val="000000"/>
                <w:sz w:val="20"/>
                <w:szCs w:val="20"/>
              </w:rPr>
            </w:pPr>
            <w:r w:rsidRPr="00052499">
              <w:rPr>
                <w:rFonts w:ascii="Arial Narrow" w:hAnsi="Arial Narrow"/>
                <w:color w:val="000000"/>
                <w:sz w:val="20"/>
                <w:szCs w:val="20"/>
              </w:rPr>
              <w:t>Attestation de disponibilité</w:t>
            </w:r>
          </w:p>
        </w:tc>
        <w:tc>
          <w:tcPr>
            <w:tcW w:w="1344"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052499" w:rsidRPr="00052499" w:rsidTr="00052499">
        <w:trPr>
          <w:cantSplit/>
          <w:trHeight w:val="397"/>
          <w:jc w:val="center"/>
        </w:trPr>
        <w:tc>
          <w:tcPr>
            <w:tcW w:w="1474" w:type="dxa"/>
            <w:shd w:val="clear" w:color="auto" w:fill="auto"/>
            <w:noWrap/>
            <w:vAlign w:val="center"/>
            <w:hideMark/>
          </w:tcPr>
          <w:p w:rsidR="00052499" w:rsidRPr="00052499" w:rsidRDefault="00052499" w:rsidP="00052499">
            <w:pPr>
              <w:jc w:val="center"/>
              <w:rPr>
                <w:rFonts w:ascii="Arial Narrow" w:hAnsi="Arial Narrow"/>
                <w:color w:val="000000"/>
                <w:sz w:val="20"/>
                <w:szCs w:val="20"/>
              </w:rPr>
            </w:pPr>
            <w:r w:rsidRPr="00052499">
              <w:rPr>
                <w:rFonts w:ascii="Arial Narrow" w:hAnsi="Arial Narrow"/>
                <w:color w:val="000000"/>
                <w:sz w:val="20"/>
                <w:szCs w:val="20"/>
              </w:rPr>
              <w:t>A4.4</w:t>
            </w:r>
          </w:p>
        </w:tc>
        <w:tc>
          <w:tcPr>
            <w:tcW w:w="5773" w:type="dxa"/>
            <w:shd w:val="clear" w:color="auto" w:fill="auto"/>
            <w:noWrap/>
            <w:vAlign w:val="center"/>
            <w:hideMark/>
          </w:tcPr>
          <w:p w:rsidR="00052499" w:rsidRPr="00052499" w:rsidRDefault="00052499" w:rsidP="00052499">
            <w:pPr>
              <w:rPr>
                <w:rFonts w:ascii="Arial Narrow" w:hAnsi="Arial Narrow"/>
                <w:color w:val="000000"/>
                <w:sz w:val="20"/>
                <w:szCs w:val="20"/>
              </w:rPr>
            </w:pPr>
            <w:r w:rsidRPr="00052499">
              <w:rPr>
                <w:rFonts w:ascii="Arial Narrow" w:hAnsi="Arial Narrow"/>
                <w:color w:val="000000"/>
                <w:sz w:val="20"/>
                <w:szCs w:val="20"/>
              </w:rPr>
              <w:t>Cinq (05) ans ou plus comme Électricien</w:t>
            </w:r>
          </w:p>
        </w:tc>
        <w:tc>
          <w:tcPr>
            <w:tcW w:w="1344"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052499" w:rsidRPr="00052499" w:rsidTr="00052499">
        <w:trPr>
          <w:cantSplit/>
          <w:trHeight w:val="420"/>
          <w:jc w:val="center"/>
        </w:trPr>
        <w:tc>
          <w:tcPr>
            <w:tcW w:w="1474" w:type="dxa"/>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TOTAL A4</w:t>
            </w:r>
          </w:p>
        </w:tc>
        <w:tc>
          <w:tcPr>
            <w:tcW w:w="5773" w:type="dxa"/>
            <w:shd w:val="clear" w:color="000000" w:fill="D9D9D9"/>
            <w:noWrap/>
            <w:vAlign w:val="center"/>
            <w:hideMark/>
          </w:tcPr>
          <w:p w:rsidR="00052499" w:rsidRPr="00052499" w:rsidRDefault="00052499" w:rsidP="00052499">
            <w:pPr>
              <w:rPr>
                <w:rFonts w:ascii="Arial Narrow" w:hAnsi="Arial Narrow"/>
                <w:b/>
                <w:bCs/>
                <w:color w:val="000000"/>
                <w:sz w:val="20"/>
                <w:szCs w:val="20"/>
              </w:rPr>
            </w:pPr>
            <w:r w:rsidRPr="00052499">
              <w:rPr>
                <w:rFonts w:ascii="Arial Narrow" w:hAnsi="Arial Narrow"/>
                <w:b/>
                <w:bCs/>
                <w:color w:val="000000"/>
                <w:sz w:val="20"/>
                <w:szCs w:val="20"/>
              </w:rPr>
              <w:t>TOTAL DU RESPONSABLE D'ELECTRICITE</w:t>
            </w:r>
          </w:p>
        </w:tc>
        <w:tc>
          <w:tcPr>
            <w:tcW w:w="2691" w:type="dxa"/>
            <w:gridSpan w:val="2"/>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sur 04</w:t>
            </w:r>
          </w:p>
        </w:tc>
      </w:tr>
      <w:tr w:rsidR="00052499" w:rsidRPr="00052499" w:rsidTr="00052499">
        <w:trPr>
          <w:cantSplit/>
          <w:trHeight w:val="510"/>
          <w:jc w:val="center"/>
        </w:trPr>
        <w:tc>
          <w:tcPr>
            <w:tcW w:w="1474" w:type="dxa"/>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A5</w:t>
            </w:r>
          </w:p>
        </w:tc>
        <w:tc>
          <w:tcPr>
            <w:tcW w:w="5773" w:type="dxa"/>
            <w:shd w:val="clear" w:color="000000" w:fill="D9D9D9"/>
            <w:vAlign w:val="center"/>
            <w:hideMark/>
          </w:tcPr>
          <w:p w:rsidR="00052499" w:rsidRPr="00052499" w:rsidRDefault="00052499" w:rsidP="00052499">
            <w:pPr>
              <w:rPr>
                <w:rFonts w:ascii="Arial Narrow" w:hAnsi="Arial Narrow"/>
                <w:b/>
                <w:bCs/>
                <w:color w:val="000000"/>
                <w:sz w:val="20"/>
                <w:szCs w:val="20"/>
              </w:rPr>
            </w:pPr>
            <w:r w:rsidRPr="00052499">
              <w:rPr>
                <w:rFonts w:ascii="Arial Narrow" w:hAnsi="Arial Narrow"/>
                <w:b/>
                <w:bCs/>
                <w:color w:val="000000"/>
                <w:sz w:val="20"/>
                <w:szCs w:val="20"/>
              </w:rPr>
              <w:t>RESPONSABLE DE PLOMBERIE ET DES INSTALLATIONS SANITAIRES</w:t>
            </w:r>
          </w:p>
        </w:tc>
        <w:tc>
          <w:tcPr>
            <w:tcW w:w="1344" w:type="dxa"/>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OUI</w:t>
            </w:r>
          </w:p>
        </w:tc>
        <w:tc>
          <w:tcPr>
            <w:tcW w:w="1347" w:type="dxa"/>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NON</w:t>
            </w:r>
          </w:p>
        </w:tc>
      </w:tr>
      <w:tr w:rsidR="00052499" w:rsidRPr="00052499" w:rsidTr="00052499">
        <w:trPr>
          <w:cantSplit/>
          <w:trHeight w:val="510"/>
          <w:jc w:val="center"/>
        </w:trPr>
        <w:tc>
          <w:tcPr>
            <w:tcW w:w="1474" w:type="dxa"/>
            <w:shd w:val="clear" w:color="auto" w:fill="auto"/>
            <w:noWrap/>
            <w:vAlign w:val="center"/>
            <w:hideMark/>
          </w:tcPr>
          <w:p w:rsidR="00052499" w:rsidRPr="00052499" w:rsidRDefault="00052499" w:rsidP="00052499">
            <w:pPr>
              <w:jc w:val="center"/>
              <w:rPr>
                <w:rFonts w:ascii="Arial Narrow" w:hAnsi="Arial Narrow"/>
                <w:color w:val="000000"/>
                <w:sz w:val="20"/>
                <w:szCs w:val="20"/>
              </w:rPr>
            </w:pPr>
            <w:r w:rsidRPr="00052499">
              <w:rPr>
                <w:rFonts w:ascii="Arial Narrow" w:hAnsi="Arial Narrow"/>
                <w:color w:val="000000"/>
                <w:sz w:val="20"/>
                <w:szCs w:val="20"/>
              </w:rPr>
              <w:t>A4.1</w:t>
            </w:r>
          </w:p>
        </w:tc>
        <w:tc>
          <w:tcPr>
            <w:tcW w:w="5773" w:type="dxa"/>
            <w:shd w:val="clear" w:color="auto" w:fill="auto"/>
            <w:vAlign w:val="center"/>
            <w:hideMark/>
          </w:tcPr>
          <w:p w:rsidR="00052499" w:rsidRPr="00052499" w:rsidRDefault="00052499" w:rsidP="00052499">
            <w:pPr>
              <w:rPr>
                <w:rFonts w:ascii="Arial Narrow" w:hAnsi="Arial Narrow"/>
                <w:color w:val="000000"/>
                <w:sz w:val="20"/>
                <w:szCs w:val="20"/>
              </w:rPr>
            </w:pPr>
            <w:r w:rsidRPr="00052499">
              <w:rPr>
                <w:rFonts w:ascii="Arial Narrow" w:hAnsi="Arial Narrow"/>
                <w:color w:val="000000"/>
                <w:sz w:val="20"/>
                <w:szCs w:val="20"/>
              </w:rPr>
              <w:t>Copie certifiée conforme du diplôme de Technicien de Plomberie Sanitaire ou plus</w:t>
            </w:r>
            <w:r w:rsidR="0022775F">
              <w:rPr>
                <w:rFonts w:ascii="Arial Narrow" w:hAnsi="Arial Narrow"/>
                <w:color w:val="000000"/>
                <w:sz w:val="20"/>
                <w:szCs w:val="20"/>
              </w:rPr>
              <w:t xml:space="preserve"> + attestation de présentation de l’original du diplôme</w:t>
            </w:r>
          </w:p>
        </w:tc>
        <w:tc>
          <w:tcPr>
            <w:tcW w:w="1344"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052499" w:rsidRPr="00052499" w:rsidTr="00052499">
        <w:trPr>
          <w:cantSplit/>
          <w:trHeight w:val="369"/>
          <w:jc w:val="center"/>
        </w:trPr>
        <w:tc>
          <w:tcPr>
            <w:tcW w:w="1474" w:type="dxa"/>
            <w:shd w:val="clear" w:color="auto" w:fill="auto"/>
            <w:noWrap/>
            <w:vAlign w:val="center"/>
            <w:hideMark/>
          </w:tcPr>
          <w:p w:rsidR="00052499" w:rsidRPr="00052499" w:rsidRDefault="00052499" w:rsidP="00052499">
            <w:pPr>
              <w:jc w:val="center"/>
              <w:rPr>
                <w:rFonts w:ascii="Arial Narrow" w:hAnsi="Arial Narrow"/>
                <w:color w:val="000000"/>
                <w:sz w:val="20"/>
                <w:szCs w:val="20"/>
              </w:rPr>
            </w:pPr>
            <w:r w:rsidRPr="00052499">
              <w:rPr>
                <w:rFonts w:ascii="Arial Narrow" w:hAnsi="Arial Narrow"/>
                <w:color w:val="000000"/>
                <w:sz w:val="20"/>
                <w:szCs w:val="20"/>
              </w:rPr>
              <w:t>A4.2</w:t>
            </w:r>
          </w:p>
        </w:tc>
        <w:tc>
          <w:tcPr>
            <w:tcW w:w="5773" w:type="dxa"/>
            <w:shd w:val="clear" w:color="auto" w:fill="auto"/>
            <w:noWrap/>
            <w:vAlign w:val="center"/>
            <w:hideMark/>
          </w:tcPr>
          <w:p w:rsidR="00052499" w:rsidRPr="00052499" w:rsidRDefault="00052499" w:rsidP="00052499">
            <w:pPr>
              <w:rPr>
                <w:rFonts w:ascii="Arial Narrow" w:hAnsi="Arial Narrow"/>
                <w:color w:val="000000"/>
                <w:sz w:val="20"/>
                <w:szCs w:val="20"/>
              </w:rPr>
            </w:pPr>
            <w:r w:rsidRPr="00052499">
              <w:rPr>
                <w:rFonts w:ascii="Arial Narrow" w:hAnsi="Arial Narrow"/>
                <w:color w:val="000000"/>
                <w:sz w:val="20"/>
                <w:szCs w:val="20"/>
              </w:rPr>
              <w:t>CV signé et daté</w:t>
            </w:r>
          </w:p>
        </w:tc>
        <w:tc>
          <w:tcPr>
            <w:tcW w:w="1344"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052499" w:rsidRPr="00052499" w:rsidTr="00052499">
        <w:trPr>
          <w:cantSplit/>
          <w:trHeight w:val="369"/>
          <w:jc w:val="center"/>
        </w:trPr>
        <w:tc>
          <w:tcPr>
            <w:tcW w:w="1474" w:type="dxa"/>
            <w:shd w:val="clear" w:color="auto" w:fill="auto"/>
            <w:noWrap/>
            <w:vAlign w:val="center"/>
            <w:hideMark/>
          </w:tcPr>
          <w:p w:rsidR="00052499" w:rsidRPr="00052499" w:rsidRDefault="00052499" w:rsidP="00052499">
            <w:pPr>
              <w:jc w:val="center"/>
              <w:rPr>
                <w:rFonts w:ascii="Arial Narrow" w:hAnsi="Arial Narrow"/>
                <w:color w:val="000000"/>
                <w:sz w:val="20"/>
                <w:szCs w:val="20"/>
              </w:rPr>
            </w:pPr>
            <w:r w:rsidRPr="00052499">
              <w:rPr>
                <w:rFonts w:ascii="Arial Narrow" w:hAnsi="Arial Narrow"/>
                <w:color w:val="000000"/>
                <w:sz w:val="20"/>
                <w:szCs w:val="20"/>
              </w:rPr>
              <w:t>A4.3</w:t>
            </w:r>
          </w:p>
        </w:tc>
        <w:tc>
          <w:tcPr>
            <w:tcW w:w="5773" w:type="dxa"/>
            <w:shd w:val="clear" w:color="auto" w:fill="auto"/>
            <w:noWrap/>
            <w:vAlign w:val="center"/>
            <w:hideMark/>
          </w:tcPr>
          <w:p w:rsidR="00052499" w:rsidRPr="00052499" w:rsidRDefault="00052499" w:rsidP="00052499">
            <w:pPr>
              <w:rPr>
                <w:rFonts w:ascii="Arial Narrow" w:hAnsi="Arial Narrow"/>
                <w:color w:val="000000"/>
                <w:sz w:val="20"/>
                <w:szCs w:val="20"/>
              </w:rPr>
            </w:pPr>
            <w:r w:rsidRPr="00052499">
              <w:rPr>
                <w:rFonts w:ascii="Arial Narrow" w:hAnsi="Arial Narrow"/>
                <w:color w:val="000000"/>
                <w:sz w:val="20"/>
                <w:szCs w:val="20"/>
              </w:rPr>
              <w:t>Attestation de disponibilité</w:t>
            </w:r>
          </w:p>
        </w:tc>
        <w:tc>
          <w:tcPr>
            <w:tcW w:w="1344"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052499" w:rsidRPr="00052499" w:rsidTr="00052499">
        <w:trPr>
          <w:cantSplit/>
          <w:trHeight w:val="369"/>
          <w:jc w:val="center"/>
        </w:trPr>
        <w:tc>
          <w:tcPr>
            <w:tcW w:w="1474" w:type="dxa"/>
            <w:shd w:val="clear" w:color="auto" w:fill="auto"/>
            <w:noWrap/>
            <w:vAlign w:val="center"/>
            <w:hideMark/>
          </w:tcPr>
          <w:p w:rsidR="00052499" w:rsidRPr="00052499" w:rsidRDefault="00052499" w:rsidP="00052499">
            <w:pPr>
              <w:jc w:val="center"/>
              <w:rPr>
                <w:rFonts w:ascii="Arial Narrow" w:hAnsi="Arial Narrow"/>
                <w:color w:val="000000"/>
                <w:sz w:val="20"/>
                <w:szCs w:val="20"/>
              </w:rPr>
            </w:pPr>
            <w:r w:rsidRPr="00052499">
              <w:rPr>
                <w:rFonts w:ascii="Arial Narrow" w:hAnsi="Arial Narrow"/>
                <w:color w:val="000000"/>
                <w:sz w:val="20"/>
                <w:szCs w:val="20"/>
              </w:rPr>
              <w:t>A4.4</w:t>
            </w:r>
          </w:p>
        </w:tc>
        <w:tc>
          <w:tcPr>
            <w:tcW w:w="5773" w:type="dxa"/>
            <w:shd w:val="clear" w:color="auto" w:fill="auto"/>
            <w:noWrap/>
            <w:vAlign w:val="center"/>
            <w:hideMark/>
          </w:tcPr>
          <w:p w:rsidR="00052499" w:rsidRPr="00052499" w:rsidRDefault="00052499" w:rsidP="00052499">
            <w:pPr>
              <w:rPr>
                <w:rFonts w:ascii="Arial Narrow" w:hAnsi="Arial Narrow"/>
                <w:color w:val="000000"/>
                <w:sz w:val="20"/>
                <w:szCs w:val="20"/>
              </w:rPr>
            </w:pPr>
            <w:r w:rsidRPr="00052499">
              <w:rPr>
                <w:rFonts w:ascii="Arial Narrow" w:hAnsi="Arial Narrow"/>
                <w:color w:val="000000"/>
                <w:sz w:val="20"/>
                <w:szCs w:val="20"/>
              </w:rPr>
              <w:t xml:space="preserve">Cinq (05) ans ou plus comme plombier </w:t>
            </w:r>
          </w:p>
        </w:tc>
        <w:tc>
          <w:tcPr>
            <w:tcW w:w="1344"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052499" w:rsidRPr="00052499" w:rsidTr="00052499">
        <w:trPr>
          <w:cantSplit/>
          <w:trHeight w:val="510"/>
          <w:jc w:val="center"/>
        </w:trPr>
        <w:tc>
          <w:tcPr>
            <w:tcW w:w="1474" w:type="dxa"/>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TOTAL A5</w:t>
            </w:r>
          </w:p>
        </w:tc>
        <w:tc>
          <w:tcPr>
            <w:tcW w:w="5773" w:type="dxa"/>
            <w:shd w:val="clear" w:color="000000" w:fill="D9D9D9"/>
            <w:vAlign w:val="center"/>
            <w:hideMark/>
          </w:tcPr>
          <w:p w:rsidR="00052499" w:rsidRPr="00052499" w:rsidRDefault="00052499" w:rsidP="00052499">
            <w:pPr>
              <w:rPr>
                <w:rFonts w:ascii="Arial Narrow" w:hAnsi="Arial Narrow"/>
                <w:b/>
                <w:bCs/>
                <w:color w:val="000000"/>
                <w:sz w:val="20"/>
                <w:szCs w:val="20"/>
              </w:rPr>
            </w:pPr>
            <w:r w:rsidRPr="00052499">
              <w:rPr>
                <w:rFonts w:ascii="Arial Narrow" w:hAnsi="Arial Narrow"/>
                <w:b/>
                <w:bCs/>
                <w:color w:val="000000"/>
                <w:sz w:val="20"/>
                <w:szCs w:val="20"/>
              </w:rPr>
              <w:t>TOTAL DU RESPONSABLE DE PLOMBERIE ET DES INSTALLATIONS SANITAIRES</w:t>
            </w:r>
          </w:p>
        </w:tc>
        <w:tc>
          <w:tcPr>
            <w:tcW w:w="2691" w:type="dxa"/>
            <w:gridSpan w:val="2"/>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sur 04</w:t>
            </w:r>
          </w:p>
        </w:tc>
      </w:tr>
      <w:tr w:rsidR="00052499" w:rsidRPr="00052499" w:rsidTr="00052499">
        <w:trPr>
          <w:cantSplit/>
          <w:trHeight w:val="408"/>
          <w:jc w:val="center"/>
        </w:trPr>
        <w:tc>
          <w:tcPr>
            <w:tcW w:w="1474" w:type="dxa"/>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A6</w:t>
            </w:r>
          </w:p>
        </w:tc>
        <w:tc>
          <w:tcPr>
            <w:tcW w:w="5773" w:type="dxa"/>
            <w:shd w:val="clear" w:color="000000" w:fill="D9D9D9"/>
            <w:vAlign w:val="center"/>
            <w:hideMark/>
          </w:tcPr>
          <w:p w:rsidR="00052499" w:rsidRPr="00052499" w:rsidRDefault="00052499" w:rsidP="00052499">
            <w:pPr>
              <w:rPr>
                <w:rFonts w:ascii="Arial Narrow" w:hAnsi="Arial Narrow"/>
                <w:b/>
                <w:bCs/>
                <w:color w:val="000000"/>
                <w:sz w:val="20"/>
                <w:szCs w:val="20"/>
              </w:rPr>
            </w:pPr>
            <w:r w:rsidRPr="00052499">
              <w:rPr>
                <w:rFonts w:ascii="Arial Narrow" w:hAnsi="Arial Narrow"/>
                <w:b/>
                <w:bCs/>
                <w:color w:val="000000"/>
                <w:sz w:val="20"/>
                <w:szCs w:val="20"/>
              </w:rPr>
              <w:t>RESPONSABLE HYGIENE, SECURITE, ENVIRONNEMENT</w:t>
            </w:r>
          </w:p>
        </w:tc>
        <w:tc>
          <w:tcPr>
            <w:tcW w:w="1344" w:type="dxa"/>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OUI</w:t>
            </w:r>
          </w:p>
        </w:tc>
        <w:tc>
          <w:tcPr>
            <w:tcW w:w="1347" w:type="dxa"/>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NON</w:t>
            </w:r>
          </w:p>
        </w:tc>
      </w:tr>
      <w:tr w:rsidR="00052499" w:rsidRPr="00052499" w:rsidTr="00052499">
        <w:trPr>
          <w:cantSplit/>
          <w:trHeight w:val="330"/>
          <w:jc w:val="center"/>
        </w:trPr>
        <w:tc>
          <w:tcPr>
            <w:tcW w:w="1474" w:type="dxa"/>
            <w:shd w:val="clear" w:color="auto" w:fill="auto"/>
            <w:noWrap/>
            <w:vAlign w:val="center"/>
            <w:hideMark/>
          </w:tcPr>
          <w:p w:rsidR="00052499" w:rsidRPr="00052499" w:rsidRDefault="00052499" w:rsidP="00052499">
            <w:pPr>
              <w:jc w:val="center"/>
              <w:rPr>
                <w:rFonts w:ascii="Arial Narrow" w:hAnsi="Arial Narrow"/>
                <w:color w:val="000000"/>
                <w:sz w:val="20"/>
                <w:szCs w:val="20"/>
              </w:rPr>
            </w:pPr>
            <w:r w:rsidRPr="00052499">
              <w:rPr>
                <w:rFonts w:ascii="Arial Narrow" w:hAnsi="Arial Narrow"/>
                <w:color w:val="000000"/>
                <w:sz w:val="20"/>
                <w:szCs w:val="20"/>
              </w:rPr>
              <w:t>A4.1</w:t>
            </w:r>
          </w:p>
        </w:tc>
        <w:tc>
          <w:tcPr>
            <w:tcW w:w="5773" w:type="dxa"/>
            <w:shd w:val="clear" w:color="auto" w:fill="auto"/>
            <w:vAlign w:val="center"/>
            <w:hideMark/>
          </w:tcPr>
          <w:p w:rsidR="00052499" w:rsidRPr="00052499" w:rsidRDefault="00052499" w:rsidP="00052499">
            <w:pPr>
              <w:rPr>
                <w:rFonts w:ascii="Arial Narrow" w:hAnsi="Arial Narrow"/>
                <w:color w:val="000000"/>
                <w:sz w:val="20"/>
                <w:szCs w:val="20"/>
              </w:rPr>
            </w:pPr>
            <w:r w:rsidRPr="00052499">
              <w:rPr>
                <w:rFonts w:ascii="Arial Narrow" w:hAnsi="Arial Narrow"/>
                <w:color w:val="000000"/>
                <w:sz w:val="20"/>
                <w:szCs w:val="20"/>
              </w:rPr>
              <w:t>Copie certifiée conforme du diplôme d’Environnementaliste (BAC+3)</w:t>
            </w:r>
            <w:r w:rsidR="0022775F">
              <w:rPr>
                <w:rFonts w:ascii="Arial Narrow" w:hAnsi="Arial Narrow"/>
                <w:color w:val="000000"/>
                <w:sz w:val="20"/>
                <w:szCs w:val="20"/>
              </w:rPr>
              <w:t xml:space="preserve"> + attestation de présentation de l’original du diplôme</w:t>
            </w:r>
          </w:p>
        </w:tc>
        <w:tc>
          <w:tcPr>
            <w:tcW w:w="1344"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052499" w:rsidRPr="00052499" w:rsidTr="00052499">
        <w:trPr>
          <w:cantSplit/>
          <w:trHeight w:val="330"/>
          <w:jc w:val="center"/>
        </w:trPr>
        <w:tc>
          <w:tcPr>
            <w:tcW w:w="1474" w:type="dxa"/>
            <w:shd w:val="clear" w:color="auto" w:fill="auto"/>
            <w:noWrap/>
            <w:vAlign w:val="center"/>
            <w:hideMark/>
          </w:tcPr>
          <w:p w:rsidR="00052499" w:rsidRPr="00052499" w:rsidRDefault="00052499" w:rsidP="00052499">
            <w:pPr>
              <w:jc w:val="center"/>
              <w:rPr>
                <w:rFonts w:ascii="Arial Narrow" w:hAnsi="Arial Narrow"/>
                <w:color w:val="000000"/>
                <w:sz w:val="20"/>
                <w:szCs w:val="20"/>
              </w:rPr>
            </w:pPr>
            <w:r w:rsidRPr="00052499">
              <w:rPr>
                <w:rFonts w:ascii="Arial Narrow" w:hAnsi="Arial Narrow"/>
                <w:color w:val="000000"/>
                <w:sz w:val="20"/>
                <w:szCs w:val="20"/>
              </w:rPr>
              <w:t>A4.2</w:t>
            </w:r>
          </w:p>
        </w:tc>
        <w:tc>
          <w:tcPr>
            <w:tcW w:w="5773" w:type="dxa"/>
            <w:shd w:val="clear" w:color="auto" w:fill="auto"/>
            <w:noWrap/>
            <w:vAlign w:val="center"/>
            <w:hideMark/>
          </w:tcPr>
          <w:p w:rsidR="00052499" w:rsidRPr="00052499" w:rsidRDefault="00052499" w:rsidP="00052499">
            <w:pPr>
              <w:rPr>
                <w:rFonts w:ascii="Arial Narrow" w:hAnsi="Arial Narrow"/>
                <w:color w:val="000000"/>
                <w:sz w:val="20"/>
                <w:szCs w:val="20"/>
              </w:rPr>
            </w:pPr>
            <w:r w:rsidRPr="00052499">
              <w:rPr>
                <w:rFonts w:ascii="Arial Narrow" w:hAnsi="Arial Narrow"/>
                <w:color w:val="000000"/>
                <w:sz w:val="20"/>
                <w:szCs w:val="20"/>
              </w:rPr>
              <w:t>CV signé et daté</w:t>
            </w:r>
          </w:p>
        </w:tc>
        <w:tc>
          <w:tcPr>
            <w:tcW w:w="1344"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052499" w:rsidRPr="00052499" w:rsidTr="00052499">
        <w:trPr>
          <w:cantSplit/>
          <w:trHeight w:val="330"/>
          <w:jc w:val="center"/>
        </w:trPr>
        <w:tc>
          <w:tcPr>
            <w:tcW w:w="1474" w:type="dxa"/>
            <w:shd w:val="clear" w:color="auto" w:fill="auto"/>
            <w:noWrap/>
            <w:vAlign w:val="center"/>
            <w:hideMark/>
          </w:tcPr>
          <w:p w:rsidR="00052499" w:rsidRPr="00052499" w:rsidRDefault="00052499" w:rsidP="00052499">
            <w:pPr>
              <w:jc w:val="center"/>
              <w:rPr>
                <w:rFonts w:ascii="Arial Narrow" w:hAnsi="Arial Narrow"/>
                <w:color w:val="000000"/>
                <w:sz w:val="20"/>
                <w:szCs w:val="20"/>
              </w:rPr>
            </w:pPr>
            <w:r w:rsidRPr="00052499">
              <w:rPr>
                <w:rFonts w:ascii="Arial Narrow" w:hAnsi="Arial Narrow"/>
                <w:color w:val="000000"/>
                <w:sz w:val="20"/>
                <w:szCs w:val="20"/>
              </w:rPr>
              <w:t>A4.3</w:t>
            </w:r>
          </w:p>
        </w:tc>
        <w:tc>
          <w:tcPr>
            <w:tcW w:w="5773" w:type="dxa"/>
            <w:shd w:val="clear" w:color="auto" w:fill="auto"/>
            <w:noWrap/>
            <w:vAlign w:val="center"/>
            <w:hideMark/>
          </w:tcPr>
          <w:p w:rsidR="00052499" w:rsidRPr="00052499" w:rsidRDefault="00052499" w:rsidP="00052499">
            <w:pPr>
              <w:rPr>
                <w:rFonts w:ascii="Arial Narrow" w:hAnsi="Arial Narrow"/>
                <w:color w:val="000000"/>
                <w:sz w:val="20"/>
                <w:szCs w:val="20"/>
              </w:rPr>
            </w:pPr>
            <w:r w:rsidRPr="00052499">
              <w:rPr>
                <w:rFonts w:ascii="Arial Narrow" w:hAnsi="Arial Narrow"/>
                <w:color w:val="000000"/>
                <w:sz w:val="20"/>
                <w:szCs w:val="20"/>
              </w:rPr>
              <w:t>Attestation de disponibilité</w:t>
            </w:r>
          </w:p>
        </w:tc>
        <w:tc>
          <w:tcPr>
            <w:tcW w:w="1344"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052499" w:rsidRPr="00052499" w:rsidTr="00052499">
        <w:trPr>
          <w:cantSplit/>
          <w:trHeight w:val="330"/>
          <w:jc w:val="center"/>
        </w:trPr>
        <w:tc>
          <w:tcPr>
            <w:tcW w:w="1474" w:type="dxa"/>
            <w:shd w:val="clear" w:color="auto" w:fill="auto"/>
            <w:noWrap/>
            <w:vAlign w:val="center"/>
            <w:hideMark/>
          </w:tcPr>
          <w:p w:rsidR="00052499" w:rsidRPr="00052499" w:rsidRDefault="00052499" w:rsidP="00052499">
            <w:pPr>
              <w:jc w:val="center"/>
              <w:rPr>
                <w:rFonts w:ascii="Arial Narrow" w:hAnsi="Arial Narrow"/>
                <w:color w:val="000000"/>
                <w:sz w:val="20"/>
                <w:szCs w:val="20"/>
              </w:rPr>
            </w:pPr>
            <w:r w:rsidRPr="00052499">
              <w:rPr>
                <w:rFonts w:ascii="Arial Narrow" w:hAnsi="Arial Narrow"/>
                <w:color w:val="000000"/>
                <w:sz w:val="20"/>
                <w:szCs w:val="20"/>
              </w:rPr>
              <w:t>A4.4</w:t>
            </w:r>
          </w:p>
        </w:tc>
        <w:tc>
          <w:tcPr>
            <w:tcW w:w="5773" w:type="dxa"/>
            <w:shd w:val="clear" w:color="auto" w:fill="auto"/>
            <w:noWrap/>
            <w:vAlign w:val="center"/>
            <w:hideMark/>
          </w:tcPr>
          <w:p w:rsidR="00052499" w:rsidRPr="00052499" w:rsidRDefault="00052499" w:rsidP="00052499">
            <w:pPr>
              <w:rPr>
                <w:rFonts w:ascii="Arial Narrow" w:hAnsi="Arial Narrow"/>
                <w:color w:val="000000"/>
                <w:sz w:val="20"/>
                <w:szCs w:val="20"/>
              </w:rPr>
            </w:pPr>
            <w:r w:rsidRPr="00052499">
              <w:rPr>
                <w:rFonts w:ascii="Arial Narrow" w:hAnsi="Arial Narrow"/>
                <w:color w:val="000000"/>
                <w:sz w:val="20"/>
                <w:szCs w:val="20"/>
              </w:rPr>
              <w:t>Trois (03) ans ou plus comme environnementaliste</w:t>
            </w:r>
          </w:p>
        </w:tc>
        <w:tc>
          <w:tcPr>
            <w:tcW w:w="1344"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052499" w:rsidRPr="00052499" w:rsidTr="00052499">
        <w:trPr>
          <w:cantSplit/>
          <w:trHeight w:val="510"/>
          <w:jc w:val="center"/>
        </w:trPr>
        <w:tc>
          <w:tcPr>
            <w:tcW w:w="1474" w:type="dxa"/>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TOTAL A6</w:t>
            </w:r>
          </w:p>
        </w:tc>
        <w:tc>
          <w:tcPr>
            <w:tcW w:w="5773" w:type="dxa"/>
            <w:shd w:val="clear" w:color="000000" w:fill="D9D9D9"/>
            <w:vAlign w:val="center"/>
            <w:hideMark/>
          </w:tcPr>
          <w:p w:rsidR="00052499" w:rsidRPr="00052499" w:rsidRDefault="00052499" w:rsidP="00052499">
            <w:pPr>
              <w:rPr>
                <w:rFonts w:ascii="Arial Narrow" w:hAnsi="Arial Narrow"/>
                <w:b/>
                <w:bCs/>
                <w:color w:val="000000"/>
                <w:sz w:val="20"/>
                <w:szCs w:val="20"/>
              </w:rPr>
            </w:pPr>
            <w:r w:rsidRPr="00052499">
              <w:rPr>
                <w:rFonts w:ascii="Arial Narrow" w:hAnsi="Arial Narrow"/>
                <w:b/>
                <w:bCs/>
                <w:color w:val="000000"/>
                <w:sz w:val="20"/>
                <w:szCs w:val="20"/>
              </w:rPr>
              <w:t>TOTAL DU RESPONSABLE LOGISTIQUE, HSE</w:t>
            </w:r>
          </w:p>
        </w:tc>
        <w:tc>
          <w:tcPr>
            <w:tcW w:w="2691" w:type="dxa"/>
            <w:gridSpan w:val="2"/>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sur 04</w:t>
            </w:r>
          </w:p>
        </w:tc>
      </w:tr>
      <w:tr w:rsidR="00052499" w:rsidRPr="00052499" w:rsidTr="00052499">
        <w:trPr>
          <w:cantSplit/>
          <w:trHeight w:val="650"/>
          <w:jc w:val="center"/>
        </w:trPr>
        <w:tc>
          <w:tcPr>
            <w:tcW w:w="1474" w:type="dxa"/>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TOTAL A</w:t>
            </w:r>
          </w:p>
        </w:tc>
        <w:tc>
          <w:tcPr>
            <w:tcW w:w="5773" w:type="dxa"/>
            <w:shd w:val="clear" w:color="000000" w:fill="D9D9D9"/>
            <w:vAlign w:val="center"/>
            <w:hideMark/>
          </w:tcPr>
          <w:p w:rsidR="00052499" w:rsidRPr="00052499" w:rsidRDefault="00052499" w:rsidP="00052499">
            <w:pPr>
              <w:rPr>
                <w:rFonts w:ascii="Arial Narrow" w:hAnsi="Arial Narrow"/>
                <w:b/>
                <w:bCs/>
                <w:color w:val="000000"/>
                <w:sz w:val="20"/>
                <w:szCs w:val="20"/>
              </w:rPr>
            </w:pPr>
            <w:r w:rsidRPr="00052499">
              <w:rPr>
                <w:rFonts w:ascii="Arial Narrow" w:hAnsi="Arial Narrow"/>
                <w:b/>
                <w:bCs/>
                <w:color w:val="000000"/>
                <w:sz w:val="20"/>
                <w:szCs w:val="20"/>
              </w:rPr>
              <w:t>TOTAL DES PERSONNELS AUX POSTES-CLÉS</w:t>
            </w:r>
          </w:p>
        </w:tc>
        <w:tc>
          <w:tcPr>
            <w:tcW w:w="2691" w:type="dxa"/>
            <w:gridSpan w:val="2"/>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 sur 25</w:t>
            </w:r>
          </w:p>
        </w:tc>
      </w:tr>
      <w:tr w:rsidR="00052499" w:rsidRPr="00052499" w:rsidTr="00052499">
        <w:trPr>
          <w:cantSplit/>
          <w:trHeight w:val="405"/>
          <w:jc w:val="center"/>
        </w:trPr>
        <w:tc>
          <w:tcPr>
            <w:tcW w:w="1474" w:type="dxa"/>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B</w:t>
            </w:r>
          </w:p>
        </w:tc>
        <w:tc>
          <w:tcPr>
            <w:tcW w:w="5773" w:type="dxa"/>
            <w:shd w:val="clear" w:color="000000" w:fill="D9D9D9"/>
            <w:noWrap/>
            <w:vAlign w:val="center"/>
            <w:hideMark/>
          </w:tcPr>
          <w:p w:rsidR="00052499" w:rsidRPr="00052499" w:rsidRDefault="00052499" w:rsidP="00052499">
            <w:pPr>
              <w:rPr>
                <w:rFonts w:ascii="Arial Narrow" w:hAnsi="Arial Narrow"/>
                <w:b/>
                <w:bCs/>
                <w:color w:val="000000"/>
                <w:sz w:val="20"/>
                <w:szCs w:val="20"/>
              </w:rPr>
            </w:pPr>
            <w:r w:rsidRPr="00052499">
              <w:rPr>
                <w:rFonts w:ascii="Arial Narrow" w:hAnsi="Arial Narrow"/>
                <w:b/>
                <w:bCs/>
                <w:color w:val="000000"/>
                <w:sz w:val="20"/>
                <w:szCs w:val="20"/>
              </w:rPr>
              <w:t>MOYENS MATERIELS</w:t>
            </w:r>
          </w:p>
        </w:tc>
        <w:tc>
          <w:tcPr>
            <w:tcW w:w="1344" w:type="dxa"/>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OUI</w:t>
            </w:r>
          </w:p>
        </w:tc>
        <w:tc>
          <w:tcPr>
            <w:tcW w:w="1347" w:type="dxa"/>
            <w:shd w:val="clear" w:color="000000" w:fill="D9D9D9"/>
            <w:noWrap/>
            <w:vAlign w:val="center"/>
            <w:hideMark/>
          </w:tcPr>
          <w:p w:rsidR="00052499" w:rsidRPr="00052499" w:rsidRDefault="00052499" w:rsidP="00052499">
            <w:pPr>
              <w:jc w:val="center"/>
              <w:rPr>
                <w:rFonts w:ascii="Arial Narrow" w:hAnsi="Arial Narrow"/>
                <w:b/>
                <w:bCs/>
                <w:color w:val="000000"/>
                <w:sz w:val="20"/>
                <w:szCs w:val="20"/>
              </w:rPr>
            </w:pPr>
            <w:r w:rsidRPr="00052499">
              <w:rPr>
                <w:rFonts w:ascii="Arial Narrow" w:hAnsi="Arial Narrow"/>
                <w:b/>
                <w:bCs/>
                <w:color w:val="000000"/>
                <w:sz w:val="20"/>
                <w:szCs w:val="20"/>
              </w:rPr>
              <w:t>NON</w:t>
            </w:r>
          </w:p>
        </w:tc>
      </w:tr>
      <w:tr w:rsidR="00B64B3E" w:rsidRPr="00052499" w:rsidTr="00052499">
        <w:trPr>
          <w:cantSplit/>
          <w:trHeight w:val="330"/>
          <w:jc w:val="center"/>
        </w:trPr>
        <w:tc>
          <w:tcPr>
            <w:tcW w:w="1474" w:type="dxa"/>
            <w:shd w:val="clear" w:color="auto" w:fill="auto"/>
            <w:noWrap/>
            <w:vAlign w:val="center"/>
            <w:hideMark/>
          </w:tcPr>
          <w:p w:rsidR="00B64B3E" w:rsidRPr="00052499" w:rsidRDefault="00B64B3E" w:rsidP="00B64B3E">
            <w:pPr>
              <w:jc w:val="center"/>
              <w:rPr>
                <w:rFonts w:ascii="Arial Narrow" w:hAnsi="Arial Narrow"/>
                <w:bCs/>
                <w:color w:val="000000"/>
                <w:sz w:val="20"/>
                <w:szCs w:val="20"/>
              </w:rPr>
            </w:pPr>
            <w:r w:rsidRPr="00052499">
              <w:rPr>
                <w:rFonts w:ascii="Arial Narrow" w:hAnsi="Arial Narrow"/>
                <w:bCs/>
                <w:color w:val="000000"/>
                <w:sz w:val="20"/>
                <w:szCs w:val="20"/>
              </w:rPr>
              <w:lastRenderedPageBreak/>
              <w:t>B1</w:t>
            </w:r>
          </w:p>
        </w:tc>
        <w:tc>
          <w:tcPr>
            <w:tcW w:w="5773" w:type="dxa"/>
            <w:shd w:val="clear" w:color="auto" w:fill="auto"/>
            <w:noWrap/>
            <w:vAlign w:val="center"/>
            <w:hideMark/>
          </w:tcPr>
          <w:p w:rsidR="00B64B3E" w:rsidRPr="000820FD" w:rsidRDefault="00B64B3E" w:rsidP="00B64B3E">
            <w:pPr>
              <w:pStyle w:val="Paragraphedeliste"/>
              <w:ind w:left="0"/>
              <w:jc w:val="both"/>
              <w:rPr>
                <w:rFonts w:ascii="Arial Narrow" w:hAnsi="Arial Narrow" w:cs="Arial"/>
              </w:rPr>
            </w:pPr>
            <w:r>
              <w:rPr>
                <w:rFonts w:ascii="Arial Narrow" w:hAnsi="Arial Narrow" w:cs="Arial"/>
              </w:rPr>
              <w:t>Un camion benne</w:t>
            </w:r>
          </w:p>
        </w:tc>
        <w:tc>
          <w:tcPr>
            <w:tcW w:w="1344" w:type="dxa"/>
            <w:shd w:val="clear" w:color="auto" w:fill="auto"/>
            <w:noWrap/>
            <w:vAlign w:val="center"/>
          </w:tcPr>
          <w:p w:rsidR="00B64B3E" w:rsidRPr="00052499" w:rsidRDefault="00B64B3E" w:rsidP="00B64B3E">
            <w:pPr>
              <w:rPr>
                <w:rFonts w:ascii="Arial Narrow" w:hAnsi="Arial Narrow"/>
                <w:bCs/>
                <w:color w:val="000000"/>
                <w:sz w:val="20"/>
                <w:szCs w:val="20"/>
              </w:rPr>
            </w:pPr>
            <w:r>
              <w:rPr>
                <w:rFonts w:ascii="Arial Narrow" w:hAnsi="Arial Narrow"/>
                <w:bCs/>
                <w:color w:val="000000"/>
                <w:sz w:val="20"/>
                <w:szCs w:val="20"/>
              </w:rPr>
              <w:t>Un (1)</w:t>
            </w:r>
          </w:p>
        </w:tc>
        <w:tc>
          <w:tcPr>
            <w:tcW w:w="1347" w:type="dxa"/>
            <w:shd w:val="clear" w:color="auto" w:fill="auto"/>
            <w:noWrap/>
            <w:vAlign w:val="center"/>
          </w:tcPr>
          <w:p w:rsidR="00B64B3E" w:rsidRPr="00052499" w:rsidRDefault="00B64B3E" w:rsidP="00B64B3E">
            <w:pPr>
              <w:jc w:val="center"/>
              <w:rPr>
                <w:rFonts w:ascii="Arial Narrow" w:hAnsi="Arial Narrow"/>
                <w:bCs/>
                <w:color w:val="000000"/>
                <w:sz w:val="20"/>
                <w:szCs w:val="20"/>
              </w:rPr>
            </w:pPr>
          </w:p>
        </w:tc>
      </w:tr>
      <w:tr w:rsidR="00B64B3E" w:rsidRPr="00052499" w:rsidTr="003E1859">
        <w:trPr>
          <w:cantSplit/>
          <w:trHeight w:val="330"/>
          <w:jc w:val="center"/>
        </w:trPr>
        <w:tc>
          <w:tcPr>
            <w:tcW w:w="1474" w:type="dxa"/>
            <w:shd w:val="clear" w:color="auto" w:fill="auto"/>
            <w:noWrap/>
            <w:vAlign w:val="center"/>
          </w:tcPr>
          <w:p w:rsidR="00B64B3E" w:rsidRPr="00052499" w:rsidRDefault="00B64B3E" w:rsidP="00B64B3E">
            <w:pPr>
              <w:jc w:val="center"/>
              <w:rPr>
                <w:rFonts w:ascii="Arial Narrow" w:hAnsi="Arial Narrow"/>
                <w:bCs/>
                <w:color w:val="000000"/>
                <w:sz w:val="20"/>
                <w:szCs w:val="20"/>
              </w:rPr>
            </w:pPr>
            <w:r w:rsidRPr="00052499">
              <w:rPr>
                <w:rFonts w:ascii="Arial Narrow" w:hAnsi="Arial Narrow"/>
                <w:bCs/>
                <w:color w:val="000000"/>
                <w:sz w:val="20"/>
                <w:szCs w:val="20"/>
              </w:rPr>
              <w:t>B2</w:t>
            </w:r>
          </w:p>
        </w:tc>
        <w:tc>
          <w:tcPr>
            <w:tcW w:w="5773" w:type="dxa"/>
            <w:shd w:val="clear" w:color="auto" w:fill="auto"/>
            <w:noWrap/>
            <w:vAlign w:val="center"/>
          </w:tcPr>
          <w:p w:rsidR="00B64B3E" w:rsidRDefault="00B64B3E" w:rsidP="00B64B3E">
            <w:pPr>
              <w:pStyle w:val="Paragraphedeliste"/>
              <w:ind w:left="0"/>
              <w:jc w:val="both"/>
              <w:rPr>
                <w:rFonts w:ascii="Arial Narrow" w:hAnsi="Arial Narrow" w:cs="Arial"/>
              </w:rPr>
            </w:pPr>
            <w:r>
              <w:rPr>
                <w:rFonts w:ascii="Arial Narrow" w:hAnsi="Arial Narrow" w:cs="Arial"/>
              </w:rPr>
              <w:t>Un Véhicule de liaison</w:t>
            </w:r>
          </w:p>
        </w:tc>
        <w:tc>
          <w:tcPr>
            <w:tcW w:w="1344" w:type="dxa"/>
            <w:shd w:val="clear" w:color="auto" w:fill="auto"/>
            <w:noWrap/>
          </w:tcPr>
          <w:p w:rsidR="00B64B3E" w:rsidRDefault="00B64B3E" w:rsidP="00B64B3E">
            <w:r w:rsidRPr="00756662">
              <w:rPr>
                <w:rFonts w:ascii="Arial Narrow" w:hAnsi="Arial Narrow"/>
                <w:bCs/>
                <w:color w:val="000000"/>
                <w:sz w:val="20"/>
                <w:szCs w:val="20"/>
              </w:rPr>
              <w:t>Un (1)</w:t>
            </w:r>
          </w:p>
        </w:tc>
        <w:tc>
          <w:tcPr>
            <w:tcW w:w="1347" w:type="dxa"/>
            <w:shd w:val="clear" w:color="auto" w:fill="auto"/>
            <w:noWrap/>
            <w:vAlign w:val="center"/>
          </w:tcPr>
          <w:p w:rsidR="00B64B3E" w:rsidRPr="00052499" w:rsidRDefault="00B64B3E" w:rsidP="00B64B3E">
            <w:pPr>
              <w:jc w:val="center"/>
              <w:rPr>
                <w:rFonts w:ascii="Arial Narrow" w:hAnsi="Arial Narrow"/>
                <w:bCs/>
                <w:color w:val="000000"/>
                <w:sz w:val="20"/>
                <w:szCs w:val="20"/>
              </w:rPr>
            </w:pPr>
          </w:p>
        </w:tc>
      </w:tr>
      <w:tr w:rsidR="00B64B3E" w:rsidRPr="00052499" w:rsidTr="003E1859">
        <w:trPr>
          <w:cantSplit/>
          <w:trHeight w:val="330"/>
          <w:jc w:val="center"/>
        </w:trPr>
        <w:tc>
          <w:tcPr>
            <w:tcW w:w="1474" w:type="dxa"/>
            <w:shd w:val="clear" w:color="auto" w:fill="auto"/>
            <w:noWrap/>
            <w:vAlign w:val="center"/>
          </w:tcPr>
          <w:p w:rsidR="00B64B3E" w:rsidRPr="00052499" w:rsidRDefault="00B64B3E" w:rsidP="00B64B3E">
            <w:pPr>
              <w:jc w:val="center"/>
              <w:rPr>
                <w:rFonts w:ascii="Arial Narrow" w:hAnsi="Arial Narrow"/>
                <w:bCs/>
                <w:color w:val="000000"/>
                <w:sz w:val="20"/>
                <w:szCs w:val="20"/>
              </w:rPr>
            </w:pPr>
            <w:r w:rsidRPr="00052499">
              <w:rPr>
                <w:rFonts w:ascii="Arial Narrow" w:hAnsi="Arial Narrow"/>
                <w:bCs/>
                <w:color w:val="000000"/>
                <w:sz w:val="20"/>
                <w:szCs w:val="20"/>
              </w:rPr>
              <w:t>B3</w:t>
            </w:r>
          </w:p>
        </w:tc>
        <w:tc>
          <w:tcPr>
            <w:tcW w:w="5773" w:type="dxa"/>
            <w:shd w:val="clear" w:color="auto" w:fill="auto"/>
            <w:noWrap/>
            <w:vAlign w:val="center"/>
          </w:tcPr>
          <w:p w:rsidR="00B64B3E" w:rsidRDefault="00B64B3E" w:rsidP="00B64B3E">
            <w:pPr>
              <w:pStyle w:val="Paragraphedeliste"/>
              <w:ind w:left="0"/>
              <w:jc w:val="both"/>
              <w:rPr>
                <w:rFonts w:ascii="Arial Narrow" w:hAnsi="Arial Narrow" w:cs="Arial"/>
              </w:rPr>
            </w:pPr>
            <w:r>
              <w:rPr>
                <w:rFonts w:ascii="Arial Narrow" w:hAnsi="Arial Narrow" w:cs="Arial"/>
              </w:rPr>
              <w:t>Un compacteur</w:t>
            </w:r>
          </w:p>
        </w:tc>
        <w:tc>
          <w:tcPr>
            <w:tcW w:w="1344" w:type="dxa"/>
            <w:shd w:val="clear" w:color="auto" w:fill="auto"/>
            <w:noWrap/>
          </w:tcPr>
          <w:p w:rsidR="00B64B3E" w:rsidRDefault="00B64B3E" w:rsidP="00B64B3E">
            <w:r w:rsidRPr="00756662">
              <w:rPr>
                <w:rFonts w:ascii="Arial Narrow" w:hAnsi="Arial Narrow"/>
                <w:bCs/>
                <w:color w:val="000000"/>
                <w:sz w:val="20"/>
                <w:szCs w:val="20"/>
              </w:rPr>
              <w:t>Un (1)</w:t>
            </w:r>
          </w:p>
        </w:tc>
        <w:tc>
          <w:tcPr>
            <w:tcW w:w="1347" w:type="dxa"/>
            <w:shd w:val="clear" w:color="auto" w:fill="auto"/>
            <w:noWrap/>
            <w:vAlign w:val="center"/>
          </w:tcPr>
          <w:p w:rsidR="00B64B3E" w:rsidRPr="00052499" w:rsidRDefault="00B64B3E" w:rsidP="00B64B3E">
            <w:pPr>
              <w:jc w:val="center"/>
              <w:rPr>
                <w:rFonts w:ascii="Arial Narrow" w:hAnsi="Arial Narrow"/>
                <w:bCs/>
                <w:color w:val="000000"/>
                <w:sz w:val="20"/>
                <w:szCs w:val="20"/>
              </w:rPr>
            </w:pPr>
          </w:p>
        </w:tc>
      </w:tr>
      <w:tr w:rsidR="00B64B3E" w:rsidRPr="00052499" w:rsidTr="003E1859">
        <w:trPr>
          <w:cantSplit/>
          <w:trHeight w:val="330"/>
          <w:jc w:val="center"/>
        </w:trPr>
        <w:tc>
          <w:tcPr>
            <w:tcW w:w="1474" w:type="dxa"/>
            <w:shd w:val="clear" w:color="auto" w:fill="auto"/>
            <w:noWrap/>
            <w:vAlign w:val="center"/>
            <w:hideMark/>
          </w:tcPr>
          <w:p w:rsidR="00B64B3E" w:rsidRPr="00052499" w:rsidRDefault="00B64B3E" w:rsidP="00B64B3E">
            <w:pPr>
              <w:jc w:val="center"/>
              <w:rPr>
                <w:rFonts w:ascii="Arial Narrow" w:hAnsi="Arial Narrow"/>
                <w:bCs/>
                <w:color w:val="000000"/>
                <w:sz w:val="20"/>
                <w:szCs w:val="20"/>
              </w:rPr>
            </w:pPr>
            <w:r w:rsidRPr="00052499">
              <w:rPr>
                <w:rFonts w:ascii="Arial Narrow" w:hAnsi="Arial Narrow"/>
                <w:bCs/>
                <w:color w:val="000000"/>
                <w:sz w:val="20"/>
                <w:szCs w:val="20"/>
              </w:rPr>
              <w:t>B4</w:t>
            </w:r>
          </w:p>
        </w:tc>
        <w:tc>
          <w:tcPr>
            <w:tcW w:w="5773" w:type="dxa"/>
            <w:shd w:val="clear" w:color="auto" w:fill="auto"/>
            <w:noWrap/>
            <w:vAlign w:val="center"/>
            <w:hideMark/>
          </w:tcPr>
          <w:p w:rsidR="00B64B3E" w:rsidRPr="000820FD" w:rsidRDefault="00B64B3E" w:rsidP="00B64B3E">
            <w:pPr>
              <w:pStyle w:val="Paragraphedeliste"/>
              <w:ind w:left="0"/>
              <w:jc w:val="both"/>
              <w:rPr>
                <w:rFonts w:ascii="Arial Narrow" w:hAnsi="Arial Narrow" w:cs="Arial"/>
              </w:rPr>
            </w:pPr>
            <w:r>
              <w:rPr>
                <w:rFonts w:ascii="Arial Narrow" w:hAnsi="Arial Narrow" w:cs="Arial"/>
              </w:rPr>
              <w:t>Une bétonnière</w:t>
            </w:r>
          </w:p>
        </w:tc>
        <w:tc>
          <w:tcPr>
            <w:tcW w:w="1344" w:type="dxa"/>
            <w:shd w:val="clear" w:color="auto" w:fill="auto"/>
            <w:noWrap/>
          </w:tcPr>
          <w:p w:rsidR="00B64B3E" w:rsidRDefault="00B64B3E" w:rsidP="00B64B3E">
            <w:r w:rsidRPr="00756662">
              <w:rPr>
                <w:rFonts w:ascii="Arial Narrow" w:hAnsi="Arial Narrow"/>
                <w:bCs/>
                <w:color w:val="000000"/>
                <w:sz w:val="20"/>
                <w:szCs w:val="20"/>
              </w:rPr>
              <w:t>Un (1)</w:t>
            </w:r>
          </w:p>
        </w:tc>
        <w:tc>
          <w:tcPr>
            <w:tcW w:w="1347" w:type="dxa"/>
            <w:shd w:val="clear" w:color="auto" w:fill="auto"/>
            <w:noWrap/>
            <w:vAlign w:val="center"/>
          </w:tcPr>
          <w:p w:rsidR="00B64B3E" w:rsidRPr="00052499" w:rsidRDefault="00B64B3E" w:rsidP="00B64B3E">
            <w:pPr>
              <w:jc w:val="center"/>
              <w:rPr>
                <w:rFonts w:ascii="Arial Narrow" w:hAnsi="Arial Narrow"/>
                <w:bCs/>
                <w:color w:val="000000"/>
                <w:sz w:val="20"/>
                <w:szCs w:val="20"/>
              </w:rPr>
            </w:pPr>
          </w:p>
        </w:tc>
      </w:tr>
      <w:tr w:rsidR="00B64B3E" w:rsidRPr="00052499" w:rsidTr="00052499">
        <w:trPr>
          <w:cantSplit/>
          <w:trHeight w:val="330"/>
          <w:jc w:val="center"/>
        </w:trPr>
        <w:tc>
          <w:tcPr>
            <w:tcW w:w="1474" w:type="dxa"/>
            <w:shd w:val="clear" w:color="auto" w:fill="auto"/>
            <w:noWrap/>
            <w:vAlign w:val="center"/>
            <w:hideMark/>
          </w:tcPr>
          <w:p w:rsidR="00B64B3E" w:rsidRPr="00052499" w:rsidRDefault="00B64B3E" w:rsidP="00B64B3E">
            <w:pPr>
              <w:jc w:val="center"/>
              <w:rPr>
                <w:rFonts w:ascii="Arial Narrow" w:hAnsi="Arial Narrow"/>
                <w:bCs/>
                <w:color w:val="000000"/>
                <w:sz w:val="20"/>
                <w:szCs w:val="20"/>
              </w:rPr>
            </w:pPr>
            <w:r w:rsidRPr="00052499">
              <w:rPr>
                <w:rFonts w:ascii="Arial Narrow" w:hAnsi="Arial Narrow"/>
                <w:bCs/>
                <w:color w:val="000000"/>
                <w:sz w:val="20"/>
                <w:szCs w:val="20"/>
              </w:rPr>
              <w:t>B5</w:t>
            </w:r>
          </w:p>
        </w:tc>
        <w:tc>
          <w:tcPr>
            <w:tcW w:w="5773" w:type="dxa"/>
            <w:shd w:val="clear" w:color="auto" w:fill="auto"/>
            <w:noWrap/>
            <w:vAlign w:val="center"/>
            <w:hideMark/>
          </w:tcPr>
          <w:p w:rsidR="00B64B3E" w:rsidRDefault="00B64B3E" w:rsidP="00B64B3E">
            <w:pPr>
              <w:pStyle w:val="Paragraphedeliste"/>
              <w:ind w:left="0"/>
              <w:jc w:val="both"/>
              <w:rPr>
                <w:rFonts w:ascii="Arial Narrow" w:hAnsi="Arial Narrow" w:cs="Arial"/>
              </w:rPr>
            </w:pPr>
            <w:r>
              <w:rPr>
                <w:rFonts w:ascii="Arial Narrow" w:hAnsi="Arial Narrow" w:cs="Arial"/>
              </w:rPr>
              <w:t>Le matériel de topographie (théodolite, trépieds, niveau etc.)</w:t>
            </w:r>
          </w:p>
        </w:tc>
        <w:tc>
          <w:tcPr>
            <w:tcW w:w="1344" w:type="dxa"/>
            <w:shd w:val="clear" w:color="auto" w:fill="auto"/>
            <w:noWrap/>
            <w:vAlign w:val="center"/>
          </w:tcPr>
          <w:p w:rsidR="00B64B3E" w:rsidRPr="00052499" w:rsidRDefault="00B64B3E" w:rsidP="00B64B3E">
            <w:pPr>
              <w:rPr>
                <w:rFonts w:ascii="Arial Narrow" w:hAnsi="Arial Narrow"/>
                <w:bCs/>
                <w:color w:val="000000"/>
                <w:sz w:val="20"/>
                <w:szCs w:val="20"/>
              </w:rPr>
            </w:pPr>
            <w:r>
              <w:rPr>
                <w:rFonts w:ascii="Arial Narrow" w:hAnsi="Arial Narrow"/>
                <w:bCs/>
                <w:color w:val="000000"/>
                <w:sz w:val="20"/>
                <w:szCs w:val="20"/>
              </w:rPr>
              <w:t xml:space="preserve">Ensemble </w:t>
            </w:r>
          </w:p>
        </w:tc>
        <w:tc>
          <w:tcPr>
            <w:tcW w:w="1347" w:type="dxa"/>
            <w:shd w:val="clear" w:color="auto" w:fill="auto"/>
            <w:noWrap/>
            <w:vAlign w:val="center"/>
          </w:tcPr>
          <w:p w:rsidR="00B64B3E" w:rsidRPr="00052499" w:rsidRDefault="00B64B3E" w:rsidP="00B64B3E">
            <w:pPr>
              <w:jc w:val="center"/>
              <w:rPr>
                <w:rFonts w:ascii="Arial Narrow" w:hAnsi="Arial Narrow"/>
                <w:bCs/>
                <w:color w:val="000000"/>
                <w:sz w:val="20"/>
                <w:szCs w:val="20"/>
              </w:rPr>
            </w:pPr>
          </w:p>
        </w:tc>
      </w:tr>
      <w:tr w:rsidR="00B64B3E" w:rsidRPr="00052499" w:rsidTr="00052499">
        <w:trPr>
          <w:cantSplit/>
          <w:trHeight w:val="330"/>
          <w:jc w:val="center"/>
        </w:trPr>
        <w:tc>
          <w:tcPr>
            <w:tcW w:w="1474" w:type="dxa"/>
            <w:shd w:val="clear" w:color="auto" w:fill="auto"/>
            <w:noWrap/>
            <w:vAlign w:val="center"/>
            <w:hideMark/>
          </w:tcPr>
          <w:p w:rsidR="00B64B3E" w:rsidRPr="00052499" w:rsidRDefault="00B64B3E" w:rsidP="00B64B3E">
            <w:pPr>
              <w:jc w:val="center"/>
              <w:rPr>
                <w:rFonts w:ascii="Arial Narrow" w:hAnsi="Arial Narrow"/>
                <w:bCs/>
                <w:color w:val="000000"/>
                <w:sz w:val="20"/>
                <w:szCs w:val="20"/>
              </w:rPr>
            </w:pPr>
            <w:r w:rsidRPr="00052499">
              <w:rPr>
                <w:rFonts w:ascii="Arial Narrow" w:hAnsi="Arial Narrow"/>
                <w:bCs/>
                <w:color w:val="000000"/>
                <w:sz w:val="20"/>
                <w:szCs w:val="20"/>
              </w:rPr>
              <w:t>B6</w:t>
            </w:r>
          </w:p>
        </w:tc>
        <w:tc>
          <w:tcPr>
            <w:tcW w:w="5773" w:type="dxa"/>
            <w:shd w:val="clear" w:color="auto" w:fill="auto"/>
            <w:noWrap/>
            <w:vAlign w:val="center"/>
            <w:hideMark/>
          </w:tcPr>
          <w:p w:rsidR="00B64B3E" w:rsidRDefault="00B64B3E" w:rsidP="00B64B3E">
            <w:pPr>
              <w:pStyle w:val="Paragraphedeliste"/>
              <w:ind w:left="0"/>
              <w:jc w:val="both"/>
              <w:rPr>
                <w:rFonts w:ascii="Arial Narrow" w:hAnsi="Arial Narrow" w:cs="Arial"/>
              </w:rPr>
            </w:pPr>
            <w:r>
              <w:rPr>
                <w:rFonts w:ascii="Arial Narrow" w:hAnsi="Arial Narrow" w:cs="Arial"/>
              </w:rPr>
              <w:t>Le matériel pour les essais géotechniques</w:t>
            </w:r>
          </w:p>
        </w:tc>
        <w:tc>
          <w:tcPr>
            <w:tcW w:w="1344" w:type="dxa"/>
            <w:shd w:val="clear" w:color="auto" w:fill="auto"/>
            <w:noWrap/>
            <w:vAlign w:val="center"/>
          </w:tcPr>
          <w:p w:rsidR="00B64B3E" w:rsidRPr="00052499" w:rsidRDefault="00B64B3E" w:rsidP="00B64B3E">
            <w:pPr>
              <w:rPr>
                <w:rFonts w:ascii="Arial Narrow" w:hAnsi="Arial Narrow"/>
                <w:bCs/>
                <w:color w:val="000000"/>
                <w:sz w:val="20"/>
                <w:szCs w:val="20"/>
              </w:rPr>
            </w:pPr>
            <w:r>
              <w:rPr>
                <w:rFonts w:ascii="Arial Narrow" w:hAnsi="Arial Narrow"/>
                <w:bCs/>
                <w:color w:val="000000"/>
                <w:sz w:val="20"/>
                <w:szCs w:val="20"/>
              </w:rPr>
              <w:t xml:space="preserve">Ensemble </w:t>
            </w:r>
          </w:p>
        </w:tc>
        <w:tc>
          <w:tcPr>
            <w:tcW w:w="1347" w:type="dxa"/>
            <w:shd w:val="clear" w:color="auto" w:fill="auto"/>
            <w:noWrap/>
            <w:vAlign w:val="center"/>
          </w:tcPr>
          <w:p w:rsidR="00B64B3E" w:rsidRPr="00052499" w:rsidRDefault="00B64B3E" w:rsidP="00B64B3E">
            <w:pPr>
              <w:jc w:val="center"/>
              <w:rPr>
                <w:rFonts w:ascii="Arial Narrow" w:hAnsi="Arial Narrow"/>
                <w:bCs/>
                <w:color w:val="000000"/>
                <w:sz w:val="20"/>
                <w:szCs w:val="20"/>
              </w:rPr>
            </w:pPr>
          </w:p>
        </w:tc>
      </w:tr>
      <w:tr w:rsidR="00B64B3E" w:rsidRPr="00052499" w:rsidTr="00052499">
        <w:trPr>
          <w:cantSplit/>
          <w:trHeight w:val="330"/>
          <w:jc w:val="center"/>
        </w:trPr>
        <w:tc>
          <w:tcPr>
            <w:tcW w:w="1474" w:type="dxa"/>
            <w:shd w:val="clear" w:color="auto" w:fill="auto"/>
            <w:noWrap/>
            <w:vAlign w:val="center"/>
            <w:hideMark/>
          </w:tcPr>
          <w:p w:rsidR="00B64B3E" w:rsidRPr="00052499" w:rsidRDefault="00B64B3E" w:rsidP="00B64B3E">
            <w:pPr>
              <w:jc w:val="center"/>
              <w:rPr>
                <w:rFonts w:ascii="Arial Narrow" w:hAnsi="Arial Narrow"/>
                <w:bCs/>
                <w:color w:val="000000"/>
                <w:sz w:val="20"/>
                <w:szCs w:val="20"/>
              </w:rPr>
            </w:pPr>
            <w:r w:rsidRPr="00052499">
              <w:rPr>
                <w:rFonts w:ascii="Arial Narrow" w:hAnsi="Arial Narrow"/>
                <w:bCs/>
                <w:color w:val="000000"/>
                <w:sz w:val="20"/>
                <w:szCs w:val="20"/>
              </w:rPr>
              <w:t>B7</w:t>
            </w:r>
          </w:p>
        </w:tc>
        <w:tc>
          <w:tcPr>
            <w:tcW w:w="5773" w:type="dxa"/>
            <w:shd w:val="clear" w:color="auto" w:fill="auto"/>
            <w:noWrap/>
            <w:vAlign w:val="center"/>
            <w:hideMark/>
          </w:tcPr>
          <w:p w:rsidR="00B64B3E" w:rsidRPr="000820FD" w:rsidRDefault="00B64B3E" w:rsidP="00B64B3E">
            <w:pPr>
              <w:pStyle w:val="Paragraphedeliste"/>
              <w:ind w:left="0"/>
              <w:jc w:val="both"/>
              <w:rPr>
                <w:rFonts w:ascii="Arial Narrow" w:hAnsi="Arial Narrow" w:cs="Arial"/>
              </w:rPr>
            </w:pPr>
            <w:r>
              <w:rPr>
                <w:rFonts w:ascii="Arial Narrow" w:hAnsi="Arial Narrow" w:cs="Arial"/>
              </w:rPr>
              <w:t>Les vibreurs (moteur et aiguilles)</w:t>
            </w:r>
          </w:p>
        </w:tc>
        <w:tc>
          <w:tcPr>
            <w:tcW w:w="1344" w:type="dxa"/>
            <w:shd w:val="clear" w:color="auto" w:fill="auto"/>
            <w:noWrap/>
            <w:vAlign w:val="center"/>
          </w:tcPr>
          <w:p w:rsidR="00B64B3E" w:rsidRPr="00052499" w:rsidRDefault="00B64B3E" w:rsidP="00B64B3E">
            <w:pPr>
              <w:rPr>
                <w:rFonts w:ascii="Arial Narrow" w:hAnsi="Arial Narrow"/>
                <w:bCs/>
                <w:color w:val="000000"/>
                <w:sz w:val="20"/>
                <w:szCs w:val="20"/>
              </w:rPr>
            </w:pPr>
            <w:r>
              <w:rPr>
                <w:rFonts w:ascii="Arial Narrow" w:hAnsi="Arial Narrow"/>
                <w:bCs/>
                <w:color w:val="000000"/>
                <w:sz w:val="20"/>
                <w:szCs w:val="20"/>
              </w:rPr>
              <w:t>Trois (3)</w:t>
            </w:r>
          </w:p>
        </w:tc>
        <w:tc>
          <w:tcPr>
            <w:tcW w:w="1347" w:type="dxa"/>
            <w:shd w:val="clear" w:color="auto" w:fill="auto"/>
            <w:noWrap/>
            <w:vAlign w:val="center"/>
          </w:tcPr>
          <w:p w:rsidR="00B64B3E" w:rsidRPr="00052499" w:rsidRDefault="00B64B3E" w:rsidP="00B64B3E">
            <w:pPr>
              <w:jc w:val="center"/>
              <w:rPr>
                <w:rFonts w:ascii="Arial Narrow" w:hAnsi="Arial Narrow"/>
                <w:bCs/>
                <w:color w:val="000000"/>
                <w:sz w:val="20"/>
                <w:szCs w:val="20"/>
              </w:rPr>
            </w:pPr>
          </w:p>
        </w:tc>
      </w:tr>
      <w:tr w:rsidR="00B64B3E" w:rsidRPr="00052499" w:rsidTr="00052499">
        <w:trPr>
          <w:cantSplit/>
          <w:trHeight w:val="330"/>
          <w:jc w:val="center"/>
        </w:trPr>
        <w:tc>
          <w:tcPr>
            <w:tcW w:w="1474" w:type="dxa"/>
            <w:shd w:val="clear" w:color="auto" w:fill="auto"/>
            <w:noWrap/>
            <w:vAlign w:val="center"/>
            <w:hideMark/>
          </w:tcPr>
          <w:p w:rsidR="00B64B3E" w:rsidRPr="00052499" w:rsidRDefault="00B64B3E" w:rsidP="00B64B3E">
            <w:pPr>
              <w:jc w:val="center"/>
              <w:rPr>
                <w:rFonts w:ascii="Arial Narrow" w:hAnsi="Arial Narrow"/>
                <w:bCs/>
                <w:color w:val="000000"/>
                <w:sz w:val="20"/>
                <w:szCs w:val="20"/>
              </w:rPr>
            </w:pPr>
            <w:r w:rsidRPr="00052499">
              <w:rPr>
                <w:rFonts w:ascii="Arial Narrow" w:hAnsi="Arial Narrow"/>
                <w:bCs/>
                <w:color w:val="000000"/>
                <w:sz w:val="20"/>
                <w:szCs w:val="20"/>
              </w:rPr>
              <w:t>B8</w:t>
            </w:r>
          </w:p>
        </w:tc>
        <w:tc>
          <w:tcPr>
            <w:tcW w:w="5773" w:type="dxa"/>
            <w:shd w:val="clear" w:color="auto" w:fill="auto"/>
            <w:noWrap/>
            <w:vAlign w:val="center"/>
            <w:hideMark/>
          </w:tcPr>
          <w:p w:rsidR="00B64B3E" w:rsidRPr="000820FD" w:rsidRDefault="00B64B3E" w:rsidP="00B64B3E">
            <w:pPr>
              <w:pStyle w:val="Paragraphedeliste"/>
              <w:ind w:left="0"/>
              <w:jc w:val="both"/>
              <w:rPr>
                <w:rFonts w:ascii="Arial Narrow" w:hAnsi="Arial Narrow" w:cs="Arial"/>
              </w:rPr>
            </w:pPr>
            <w:r>
              <w:rPr>
                <w:rFonts w:ascii="Arial Narrow" w:hAnsi="Arial Narrow" w:cs="Arial"/>
              </w:rPr>
              <w:t>Le petit matériel de chantier (brouettes, truelles, niveau, pelles, pioches, cisailles, tenailles, serre joint)</w:t>
            </w:r>
          </w:p>
        </w:tc>
        <w:tc>
          <w:tcPr>
            <w:tcW w:w="1344" w:type="dxa"/>
            <w:shd w:val="clear" w:color="auto" w:fill="auto"/>
            <w:noWrap/>
            <w:vAlign w:val="center"/>
          </w:tcPr>
          <w:p w:rsidR="00B64B3E" w:rsidRPr="00052499" w:rsidRDefault="00B64B3E" w:rsidP="00B64B3E">
            <w:pPr>
              <w:rPr>
                <w:rFonts w:ascii="Arial Narrow" w:hAnsi="Arial Narrow"/>
                <w:bCs/>
                <w:color w:val="000000"/>
                <w:sz w:val="20"/>
                <w:szCs w:val="20"/>
              </w:rPr>
            </w:pPr>
            <w:r>
              <w:rPr>
                <w:rFonts w:ascii="Arial Narrow" w:hAnsi="Arial Narrow"/>
                <w:bCs/>
                <w:color w:val="000000"/>
                <w:sz w:val="20"/>
                <w:szCs w:val="20"/>
              </w:rPr>
              <w:t xml:space="preserve">Ensemble </w:t>
            </w:r>
          </w:p>
        </w:tc>
        <w:tc>
          <w:tcPr>
            <w:tcW w:w="1347" w:type="dxa"/>
            <w:shd w:val="clear" w:color="auto" w:fill="auto"/>
            <w:noWrap/>
            <w:vAlign w:val="center"/>
          </w:tcPr>
          <w:p w:rsidR="00B64B3E" w:rsidRPr="00052499" w:rsidRDefault="00B64B3E" w:rsidP="00B64B3E">
            <w:pPr>
              <w:jc w:val="center"/>
              <w:rPr>
                <w:rFonts w:ascii="Arial Narrow" w:hAnsi="Arial Narrow"/>
                <w:bCs/>
                <w:color w:val="000000"/>
                <w:sz w:val="20"/>
                <w:szCs w:val="20"/>
              </w:rPr>
            </w:pPr>
          </w:p>
        </w:tc>
      </w:tr>
      <w:tr w:rsidR="00B64B3E" w:rsidRPr="00052499" w:rsidTr="00052499">
        <w:trPr>
          <w:cantSplit/>
          <w:trHeight w:val="330"/>
          <w:jc w:val="center"/>
        </w:trPr>
        <w:tc>
          <w:tcPr>
            <w:tcW w:w="1474" w:type="dxa"/>
            <w:shd w:val="clear" w:color="auto" w:fill="auto"/>
            <w:noWrap/>
            <w:vAlign w:val="center"/>
          </w:tcPr>
          <w:p w:rsidR="00B64B3E" w:rsidRPr="00052499" w:rsidRDefault="00B64B3E" w:rsidP="00B64B3E">
            <w:pPr>
              <w:jc w:val="center"/>
              <w:rPr>
                <w:rFonts w:ascii="Arial Narrow" w:hAnsi="Arial Narrow"/>
                <w:bCs/>
                <w:color w:val="000000"/>
                <w:sz w:val="20"/>
                <w:szCs w:val="20"/>
              </w:rPr>
            </w:pPr>
            <w:r w:rsidRPr="00052499">
              <w:rPr>
                <w:rFonts w:ascii="Arial Narrow" w:hAnsi="Arial Narrow"/>
                <w:bCs/>
                <w:color w:val="000000"/>
                <w:sz w:val="20"/>
                <w:szCs w:val="20"/>
              </w:rPr>
              <w:t>B9</w:t>
            </w:r>
          </w:p>
        </w:tc>
        <w:tc>
          <w:tcPr>
            <w:tcW w:w="5773" w:type="dxa"/>
            <w:shd w:val="clear" w:color="auto" w:fill="auto"/>
            <w:noWrap/>
            <w:vAlign w:val="center"/>
          </w:tcPr>
          <w:p w:rsidR="00B64B3E" w:rsidRDefault="00B64B3E" w:rsidP="00B64B3E">
            <w:pPr>
              <w:pStyle w:val="Paragraphedeliste"/>
              <w:ind w:left="0"/>
              <w:jc w:val="both"/>
              <w:rPr>
                <w:rFonts w:ascii="Arial Narrow" w:hAnsi="Arial Narrow" w:cs="Arial"/>
              </w:rPr>
            </w:pPr>
            <w:r>
              <w:rPr>
                <w:rFonts w:ascii="Arial Narrow" w:hAnsi="Arial Narrow" w:cs="Arial"/>
              </w:rPr>
              <w:t>Matériel informatique de chantier (ordinateur, imprimante).</w:t>
            </w:r>
          </w:p>
        </w:tc>
        <w:tc>
          <w:tcPr>
            <w:tcW w:w="1344" w:type="dxa"/>
            <w:shd w:val="clear" w:color="auto" w:fill="auto"/>
            <w:noWrap/>
            <w:vAlign w:val="center"/>
          </w:tcPr>
          <w:p w:rsidR="00B64B3E" w:rsidRPr="00052499" w:rsidRDefault="00B64B3E" w:rsidP="00B64B3E">
            <w:pPr>
              <w:rPr>
                <w:rFonts w:ascii="Arial Narrow" w:hAnsi="Arial Narrow"/>
                <w:bCs/>
                <w:color w:val="000000"/>
                <w:sz w:val="20"/>
                <w:szCs w:val="20"/>
              </w:rPr>
            </w:pPr>
            <w:r>
              <w:rPr>
                <w:rFonts w:ascii="Arial Narrow" w:hAnsi="Arial Narrow"/>
                <w:bCs/>
                <w:color w:val="000000"/>
                <w:sz w:val="20"/>
                <w:szCs w:val="20"/>
              </w:rPr>
              <w:t xml:space="preserve">Ensemble </w:t>
            </w:r>
          </w:p>
        </w:tc>
        <w:tc>
          <w:tcPr>
            <w:tcW w:w="1347" w:type="dxa"/>
            <w:shd w:val="clear" w:color="auto" w:fill="auto"/>
            <w:noWrap/>
            <w:vAlign w:val="center"/>
          </w:tcPr>
          <w:p w:rsidR="00B64B3E" w:rsidRPr="00052499" w:rsidRDefault="00B64B3E" w:rsidP="00B64B3E">
            <w:pPr>
              <w:jc w:val="center"/>
              <w:rPr>
                <w:rFonts w:ascii="Arial Narrow" w:hAnsi="Arial Narrow"/>
                <w:bCs/>
                <w:color w:val="000000"/>
                <w:sz w:val="20"/>
                <w:szCs w:val="20"/>
              </w:rPr>
            </w:pPr>
          </w:p>
        </w:tc>
      </w:tr>
      <w:tr w:rsidR="00B64B3E" w:rsidRPr="00052499" w:rsidTr="00052499">
        <w:trPr>
          <w:cantSplit/>
          <w:trHeight w:val="567"/>
          <w:jc w:val="center"/>
        </w:trPr>
        <w:tc>
          <w:tcPr>
            <w:tcW w:w="1474" w:type="dxa"/>
            <w:shd w:val="clear" w:color="000000" w:fill="D9D9D9"/>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TOTAL B</w:t>
            </w:r>
          </w:p>
        </w:tc>
        <w:tc>
          <w:tcPr>
            <w:tcW w:w="5773"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TOTAL DES MOYENS MATERIELS</w:t>
            </w:r>
          </w:p>
        </w:tc>
        <w:tc>
          <w:tcPr>
            <w:tcW w:w="2691" w:type="dxa"/>
            <w:gridSpan w:val="2"/>
            <w:shd w:val="clear" w:color="000000" w:fill="D9D9D9"/>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 sur 09</w:t>
            </w:r>
          </w:p>
        </w:tc>
      </w:tr>
      <w:tr w:rsidR="00B64B3E" w:rsidRPr="00052499" w:rsidTr="00052499">
        <w:trPr>
          <w:cantSplit/>
          <w:trHeight w:val="330"/>
          <w:jc w:val="center"/>
        </w:trPr>
        <w:tc>
          <w:tcPr>
            <w:tcW w:w="1474" w:type="dxa"/>
            <w:shd w:val="clear" w:color="000000" w:fill="D9D9D9"/>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C</w:t>
            </w:r>
          </w:p>
        </w:tc>
        <w:tc>
          <w:tcPr>
            <w:tcW w:w="5773"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EXPERIENCE</w:t>
            </w:r>
          </w:p>
        </w:tc>
        <w:tc>
          <w:tcPr>
            <w:tcW w:w="1344" w:type="dxa"/>
            <w:shd w:val="clear" w:color="000000" w:fill="D9D9D9"/>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OUI</w:t>
            </w:r>
          </w:p>
        </w:tc>
        <w:tc>
          <w:tcPr>
            <w:tcW w:w="1347" w:type="dxa"/>
            <w:shd w:val="clear" w:color="000000" w:fill="D9D9D9"/>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NON</w:t>
            </w:r>
          </w:p>
        </w:tc>
      </w:tr>
      <w:tr w:rsidR="00B64B3E" w:rsidRPr="00052499" w:rsidTr="00052499">
        <w:trPr>
          <w:cantSplit/>
          <w:trHeight w:val="1065"/>
          <w:jc w:val="center"/>
        </w:trPr>
        <w:tc>
          <w:tcPr>
            <w:tcW w:w="1474" w:type="dxa"/>
            <w:shd w:val="clear" w:color="auto" w:fill="auto"/>
            <w:noWrap/>
            <w:vAlign w:val="center"/>
            <w:hideMark/>
          </w:tcPr>
          <w:p w:rsidR="00B64B3E" w:rsidRPr="00052499" w:rsidRDefault="00B64B3E" w:rsidP="00B64B3E">
            <w:pPr>
              <w:jc w:val="center"/>
              <w:rPr>
                <w:rFonts w:ascii="Arial Narrow" w:hAnsi="Arial Narrow"/>
                <w:color w:val="000000"/>
                <w:sz w:val="20"/>
                <w:szCs w:val="20"/>
              </w:rPr>
            </w:pPr>
            <w:r w:rsidRPr="00052499">
              <w:rPr>
                <w:rFonts w:ascii="Arial Narrow" w:hAnsi="Arial Narrow"/>
                <w:color w:val="000000"/>
                <w:sz w:val="20"/>
                <w:szCs w:val="20"/>
              </w:rPr>
              <w:t>C1</w:t>
            </w:r>
          </w:p>
        </w:tc>
        <w:tc>
          <w:tcPr>
            <w:tcW w:w="5773" w:type="dxa"/>
            <w:shd w:val="clear" w:color="auto" w:fill="auto"/>
            <w:vAlign w:val="center"/>
            <w:hideMark/>
          </w:tcPr>
          <w:p w:rsidR="00B64B3E" w:rsidRPr="00052499" w:rsidRDefault="00B64B3E" w:rsidP="00B64B3E">
            <w:pPr>
              <w:jc w:val="both"/>
              <w:rPr>
                <w:rFonts w:ascii="Arial Narrow" w:hAnsi="Arial Narrow"/>
                <w:color w:val="000000"/>
                <w:sz w:val="20"/>
                <w:szCs w:val="20"/>
              </w:rPr>
            </w:pPr>
            <w:r w:rsidRPr="00052499">
              <w:rPr>
                <w:rFonts w:ascii="Arial Narrow" w:hAnsi="Arial Narrow"/>
                <w:color w:val="000000"/>
                <w:sz w:val="20"/>
                <w:szCs w:val="20"/>
              </w:rPr>
              <w:t>Au moins un marché dans le domaine des Bâtiments réalisé et réceptionné en tant qu’entrepreneur principal au cours des deux (02) dernières années.</w:t>
            </w:r>
          </w:p>
          <w:p w:rsidR="00B64B3E" w:rsidRPr="00052499" w:rsidRDefault="00B64B3E" w:rsidP="00B64B3E">
            <w:pPr>
              <w:jc w:val="both"/>
              <w:rPr>
                <w:rFonts w:ascii="Arial Narrow" w:hAnsi="Arial Narrow"/>
                <w:color w:val="000000"/>
                <w:sz w:val="20"/>
                <w:szCs w:val="20"/>
              </w:rPr>
            </w:pPr>
            <w:r w:rsidRPr="00052499">
              <w:rPr>
                <w:rFonts w:ascii="Arial Narrow" w:hAnsi="Arial Narrow"/>
                <w:color w:val="000000"/>
                <w:sz w:val="20"/>
                <w:szCs w:val="20"/>
              </w:rPr>
              <w:t xml:space="preserve"> (Joindre les photocopies des premières et dernières pages de contrat pour les Marchés de travaux ainsi que les procès-verbaux de réception provisoire et définitive pour les travaux achevés)</w:t>
            </w:r>
          </w:p>
        </w:tc>
        <w:tc>
          <w:tcPr>
            <w:tcW w:w="1344" w:type="dxa"/>
            <w:shd w:val="clear" w:color="auto" w:fill="auto"/>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B64B3E" w:rsidRPr="00052499" w:rsidTr="00052499">
        <w:trPr>
          <w:cantSplit/>
          <w:trHeight w:val="567"/>
          <w:jc w:val="center"/>
        </w:trPr>
        <w:tc>
          <w:tcPr>
            <w:tcW w:w="1474" w:type="dxa"/>
            <w:shd w:val="clear" w:color="000000" w:fill="D9D9D9"/>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TOTAL C</w:t>
            </w:r>
          </w:p>
        </w:tc>
        <w:tc>
          <w:tcPr>
            <w:tcW w:w="5773"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TOTAL DE L'EXPERIENCE</w:t>
            </w:r>
          </w:p>
        </w:tc>
        <w:tc>
          <w:tcPr>
            <w:tcW w:w="2691" w:type="dxa"/>
            <w:gridSpan w:val="2"/>
            <w:shd w:val="clear" w:color="000000" w:fill="D9D9D9"/>
            <w:noWrap/>
            <w:vAlign w:val="center"/>
            <w:hideMark/>
          </w:tcPr>
          <w:p w:rsidR="00B64B3E" w:rsidRPr="00052499" w:rsidRDefault="00B64B3E" w:rsidP="00B64B3E">
            <w:pPr>
              <w:jc w:val="center"/>
              <w:rPr>
                <w:rFonts w:ascii="Arial Narrow" w:hAnsi="Arial Narrow"/>
                <w:b/>
                <w:bCs/>
                <w:color w:val="000000"/>
                <w:sz w:val="20"/>
                <w:szCs w:val="20"/>
              </w:rPr>
            </w:pPr>
            <w:r>
              <w:rPr>
                <w:rFonts w:ascii="Arial Narrow" w:hAnsi="Arial Narrow"/>
                <w:b/>
                <w:bCs/>
                <w:color w:val="000000"/>
                <w:sz w:val="20"/>
                <w:szCs w:val="20"/>
              </w:rPr>
              <w:t>………… sur 01</w:t>
            </w:r>
          </w:p>
        </w:tc>
      </w:tr>
      <w:tr w:rsidR="00B64B3E" w:rsidRPr="00052499" w:rsidTr="00052499">
        <w:trPr>
          <w:cantSplit/>
          <w:trHeight w:val="330"/>
          <w:jc w:val="center"/>
        </w:trPr>
        <w:tc>
          <w:tcPr>
            <w:tcW w:w="1474" w:type="dxa"/>
            <w:shd w:val="clear" w:color="000000" w:fill="D9D9D9"/>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D</w:t>
            </w:r>
          </w:p>
        </w:tc>
        <w:tc>
          <w:tcPr>
            <w:tcW w:w="5773"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PROPOSITIONS TECHNIQUES (sur 05 critères)</w:t>
            </w:r>
          </w:p>
        </w:tc>
        <w:tc>
          <w:tcPr>
            <w:tcW w:w="1344" w:type="dxa"/>
            <w:shd w:val="clear" w:color="000000" w:fill="D9D9D9"/>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OUI</w:t>
            </w:r>
          </w:p>
        </w:tc>
        <w:tc>
          <w:tcPr>
            <w:tcW w:w="1347" w:type="dxa"/>
            <w:shd w:val="clear" w:color="000000" w:fill="D9D9D9"/>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NON</w:t>
            </w:r>
          </w:p>
        </w:tc>
      </w:tr>
      <w:tr w:rsidR="00B64B3E" w:rsidRPr="00052499" w:rsidTr="00052499">
        <w:trPr>
          <w:cantSplit/>
          <w:trHeight w:val="283"/>
          <w:jc w:val="center"/>
        </w:trPr>
        <w:tc>
          <w:tcPr>
            <w:tcW w:w="1474" w:type="dxa"/>
            <w:shd w:val="clear" w:color="auto" w:fill="auto"/>
            <w:noWrap/>
            <w:vAlign w:val="center"/>
            <w:hideMark/>
          </w:tcPr>
          <w:p w:rsidR="00B64B3E" w:rsidRPr="00052499" w:rsidRDefault="00B64B3E" w:rsidP="00B64B3E">
            <w:pPr>
              <w:jc w:val="center"/>
              <w:rPr>
                <w:rFonts w:ascii="Arial Narrow" w:hAnsi="Arial Narrow"/>
                <w:color w:val="000000"/>
                <w:sz w:val="20"/>
                <w:szCs w:val="20"/>
              </w:rPr>
            </w:pPr>
            <w:r w:rsidRPr="00052499">
              <w:rPr>
                <w:rFonts w:ascii="Arial Narrow" w:hAnsi="Arial Narrow"/>
                <w:color w:val="000000"/>
                <w:sz w:val="20"/>
                <w:szCs w:val="20"/>
              </w:rPr>
              <w:t>D1</w:t>
            </w:r>
          </w:p>
        </w:tc>
        <w:tc>
          <w:tcPr>
            <w:tcW w:w="5773" w:type="dxa"/>
            <w:shd w:val="clear" w:color="auto" w:fill="auto"/>
            <w:vAlign w:val="center"/>
            <w:hideMark/>
          </w:tcPr>
          <w:p w:rsidR="00B64B3E" w:rsidRPr="00052499" w:rsidRDefault="00B64B3E" w:rsidP="00B64B3E">
            <w:pPr>
              <w:rPr>
                <w:rFonts w:ascii="Arial Narrow" w:hAnsi="Arial Narrow"/>
                <w:color w:val="000000"/>
                <w:sz w:val="20"/>
                <w:szCs w:val="20"/>
              </w:rPr>
            </w:pPr>
            <w:r w:rsidRPr="00052499">
              <w:rPr>
                <w:rFonts w:ascii="Arial Narrow" w:hAnsi="Arial Narrow"/>
                <w:color w:val="000000"/>
                <w:sz w:val="20"/>
                <w:szCs w:val="20"/>
              </w:rPr>
              <w:t>Note méthodologique sur la compréhension, l’organisation et l’exécution des travaux</w:t>
            </w:r>
          </w:p>
        </w:tc>
        <w:tc>
          <w:tcPr>
            <w:tcW w:w="1344" w:type="dxa"/>
            <w:shd w:val="clear" w:color="auto" w:fill="auto"/>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B64B3E" w:rsidRPr="00052499" w:rsidTr="00052499">
        <w:trPr>
          <w:cantSplit/>
          <w:trHeight w:val="405"/>
          <w:jc w:val="center"/>
        </w:trPr>
        <w:tc>
          <w:tcPr>
            <w:tcW w:w="1474" w:type="dxa"/>
            <w:shd w:val="clear" w:color="auto" w:fill="auto"/>
            <w:noWrap/>
            <w:vAlign w:val="center"/>
            <w:hideMark/>
          </w:tcPr>
          <w:p w:rsidR="00B64B3E" w:rsidRPr="00052499" w:rsidRDefault="00B64B3E" w:rsidP="00B64B3E">
            <w:pPr>
              <w:jc w:val="center"/>
              <w:rPr>
                <w:rFonts w:ascii="Arial Narrow" w:hAnsi="Arial Narrow"/>
                <w:color w:val="000000"/>
                <w:sz w:val="20"/>
                <w:szCs w:val="20"/>
              </w:rPr>
            </w:pPr>
            <w:r w:rsidRPr="00052499">
              <w:rPr>
                <w:rFonts w:ascii="Arial Narrow" w:hAnsi="Arial Narrow"/>
                <w:color w:val="000000"/>
                <w:sz w:val="20"/>
                <w:szCs w:val="20"/>
              </w:rPr>
              <w:t>D2</w:t>
            </w:r>
          </w:p>
        </w:tc>
        <w:tc>
          <w:tcPr>
            <w:tcW w:w="5773" w:type="dxa"/>
            <w:shd w:val="clear" w:color="auto" w:fill="auto"/>
            <w:vAlign w:val="center"/>
            <w:hideMark/>
          </w:tcPr>
          <w:p w:rsidR="00B64B3E" w:rsidRPr="00052499" w:rsidRDefault="00B64B3E" w:rsidP="00B64B3E">
            <w:pPr>
              <w:rPr>
                <w:rFonts w:ascii="Arial Narrow" w:hAnsi="Arial Narrow"/>
                <w:color w:val="000000"/>
                <w:sz w:val="20"/>
                <w:szCs w:val="20"/>
              </w:rPr>
            </w:pPr>
            <w:r w:rsidRPr="00052499">
              <w:rPr>
                <w:rFonts w:ascii="Arial Narrow" w:hAnsi="Arial Narrow"/>
                <w:color w:val="000000"/>
                <w:sz w:val="20"/>
                <w:szCs w:val="20"/>
              </w:rPr>
              <w:t>Rapport commenté de visite du site des travaux</w:t>
            </w:r>
          </w:p>
        </w:tc>
        <w:tc>
          <w:tcPr>
            <w:tcW w:w="1344" w:type="dxa"/>
            <w:shd w:val="clear" w:color="auto" w:fill="auto"/>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B64B3E" w:rsidRPr="00052499" w:rsidTr="00052499">
        <w:trPr>
          <w:cantSplit/>
          <w:trHeight w:val="405"/>
          <w:jc w:val="center"/>
        </w:trPr>
        <w:tc>
          <w:tcPr>
            <w:tcW w:w="1474" w:type="dxa"/>
            <w:shd w:val="clear" w:color="auto" w:fill="auto"/>
            <w:noWrap/>
            <w:vAlign w:val="center"/>
            <w:hideMark/>
          </w:tcPr>
          <w:p w:rsidR="00B64B3E" w:rsidRPr="00052499" w:rsidRDefault="00B64B3E" w:rsidP="00B64B3E">
            <w:pPr>
              <w:jc w:val="center"/>
              <w:rPr>
                <w:rFonts w:ascii="Arial Narrow" w:hAnsi="Arial Narrow"/>
                <w:color w:val="000000"/>
                <w:sz w:val="20"/>
                <w:szCs w:val="20"/>
              </w:rPr>
            </w:pPr>
            <w:r w:rsidRPr="00052499">
              <w:rPr>
                <w:rFonts w:ascii="Arial Narrow" w:hAnsi="Arial Narrow"/>
                <w:color w:val="000000"/>
                <w:sz w:val="20"/>
                <w:szCs w:val="20"/>
              </w:rPr>
              <w:t>D3</w:t>
            </w:r>
          </w:p>
        </w:tc>
        <w:tc>
          <w:tcPr>
            <w:tcW w:w="5773" w:type="dxa"/>
            <w:shd w:val="clear" w:color="auto" w:fill="auto"/>
            <w:vAlign w:val="center"/>
            <w:hideMark/>
          </w:tcPr>
          <w:p w:rsidR="00B64B3E" w:rsidRPr="00052499" w:rsidRDefault="00B64B3E" w:rsidP="00B64B3E">
            <w:pPr>
              <w:rPr>
                <w:rFonts w:ascii="Arial Narrow" w:hAnsi="Arial Narrow"/>
                <w:color w:val="000000"/>
                <w:sz w:val="20"/>
                <w:szCs w:val="20"/>
              </w:rPr>
            </w:pPr>
            <w:r w:rsidRPr="00052499">
              <w:rPr>
                <w:rFonts w:ascii="Arial Narrow" w:hAnsi="Arial Narrow"/>
                <w:color w:val="000000"/>
                <w:sz w:val="20"/>
                <w:szCs w:val="20"/>
              </w:rPr>
              <w:t>Planning d’exécution des travaux</w:t>
            </w:r>
          </w:p>
        </w:tc>
        <w:tc>
          <w:tcPr>
            <w:tcW w:w="1344" w:type="dxa"/>
            <w:shd w:val="clear" w:color="auto" w:fill="auto"/>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B64B3E" w:rsidRPr="00052499" w:rsidTr="00052499">
        <w:trPr>
          <w:cantSplit/>
          <w:trHeight w:val="405"/>
          <w:jc w:val="center"/>
        </w:trPr>
        <w:tc>
          <w:tcPr>
            <w:tcW w:w="1474" w:type="dxa"/>
            <w:shd w:val="clear" w:color="auto" w:fill="auto"/>
            <w:noWrap/>
            <w:vAlign w:val="center"/>
          </w:tcPr>
          <w:p w:rsidR="00B64B3E" w:rsidRPr="00052499" w:rsidRDefault="00B64B3E" w:rsidP="00B64B3E">
            <w:pPr>
              <w:jc w:val="center"/>
              <w:rPr>
                <w:rFonts w:ascii="Arial Narrow" w:hAnsi="Arial Narrow"/>
                <w:color w:val="000000"/>
                <w:sz w:val="20"/>
                <w:szCs w:val="20"/>
              </w:rPr>
            </w:pPr>
            <w:r w:rsidRPr="00052499">
              <w:rPr>
                <w:rFonts w:ascii="Arial Narrow" w:hAnsi="Arial Narrow"/>
                <w:color w:val="000000"/>
                <w:sz w:val="20"/>
                <w:szCs w:val="20"/>
              </w:rPr>
              <w:t>D4</w:t>
            </w:r>
          </w:p>
        </w:tc>
        <w:tc>
          <w:tcPr>
            <w:tcW w:w="5773" w:type="dxa"/>
            <w:shd w:val="clear" w:color="auto" w:fill="auto"/>
            <w:vAlign w:val="center"/>
          </w:tcPr>
          <w:p w:rsidR="00B64B3E" w:rsidRPr="00052499" w:rsidRDefault="00B64B3E" w:rsidP="00B64B3E">
            <w:pPr>
              <w:rPr>
                <w:rFonts w:ascii="Arial Narrow" w:hAnsi="Arial Narrow"/>
                <w:color w:val="000000"/>
                <w:sz w:val="20"/>
                <w:szCs w:val="20"/>
              </w:rPr>
            </w:pPr>
            <w:r w:rsidRPr="00052499">
              <w:rPr>
                <w:rFonts w:ascii="Arial Narrow" w:hAnsi="Arial Narrow"/>
                <w:color w:val="000000"/>
                <w:sz w:val="20"/>
                <w:szCs w:val="20"/>
              </w:rPr>
              <w:t>Planning d’Approvisionnement</w:t>
            </w:r>
          </w:p>
        </w:tc>
        <w:tc>
          <w:tcPr>
            <w:tcW w:w="1344" w:type="dxa"/>
            <w:shd w:val="clear" w:color="auto" w:fill="auto"/>
            <w:noWrap/>
            <w:vAlign w:val="center"/>
          </w:tcPr>
          <w:p w:rsidR="00B64B3E" w:rsidRPr="00052499" w:rsidRDefault="00B64B3E" w:rsidP="00B64B3E">
            <w:pPr>
              <w:jc w:val="center"/>
              <w:rPr>
                <w:rFonts w:ascii="Arial Narrow" w:hAnsi="Arial Narrow"/>
                <w:b/>
                <w:bCs/>
                <w:color w:val="000000"/>
                <w:sz w:val="20"/>
                <w:szCs w:val="20"/>
              </w:rPr>
            </w:pPr>
          </w:p>
        </w:tc>
        <w:tc>
          <w:tcPr>
            <w:tcW w:w="1347" w:type="dxa"/>
            <w:shd w:val="clear" w:color="auto" w:fill="auto"/>
            <w:noWrap/>
            <w:vAlign w:val="center"/>
          </w:tcPr>
          <w:p w:rsidR="00B64B3E" w:rsidRPr="00052499" w:rsidRDefault="00B64B3E" w:rsidP="00B64B3E">
            <w:pPr>
              <w:jc w:val="center"/>
              <w:rPr>
                <w:rFonts w:ascii="Arial Narrow" w:hAnsi="Arial Narrow"/>
                <w:b/>
                <w:bCs/>
                <w:color w:val="000000"/>
                <w:sz w:val="20"/>
                <w:szCs w:val="20"/>
              </w:rPr>
            </w:pPr>
          </w:p>
        </w:tc>
      </w:tr>
      <w:tr w:rsidR="00B64B3E" w:rsidRPr="00052499" w:rsidTr="00052499">
        <w:trPr>
          <w:cantSplit/>
          <w:trHeight w:val="405"/>
          <w:jc w:val="center"/>
        </w:trPr>
        <w:tc>
          <w:tcPr>
            <w:tcW w:w="1474" w:type="dxa"/>
            <w:shd w:val="clear" w:color="auto" w:fill="auto"/>
            <w:noWrap/>
            <w:vAlign w:val="center"/>
            <w:hideMark/>
          </w:tcPr>
          <w:p w:rsidR="00B64B3E" w:rsidRPr="00052499" w:rsidRDefault="00B64B3E" w:rsidP="00B64B3E">
            <w:pPr>
              <w:jc w:val="center"/>
              <w:rPr>
                <w:rFonts w:ascii="Arial Narrow" w:hAnsi="Arial Narrow"/>
                <w:color w:val="000000"/>
                <w:sz w:val="20"/>
                <w:szCs w:val="20"/>
              </w:rPr>
            </w:pPr>
            <w:r w:rsidRPr="00052499">
              <w:rPr>
                <w:rFonts w:ascii="Arial Narrow" w:hAnsi="Arial Narrow"/>
                <w:color w:val="000000"/>
                <w:sz w:val="20"/>
                <w:szCs w:val="20"/>
              </w:rPr>
              <w:t>D5</w:t>
            </w:r>
          </w:p>
        </w:tc>
        <w:tc>
          <w:tcPr>
            <w:tcW w:w="5773" w:type="dxa"/>
            <w:shd w:val="clear" w:color="auto" w:fill="auto"/>
            <w:vAlign w:val="center"/>
            <w:hideMark/>
          </w:tcPr>
          <w:p w:rsidR="00B64B3E" w:rsidRPr="00052499" w:rsidRDefault="00B64B3E" w:rsidP="00B64B3E">
            <w:pPr>
              <w:rPr>
                <w:rFonts w:ascii="Arial Narrow" w:hAnsi="Arial Narrow"/>
                <w:color w:val="000000"/>
                <w:sz w:val="20"/>
                <w:szCs w:val="20"/>
              </w:rPr>
            </w:pPr>
            <w:r w:rsidRPr="00052499">
              <w:rPr>
                <w:rFonts w:ascii="Arial Narrow" w:hAnsi="Arial Narrow"/>
                <w:color w:val="000000"/>
                <w:sz w:val="20"/>
                <w:szCs w:val="20"/>
              </w:rPr>
              <w:t>Organigramme de l'entreprise</w:t>
            </w:r>
          </w:p>
        </w:tc>
        <w:tc>
          <w:tcPr>
            <w:tcW w:w="1344" w:type="dxa"/>
            <w:shd w:val="clear" w:color="auto" w:fill="auto"/>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B64B3E" w:rsidRPr="00052499" w:rsidTr="00052499">
        <w:trPr>
          <w:cantSplit/>
          <w:trHeight w:val="420"/>
          <w:jc w:val="center"/>
        </w:trPr>
        <w:tc>
          <w:tcPr>
            <w:tcW w:w="1474" w:type="dxa"/>
            <w:shd w:val="clear" w:color="000000" w:fill="D9D9D9"/>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TOTAL D</w:t>
            </w:r>
          </w:p>
        </w:tc>
        <w:tc>
          <w:tcPr>
            <w:tcW w:w="5773"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TOTAL DES PROPOSITIONS TECHNIQUES</w:t>
            </w:r>
          </w:p>
        </w:tc>
        <w:tc>
          <w:tcPr>
            <w:tcW w:w="2691" w:type="dxa"/>
            <w:gridSpan w:val="2"/>
            <w:shd w:val="clear" w:color="000000" w:fill="D9D9D9"/>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 sur 05</w:t>
            </w:r>
          </w:p>
        </w:tc>
      </w:tr>
      <w:tr w:rsidR="00B64B3E" w:rsidRPr="00052499" w:rsidTr="00052499">
        <w:trPr>
          <w:cantSplit/>
          <w:trHeight w:val="330"/>
          <w:jc w:val="center"/>
        </w:trPr>
        <w:tc>
          <w:tcPr>
            <w:tcW w:w="1474" w:type="dxa"/>
            <w:shd w:val="clear" w:color="000000" w:fill="D9D9D9"/>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E</w:t>
            </w:r>
          </w:p>
        </w:tc>
        <w:tc>
          <w:tcPr>
            <w:tcW w:w="5773"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ACCEPTATION DES CONDITIONS DU MARCHE (sur 02 critères)</w:t>
            </w:r>
          </w:p>
        </w:tc>
        <w:tc>
          <w:tcPr>
            <w:tcW w:w="1344" w:type="dxa"/>
            <w:shd w:val="clear" w:color="000000" w:fill="D9D9D9"/>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OUI</w:t>
            </w:r>
          </w:p>
        </w:tc>
        <w:tc>
          <w:tcPr>
            <w:tcW w:w="1347" w:type="dxa"/>
            <w:shd w:val="clear" w:color="000000" w:fill="D9D9D9"/>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NON</w:t>
            </w:r>
          </w:p>
        </w:tc>
      </w:tr>
      <w:tr w:rsidR="00B64B3E" w:rsidRPr="00052499" w:rsidTr="00052499">
        <w:trPr>
          <w:cantSplit/>
          <w:trHeight w:val="330"/>
          <w:jc w:val="center"/>
        </w:trPr>
        <w:tc>
          <w:tcPr>
            <w:tcW w:w="1474" w:type="dxa"/>
            <w:shd w:val="clear" w:color="auto" w:fill="auto"/>
            <w:noWrap/>
            <w:vAlign w:val="center"/>
            <w:hideMark/>
          </w:tcPr>
          <w:p w:rsidR="00B64B3E" w:rsidRPr="00052499" w:rsidRDefault="00B64B3E" w:rsidP="00B64B3E">
            <w:pPr>
              <w:jc w:val="center"/>
              <w:rPr>
                <w:rFonts w:ascii="Arial Narrow" w:hAnsi="Arial Narrow"/>
                <w:color w:val="000000"/>
                <w:sz w:val="20"/>
                <w:szCs w:val="20"/>
              </w:rPr>
            </w:pPr>
            <w:r w:rsidRPr="00052499">
              <w:rPr>
                <w:rFonts w:ascii="Arial Narrow" w:hAnsi="Arial Narrow"/>
                <w:color w:val="000000"/>
                <w:sz w:val="20"/>
                <w:szCs w:val="20"/>
              </w:rPr>
              <w:t>E1</w:t>
            </w:r>
          </w:p>
        </w:tc>
        <w:tc>
          <w:tcPr>
            <w:tcW w:w="5773" w:type="dxa"/>
            <w:shd w:val="clear" w:color="auto" w:fill="auto"/>
            <w:vAlign w:val="center"/>
            <w:hideMark/>
          </w:tcPr>
          <w:p w:rsidR="00B64B3E" w:rsidRPr="00052499" w:rsidRDefault="00B64B3E" w:rsidP="00B64B3E">
            <w:pPr>
              <w:rPr>
                <w:rFonts w:ascii="Arial Narrow" w:hAnsi="Arial Narrow"/>
                <w:color w:val="000000"/>
                <w:sz w:val="20"/>
                <w:szCs w:val="20"/>
              </w:rPr>
            </w:pPr>
            <w:r w:rsidRPr="00052499">
              <w:rPr>
                <w:rFonts w:ascii="Arial Narrow" w:hAnsi="Arial Narrow"/>
                <w:color w:val="000000"/>
                <w:sz w:val="20"/>
                <w:szCs w:val="20"/>
              </w:rPr>
              <w:t>CCTP Paraphé et signé</w:t>
            </w:r>
          </w:p>
        </w:tc>
        <w:tc>
          <w:tcPr>
            <w:tcW w:w="1344" w:type="dxa"/>
            <w:shd w:val="clear" w:color="auto" w:fill="auto"/>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B64B3E" w:rsidRPr="00052499" w:rsidTr="00052499">
        <w:trPr>
          <w:cantSplit/>
          <w:trHeight w:val="330"/>
          <w:jc w:val="center"/>
        </w:trPr>
        <w:tc>
          <w:tcPr>
            <w:tcW w:w="1474" w:type="dxa"/>
            <w:shd w:val="clear" w:color="auto" w:fill="auto"/>
            <w:noWrap/>
            <w:vAlign w:val="center"/>
            <w:hideMark/>
          </w:tcPr>
          <w:p w:rsidR="00B64B3E" w:rsidRPr="00052499" w:rsidRDefault="00B64B3E" w:rsidP="00B64B3E">
            <w:pPr>
              <w:jc w:val="center"/>
              <w:rPr>
                <w:rFonts w:ascii="Arial Narrow" w:hAnsi="Arial Narrow"/>
                <w:color w:val="000000"/>
                <w:sz w:val="20"/>
                <w:szCs w:val="20"/>
              </w:rPr>
            </w:pPr>
            <w:r w:rsidRPr="00052499">
              <w:rPr>
                <w:rFonts w:ascii="Arial Narrow" w:hAnsi="Arial Narrow"/>
                <w:color w:val="000000"/>
                <w:sz w:val="20"/>
                <w:szCs w:val="20"/>
              </w:rPr>
              <w:t>E2</w:t>
            </w:r>
          </w:p>
        </w:tc>
        <w:tc>
          <w:tcPr>
            <w:tcW w:w="5773" w:type="dxa"/>
            <w:shd w:val="clear" w:color="auto" w:fill="auto"/>
            <w:vAlign w:val="center"/>
            <w:hideMark/>
          </w:tcPr>
          <w:p w:rsidR="00B64B3E" w:rsidRPr="00052499" w:rsidRDefault="00B64B3E" w:rsidP="00B64B3E">
            <w:pPr>
              <w:rPr>
                <w:rFonts w:ascii="Arial Narrow" w:hAnsi="Arial Narrow"/>
                <w:color w:val="000000"/>
                <w:sz w:val="20"/>
                <w:szCs w:val="20"/>
              </w:rPr>
            </w:pPr>
            <w:r w:rsidRPr="00052499">
              <w:rPr>
                <w:rFonts w:ascii="Arial Narrow" w:hAnsi="Arial Narrow"/>
                <w:color w:val="000000"/>
                <w:sz w:val="20"/>
                <w:szCs w:val="20"/>
              </w:rPr>
              <w:t>CCAP Paraphé et signé</w:t>
            </w:r>
          </w:p>
        </w:tc>
        <w:tc>
          <w:tcPr>
            <w:tcW w:w="1344" w:type="dxa"/>
            <w:shd w:val="clear" w:color="auto" w:fill="auto"/>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B64B3E" w:rsidRPr="00052499" w:rsidTr="00052499">
        <w:trPr>
          <w:cantSplit/>
          <w:trHeight w:val="420"/>
          <w:jc w:val="center"/>
        </w:trPr>
        <w:tc>
          <w:tcPr>
            <w:tcW w:w="1474" w:type="dxa"/>
            <w:shd w:val="clear" w:color="000000" w:fill="D9D9D9"/>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TOTAL E</w:t>
            </w:r>
          </w:p>
        </w:tc>
        <w:tc>
          <w:tcPr>
            <w:tcW w:w="5773"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TOTAL ACCEPTATION DES CONDITIONS DU MARCHE</w:t>
            </w:r>
          </w:p>
        </w:tc>
        <w:tc>
          <w:tcPr>
            <w:tcW w:w="2691" w:type="dxa"/>
            <w:gridSpan w:val="2"/>
            <w:shd w:val="clear" w:color="000000" w:fill="D9D9D9"/>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 sur 02</w:t>
            </w:r>
          </w:p>
        </w:tc>
      </w:tr>
      <w:tr w:rsidR="00B64B3E" w:rsidRPr="00052499" w:rsidTr="00052499">
        <w:trPr>
          <w:cantSplit/>
          <w:trHeight w:val="330"/>
          <w:jc w:val="center"/>
        </w:trPr>
        <w:tc>
          <w:tcPr>
            <w:tcW w:w="1474" w:type="dxa"/>
            <w:shd w:val="clear" w:color="000000" w:fill="D9D9D9"/>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F</w:t>
            </w:r>
          </w:p>
        </w:tc>
        <w:tc>
          <w:tcPr>
            <w:tcW w:w="5773"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PRESENTATION GENERALE DE L'OFFRE (sur 04 critères)</w:t>
            </w:r>
          </w:p>
        </w:tc>
        <w:tc>
          <w:tcPr>
            <w:tcW w:w="1344" w:type="dxa"/>
            <w:shd w:val="clear" w:color="000000" w:fill="D9D9D9"/>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OUI</w:t>
            </w:r>
          </w:p>
        </w:tc>
        <w:tc>
          <w:tcPr>
            <w:tcW w:w="1347" w:type="dxa"/>
            <w:shd w:val="clear" w:color="000000" w:fill="D9D9D9"/>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NON</w:t>
            </w:r>
          </w:p>
        </w:tc>
      </w:tr>
      <w:tr w:rsidR="00B64B3E" w:rsidRPr="00052499" w:rsidTr="00052499">
        <w:trPr>
          <w:cantSplit/>
          <w:trHeight w:val="340"/>
          <w:jc w:val="center"/>
        </w:trPr>
        <w:tc>
          <w:tcPr>
            <w:tcW w:w="1474" w:type="dxa"/>
            <w:shd w:val="clear" w:color="auto" w:fill="auto"/>
            <w:noWrap/>
            <w:vAlign w:val="center"/>
            <w:hideMark/>
          </w:tcPr>
          <w:p w:rsidR="00B64B3E" w:rsidRPr="00052499" w:rsidRDefault="00B64B3E" w:rsidP="00B64B3E">
            <w:pPr>
              <w:jc w:val="center"/>
              <w:rPr>
                <w:rFonts w:ascii="Arial Narrow" w:hAnsi="Arial Narrow"/>
                <w:color w:val="000000"/>
                <w:sz w:val="20"/>
                <w:szCs w:val="20"/>
              </w:rPr>
            </w:pPr>
            <w:r w:rsidRPr="00052499">
              <w:rPr>
                <w:rFonts w:ascii="Arial Narrow" w:hAnsi="Arial Narrow"/>
                <w:color w:val="000000"/>
                <w:sz w:val="20"/>
                <w:szCs w:val="20"/>
              </w:rPr>
              <w:t>F1</w:t>
            </w:r>
          </w:p>
        </w:tc>
        <w:tc>
          <w:tcPr>
            <w:tcW w:w="5773" w:type="dxa"/>
            <w:shd w:val="clear" w:color="auto" w:fill="auto"/>
            <w:noWrap/>
            <w:vAlign w:val="center"/>
            <w:hideMark/>
          </w:tcPr>
          <w:p w:rsidR="00B64B3E" w:rsidRPr="00052499" w:rsidRDefault="00B64B3E" w:rsidP="00B64B3E">
            <w:pPr>
              <w:jc w:val="both"/>
              <w:rPr>
                <w:rFonts w:ascii="Arial Narrow" w:hAnsi="Arial Narrow" w:cs="Tahoma"/>
                <w:color w:val="000000"/>
                <w:sz w:val="20"/>
                <w:szCs w:val="20"/>
              </w:rPr>
            </w:pPr>
            <w:r w:rsidRPr="00052499">
              <w:rPr>
                <w:rFonts w:ascii="Arial Narrow" w:hAnsi="Arial Narrow" w:cs="Tahoma"/>
                <w:color w:val="000000"/>
                <w:sz w:val="20"/>
                <w:szCs w:val="20"/>
              </w:rPr>
              <w:t>Lisibilité de l’offre</w:t>
            </w:r>
          </w:p>
        </w:tc>
        <w:tc>
          <w:tcPr>
            <w:tcW w:w="1344" w:type="dxa"/>
            <w:shd w:val="clear" w:color="auto" w:fill="auto"/>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B64B3E" w:rsidRPr="00052499" w:rsidTr="00052499">
        <w:trPr>
          <w:cantSplit/>
          <w:trHeight w:val="340"/>
          <w:jc w:val="center"/>
        </w:trPr>
        <w:tc>
          <w:tcPr>
            <w:tcW w:w="1474" w:type="dxa"/>
            <w:shd w:val="clear" w:color="auto" w:fill="auto"/>
            <w:noWrap/>
            <w:vAlign w:val="center"/>
            <w:hideMark/>
          </w:tcPr>
          <w:p w:rsidR="00B64B3E" w:rsidRPr="00052499" w:rsidRDefault="00B64B3E" w:rsidP="00B64B3E">
            <w:pPr>
              <w:jc w:val="center"/>
              <w:rPr>
                <w:rFonts w:ascii="Arial Narrow" w:hAnsi="Arial Narrow"/>
                <w:color w:val="000000"/>
                <w:sz w:val="20"/>
                <w:szCs w:val="20"/>
              </w:rPr>
            </w:pPr>
            <w:r w:rsidRPr="00052499">
              <w:rPr>
                <w:rFonts w:ascii="Arial Narrow" w:hAnsi="Arial Narrow"/>
                <w:color w:val="000000"/>
                <w:sz w:val="20"/>
                <w:szCs w:val="20"/>
              </w:rPr>
              <w:t>F2</w:t>
            </w:r>
          </w:p>
        </w:tc>
        <w:tc>
          <w:tcPr>
            <w:tcW w:w="5773" w:type="dxa"/>
            <w:shd w:val="clear" w:color="auto" w:fill="auto"/>
            <w:noWrap/>
            <w:vAlign w:val="center"/>
            <w:hideMark/>
          </w:tcPr>
          <w:p w:rsidR="00B64B3E" w:rsidRPr="00052499" w:rsidRDefault="00B64B3E" w:rsidP="00B64B3E">
            <w:pPr>
              <w:jc w:val="both"/>
              <w:rPr>
                <w:rFonts w:ascii="Arial Narrow" w:hAnsi="Arial Narrow" w:cs="Tahoma"/>
                <w:color w:val="000000"/>
                <w:sz w:val="20"/>
                <w:szCs w:val="20"/>
              </w:rPr>
            </w:pPr>
            <w:r w:rsidRPr="00052499">
              <w:rPr>
                <w:rFonts w:ascii="Arial Narrow" w:hAnsi="Arial Narrow" w:cs="Tahoma"/>
                <w:color w:val="000000"/>
                <w:sz w:val="20"/>
                <w:szCs w:val="20"/>
              </w:rPr>
              <w:t>Nombre de copie tel qu’exige le RPAO</w:t>
            </w:r>
          </w:p>
        </w:tc>
        <w:tc>
          <w:tcPr>
            <w:tcW w:w="1344" w:type="dxa"/>
            <w:shd w:val="clear" w:color="auto" w:fill="auto"/>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B64B3E" w:rsidRPr="00052499" w:rsidTr="00052499">
        <w:trPr>
          <w:cantSplit/>
          <w:trHeight w:val="340"/>
          <w:jc w:val="center"/>
        </w:trPr>
        <w:tc>
          <w:tcPr>
            <w:tcW w:w="1474" w:type="dxa"/>
            <w:shd w:val="clear" w:color="auto" w:fill="auto"/>
            <w:noWrap/>
            <w:vAlign w:val="center"/>
            <w:hideMark/>
          </w:tcPr>
          <w:p w:rsidR="00B64B3E" w:rsidRPr="00052499" w:rsidRDefault="00B64B3E" w:rsidP="00B64B3E">
            <w:pPr>
              <w:jc w:val="center"/>
              <w:rPr>
                <w:rFonts w:ascii="Arial Narrow" w:hAnsi="Arial Narrow"/>
                <w:color w:val="000000"/>
                <w:sz w:val="20"/>
                <w:szCs w:val="20"/>
              </w:rPr>
            </w:pPr>
            <w:r w:rsidRPr="00052499">
              <w:rPr>
                <w:rFonts w:ascii="Arial Narrow" w:hAnsi="Arial Narrow"/>
                <w:color w:val="000000"/>
                <w:sz w:val="20"/>
                <w:szCs w:val="20"/>
              </w:rPr>
              <w:t>F3</w:t>
            </w:r>
          </w:p>
        </w:tc>
        <w:tc>
          <w:tcPr>
            <w:tcW w:w="5773" w:type="dxa"/>
            <w:shd w:val="clear" w:color="auto" w:fill="auto"/>
            <w:noWrap/>
            <w:vAlign w:val="center"/>
            <w:hideMark/>
          </w:tcPr>
          <w:p w:rsidR="00B64B3E" w:rsidRPr="00052499" w:rsidRDefault="00B64B3E" w:rsidP="00B64B3E">
            <w:pPr>
              <w:jc w:val="both"/>
              <w:rPr>
                <w:rFonts w:ascii="Arial Narrow" w:hAnsi="Arial Narrow" w:cs="Tahoma"/>
                <w:color w:val="000000"/>
                <w:sz w:val="20"/>
                <w:szCs w:val="20"/>
              </w:rPr>
            </w:pPr>
            <w:r w:rsidRPr="00052499">
              <w:rPr>
                <w:rFonts w:ascii="Arial Narrow" w:hAnsi="Arial Narrow" w:cs="Tahoma"/>
                <w:color w:val="000000"/>
                <w:sz w:val="20"/>
                <w:szCs w:val="20"/>
              </w:rPr>
              <w:t>Reliure</w:t>
            </w:r>
          </w:p>
        </w:tc>
        <w:tc>
          <w:tcPr>
            <w:tcW w:w="1344" w:type="dxa"/>
            <w:shd w:val="clear" w:color="auto" w:fill="auto"/>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B64B3E" w:rsidRPr="00052499" w:rsidTr="00052499">
        <w:trPr>
          <w:cantSplit/>
          <w:trHeight w:val="340"/>
          <w:jc w:val="center"/>
        </w:trPr>
        <w:tc>
          <w:tcPr>
            <w:tcW w:w="1474" w:type="dxa"/>
            <w:shd w:val="clear" w:color="auto" w:fill="auto"/>
            <w:noWrap/>
            <w:vAlign w:val="center"/>
            <w:hideMark/>
          </w:tcPr>
          <w:p w:rsidR="00B64B3E" w:rsidRPr="00052499" w:rsidRDefault="00B64B3E" w:rsidP="00B64B3E">
            <w:pPr>
              <w:jc w:val="center"/>
              <w:rPr>
                <w:rFonts w:ascii="Arial Narrow" w:hAnsi="Arial Narrow"/>
                <w:color w:val="000000"/>
                <w:sz w:val="20"/>
                <w:szCs w:val="20"/>
              </w:rPr>
            </w:pPr>
            <w:r w:rsidRPr="00052499">
              <w:rPr>
                <w:rFonts w:ascii="Arial Narrow" w:hAnsi="Arial Narrow"/>
                <w:color w:val="000000"/>
                <w:sz w:val="20"/>
                <w:szCs w:val="20"/>
              </w:rPr>
              <w:t>F4</w:t>
            </w:r>
          </w:p>
        </w:tc>
        <w:tc>
          <w:tcPr>
            <w:tcW w:w="5773" w:type="dxa"/>
            <w:shd w:val="clear" w:color="auto" w:fill="auto"/>
            <w:noWrap/>
            <w:vAlign w:val="center"/>
            <w:hideMark/>
          </w:tcPr>
          <w:p w:rsidR="00B64B3E" w:rsidRPr="00052499" w:rsidRDefault="00B64B3E" w:rsidP="00B64B3E">
            <w:pPr>
              <w:jc w:val="both"/>
              <w:rPr>
                <w:rFonts w:ascii="Arial Narrow" w:hAnsi="Arial Narrow" w:cs="Tahoma"/>
                <w:color w:val="000000"/>
                <w:sz w:val="20"/>
                <w:szCs w:val="20"/>
              </w:rPr>
            </w:pPr>
            <w:r w:rsidRPr="00052499">
              <w:rPr>
                <w:rFonts w:ascii="Arial Narrow" w:hAnsi="Arial Narrow" w:cs="Tahoma"/>
                <w:color w:val="000000"/>
                <w:sz w:val="20"/>
                <w:szCs w:val="20"/>
              </w:rPr>
              <w:t>Intercalaires de couleur</w:t>
            </w:r>
          </w:p>
        </w:tc>
        <w:tc>
          <w:tcPr>
            <w:tcW w:w="1344" w:type="dxa"/>
            <w:shd w:val="clear" w:color="auto" w:fill="auto"/>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auto" w:fill="auto"/>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 </w:t>
            </w:r>
          </w:p>
        </w:tc>
      </w:tr>
      <w:tr w:rsidR="00B64B3E" w:rsidRPr="00052499" w:rsidTr="00052499">
        <w:trPr>
          <w:cantSplit/>
          <w:trHeight w:val="420"/>
          <w:jc w:val="center"/>
        </w:trPr>
        <w:tc>
          <w:tcPr>
            <w:tcW w:w="1474" w:type="dxa"/>
            <w:shd w:val="clear" w:color="000000" w:fill="D9D9D9"/>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TOTAL F</w:t>
            </w:r>
          </w:p>
        </w:tc>
        <w:tc>
          <w:tcPr>
            <w:tcW w:w="5773"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TOTAL PRESENTATION GENERALE DE L'OFFRE</w:t>
            </w:r>
          </w:p>
        </w:tc>
        <w:tc>
          <w:tcPr>
            <w:tcW w:w="2691" w:type="dxa"/>
            <w:gridSpan w:val="2"/>
            <w:shd w:val="clear" w:color="000000" w:fill="D9D9D9"/>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 sur 04</w:t>
            </w:r>
          </w:p>
        </w:tc>
      </w:tr>
      <w:tr w:rsidR="00B64B3E" w:rsidRPr="00052499" w:rsidTr="00052499">
        <w:trPr>
          <w:cantSplit/>
          <w:trHeight w:val="330"/>
          <w:jc w:val="center"/>
        </w:trPr>
        <w:tc>
          <w:tcPr>
            <w:tcW w:w="1474" w:type="dxa"/>
            <w:shd w:val="clear" w:color="auto" w:fill="auto"/>
            <w:noWrap/>
            <w:vAlign w:val="bottom"/>
            <w:hideMark/>
          </w:tcPr>
          <w:p w:rsidR="00B64B3E" w:rsidRPr="00052499" w:rsidRDefault="00B64B3E" w:rsidP="00B64B3E">
            <w:pPr>
              <w:rPr>
                <w:rFonts w:ascii="Arial Narrow" w:hAnsi="Arial Narrow"/>
                <w:color w:val="000000"/>
                <w:sz w:val="22"/>
                <w:szCs w:val="22"/>
              </w:rPr>
            </w:pPr>
          </w:p>
        </w:tc>
        <w:tc>
          <w:tcPr>
            <w:tcW w:w="5773" w:type="dxa"/>
            <w:shd w:val="clear" w:color="auto" w:fill="auto"/>
            <w:noWrap/>
            <w:vAlign w:val="bottom"/>
            <w:hideMark/>
          </w:tcPr>
          <w:p w:rsidR="00B64B3E" w:rsidRPr="00052499" w:rsidRDefault="00B64B3E" w:rsidP="00B64B3E">
            <w:pPr>
              <w:rPr>
                <w:rFonts w:ascii="Arial Narrow" w:hAnsi="Arial Narrow"/>
                <w:color w:val="000000"/>
                <w:sz w:val="22"/>
                <w:szCs w:val="22"/>
              </w:rPr>
            </w:pPr>
          </w:p>
        </w:tc>
        <w:tc>
          <w:tcPr>
            <w:tcW w:w="1344" w:type="dxa"/>
            <w:shd w:val="clear" w:color="auto" w:fill="auto"/>
            <w:noWrap/>
            <w:vAlign w:val="bottom"/>
            <w:hideMark/>
          </w:tcPr>
          <w:p w:rsidR="00B64B3E" w:rsidRPr="00052499" w:rsidRDefault="00B64B3E" w:rsidP="00B64B3E">
            <w:pPr>
              <w:rPr>
                <w:rFonts w:ascii="Arial Narrow" w:hAnsi="Arial Narrow"/>
                <w:color w:val="000000"/>
                <w:sz w:val="22"/>
                <w:szCs w:val="22"/>
              </w:rPr>
            </w:pPr>
          </w:p>
        </w:tc>
        <w:tc>
          <w:tcPr>
            <w:tcW w:w="1347" w:type="dxa"/>
            <w:shd w:val="clear" w:color="auto" w:fill="auto"/>
            <w:noWrap/>
            <w:vAlign w:val="bottom"/>
            <w:hideMark/>
          </w:tcPr>
          <w:p w:rsidR="00B64B3E" w:rsidRPr="00052499" w:rsidRDefault="00B64B3E" w:rsidP="00B64B3E">
            <w:pPr>
              <w:rPr>
                <w:rFonts w:ascii="Arial Narrow" w:hAnsi="Arial Narrow"/>
                <w:color w:val="000000"/>
                <w:sz w:val="22"/>
                <w:szCs w:val="22"/>
              </w:rPr>
            </w:pPr>
          </w:p>
        </w:tc>
      </w:tr>
      <w:tr w:rsidR="00B64B3E" w:rsidRPr="00052499" w:rsidTr="00052499">
        <w:trPr>
          <w:cantSplit/>
          <w:trHeight w:val="330"/>
          <w:jc w:val="center"/>
        </w:trPr>
        <w:tc>
          <w:tcPr>
            <w:tcW w:w="1474" w:type="dxa"/>
            <w:shd w:val="clear" w:color="000000" w:fill="D9D9D9"/>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RECAPITULATIF</w:t>
            </w:r>
          </w:p>
        </w:tc>
        <w:tc>
          <w:tcPr>
            <w:tcW w:w="5773"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 </w:t>
            </w:r>
          </w:p>
        </w:tc>
        <w:tc>
          <w:tcPr>
            <w:tcW w:w="1344"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 </w:t>
            </w:r>
          </w:p>
        </w:tc>
      </w:tr>
      <w:tr w:rsidR="00B64B3E" w:rsidRPr="00052499" w:rsidTr="00052499">
        <w:trPr>
          <w:cantSplit/>
          <w:trHeight w:val="330"/>
          <w:jc w:val="center"/>
        </w:trPr>
        <w:tc>
          <w:tcPr>
            <w:tcW w:w="1474" w:type="dxa"/>
            <w:shd w:val="clear" w:color="000000" w:fill="D9D9D9"/>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A</w:t>
            </w:r>
          </w:p>
        </w:tc>
        <w:tc>
          <w:tcPr>
            <w:tcW w:w="5773"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TOTAL A</w:t>
            </w:r>
          </w:p>
        </w:tc>
        <w:tc>
          <w:tcPr>
            <w:tcW w:w="1344"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sur 25</w:t>
            </w:r>
          </w:p>
        </w:tc>
      </w:tr>
      <w:tr w:rsidR="00B64B3E" w:rsidRPr="00052499" w:rsidTr="00052499">
        <w:trPr>
          <w:cantSplit/>
          <w:trHeight w:val="330"/>
          <w:jc w:val="center"/>
        </w:trPr>
        <w:tc>
          <w:tcPr>
            <w:tcW w:w="1474" w:type="dxa"/>
            <w:shd w:val="clear" w:color="000000" w:fill="D9D9D9"/>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B</w:t>
            </w:r>
          </w:p>
        </w:tc>
        <w:tc>
          <w:tcPr>
            <w:tcW w:w="5773"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TOTAL B</w:t>
            </w:r>
          </w:p>
        </w:tc>
        <w:tc>
          <w:tcPr>
            <w:tcW w:w="1344"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sur 09</w:t>
            </w:r>
          </w:p>
        </w:tc>
      </w:tr>
      <w:tr w:rsidR="00B64B3E" w:rsidRPr="00052499" w:rsidTr="00052499">
        <w:trPr>
          <w:cantSplit/>
          <w:trHeight w:val="330"/>
          <w:jc w:val="center"/>
        </w:trPr>
        <w:tc>
          <w:tcPr>
            <w:tcW w:w="1474" w:type="dxa"/>
            <w:shd w:val="clear" w:color="000000" w:fill="D9D9D9"/>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C</w:t>
            </w:r>
          </w:p>
        </w:tc>
        <w:tc>
          <w:tcPr>
            <w:tcW w:w="5773"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TOTAL C</w:t>
            </w:r>
          </w:p>
        </w:tc>
        <w:tc>
          <w:tcPr>
            <w:tcW w:w="1344"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Pr>
                <w:rFonts w:ascii="Arial Narrow" w:hAnsi="Arial Narrow"/>
                <w:b/>
                <w:bCs/>
                <w:color w:val="000000"/>
                <w:sz w:val="20"/>
                <w:szCs w:val="20"/>
              </w:rPr>
              <w:t>sur 01</w:t>
            </w:r>
          </w:p>
        </w:tc>
      </w:tr>
      <w:tr w:rsidR="00B64B3E" w:rsidRPr="00052499" w:rsidTr="00052499">
        <w:trPr>
          <w:cantSplit/>
          <w:trHeight w:val="330"/>
          <w:jc w:val="center"/>
        </w:trPr>
        <w:tc>
          <w:tcPr>
            <w:tcW w:w="1474" w:type="dxa"/>
            <w:shd w:val="clear" w:color="000000" w:fill="D9D9D9"/>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D</w:t>
            </w:r>
          </w:p>
        </w:tc>
        <w:tc>
          <w:tcPr>
            <w:tcW w:w="5773"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TOTAL D</w:t>
            </w:r>
          </w:p>
        </w:tc>
        <w:tc>
          <w:tcPr>
            <w:tcW w:w="1344"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sur 05</w:t>
            </w:r>
          </w:p>
        </w:tc>
      </w:tr>
      <w:tr w:rsidR="00B64B3E" w:rsidRPr="00052499" w:rsidTr="00052499">
        <w:trPr>
          <w:cantSplit/>
          <w:trHeight w:val="330"/>
          <w:jc w:val="center"/>
        </w:trPr>
        <w:tc>
          <w:tcPr>
            <w:tcW w:w="1474" w:type="dxa"/>
            <w:shd w:val="clear" w:color="000000" w:fill="D9D9D9"/>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lastRenderedPageBreak/>
              <w:t>E</w:t>
            </w:r>
          </w:p>
        </w:tc>
        <w:tc>
          <w:tcPr>
            <w:tcW w:w="5773"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TOTAL E</w:t>
            </w:r>
          </w:p>
        </w:tc>
        <w:tc>
          <w:tcPr>
            <w:tcW w:w="1344"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sur 02</w:t>
            </w:r>
          </w:p>
        </w:tc>
      </w:tr>
      <w:tr w:rsidR="00B64B3E" w:rsidRPr="00052499" w:rsidTr="00052499">
        <w:trPr>
          <w:cantSplit/>
          <w:trHeight w:val="330"/>
          <w:jc w:val="center"/>
        </w:trPr>
        <w:tc>
          <w:tcPr>
            <w:tcW w:w="1474" w:type="dxa"/>
            <w:shd w:val="clear" w:color="000000" w:fill="D9D9D9"/>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F</w:t>
            </w:r>
          </w:p>
        </w:tc>
        <w:tc>
          <w:tcPr>
            <w:tcW w:w="5773"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TOTAL F</w:t>
            </w:r>
          </w:p>
        </w:tc>
        <w:tc>
          <w:tcPr>
            <w:tcW w:w="1344"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sur 04</w:t>
            </w:r>
          </w:p>
        </w:tc>
      </w:tr>
      <w:tr w:rsidR="00B64B3E" w:rsidRPr="00052499" w:rsidTr="00052499">
        <w:trPr>
          <w:cantSplit/>
          <w:trHeight w:val="330"/>
          <w:jc w:val="center"/>
        </w:trPr>
        <w:tc>
          <w:tcPr>
            <w:tcW w:w="1474" w:type="dxa"/>
            <w:shd w:val="clear" w:color="000000" w:fill="D9D9D9"/>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5773"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TOTAL GENERAL</w:t>
            </w:r>
          </w:p>
        </w:tc>
        <w:tc>
          <w:tcPr>
            <w:tcW w:w="1344"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Pr>
                <w:rFonts w:ascii="Arial Narrow" w:hAnsi="Arial Narrow"/>
                <w:b/>
                <w:bCs/>
                <w:color w:val="000000"/>
                <w:sz w:val="20"/>
                <w:szCs w:val="20"/>
              </w:rPr>
              <w:t>sur 46</w:t>
            </w:r>
          </w:p>
        </w:tc>
      </w:tr>
      <w:tr w:rsidR="00B64B3E" w:rsidRPr="00052499" w:rsidTr="00052499">
        <w:trPr>
          <w:cantSplit/>
          <w:trHeight w:val="283"/>
          <w:jc w:val="center"/>
        </w:trPr>
        <w:tc>
          <w:tcPr>
            <w:tcW w:w="1474" w:type="dxa"/>
            <w:shd w:val="clear" w:color="000000" w:fill="D9D9D9"/>
            <w:noWrap/>
            <w:vAlign w:val="center"/>
            <w:hideMark/>
          </w:tcPr>
          <w:p w:rsidR="00B64B3E" w:rsidRPr="00052499" w:rsidRDefault="00B64B3E" w:rsidP="00B64B3E">
            <w:pPr>
              <w:jc w:val="center"/>
              <w:rPr>
                <w:rFonts w:ascii="Arial Narrow" w:hAnsi="Arial Narrow"/>
                <w:b/>
                <w:bCs/>
                <w:color w:val="000000"/>
                <w:sz w:val="20"/>
                <w:szCs w:val="20"/>
              </w:rPr>
            </w:pPr>
            <w:r w:rsidRPr="00052499">
              <w:rPr>
                <w:rFonts w:ascii="Arial Narrow" w:hAnsi="Arial Narrow"/>
                <w:b/>
                <w:bCs/>
                <w:color w:val="000000"/>
                <w:sz w:val="20"/>
                <w:szCs w:val="20"/>
              </w:rPr>
              <w:t> </w:t>
            </w:r>
          </w:p>
        </w:tc>
        <w:tc>
          <w:tcPr>
            <w:tcW w:w="5773"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NOMBRE DE « OUI » SUPERIEUR OU EGAL A 38</w:t>
            </w:r>
          </w:p>
        </w:tc>
        <w:tc>
          <w:tcPr>
            <w:tcW w:w="1344"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 </w:t>
            </w:r>
          </w:p>
        </w:tc>
        <w:tc>
          <w:tcPr>
            <w:tcW w:w="1347" w:type="dxa"/>
            <w:shd w:val="clear" w:color="000000" w:fill="D9D9D9"/>
            <w:noWrap/>
            <w:vAlign w:val="center"/>
            <w:hideMark/>
          </w:tcPr>
          <w:p w:rsidR="00B64B3E" w:rsidRPr="00052499" w:rsidRDefault="00B64B3E" w:rsidP="00B64B3E">
            <w:pPr>
              <w:rPr>
                <w:rFonts w:ascii="Arial Narrow" w:hAnsi="Arial Narrow"/>
                <w:b/>
                <w:bCs/>
                <w:color w:val="000000"/>
                <w:sz w:val="20"/>
                <w:szCs w:val="20"/>
              </w:rPr>
            </w:pPr>
            <w:r w:rsidRPr="00052499">
              <w:rPr>
                <w:rFonts w:ascii="Arial Narrow" w:hAnsi="Arial Narrow"/>
                <w:b/>
                <w:bCs/>
                <w:color w:val="000000"/>
                <w:sz w:val="20"/>
                <w:szCs w:val="20"/>
              </w:rPr>
              <w:t> </w:t>
            </w:r>
          </w:p>
        </w:tc>
      </w:tr>
      <w:tr w:rsidR="00B64B3E" w:rsidRPr="00052499" w:rsidTr="00052499">
        <w:trPr>
          <w:cantSplit/>
          <w:trHeight w:val="495"/>
          <w:jc w:val="center"/>
        </w:trPr>
        <w:tc>
          <w:tcPr>
            <w:tcW w:w="1474" w:type="dxa"/>
            <w:shd w:val="clear" w:color="auto" w:fill="auto"/>
            <w:noWrap/>
            <w:vAlign w:val="bottom"/>
            <w:hideMark/>
          </w:tcPr>
          <w:p w:rsidR="00B64B3E" w:rsidRPr="00052499" w:rsidRDefault="00B64B3E" w:rsidP="00B64B3E">
            <w:pPr>
              <w:rPr>
                <w:rFonts w:ascii="Arial Narrow" w:hAnsi="Arial Narrow"/>
                <w:color w:val="000000"/>
                <w:sz w:val="22"/>
                <w:szCs w:val="22"/>
              </w:rPr>
            </w:pPr>
          </w:p>
        </w:tc>
        <w:tc>
          <w:tcPr>
            <w:tcW w:w="5773" w:type="dxa"/>
            <w:shd w:val="clear" w:color="auto" w:fill="auto"/>
            <w:noWrap/>
            <w:vAlign w:val="bottom"/>
            <w:hideMark/>
          </w:tcPr>
          <w:p w:rsidR="00B64B3E" w:rsidRPr="00052499" w:rsidRDefault="00B64B3E" w:rsidP="00B64B3E">
            <w:pPr>
              <w:rPr>
                <w:rFonts w:ascii="Arial Narrow" w:hAnsi="Arial Narrow"/>
                <w:color w:val="000000"/>
                <w:sz w:val="22"/>
                <w:szCs w:val="22"/>
              </w:rPr>
            </w:pPr>
          </w:p>
        </w:tc>
        <w:tc>
          <w:tcPr>
            <w:tcW w:w="1344" w:type="dxa"/>
            <w:shd w:val="clear" w:color="auto" w:fill="auto"/>
            <w:noWrap/>
            <w:vAlign w:val="bottom"/>
            <w:hideMark/>
          </w:tcPr>
          <w:p w:rsidR="00B64B3E" w:rsidRPr="00052499" w:rsidRDefault="00B64B3E" w:rsidP="00B64B3E">
            <w:pPr>
              <w:rPr>
                <w:rFonts w:ascii="Arial Narrow" w:hAnsi="Arial Narrow"/>
                <w:color w:val="000000"/>
                <w:sz w:val="22"/>
                <w:szCs w:val="22"/>
              </w:rPr>
            </w:pPr>
          </w:p>
        </w:tc>
        <w:tc>
          <w:tcPr>
            <w:tcW w:w="1347" w:type="dxa"/>
            <w:shd w:val="clear" w:color="auto" w:fill="auto"/>
            <w:noWrap/>
            <w:vAlign w:val="bottom"/>
            <w:hideMark/>
          </w:tcPr>
          <w:p w:rsidR="00B64B3E" w:rsidRPr="00052499" w:rsidRDefault="00B64B3E" w:rsidP="00B64B3E">
            <w:pPr>
              <w:rPr>
                <w:rFonts w:ascii="Arial Narrow" w:hAnsi="Arial Narrow"/>
                <w:color w:val="000000"/>
                <w:sz w:val="22"/>
                <w:szCs w:val="22"/>
              </w:rPr>
            </w:pPr>
          </w:p>
        </w:tc>
      </w:tr>
    </w:tbl>
    <w:p w:rsidR="00977075" w:rsidRPr="00977075" w:rsidRDefault="00977075" w:rsidP="00977075">
      <w:pPr>
        <w:rPr>
          <w:rFonts w:eastAsiaTheme="minorEastAsia"/>
        </w:rPr>
      </w:pPr>
    </w:p>
    <w:p w:rsidR="00977075" w:rsidRPr="00977075" w:rsidRDefault="00977075" w:rsidP="00977075">
      <w:pPr>
        <w:spacing w:after="200" w:line="276" w:lineRule="auto"/>
        <w:ind w:right="-851"/>
        <w:jc w:val="center"/>
        <w:rPr>
          <w:rFonts w:ascii="Arial Narrow" w:hAnsi="Arial Narrow"/>
          <w:b/>
        </w:rPr>
      </w:pPr>
      <w:r w:rsidRPr="00977075">
        <w:rPr>
          <w:rFonts w:ascii="Arial Narrow" w:hAnsi="Arial Narrow"/>
          <w:b/>
          <w:bCs/>
        </w:rPr>
        <w:t>III.CRITERES DE CONFORMITE</w:t>
      </w:r>
      <w:r w:rsidRPr="00977075">
        <w:rPr>
          <w:rFonts w:ascii="Arial Narrow" w:hAnsi="Arial Narrow"/>
          <w:b/>
        </w:rPr>
        <w:t xml:space="preserve"> FINANCIERS</w:t>
      </w:r>
    </w:p>
    <w:tbl>
      <w:tblPr>
        <w:tblW w:w="50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1"/>
        <w:gridCol w:w="6894"/>
        <w:gridCol w:w="862"/>
        <w:gridCol w:w="646"/>
        <w:gridCol w:w="1281"/>
      </w:tblGrid>
      <w:tr w:rsidR="00977075" w:rsidRPr="00977075" w:rsidTr="00EB5412">
        <w:trPr>
          <w:trHeight w:val="431"/>
          <w:jc w:val="center"/>
        </w:trPr>
        <w:tc>
          <w:tcPr>
            <w:tcW w:w="382" w:type="pct"/>
            <w:tcBorders>
              <w:top w:val="single" w:sz="4" w:space="0" w:color="auto"/>
              <w:left w:val="single" w:sz="4" w:space="0" w:color="auto"/>
              <w:bottom w:val="single" w:sz="4" w:space="0" w:color="auto"/>
              <w:right w:val="single" w:sz="4" w:space="0" w:color="auto"/>
            </w:tcBorders>
            <w:vAlign w:val="center"/>
          </w:tcPr>
          <w:p w:rsidR="00977075" w:rsidRPr="00977075" w:rsidRDefault="00977075" w:rsidP="00977075">
            <w:pPr>
              <w:keepLines/>
              <w:tabs>
                <w:tab w:val="left" w:pos="709"/>
              </w:tabs>
              <w:contextualSpacing/>
              <w:jc w:val="both"/>
              <w:rPr>
                <w:rFonts w:ascii="Arial Narrow" w:hAnsi="Arial Narrow"/>
                <w:b/>
                <w:bCs/>
              </w:rPr>
            </w:pPr>
            <w:r w:rsidRPr="00977075">
              <w:rPr>
                <w:rFonts w:ascii="Arial Narrow" w:hAnsi="Arial Narrow"/>
                <w:b/>
                <w:bCs/>
              </w:rPr>
              <w:t xml:space="preserve">N° ordre </w:t>
            </w:r>
          </w:p>
        </w:tc>
        <w:tc>
          <w:tcPr>
            <w:tcW w:w="3288" w:type="pct"/>
            <w:tcBorders>
              <w:top w:val="single" w:sz="4" w:space="0" w:color="auto"/>
              <w:left w:val="single" w:sz="4" w:space="0" w:color="auto"/>
              <w:bottom w:val="single" w:sz="4" w:space="0" w:color="auto"/>
              <w:right w:val="single" w:sz="4" w:space="0" w:color="auto"/>
            </w:tcBorders>
            <w:vAlign w:val="center"/>
          </w:tcPr>
          <w:p w:rsidR="00977075" w:rsidRPr="00977075" w:rsidRDefault="00977075" w:rsidP="00977075">
            <w:pPr>
              <w:keepLines/>
              <w:tabs>
                <w:tab w:val="left" w:pos="709"/>
              </w:tabs>
              <w:contextualSpacing/>
              <w:jc w:val="both"/>
              <w:rPr>
                <w:rFonts w:ascii="Arial Narrow" w:hAnsi="Arial Narrow"/>
                <w:b/>
                <w:bCs/>
              </w:rPr>
            </w:pPr>
            <w:r w:rsidRPr="00977075">
              <w:rPr>
                <w:rFonts w:ascii="Arial Narrow" w:hAnsi="Arial Narrow"/>
                <w:b/>
                <w:bCs/>
              </w:rPr>
              <w:t>DOCUMENTS DEMANDES</w:t>
            </w:r>
          </w:p>
        </w:tc>
        <w:tc>
          <w:tcPr>
            <w:tcW w:w="719" w:type="pct"/>
            <w:gridSpan w:val="2"/>
            <w:tcBorders>
              <w:top w:val="single" w:sz="4" w:space="0" w:color="auto"/>
              <w:left w:val="single" w:sz="4" w:space="0" w:color="auto"/>
              <w:bottom w:val="single" w:sz="4" w:space="0" w:color="auto"/>
              <w:right w:val="single" w:sz="4" w:space="0" w:color="auto"/>
            </w:tcBorders>
            <w:vAlign w:val="center"/>
          </w:tcPr>
          <w:p w:rsidR="00977075" w:rsidRPr="00977075" w:rsidRDefault="00977075" w:rsidP="00977075">
            <w:pPr>
              <w:keepLines/>
              <w:tabs>
                <w:tab w:val="left" w:pos="709"/>
              </w:tabs>
              <w:contextualSpacing/>
              <w:jc w:val="both"/>
              <w:rPr>
                <w:rFonts w:ascii="Arial Narrow" w:hAnsi="Arial Narrow"/>
                <w:b/>
                <w:bCs/>
              </w:rPr>
            </w:pPr>
            <w:r w:rsidRPr="00977075">
              <w:rPr>
                <w:rFonts w:ascii="Arial Narrow" w:hAnsi="Arial Narrow"/>
                <w:b/>
                <w:bCs/>
              </w:rPr>
              <w:t>FOURNI</w:t>
            </w:r>
          </w:p>
        </w:tc>
        <w:tc>
          <w:tcPr>
            <w:tcW w:w="611" w:type="pct"/>
            <w:tcBorders>
              <w:top w:val="single" w:sz="4" w:space="0" w:color="auto"/>
              <w:left w:val="single" w:sz="4" w:space="0" w:color="auto"/>
              <w:bottom w:val="single" w:sz="4" w:space="0" w:color="auto"/>
              <w:right w:val="single" w:sz="4" w:space="0" w:color="auto"/>
            </w:tcBorders>
            <w:vAlign w:val="center"/>
          </w:tcPr>
          <w:p w:rsidR="00977075" w:rsidRPr="00977075" w:rsidRDefault="00977075" w:rsidP="00977075">
            <w:pPr>
              <w:keepLines/>
              <w:tabs>
                <w:tab w:val="left" w:pos="709"/>
              </w:tabs>
              <w:contextualSpacing/>
              <w:jc w:val="both"/>
              <w:rPr>
                <w:rFonts w:ascii="Arial Narrow" w:hAnsi="Arial Narrow"/>
                <w:b/>
                <w:bCs/>
              </w:rPr>
            </w:pPr>
            <w:r w:rsidRPr="00977075">
              <w:rPr>
                <w:rFonts w:ascii="Arial Narrow" w:hAnsi="Arial Narrow"/>
                <w:b/>
              </w:rPr>
              <w:t>Commentaires et Observations</w:t>
            </w:r>
          </w:p>
        </w:tc>
      </w:tr>
      <w:tr w:rsidR="00977075" w:rsidRPr="00977075" w:rsidTr="00EB5412">
        <w:trPr>
          <w:trHeight w:val="661"/>
          <w:jc w:val="center"/>
        </w:trPr>
        <w:tc>
          <w:tcPr>
            <w:tcW w:w="382" w:type="pct"/>
            <w:tcBorders>
              <w:top w:val="single" w:sz="4" w:space="0" w:color="auto"/>
              <w:left w:val="single" w:sz="4" w:space="0" w:color="auto"/>
              <w:bottom w:val="single" w:sz="4" w:space="0" w:color="auto"/>
              <w:right w:val="single" w:sz="4" w:space="0" w:color="auto"/>
            </w:tcBorders>
            <w:vAlign w:val="center"/>
          </w:tcPr>
          <w:p w:rsidR="00977075" w:rsidRPr="00977075" w:rsidRDefault="00977075" w:rsidP="00977075">
            <w:pPr>
              <w:keepLines/>
              <w:tabs>
                <w:tab w:val="left" w:pos="709"/>
              </w:tabs>
              <w:contextualSpacing/>
              <w:jc w:val="center"/>
              <w:rPr>
                <w:rFonts w:ascii="Arial Narrow" w:hAnsi="Arial Narrow"/>
                <w:b/>
                <w:bCs/>
              </w:rPr>
            </w:pPr>
            <w:r w:rsidRPr="00977075">
              <w:rPr>
                <w:rFonts w:ascii="Arial Narrow" w:hAnsi="Arial Narrow"/>
                <w:b/>
                <w:bCs/>
              </w:rPr>
              <w:t>1</w:t>
            </w:r>
          </w:p>
        </w:tc>
        <w:tc>
          <w:tcPr>
            <w:tcW w:w="3288" w:type="pct"/>
            <w:tcBorders>
              <w:top w:val="single" w:sz="4" w:space="0" w:color="auto"/>
              <w:left w:val="single" w:sz="4" w:space="0" w:color="auto"/>
              <w:bottom w:val="single" w:sz="4" w:space="0" w:color="auto"/>
              <w:right w:val="single" w:sz="4" w:space="0" w:color="auto"/>
            </w:tcBorders>
            <w:vAlign w:val="center"/>
          </w:tcPr>
          <w:p w:rsidR="00977075" w:rsidRPr="00977075" w:rsidRDefault="00977075" w:rsidP="00977075">
            <w:pPr>
              <w:keepLines/>
              <w:tabs>
                <w:tab w:val="left" w:pos="709"/>
              </w:tabs>
              <w:contextualSpacing/>
              <w:jc w:val="both"/>
              <w:rPr>
                <w:rFonts w:ascii="Arial Narrow" w:hAnsi="Arial Narrow"/>
                <w:lang w:eastAsia="en-US"/>
              </w:rPr>
            </w:pPr>
            <w:r w:rsidRPr="00977075">
              <w:rPr>
                <w:rFonts w:ascii="Arial Narrow" w:hAnsi="Arial Narrow"/>
                <w:lang w:eastAsia="en-US"/>
              </w:rPr>
              <w:t>La lettre de soumission rédigée selon le modèle joint, timbrée</w:t>
            </w:r>
          </w:p>
          <w:p w:rsidR="00977075" w:rsidRPr="00977075" w:rsidRDefault="00977075" w:rsidP="00977075">
            <w:pPr>
              <w:keepLines/>
              <w:tabs>
                <w:tab w:val="left" w:pos="709"/>
              </w:tabs>
              <w:contextualSpacing/>
              <w:jc w:val="both"/>
              <w:rPr>
                <w:rFonts w:ascii="Arial Narrow" w:hAnsi="Arial Narrow"/>
                <w:lang w:eastAsia="en-US"/>
              </w:rPr>
            </w:pPr>
            <w:r w:rsidRPr="00977075">
              <w:rPr>
                <w:rFonts w:ascii="Arial Narrow" w:hAnsi="Arial Narrow"/>
                <w:lang w:eastAsia="en-US"/>
              </w:rPr>
              <w:t xml:space="preserve"> (communal et fiscal) au tarif en vigueur, signée et datée</w:t>
            </w:r>
          </w:p>
        </w:tc>
        <w:tc>
          <w:tcPr>
            <w:tcW w:w="411" w:type="pct"/>
            <w:tcBorders>
              <w:top w:val="single" w:sz="4" w:space="0" w:color="auto"/>
              <w:left w:val="single" w:sz="4" w:space="0" w:color="auto"/>
              <w:bottom w:val="single" w:sz="4" w:space="0" w:color="auto"/>
              <w:right w:val="single" w:sz="4" w:space="0" w:color="auto"/>
            </w:tcBorders>
            <w:vAlign w:val="center"/>
          </w:tcPr>
          <w:p w:rsidR="00977075" w:rsidRPr="00977075" w:rsidRDefault="00977075" w:rsidP="00977075">
            <w:pPr>
              <w:keepLines/>
              <w:tabs>
                <w:tab w:val="left" w:pos="709"/>
              </w:tabs>
              <w:contextualSpacing/>
              <w:jc w:val="center"/>
              <w:rPr>
                <w:rFonts w:ascii="Arial Narrow" w:hAnsi="Arial Narrow"/>
              </w:rPr>
            </w:pPr>
          </w:p>
        </w:tc>
        <w:tc>
          <w:tcPr>
            <w:tcW w:w="308" w:type="pct"/>
            <w:tcBorders>
              <w:top w:val="single" w:sz="4" w:space="0" w:color="auto"/>
              <w:left w:val="single" w:sz="4" w:space="0" w:color="auto"/>
              <w:bottom w:val="single" w:sz="4" w:space="0" w:color="auto"/>
              <w:right w:val="single" w:sz="4" w:space="0" w:color="auto"/>
            </w:tcBorders>
            <w:vAlign w:val="center"/>
          </w:tcPr>
          <w:p w:rsidR="00977075" w:rsidRPr="00977075" w:rsidRDefault="00977075" w:rsidP="00977075">
            <w:pPr>
              <w:keepLines/>
              <w:tabs>
                <w:tab w:val="left" w:pos="709"/>
              </w:tabs>
              <w:contextualSpacing/>
              <w:jc w:val="both"/>
              <w:rPr>
                <w:rFonts w:ascii="Arial Narrow" w:hAnsi="Arial Narrow"/>
              </w:rPr>
            </w:pPr>
          </w:p>
        </w:tc>
        <w:tc>
          <w:tcPr>
            <w:tcW w:w="611" w:type="pct"/>
            <w:tcBorders>
              <w:top w:val="single" w:sz="4" w:space="0" w:color="auto"/>
              <w:left w:val="single" w:sz="4" w:space="0" w:color="auto"/>
              <w:bottom w:val="single" w:sz="4" w:space="0" w:color="auto"/>
              <w:right w:val="single" w:sz="4" w:space="0" w:color="auto"/>
            </w:tcBorders>
            <w:vAlign w:val="center"/>
          </w:tcPr>
          <w:p w:rsidR="00977075" w:rsidRPr="00977075" w:rsidRDefault="00977075" w:rsidP="00977075">
            <w:pPr>
              <w:keepLines/>
              <w:ind w:left="862" w:hanging="862"/>
              <w:contextualSpacing/>
              <w:jc w:val="both"/>
              <w:rPr>
                <w:rFonts w:ascii="Arial Narrow" w:hAnsi="Arial Narrow"/>
              </w:rPr>
            </w:pPr>
            <w:r w:rsidRPr="00977075">
              <w:rPr>
                <w:rFonts w:ascii="Arial Narrow" w:hAnsi="Arial Narrow"/>
              </w:rPr>
              <w:t xml:space="preserve"> </w:t>
            </w:r>
          </w:p>
        </w:tc>
      </w:tr>
      <w:tr w:rsidR="00977075" w:rsidRPr="00977075" w:rsidTr="00EB5412">
        <w:trPr>
          <w:trHeight w:val="112"/>
          <w:jc w:val="center"/>
        </w:trPr>
        <w:tc>
          <w:tcPr>
            <w:tcW w:w="382" w:type="pct"/>
            <w:tcBorders>
              <w:top w:val="single" w:sz="4" w:space="0" w:color="auto"/>
              <w:left w:val="single" w:sz="4" w:space="0" w:color="auto"/>
              <w:bottom w:val="single" w:sz="4" w:space="0" w:color="auto"/>
              <w:right w:val="single" w:sz="4" w:space="0" w:color="auto"/>
            </w:tcBorders>
            <w:vAlign w:val="center"/>
          </w:tcPr>
          <w:p w:rsidR="00977075" w:rsidRPr="00977075" w:rsidRDefault="00977075" w:rsidP="00977075">
            <w:pPr>
              <w:keepLines/>
              <w:tabs>
                <w:tab w:val="left" w:pos="709"/>
              </w:tabs>
              <w:contextualSpacing/>
              <w:jc w:val="center"/>
              <w:rPr>
                <w:rFonts w:ascii="Arial Narrow" w:hAnsi="Arial Narrow"/>
                <w:b/>
                <w:bCs/>
              </w:rPr>
            </w:pPr>
            <w:r w:rsidRPr="00977075">
              <w:rPr>
                <w:rFonts w:ascii="Arial Narrow" w:hAnsi="Arial Narrow"/>
                <w:b/>
                <w:bCs/>
              </w:rPr>
              <w:t>2</w:t>
            </w:r>
          </w:p>
        </w:tc>
        <w:tc>
          <w:tcPr>
            <w:tcW w:w="3288" w:type="pct"/>
            <w:tcBorders>
              <w:top w:val="single" w:sz="4" w:space="0" w:color="auto"/>
              <w:left w:val="single" w:sz="4" w:space="0" w:color="auto"/>
              <w:bottom w:val="single" w:sz="4" w:space="0" w:color="auto"/>
              <w:right w:val="single" w:sz="4" w:space="0" w:color="auto"/>
            </w:tcBorders>
            <w:vAlign w:val="center"/>
          </w:tcPr>
          <w:p w:rsidR="00977075" w:rsidRPr="00977075" w:rsidRDefault="00977075" w:rsidP="00977075">
            <w:pPr>
              <w:keepLines/>
              <w:tabs>
                <w:tab w:val="left" w:pos="709"/>
              </w:tabs>
              <w:contextualSpacing/>
              <w:jc w:val="both"/>
              <w:rPr>
                <w:rFonts w:ascii="Arial Narrow" w:hAnsi="Arial Narrow"/>
                <w:lang w:eastAsia="en-US"/>
              </w:rPr>
            </w:pPr>
            <w:r w:rsidRPr="00977075">
              <w:rPr>
                <w:rFonts w:ascii="Arial Narrow" w:hAnsi="Arial Narrow"/>
                <w:lang w:eastAsia="en-US"/>
              </w:rPr>
              <w:t xml:space="preserve">Le bordereau des prix unitaires rempli et signé selon le modèle </w:t>
            </w:r>
          </w:p>
        </w:tc>
        <w:tc>
          <w:tcPr>
            <w:tcW w:w="411" w:type="pct"/>
            <w:tcBorders>
              <w:top w:val="single" w:sz="4" w:space="0" w:color="auto"/>
              <w:left w:val="single" w:sz="4" w:space="0" w:color="auto"/>
              <w:bottom w:val="single" w:sz="4" w:space="0" w:color="auto"/>
              <w:right w:val="single" w:sz="4" w:space="0" w:color="auto"/>
            </w:tcBorders>
            <w:vAlign w:val="center"/>
          </w:tcPr>
          <w:p w:rsidR="00977075" w:rsidRPr="00977075" w:rsidRDefault="00977075" w:rsidP="00977075">
            <w:pPr>
              <w:keepLines/>
              <w:tabs>
                <w:tab w:val="left" w:pos="709"/>
              </w:tabs>
              <w:contextualSpacing/>
              <w:jc w:val="center"/>
              <w:rPr>
                <w:rFonts w:ascii="Arial Narrow" w:hAnsi="Arial Narrow"/>
              </w:rPr>
            </w:pPr>
          </w:p>
        </w:tc>
        <w:tc>
          <w:tcPr>
            <w:tcW w:w="308" w:type="pct"/>
            <w:tcBorders>
              <w:top w:val="single" w:sz="4" w:space="0" w:color="auto"/>
              <w:left w:val="single" w:sz="4" w:space="0" w:color="auto"/>
              <w:bottom w:val="single" w:sz="4" w:space="0" w:color="auto"/>
              <w:right w:val="single" w:sz="4" w:space="0" w:color="auto"/>
            </w:tcBorders>
            <w:vAlign w:val="center"/>
          </w:tcPr>
          <w:p w:rsidR="00977075" w:rsidRPr="00977075" w:rsidRDefault="00977075" w:rsidP="00977075">
            <w:pPr>
              <w:keepLines/>
              <w:tabs>
                <w:tab w:val="left" w:pos="709"/>
              </w:tabs>
              <w:contextualSpacing/>
              <w:jc w:val="both"/>
              <w:rPr>
                <w:rFonts w:ascii="Arial Narrow" w:hAnsi="Arial Narrow"/>
              </w:rPr>
            </w:pPr>
          </w:p>
        </w:tc>
        <w:tc>
          <w:tcPr>
            <w:tcW w:w="611" w:type="pct"/>
            <w:tcBorders>
              <w:top w:val="single" w:sz="4" w:space="0" w:color="auto"/>
              <w:left w:val="single" w:sz="4" w:space="0" w:color="auto"/>
              <w:bottom w:val="single" w:sz="4" w:space="0" w:color="auto"/>
              <w:right w:val="single" w:sz="4" w:space="0" w:color="auto"/>
            </w:tcBorders>
            <w:vAlign w:val="center"/>
          </w:tcPr>
          <w:p w:rsidR="00977075" w:rsidRPr="00977075" w:rsidRDefault="00977075" w:rsidP="00977075">
            <w:pPr>
              <w:rPr>
                <w:rFonts w:ascii="Arial Narrow" w:hAnsi="Arial Narrow"/>
              </w:rPr>
            </w:pPr>
          </w:p>
          <w:p w:rsidR="00977075" w:rsidRPr="00977075" w:rsidRDefault="00977075" w:rsidP="00977075">
            <w:pPr>
              <w:rPr>
                <w:rFonts w:ascii="Arial Narrow" w:hAnsi="Arial Narrow"/>
              </w:rPr>
            </w:pPr>
          </w:p>
        </w:tc>
      </w:tr>
      <w:tr w:rsidR="00977075" w:rsidRPr="00977075" w:rsidTr="00EB5412">
        <w:trPr>
          <w:trHeight w:val="214"/>
          <w:jc w:val="center"/>
        </w:trPr>
        <w:tc>
          <w:tcPr>
            <w:tcW w:w="382" w:type="pct"/>
            <w:tcBorders>
              <w:top w:val="single" w:sz="4" w:space="0" w:color="auto"/>
              <w:left w:val="single" w:sz="4" w:space="0" w:color="auto"/>
              <w:bottom w:val="single" w:sz="4" w:space="0" w:color="auto"/>
              <w:right w:val="single" w:sz="4" w:space="0" w:color="auto"/>
            </w:tcBorders>
            <w:vAlign w:val="center"/>
          </w:tcPr>
          <w:p w:rsidR="00977075" w:rsidRPr="00977075" w:rsidRDefault="00977075" w:rsidP="00977075">
            <w:pPr>
              <w:keepLines/>
              <w:tabs>
                <w:tab w:val="left" w:pos="709"/>
              </w:tabs>
              <w:contextualSpacing/>
              <w:jc w:val="center"/>
              <w:rPr>
                <w:rFonts w:ascii="Arial Narrow" w:hAnsi="Arial Narrow"/>
                <w:b/>
                <w:bCs/>
              </w:rPr>
            </w:pPr>
            <w:r w:rsidRPr="00977075">
              <w:rPr>
                <w:rFonts w:ascii="Arial Narrow" w:hAnsi="Arial Narrow"/>
                <w:b/>
                <w:bCs/>
              </w:rPr>
              <w:t>3</w:t>
            </w:r>
          </w:p>
        </w:tc>
        <w:tc>
          <w:tcPr>
            <w:tcW w:w="3288" w:type="pct"/>
            <w:tcBorders>
              <w:top w:val="single" w:sz="4" w:space="0" w:color="auto"/>
              <w:left w:val="single" w:sz="4" w:space="0" w:color="auto"/>
              <w:bottom w:val="single" w:sz="4" w:space="0" w:color="auto"/>
              <w:right w:val="single" w:sz="4" w:space="0" w:color="auto"/>
            </w:tcBorders>
            <w:vAlign w:val="center"/>
          </w:tcPr>
          <w:p w:rsidR="00977075" w:rsidRPr="00977075" w:rsidRDefault="00977075" w:rsidP="00977075">
            <w:pPr>
              <w:keepLines/>
              <w:tabs>
                <w:tab w:val="left" w:pos="709"/>
              </w:tabs>
              <w:contextualSpacing/>
              <w:jc w:val="both"/>
              <w:rPr>
                <w:rFonts w:ascii="Arial Narrow" w:hAnsi="Arial Narrow"/>
                <w:lang w:eastAsia="en-US"/>
              </w:rPr>
            </w:pPr>
            <w:r w:rsidRPr="00977075">
              <w:rPr>
                <w:rFonts w:ascii="Arial Narrow" w:hAnsi="Arial Narrow"/>
                <w:lang w:eastAsia="en-US"/>
              </w:rPr>
              <w:t>Le devis quantitatif et estimatif rempli et signé selon le modèle</w:t>
            </w:r>
          </w:p>
        </w:tc>
        <w:tc>
          <w:tcPr>
            <w:tcW w:w="411" w:type="pct"/>
            <w:tcBorders>
              <w:top w:val="single" w:sz="4" w:space="0" w:color="auto"/>
              <w:left w:val="single" w:sz="4" w:space="0" w:color="auto"/>
              <w:bottom w:val="single" w:sz="4" w:space="0" w:color="auto"/>
              <w:right w:val="single" w:sz="4" w:space="0" w:color="auto"/>
            </w:tcBorders>
            <w:vAlign w:val="center"/>
          </w:tcPr>
          <w:p w:rsidR="00977075" w:rsidRPr="00977075" w:rsidRDefault="00977075" w:rsidP="00977075">
            <w:pPr>
              <w:keepLines/>
              <w:tabs>
                <w:tab w:val="left" w:pos="709"/>
              </w:tabs>
              <w:contextualSpacing/>
              <w:jc w:val="center"/>
              <w:rPr>
                <w:rFonts w:ascii="Arial Narrow" w:hAnsi="Arial Narrow"/>
              </w:rPr>
            </w:pPr>
          </w:p>
        </w:tc>
        <w:tc>
          <w:tcPr>
            <w:tcW w:w="308" w:type="pct"/>
            <w:tcBorders>
              <w:top w:val="single" w:sz="4" w:space="0" w:color="auto"/>
              <w:left w:val="single" w:sz="4" w:space="0" w:color="auto"/>
              <w:bottom w:val="single" w:sz="4" w:space="0" w:color="auto"/>
              <w:right w:val="single" w:sz="4" w:space="0" w:color="auto"/>
            </w:tcBorders>
            <w:vAlign w:val="center"/>
          </w:tcPr>
          <w:p w:rsidR="00977075" w:rsidRPr="00977075" w:rsidRDefault="00977075" w:rsidP="00977075">
            <w:pPr>
              <w:keepLines/>
              <w:tabs>
                <w:tab w:val="left" w:pos="709"/>
              </w:tabs>
              <w:contextualSpacing/>
              <w:jc w:val="both"/>
              <w:rPr>
                <w:rFonts w:ascii="Arial Narrow" w:hAnsi="Arial Narrow"/>
              </w:rPr>
            </w:pPr>
          </w:p>
        </w:tc>
        <w:tc>
          <w:tcPr>
            <w:tcW w:w="611" w:type="pct"/>
            <w:tcBorders>
              <w:top w:val="single" w:sz="4" w:space="0" w:color="auto"/>
              <w:left w:val="single" w:sz="4" w:space="0" w:color="auto"/>
              <w:bottom w:val="single" w:sz="4" w:space="0" w:color="auto"/>
              <w:right w:val="single" w:sz="4" w:space="0" w:color="auto"/>
            </w:tcBorders>
            <w:vAlign w:val="center"/>
          </w:tcPr>
          <w:p w:rsidR="00977075" w:rsidRPr="00977075" w:rsidRDefault="00977075" w:rsidP="00977075">
            <w:pPr>
              <w:rPr>
                <w:rFonts w:ascii="Arial Narrow" w:hAnsi="Arial Narrow"/>
              </w:rPr>
            </w:pPr>
          </w:p>
        </w:tc>
      </w:tr>
      <w:tr w:rsidR="00977075" w:rsidRPr="00977075" w:rsidTr="00EB5412">
        <w:trPr>
          <w:trHeight w:val="351"/>
          <w:jc w:val="center"/>
        </w:trPr>
        <w:tc>
          <w:tcPr>
            <w:tcW w:w="382" w:type="pct"/>
            <w:tcBorders>
              <w:top w:val="single" w:sz="4" w:space="0" w:color="auto"/>
              <w:left w:val="single" w:sz="4" w:space="0" w:color="auto"/>
              <w:bottom w:val="single" w:sz="4" w:space="0" w:color="auto"/>
              <w:right w:val="single" w:sz="4" w:space="0" w:color="auto"/>
            </w:tcBorders>
            <w:vAlign w:val="center"/>
          </w:tcPr>
          <w:p w:rsidR="00977075" w:rsidRPr="00977075" w:rsidRDefault="00977075" w:rsidP="00977075">
            <w:pPr>
              <w:keepLines/>
              <w:tabs>
                <w:tab w:val="left" w:pos="709"/>
              </w:tabs>
              <w:contextualSpacing/>
              <w:jc w:val="center"/>
              <w:rPr>
                <w:rFonts w:ascii="Arial Narrow" w:hAnsi="Arial Narrow"/>
                <w:b/>
                <w:bCs/>
              </w:rPr>
            </w:pPr>
            <w:r w:rsidRPr="00977075">
              <w:rPr>
                <w:rFonts w:ascii="Arial Narrow" w:hAnsi="Arial Narrow"/>
                <w:b/>
                <w:bCs/>
              </w:rPr>
              <w:t>4</w:t>
            </w:r>
          </w:p>
        </w:tc>
        <w:tc>
          <w:tcPr>
            <w:tcW w:w="3288" w:type="pct"/>
            <w:tcBorders>
              <w:top w:val="single" w:sz="4" w:space="0" w:color="auto"/>
              <w:left w:val="single" w:sz="4" w:space="0" w:color="auto"/>
              <w:bottom w:val="single" w:sz="4" w:space="0" w:color="auto"/>
              <w:right w:val="single" w:sz="4" w:space="0" w:color="auto"/>
            </w:tcBorders>
            <w:vAlign w:val="center"/>
          </w:tcPr>
          <w:p w:rsidR="00977075" w:rsidRPr="00977075" w:rsidRDefault="00977075" w:rsidP="00977075">
            <w:pPr>
              <w:keepLines/>
              <w:tabs>
                <w:tab w:val="left" w:pos="709"/>
              </w:tabs>
              <w:contextualSpacing/>
              <w:jc w:val="both"/>
              <w:rPr>
                <w:rFonts w:ascii="Arial Narrow" w:hAnsi="Arial Narrow"/>
                <w:lang w:eastAsia="en-US"/>
              </w:rPr>
            </w:pPr>
            <w:r w:rsidRPr="00977075">
              <w:rPr>
                <w:rFonts w:ascii="Arial Narrow" w:hAnsi="Arial Narrow"/>
                <w:lang w:eastAsia="en-US"/>
              </w:rPr>
              <w:t>Le sous détail des prix unitaires conforme au modèle</w:t>
            </w:r>
          </w:p>
        </w:tc>
        <w:tc>
          <w:tcPr>
            <w:tcW w:w="411" w:type="pct"/>
            <w:tcBorders>
              <w:top w:val="single" w:sz="4" w:space="0" w:color="auto"/>
              <w:left w:val="single" w:sz="4" w:space="0" w:color="auto"/>
              <w:bottom w:val="single" w:sz="4" w:space="0" w:color="auto"/>
              <w:right w:val="single" w:sz="4" w:space="0" w:color="auto"/>
            </w:tcBorders>
            <w:vAlign w:val="center"/>
          </w:tcPr>
          <w:p w:rsidR="00977075" w:rsidRPr="00977075" w:rsidRDefault="00977075" w:rsidP="00977075">
            <w:pPr>
              <w:keepLines/>
              <w:tabs>
                <w:tab w:val="left" w:pos="709"/>
              </w:tabs>
              <w:contextualSpacing/>
              <w:jc w:val="center"/>
              <w:rPr>
                <w:rFonts w:ascii="Arial Narrow" w:hAnsi="Arial Narrow"/>
              </w:rPr>
            </w:pPr>
          </w:p>
        </w:tc>
        <w:tc>
          <w:tcPr>
            <w:tcW w:w="308" w:type="pct"/>
            <w:tcBorders>
              <w:top w:val="single" w:sz="4" w:space="0" w:color="auto"/>
              <w:left w:val="single" w:sz="4" w:space="0" w:color="auto"/>
              <w:bottom w:val="single" w:sz="4" w:space="0" w:color="auto"/>
              <w:right w:val="single" w:sz="4" w:space="0" w:color="auto"/>
            </w:tcBorders>
            <w:vAlign w:val="center"/>
          </w:tcPr>
          <w:p w:rsidR="00977075" w:rsidRPr="00977075" w:rsidRDefault="00977075" w:rsidP="00977075">
            <w:pPr>
              <w:keepLines/>
              <w:tabs>
                <w:tab w:val="left" w:pos="709"/>
              </w:tabs>
              <w:contextualSpacing/>
              <w:jc w:val="both"/>
              <w:rPr>
                <w:rFonts w:ascii="Arial Narrow" w:hAnsi="Arial Narrow"/>
              </w:rPr>
            </w:pPr>
          </w:p>
        </w:tc>
        <w:tc>
          <w:tcPr>
            <w:tcW w:w="611" w:type="pct"/>
            <w:tcBorders>
              <w:top w:val="single" w:sz="4" w:space="0" w:color="auto"/>
              <w:left w:val="single" w:sz="4" w:space="0" w:color="auto"/>
              <w:bottom w:val="single" w:sz="4" w:space="0" w:color="auto"/>
              <w:right w:val="single" w:sz="4" w:space="0" w:color="auto"/>
            </w:tcBorders>
            <w:vAlign w:val="center"/>
          </w:tcPr>
          <w:p w:rsidR="00977075" w:rsidRPr="00977075" w:rsidRDefault="00977075" w:rsidP="00977075">
            <w:pPr>
              <w:ind w:left="720"/>
              <w:contextualSpacing/>
              <w:rPr>
                <w:rFonts w:ascii="Arial Narrow" w:hAnsi="Arial Narrow"/>
              </w:rPr>
            </w:pPr>
          </w:p>
        </w:tc>
      </w:tr>
      <w:tr w:rsidR="00977075" w:rsidRPr="00977075" w:rsidTr="00EB5412">
        <w:trPr>
          <w:trHeight w:val="546"/>
          <w:jc w:val="center"/>
        </w:trPr>
        <w:tc>
          <w:tcPr>
            <w:tcW w:w="382" w:type="pct"/>
            <w:tcBorders>
              <w:top w:val="single" w:sz="4" w:space="0" w:color="auto"/>
              <w:left w:val="single" w:sz="4" w:space="0" w:color="auto"/>
              <w:bottom w:val="single" w:sz="4" w:space="0" w:color="auto"/>
              <w:right w:val="single" w:sz="4" w:space="0" w:color="auto"/>
            </w:tcBorders>
            <w:vAlign w:val="center"/>
          </w:tcPr>
          <w:p w:rsidR="00977075" w:rsidRPr="00977075" w:rsidRDefault="00977075" w:rsidP="00977075">
            <w:pPr>
              <w:keepLines/>
              <w:tabs>
                <w:tab w:val="left" w:pos="709"/>
              </w:tabs>
              <w:contextualSpacing/>
              <w:jc w:val="center"/>
              <w:rPr>
                <w:rFonts w:ascii="Arial Narrow" w:hAnsi="Arial Narrow"/>
                <w:b/>
                <w:bCs/>
              </w:rPr>
            </w:pPr>
            <w:r w:rsidRPr="00977075">
              <w:rPr>
                <w:rFonts w:ascii="Arial Narrow" w:hAnsi="Arial Narrow"/>
                <w:b/>
                <w:bCs/>
              </w:rPr>
              <w:t>5</w:t>
            </w:r>
          </w:p>
        </w:tc>
        <w:tc>
          <w:tcPr>
            <w:tcW w:w="3288" w:type="pct"/>
            <w:tcBorders>
              <w:top w:val="single" w:sz="4" w:space="0" w:color="auto"/>
              <w:left w:val="single" w:sz="4" w:space="0" w:color="auto"/>
              <w:bottom w:val="single" w:sz="4" w:space="0" w:color="auto"/>
              <w:right w:val="single" w:sz="4" w:space="0" w:color="auto"/>
            </w:tcBorders>
            <w:vAlign w:val="bottom"/>
          </w:tcPr>
          <w:p w:rsidR="00977075" w:rsidRPr="00977075" w:rsidRDefault="00977075" w:rsidP="00977075">
            <w:pPr>
              <w:ind w:right="-851"/>
              <w:rPr>
                <w:rFonts w:ascii="Arial Narrow" w:hAnsi="Arial Narrow"/>
                <w:color w:val="000000"/>
              </w:rPr>
            </w:pPr>
            <w:r w:rsidRPr="00977075">
              <w:rPr>
                <w:rFonts w:ascii="Arial Narrow" w:hAnsi="Arial Narrow"/>
                <w:color w:val="000000"/>
              </w:rPr>
              <w:t xml:space="preserve">Attestation de surface financière disponible d'au moins 100 millions </w:t>
            </w:r>
          </w:p>
          <w:p w:rsidR="00977075" w:rsidRPr="00977075" w:rsidRDefault="00977075" w:rsidP="00977075">
            <w:pPr>
              <w:ind w:right="-851"/>
              <w:rPr>
                <w:rFonts w:ascii="Arial Narrow" w:hAnsi="Arial Narrow"/>
                <w:color w:val="000000"/>
              </w:rPr>
            </w:pPr>
            <w:r w:rsidRPr="00977075">
              <w:rPr>
                <w:rFonts w:ascii="Arial Narrow" w:hAnsi="Arial Narrow"/>
                <w:color w:val="000000"/>
              </w:rPr>
              <w:t>de FCFA délivrée par une banque de 1</w:t>
            </w:r>
            <w:r w:rsidRPr="00977075">
              <w:rPr>
                <w:rFonts w:ascii="Arial Narrow" w:hAnsi="Arial Narrow"/>
                <w:color w:val="000000"/>
                <w:vertAlign w:val="superscript"/>
              </w:rPr>
              <w:t>er</w:t>
            </w:r>
            <w:r w:rsidRPr="00977075">
              <w:rPr>
                <w:rFonts w:ascii="Arial Narrow" w:hAnsi="Arial Narrow"/>
                <w:color w:val="000000"/>
              </w:rPr>
              <w:t xml:space="preserve"> Ordre agrée </w:t>
            </w:r>
          </w:p>
          <w:p w:rsidR="00977075" w:rsidRPr="00977075" w:rsidRDefault="00977075" w:rsidP="00977075">
            <w:pPr>
              <w:ind w:right="-851"/>
              <w:rPr>
                <w:rFonts w:ascii="Arial Narrow" w:hAnsi="Arial Narrow"/>
                <w:lang w:eastAsia="en-US"/>
              </w:rPr>
            </w:pPr>
            <w:r w:rsidRPr="00977075">
              <w:rPr>
                <w:rFonts w:ascii="Arial Narrow" w:hAnsi="Arial Narrow"/>
                <w:color w:val="000000"/>
              </w:rPr>
              <w:t>par le Ministère en charge des finances</w:t>
            </w:r>
          </w:p>
        </w:tc>
        <w:tc>
          <w:tcPr>
            <w:tcW w:w="411" w:type="pct"/>
            <w:tcBorders>
              <w:top w:val="single" w:sz="4" w:space="0" w:color="auto"/>
              <w:left w:val="single" w:sz="4" w:space="0" w:color="auto"/>
              <w:bottom w:val="single" w:sz="4" w:space="0" w:color="auto"/>
              <w:right w:val="single" w:sz="4" w:space="0" w:color="auto"/>
            </w:tcBorders>
            <w:vAlign w:val="center"/>
          </w:tcPr>
          <w:p w:rsidR="00977075" w:rsidRPr="00977075" w:rsidRDefault="00977075" w:rsidP="00977075">
            <w:pPr>
              <w:keepLines/>
              <w:tabs>
                <w:tab w:val="left" w:pos="709"/>
              </w:tabs>
              <w:contextualSpacing/>
              <w:jc w:val="center"/>
              <w:rPr>
                <w:rFonts w:ascii="Arial Narrow" w:hAnsi="Arial Narrow"/>
              </w:rPr>
            </w:pPr>
          </w:p>
        </w:tc>
        <w:tc>
          <w:tcPr>
            <w:tcW w:w="308" w:type="pct"/>
            <w:tcBorders>
              <w:top w:val="single" w:sz="4" w:space="0" w:color="auto"/>
              <w:left w:val="single" w:sz="4" w:space="0" w:color="auto"/>
              <w:bottom w:val="single" w:sz="4" w:space="0" w:color="auto"/>
              <w:right w:val="single" w:sz="4" w:space="0" w:color="auto"/>
            </w:tcBorders>
            <w:vAlign w:val="center"/>
          </w:tcPr>
          <w:p w:rsidR="00977075" w:rsidRPr="00977075" w:rsidRDefault="00977075" w:rsidP="00977075">
            <w:pPr>
              <w:keepLines/>
              <w:tabs>
                <w:tab w:val="left" w:pos="709"/>
              </w:tabs>
              <w:contextualSpacing/>
              <w:jc w:val="both"/>
              <w:rPr>
                <w:rFonts w:ascii="Arial Narrow" w:hAnsi="Arial Narrow"/>
              </w:rPr>
            </w:pPr>
          </w:p>
        </w:tc>
        <w:tc>
          <w:tcPr>
            <w:tcW w:w="611" w:type="pct"/>
            <w:tcBorders>
              <w:top w:val="single" w:sz="4" w:space="0" w:color="auto"/>
              <w:left w:val="single" w:sz="4" w:space="0" w:color="auto"/>
              <w:bottom w:val="single" w:sz="4" w:space="0" w:color="auto"/>
              <w:right w:val="single" w:sz="4" w:space="0" w:color="auto"/>
            </w:tcBorders>
            <w:vAlign w:val="center"/>
          </w:tcPr>
          <w:p w:rsidR="00977075" w:rsidRPr="00977075" w:rsidRDefault="00977075" w:rsidP="00977075">
            <w:pPr>
              <w:ind w:left="720"/>
              <w:contextualSpacing/>
              <w:rPr>
                <w:rFonts w:ascii="Arial Narrow" w:hAnsi="Arial Narrow"/>
              </w:rPr>
            </w:pPr>
          </w:p>
        </w:tc>
      </w:tr>
      <w:tr w:rsidR="00977075" w:rsidRPr="00977075" w:rsidTr="00EB5412">
        <w:trPr>
          <w:trHeight w:val="546"/>
          <w:jc w:val="center"/>
        </w:trPr>
        <w:tc>
          <w:tcPr>
            <w:tcW w:w="382" w:type="pct"/>
            <w:tcBorders>
              <w:top w:val="single" w:sz="4" w:space="0" w:color="auto"/>
              <w:left w:val="single" w:sz="4" w:space="0" w:color="auto"/>
              <w:bottom w:val="single" w:sz="4" w:space="0" w:color="auto"/>
              <w:right w:val="single" w:sz="4" w:space="0" w:color="auto"/>
            </w:tcBorders>
            <w:vAlign w:val="center"/>
          </w:tcPr>
          <w:p w:rsidR="00977075" w:rsidRPr="00977075" w:rsidRDefault="00977075" w:rsidP="00977075">
            <w:pPr>
              <w:keepLines/>
              <w:tabs>
                <w:tab w:val="left" w:pos="709"/>
              </w:tabs>
              <w:contextualSpacing/>
              <w:jc w:val="center"/>
              <w:rPr>
                <w:rFonts w:ascii="Arial Narrow" w:hAnsi="Arial Narrow"/>
                <w:b/>
                <w:bCs/>
              </w:rPr>
            </w:pPr>
            <w:r w:rsidRPr="00977075">
              <w:rPr>
                <w:rFonts w:ascii="Arial Narrow" w:hAnsi="Arial Narrow"/>
                <w:b/>
                <w:bCs/>
              </w:rPr>
              <w:t>6</w:t>
            </w:r>
          </w:p>
        </w:tc>
        <w:tc>
          <w:tcPr>
            <w:tcW w:w="3288" w:type="pct"/>
            <w:tcBorders>
              <w:top w:val="single" w:sz="4" w:space="0" w:color="auto"/>
              <w:left w:val="single" w:sz="4" w:space="0" w:color="auto"/>
              <w:bottom w:val="single" w:sz="4" w:space="0" w:color="auto"/>
              <w:right w:val="single" w:sz="4" w:space="0" w:color="auto"/>
            </w:tcBorders>
            <w:vAlign w:val="bottom"/>
          </w:tcPr>
          <w:p w:rsidR="00052499" w:rsidRDefault="00052499" w:rsidP="00052499">
            <w:pPr>
              <w:ind w:right="-851"/>
              <w:rPr>
                <w:rFonts w:ascii="Arial Narrow" w:hAnsi="Arial Narrow"/>
              </w:rPr>
            </w:pPr>
            <w:r w:rsidRPr="00052499">
              <w:rPr>
                <w:rFonts w:ascii="Arial Narrow" w:hAnsi="Arial Narrow"/>
              </w:rPr>
              <w:t>Cumul des montants des marchés réalisés et réceptionnés au cours des deux</w:t>
            </w:r>
          </w:p>
          <w:p w:rsidR="00052499" w:rsidRDefault="00052499" w:rsidP="00052499">
            <w:pPr>
              <w:ind w:right="-851"/>
              <w:rPr>
                <w:rFonts w:ascii="Arial Narrow" w:hAnsi="Arial Narrow"/>
              </w:rPr>
            </w:pPr>
            <w:r w:rsidRPr="00052499">
              <w:rPr>
                <w:rFonts w:ascii="Arial Narrow" w:hAnsi="Arial Narrow"/>
              </w:rPr>
              <w:t xml:space="preserve"> (02) dernières années supérieur à 200 millions Francs FCFA </w:t>
            </w:r>
          </w:p>
          <w:p w:rsidR="00052499" w:rsidRDefault="00052499" w:rsidP="00052499">
            <w:pPr>
              <w:ind w:right="-851"/>
              <w:rPr>
                <w:rFonts w:ascii="Arial Narrow" w:hAnsi="Arial Narrow"/>
              </w:rPr>
            </w:pPr>
            <w:r w:rsidRPr="00052499">
              <w:rPr>
                <w:rFonts w:ascii="Arial Narrow" w:hAnsi="Arial Narrow"/>
              </w:rPr>
              <w:t xml:space="preserve">(Joindre les photocopies des premières et dernières pages de contrat </w:t>
            </w:r>
          </w:p>
          <w:p w:rsidR="00052499" w:rsidRDefault="00052499" w:rsidP="00052499">
            <w:pPr>
              <w:ind w:right="-851"/>
              <w:rPr>
                <w:rFonts w:ascii="Arial Narrow" w:hAnsi="Arial Narrow"/>
              </w:rPr>
            </w:pPr>
            <w:r w:rsidRPr="00052499">
              <w:rPr>
                <w:rFonts w:ascii="Arial Narrow" w:hAnsi="Arial Narrow"/>
              </w:rPr>
              <w:t xml:space="preserve">ainsi que les procès-verbaux de réception provisoire et/ou définitive </w:t>
            </w:r>
          </w:p>
          <w:p w:rsidR="00977075" w:rsidRPr="00052499" w:rsidRDefault="00052499" w:rsidP="00052499">
            <w:pPr>
              <w:ind w:right="-851"/>
              <w:rPr>
                <w:rFonts w:ascii="Arial Narrow" w:hAnsi="Arial Narrow"/>
                <w:color w:val="000000"/>
              </w:rPr>
            </w:pPr>
            <w:r w:rsidRPr="00052499">
              <w:rPr>
                <w:rFonts w:ascii="Arial Narrow" w:hAnsi="Arial Narrow"/>
              </w:rPr>
              <w:t>le cas échéant)</w:t>
            </w:r>
          </w:p>
        </w:tc>
        <w:tc>
          <w:tcPr>
            <w:tcW w:w="411" w:type="pct"/>
            <w:tcBorders>
              <w:top w:val="single" w:sz="4" w:space="0" w:color="auto"/>
              <w:left w:val="single" w:sz="4" w:space="0" w:color="auto"/>
              <w:bottom w:val="single" w:sz="4" w:space="0" w:color="auto"/>
              <w:right w:val="single" w:sz="4" w:space="0" w:color="auto"/>
            </w:tcBorders>
            <w:vAlign w:val="center"/>
          </w:tcPr>
          <w:p w:rsidR="00977075" w:rsidRPr="00977075" w:rsidRDefault="00977075" w:rsidP="00977075">
            <w:pPr>
              <w:keepLines/>
              <w:tabs>
                <w:tab w:val="left" w:pos="709"/>
              </w:tabs>
              <w:contextualSpacing/>
              <w:jc w:val="center"/>
              <w:rPr>
                <w:rFonts w:ascii="Arial Narrow" w:hAnsi="Arial Narrow"/>
              </w:rPr>
            </w:pPr>
          </w:p>
        </w:tc>
        <w:tc>
          <w:tcPr>
            <w:tcW w:w="308" w:type="pct"/>
            <w:tcBorders>
              <w:top w:val="single" w:sz="4" w:space="0" w:color="auto"/>
              <w:left w:val="single" w:sz="4" w:space="0" w:color="auto"/>
              <w:bottom w:val="single" w:sz="4" w:space="0" w:color="auto"/>
              <w:right w:val="single" w:sz="4" w:space="0" w:color="auto"/>
            </w:tcBorders>
            <w:vAlign w:val="center"/>
          </w:tcPr>
          <w:p w:rsidR="00977075" w:rsidRPr="00977075" w:rsidRDefault="00977075" w:rsidP="00977075">
            <w:pPr>
              <w:keepLines/>
              <w:tabs>
                <w:tab w:val="left" w:pos="709"/>
              </w:tabs>
              <w:contextualSpacing/>
              <w:jc w:val="both"/>
              <w:rPr>
                <w:rFonts w:ascii="Arial Narrow" w:hAnsi="Arial Narrow"/>
              </w:rPr>
            </w:pPr>
          </w:p>
        </w:tc>
        <w:tc>
          <w:tcPr>
            <w:tcW w:w="611" w:type="pct"/>
            <w:tcBorders>
              <w:top w:val="single" w:sz="4" w:space="0" w:color="auto"/>
              <w:left w:val="single" w:sz="4" w:space="0" w:color="auto"/>
              <w:bottom w:val="single" w:sz="4" w:space="0" w:color="auto"/>
              <w:right w:val="single" w:sz="4" w:space="0" w:color="auto"/>
            </w:tcBorders>
            <w:vAlign w:val="center"/>
          </w:tcPr>
          <w:p w:rsidR="00977075" w:rsidRPr="00977075" w:rsidRDefault="00977075" w:rsidP="00977075">
            <w:pPr>
              <w:ind w:left="720"/>
              <w:contextualSpacing/>
              <w:rPr>
                <w:rFonts w:ascii="Arial Narrow" w:hAnsi="Arial Narrow"/>
              </w:rPr>
            </w:pPr>
          </w:p>
        </w:tc>
      </w:tr>
    </w:tbl>
    <w:p w:rsidR="00B64B3E" w:rsidRDefault="00B64B3E" w:rsidP="00E8682B">
      <w:pPr>
        <w:rPr>
          <w:rFonts w:ascii="Arial Narrow" w:hAnsi="Arial Narrow" w:cs="Tahoma"/>
        </w:rPr>
      </w:pPr>
    </w:p>
    <w:p w:rsidR="00B64B3E" w:rsidRPr="00B64B3E" w:rsidRDefault="00B64B3E" w:rsidP="00B64B3E">
      <w:pPr>
        <w:rPr>
          <w:rFonts w:ascii="Arial Narrow" w:hAnsi="Arial Narrow" w:cs="Tahoma"/>
        </w:rPr>
      </w:pPr>
    </w:p>
    <w:p w:rsidR="00B64B3E" w:rsidRPr="00B64B3E" w:rsidRDefault="00B64B3E" w:rsidP="00B64B3E">
      <w:pPr>
        <w:rPr>
          <w:rFonts w:ascii="Arial Narrow" w:hAnsi="Arial Narrow" w:cs="Tahoma"/>
        </w:rPr>
      </w:pPr>
    </w:p>
    <w:p w:rsidR="00B64B3E" w:rsidRDefault="00B64B3E" w:rsidP="00B64B3E">
      <w:pPr>
        <w:rPr>
          <w:rFonts w:ascii="Arial Narrow" w:hAnsi="Arial Narrow" w:cs="Tahoma"/>
        </w:rPr>
      </w:pPr>
    </w:p>
    <w:p w:rsidR="00B64B3E" w:rsidRDefault="00B64B3E" w:rsidP="00B64B3E">
      <w:pPr>
        <w:tabs>
          <w:tab w:val="left" w:pos="4245"/>
        </w:tabs>
        <w:rPr>
          <w:rFonts w:ascii="Arial Narrow" w:hAnsi="Arial Narrow" w:cs="Tahoma"/>
        </w:rPr>
      </w:pPr>
      <w:r>
        <w:rPr>
          <w:rFonts w:ascii="Arial Narrow" w:hAnsi="Arial Narrow" w:cs="Tahoma"/>
        </w:rPr>
        <w:tab/>
      </w:r>
    </w:p>
    <w:p w:rsidR="00B64B3E" w:rsidRDefault="00B64B3E"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DE0A57" w:rsidRDefault="00DE0A57" w:rsidP="00B64B3E">
      <w:pPr>
        <w:tabs>
          <w:tab w:val="left" w:pos="4245"/>
        </w:tabs>
        <w:rPr>
          <w:rFonts w:ascii="Arial Narrow" w:hAnsi="Arial Narrow" w:cs="Tahoma"/>
        </w:rPr>
      </w:pPr>
    </w:p>
    <w:p w:rsidR="00E945DC" w:rsidRDefault="00E945DC" w:rsidP="00E945DC">
      <w:pPr>
        <w:tabs>
          <w:tab w:val="left" w:pos="7514"/>
        </w:tabs>
        <w:jc w:val="center"/>
        <w:rPr>
          <w:rFonts w:ascii="Arial Narrow" w:hAnsi="Arial Narrow" w:cs="Tahoma"/>
          <w:bCs/>
        </w:rPr>
      </w:pPr>
    </w:p>
    <w:p w:rsidR="00E945DC" w:rsidRDefault="00E945DC" w:rsidP="00E945DC">
      <w:pPr>
        <w:rPr>
          <w:rFonts w:ascii="Arial Narrow" w:hAnsi="Arial Narrow" w:cs="Tahoma"/>
        </w:rPr>
      </w:pPr>
    </w:p>
    <w:p w:rsidR="00E945DC" w:rsidRDefault="00E945DC" w:rsidP="00E945DC">
      <w:pPr>
        <w:jc w:val="center"/>
        <w:rPr>
          <w:rFonts w:ascii="Arial Narrow" w:hAnsi="Arial Narrow" w:cs="Tahoma"/>
        </w:rPr>
      </w:pPr>
    </w:p>
    <w:p w:rsidR="00E945DC" w:rsidRDefault="00E945DC" w:rsidP="00E945DC">
      <w:pPr>
        <w:rPr>
          <w:rFonts w:ascii="Arial Narrow" w:hAnsi="Arial Narrow" w:cs="Tahoma"/>
        </w:rPr>
      </w:pPr>
    </w:p>
    <w:p w:rsidR="006E25AB" w:rsidRPr="00E137B0" w:rsidRDefault="009B6794" w:rsidP="00E137B0">
      <w:pPr>
        <w:pStyle w:val="Titre1"/>
        <w:ind w:left="2268" w:right="-120" w:hanging="1984"/>
        <w:jc w:val="both"/>
        <w:rPr>
          <w:rFonts w:ascii="Arial Narrow" w:hAnsi="Arial Narrow" w:cs="Tahoma"/>
          <w:bCs/>
          <w:i/>
          <w:sz w:val="32"/>
          <w:szCs w:val="24"/>
        </w:rPr>
        <w:sectPr w:rsidR="006E25AB" w:rsidRPr="00E137B0" w:rsidSect="00EB5412">
          <w:pgSz w:w="11906" w:h="16838"/>
          <w:pgMar w:top="1134" w:right="720" w:bottom="720" w:left="851" w:header="709" w:footer="709" w:gutter="0"/>
          <w:cols w:space="708"/>
          <w:docGrid w:linePitch="360"/>
        </w:sectPr>
      </w:pPr>
      <w:bookmarkStart w:id="318" w:name="_Toc481762611"/>
      <w:bookmarkStart w:id="319" w:name="_Toc481762766"/>
      <w:bookmarkStart w:id="320" w:name="_Toc486348675"/>
      <w:bookmarkStart w:id="321" w:name="_Toc486348704"/>
      <w:bookmarkStart w:id="322" w:name="_Toc487353982"/>
      <w:r w:rsidRPr="00743CFC">
        <w:rPr>
          <w:rFonts w:ascii="Arial Narrow" w:hAnsi="Arial Narrow" w:cs="Tahoma"/>
          <w:bCs/>
          <w:i/>
          <w:sz w:val="32"/>
          <w:szCs w:val="24"/>
          <w:u w:val="single"/>
        </w:rPr>
        <w:t>PI</w:t>
      </w:r>
      <w:r w:rsidR="001C687F">
        <w:rPr>
          <w:rFonts w:ascii="Arial Narrow" w:hAnsi="Arial Narrow" w:cs="Tahoma"/>
          <w:bCs/>
          <w:i/>
          <w:sz w:val="32"/>
          <w:szCs w:val="24"/>
          <w:u w:val="single"/>
        </w:rPr>
        <w:t>È</w:t>
      </w:r>
      <w:r w:rsidRPr="00743CFC">
        <w:rPr>
          <w:rFonts w:ascii="Arial Narrow" w:hAnsi="Arial Narrow" w:cs="Tahoma"/>
          <w:bCs/>
          <w:i/>
          <w:sz w:val="32"/>
          <w:szCs w:val="24"/>
          <w:u w:val="single"/>
        </w:rPr>
        <w:t>CE N° 1</w:t>
      </w:r>
      <w:r w:rsidR="006E25AB">
        <w:rPr>
          <w:rFonts w:ascii="Arial Narrow" w:hAnsi="Arial Narrow" w:cs="Tahoma"/>
          <w:bCs/>
          <w:i/>
          <w:sz w:val="32"/>
          <w:szCs w:val="24"/>
          <w:u w:val="single"/>
        </w:rPr>
        <w:t>2</w:t>
      </w:r>
      <w:r w:rsidRPr="00743CFC">
        <w:rPr>
          <w:rFonts w:ascii="Arial Narrow" w:hAnsi="Arial Narrow" w:cs="Tahoma"/>
          <w:bCs/>
          <w:i/>
          <w:sz w:val="32"/>
          <w:szCs w:val="24"/>
        </w:rPr>
        <w:t xml:space="preserve"> : </w:t>
      </w:r>
      <w:r>
        <w:rPr>
          <w:rFonts w:ascii="Arial Narrow" w:hAnsi="Arial Narrow" w:cs="Tahoma"/>
          <w:bCs/>
          <w:i/>
          <w:sz w:val="32"/>
          <w:szCs w:val="24"/>
        </w:rPr>
        <w:tab/>
      </w:r>
      <w:bookmarkEnd w:id="318"/>
      <w:bookmarkEnd w:id="319"/>
      <w:r w:rsidR="006E25AB">
        <w:rPr>
          <w:rFonts w:ascii="Arial Narrow" w:hAnsi="Arial Narrow" w:cs="Tahoma"/>
          <w:bCs/>
          <w:i/>
          <w:sz w:val="32"/>
          <w:szCs w:val="24"/>
        </w:rPr>
        <w:t xml:space="preserve">LISTE DES ÉTABLISSEMENTS </w:t>
      </w:r>
      <w:r w:rsidR="006E25AB" w:rsidRPr="006E25AB">
        <w:rPr>
          <w:rFonts w:ascii="Arial Narrow" w:hAnsi="Arial Narrow" w:cs="Tahoma"/>
          <w:bCs/>
          <w:i/>
          <w:sz w:val="32"/>
          <w:szCs w:val="24"/>
        </w:rPr>
        <w:t>BANCAIRES E</w:t>
      </w:r>
      <w:r w:rsidR="00FD6996">
        <w:rPr>
          <w:rFonts w:ascii="Arial Narrow" w:hAnsi="Arial Narrow" w:cs="Tahoma"/>
          <w:bCs/>
          <w:i/>
          <w:sz w:val="32"/>
          <w:szCs w:val="24"/>
        </w:rPr>
        <w:t>T ORGANISMES FINANCIERS AUTORISÉ</w:t>
      </w:r>
      <w:r w:rsidR="006E25AB" w:rsidRPr="006E25AB">
        <w:rPr>
          <w:rFonts w:ascii="Arial Narrow" w:hAnsi="Arial Narrow" w:cs="Tahoma"/>
          <w:bCs/>
          <w:i/>
          <w:sz w:val="32"/>
          <w:szCs w:val="24"/>
        </w:rPr>
        <w:t xml:space="preserve">S A </w:t>
      </w:r>
      <w:r w:rsidR="00FD6996">
        <w:rPr>
          <w:rFonts w:ascii="Arial Narrow" w:hAnsi="Arial Narrow" w:cs="Tahoma"/>
          <w:bCs/>
          <w:i/>
          <w:sz w:val="32"/>
          <w:szCs w:val="24"/>
        </w:rPr>
        <w:t>É</w:t>
      </w:r>
      <w:r w:rsidR="006E25AB" w:rsidRPr="006E25AB">
        <w:rPr>
          <w:rFonts w:ascii="Arial Narrow" w:hAnsi="Arial Narrow" w:cs="Tahoma"/>
          <w:bCs/>
          <w:i/>
          <w:sz w:val="32"/>
          <w:szCs w:val="24"/>
        </w:rPr>
        <w:t>METTRE DES C</w:t>
      </w:r>
      <w:r w:rsidR="00FD6996">
        <w:rPr>
          <w:rFonts w:ascii="Arial Narrow" w:hAnsi="Arial Narrow" w:cs="Tahoma"/>
          <w:bCs/>
          <w:i/>
          <w:sz w:val="32"/>
          <w:szCs w:val="24"/>
        </w:rPr>
        <w:t>AUTIONS DANS LE CADRE DES MARCHÉ</w:t>
      </w:r>
      <w:r w:rsidR="006E25AB" w:rsidRPr="006E25AB">
        <w:rPr>
          <w:rFonts w:ascii="Arial Narrow" w:hAnsi="Arial Narrow" w:cs="Tahoma"/>
          <w:bCs/>
          <w:i/>
          <w:sz w:val="32"/>
          <w:szCs w:val="24"/>
        </w:rPr>
        <w:t>S PUBLICS</w:t>
      </w:r>
      <w:bookmarkEnd w:id="320"/>
      <w:bookmarkEnd w:id="321"/>
      <w:bookmarkEnd w:id="322"/>
    </w:p>
    <w:p w:rsidR="00DE0A57" w:rsidRPr="009348B3" w:rsidRDefault="00DE0A57" w:rsidP="00DE0A57">
      <w:pPr>
        <w:pStyle w:val="Corpsdetexte3"/>
        <w:numPr>
          <w:ilvl w:val="3"/>
          <w:numId w:val="64"/>
        </w:numPr>
        <w:spacing w:before="120" w:after="120"/>
        <w:ind w:left="851" w:hanging="720"/>
        <w:rPr>
          <w:rFonts w:ascii="Tahoma" w:hAnsi="Tahoma" w:cs="Tahoma"/>
          <w:sz w:val="24"/>
        </w:rPr>
      </w:pPr>
      <w:bookmarkStart w:id="323" w:name="_Toc487353983"/>
      <w:r w:rsidRPr="009348B3">
        <w:rPr>
          <w:rFonts w:ascii="Tahoma" w:hAnsi="Tahoma" w:cs="Tahoma"/>
          <w:sz w:val="24"/>
        </w:rPr>
        <w:lastRenderedPageBreak/>
        <w:t>BANQUES</w:t>
      </w:r>
    </w:p>
    <w:p w:rsidR="00DE0A57" w:rsidRPr="009348B3" w:rsidRDefault="00DE0A57" w:rsidP="00DE0A57">
      <w:pPr>
        <w:pStyle w:val="Corpsdetexte3"/>
        <w:spacing w:before="120"/>
        <w:rPr>
          <w:rFonts w:ascii="Tahoma" w:hAnsi="Tahoma" w:cs="Tahoma"/>
          <w:b w:val="0"/>
          <w:sz w:val="20"/>
        </w:rPr>
      </w:pPr>
    </w:p>
    <w:p w:rsidR="00DE0A57" w:rsidRPr="009348B3" w:rsidRDefault="00DE0A57" w:rsidP="00DE0A57">
      <w:pPr>
        <w:numPr>
          <w:ilvl w:val="0"/>
          <w:numId w:val="65"/>
        </w:numPr>
        <w:spacing w:before="120" w:after="120" w:line="276" w:lineRule="auto"/>
        <w:ind w:left="851" w:firstLine="0"/>
        <w:jc w:val="both"/>
        <w:rPr>
          <w:rFonts w:ascii="Tahoma" w:hAnsi="Tahoma" w:cs="Tahoma"/>
          <w:lang w:val="en-US"/>
        </w:rPr>
      </w:pPr>
      <w:r w:rsidRPr="009348B3">
        <w:rPr>
          <w:rFonts w:ascii="Tahoma" w:hAnsi="Tahoma" w:cs="Tahoma"/>
          <w:lang w:val="en-US"/>
        </w:rPr>
        <w:t>Afriland First Bank (First Bank)</w:t>
      </w:r>
    </w:p>
    <w:p w:rsidR="00DE0A57" w:rsidRPr="009348B3" w:rsidRDefault="00DE0A57" w:rsidP="00DE0A57">
      <w:pPr>
        <w:numPr>
          <w:ilvl w:val="0"/>
          <w:numId w:val="65"/>
        </w:numPr>
        <w:spacing w:before="120" w:after="120" w:line="276" w:lineRule="auto"/>
        <w:ind w:left="851" w:firstLine="0"/>
        <w:jc w:val="both"/>
        <w:rPr>
          <w:rFonts w:ascii="Tahoma" w:hAnsi="Tahoma" w:cs="Tahoma"/>
        </w:rPr>
      </w:pPr>
      <w:r w:rsidRPr="009348B3">
        <w:rPr>
          <w:rFonts w:ascii="Tahoma" w:hAnsi="Tahoma" w:cs="Tahoma"/>
        </w:rPr>
        <w:t>Banque Internationale du Cameroun pour l’Epargne et le Crédit (BICEC)</w:t>
      </w:r>
    </w:p>
    <w:p w:rsidR="00DE0A57" w:rsidRPr="009348B3" w:rsidRDefault="00DE0A57" w:rsidP="00DE0A57">
      <w:pPr>
        <w:numPr>
          <w:ilvl w:val="0"/>
          <w:numId w:val="65"/>
        </w:numPr>
        <w:spacing w:before="120" w:after="120" w:line="276" w:lineRule="auto"/>
        <w:ind w:left="851" w:firstLine="0"/>
        <w:jc w:val="both"/>
        <w:rPr>
          <w:rFonts w:ascii="Tahoma" w:hAnsi="Tahoma" w:cs="Tahoma"/>
        </w:rPr>
      </w:pPr>
      <w:r w:rsidRPr="009348B3">
        <w:rPr>
          <w:rFonts w:ascii="Tahoma" w:hAnsi="Tahoma" w:cs="Tahoma"/>
        </w:rPr>
        <w:t>Banque Atlantique du Cameroun</w:t>
      </w:r>
    </w:p>
    <w:p w:rsidR="00DE0A57" w:rsidRPr="009348B3" w:rsidRDefault="00DE0A57" w:rsidP="00DE0A57">
      <w:pPr>
        <w:numPr>
          <w:ilvl w:val="0"/>
          <w:numId w:val="65"/>
        </w:numPr>
        <w:spacing w:before="120" w:after="120" w:line="276" w:lineRule="auto"/>
        <w:ind w:left="851" w:firstLine="0"/>
        <w:jc w:val="both"/>
        <w:rPr>
          <w:rFonts w:ascii="Tahoma" w:hAnsi="Tahoma" w:cs="Tahoma"/>
        </w:rPr>
      </w:pPr>
      <w:r w:rsidRPr="009348B3">
        <w:rPr>
          <w:rFonts w:ascii="Tahoma" w:hAnsi="Tahoma" w:cs="Tahoma"/>
        </w:rPr>
        <w:t>Banque Gabonaise pour le Financement International </w:t>
      </w:r>
    </w:p>
    <w:p w:rsidR="00DE0A57" w:rsidRPr="009348B3" w:rsidRDefault="00DE0A57" w:rsidP="00DE0A57">
      <w:pPr>
        <w:numPr>
          <w:ilvl w:val="0"/>
          <w:numId w:val="65"/>
        </w:numPr>
        <w:spacing w:before="120" w:after="120" w:line="276" w:lineRule="auto"/>
        <w:ind w:left="851" w:firstLine="0"/>
        <w:jc w:val="both"/>
        <w:rPr>
          <w:rFonts w:ascii="Tahoma" w:hAnsi="Tahoma" w:cs="Tahoma"/>
        </w:rPr>
      </w:pPr>
      <w:r w:rsidRPr="009348B3">
        <w:rPr>
          <w:rFonts w:ascii="Tahoma" w:hAnsi="Tahoma" w:cs="Tahoma"/>
        </w:rPr>
        <w:t>Banque Camerounaise des Petites et Moyennes Entreprises (BC-PME</w:t>
      </w:r>
    </w:p>
    <w:p w:rsidR="00DE0A57" w:rsidRPr="009348B3" w:rsidRDefault="00DE0A57" w:rsidP="00DE0A57">
      <w:pPr>
        <w:numPr>
          <w:ilvl w:val="0"/>
          <w:numId w:val="65"/>
        </w:numPr>
        <w:spacing w:before="120" w:after="120" w:line="276" w:lineRule="auto"/>
        <w:ind w:left="851" w:firstLine="0"/>
        <w:jc w:val="both"/>
        <w:rPr>
          <w:rFonts w:ascii="Tahoma" w:hAnsi="Tahoma" w:cs="Tahoma"/>
          <w:lang w:val="en-US"/>
        </w:rPr>
      </w:pPr>
      <w:r w:rsidRPr="009348B3">
        <w:rPr>
          <w:rFonts w:ascii="Tahoma" w:hAnsi="Tahoma" w:cs="Tahoma"/>
          <w:lang w:val="en-US"/>
        </w:rPr>
        <w:t>Bank of  Africa Cameroun (BOA Cameroun)</w:t>
      </w:r>
    </w:p>
    <w:p w:rsidR="00DE0A57" w:rsidRPr="009348B3" w:rsidRDefault="00DE0A57" w:rsidP="00DE0A57">
      <w:pPr>
        <w:numPr>
          <w:ilvl w:val="0"/>
          <w:numId w:val="65"/>
        </w:numPr>
        <w:spacing w:before="120" w:after="120" w:line="276" w:lineRule="auto"/>
        <w:ind w:left="851" w:firstLine="0"/>
        <w:jc w:val="both"/>
        <w:rPr>
          <w:rFonts w:ascii="Tahoma" w:hAnsi="Tahoma" w:cs="Tahoma"/>
        </w:rPr>
      </w:pPr>
      <w:r w:rsidRPr="009348B3">
        <w:rPr>
          <w:rFonts w:ascii="Tahoma" w:hAnsi="Tahoma" w:cs="Tahoma"/>
        </w:rPr>
        <w:t>Citibank Cameroun (CITIGROUP)</w:t>
      </w:r>
    </w:p>
    <w:p w:rsidR="00DE0A57" w:rsidRPr="009348B3" w:rsidRDefault="00DE0A57" w:rsidP="00DE0A57">
      <w:pPr>
        <w:numPr>
          <w:ilvl w:val="0"/>
          <w:numId w:val="65"/>
        </w:numPr>
        <w:spacing w:before="120" w:after="120" w:line="276" w:lineRule="auto"/>
        <w:ind w:left="851" w:firstLine="0"/>
        <w:jc w:val="both"/>
        <w:rPr>
          <w:rFonts w:ascii="Tahoma" w:hAnsi="Tahoma" w:cs="Tahoma"/>
        </w:rPr>
      </w:pPr>
      <w:r w:rsidRPr="009348B3">
        <w:rPr>
          <w:rFonts w:ascii="Tahoma" w:hAnsi="Tahoma" w:cs="Tahoma"/>
        </w:rPr>
        <w:t>Commercial Bank-Cameroun(CBC)</w:t>
      </w:r>
    </w:p>
    <w:p w:rsidR="00DE0A57" w:rsidRPr="009348B3" w:rsidRDefault="00DE0A57" w:rsidP="00DE0A57">
      <w:pPr>
        <w:numPr>
          <w:ilvl w:val="0"/>
          <w:numId w:val="65"/>
        </w:numPr>
        <w:spacing w:before="120" w:after="120" w:line="276" w:lineRule="auto"/>
        <w:ind w:left="851" w:firstLine="0"/>
        <w:jc w:val="both"/>
        <w:rPr>
          <w:rFonts w:ascii="Tahoma" w:hAnsi="Tahoma" w:cs="Tahoma"/>
        </w:rPr>
      </w:pPr>
      <w:r w:rsidRPr="009348B3">
        <w:rPr>
          <w:rFonts w:ascii="Tahoma" w:hAnsi="Tahoma" w:cs="Tahoma"/>
        </w:rPr>
        <w:t>Ecobank Cameroun (ECOBANK)</w:t>
      </w:r>
    </w:p>
    <w:p w:rsidR="00DE0A57" w:rsidRPr="009348B3" w:rsidRDefault="00DE0A57" w:rsidP="00DE0A57">
      <w:pPr>
        <w:numPr>
          <w:ilvl w:val="0"/>
          <w:numId w:val="65"/>
        </w:numPr>
        <w:spacing w:before="120" w:after="120" w:line="276" w:lineRule="auto"/>
        <w:ind w:left="851" w:firstLine="0"/>
        <w:jc w:val="both"/>
        <w:rPr>
          <w:rFonts w:ascii="Tahoma" w:hAnsi="Tahoma" w:cs="Tahoma"/>
          <w:lang w:val="en-US"/>
        </w:rPr>
      </w:pPr>
      <w:r w:rsidRPr="009348B3">
        <w:rPr>
          <w:rFonts w:ascii="Tahoma" w:hAnsi="Tahoma" w:cs="Tahoma"/>
          <w:lang w:val="en-US"/>
        </w:rPr>
        <w:t>National Financial Credit Bank (NFC-BANK)</w:t>
      </w:r>
    </w:p>
    <w:p w:rsidR="00DE0A57" w:rsidRPr="009348B3" w:rsidRDefault="00DE0A57" w:rsidP="00DE0A57">
      <w:pPr>
        <w:numPr>
          <w:ilvl w:val="0"/>
          <w:numId w:val="65"/>
        </w:numPr>
        <w:spacing w:before="120" w:after="120" w:line="276" w:lineRule="auto"/>
        <w:ind w:left="851" w:firstLine="0"/>
        <w:jc w:val="both"/>
        <w:rPr>
          <w:rFonts w:ascii="Tahoma" w:hAnsi="Tahoma" w:cs="Tahoma"/>
        </w:rPr>
      </w:pPr>
      <w:r w:rsidRPr="009348B3">
        <w:rPr>
          <w:rFonts w:ascii="Tahoma" w:hAnsi="Tahoma" w:cs="Tahoma"/>
        </w:rPr>
        <w:t>Société Commerciale de Banque Cameroun (CA SCB)</w:t>
      </w:r>
    </w:p>
    <w:p w:rsidR="00DE0A57" w:rsidRPr="009348B3" w:rsidRDefault="00DE0A57" w:rsidP="00DE0A57">
      <w:pPr>
        <w:numPr>
          <w:ilvl w:val="0"/>
          <w:numId w:val="65"/>
        </w:numPr>
        <w:spacing w:before="120" w:after="120" w:line="276" w:lineRule="auto"/>
        <w:ind w:left="851" w:firstLine="0"/>
        <w:jc w:val="both"/>
        <w:rPr>
          <w:rFonts w:ascii="Tahoma" w:hAnsi="Tahoma" w:cs="Tahoma"/>
        </w:rPr>
      </w:pPr>
      <w:r w:rsidRPr="009348B3">
        <w:rPr>
          <w:rFonts w:ascii="Tahoma" w:hAnsi="Tahoma" w:cs="Tahoma"/>
        </w:rPr>
        <w:t>Société Générale des Banques au Cameroun (SGBC)</w:t>
      </w:r>
    </w:p>
    <w:p w:rsidR="00DE0A57" w:rsidRPr="009348B3" w:rsidRDefault="00DE0A57" w:rsidP="00DE0A57">
      <w:pPr>
        <w:numPr>
          <w:ilvl w:val="0"/>
          <w:numId w:val="65"/>
        </w:numPr>
        <w:spacing w:before="120" w:after="120" w:line="276" w:lineRule="auto"/>
        <w:ind w:left="851" w:firstLine="0"/>
        <w:jc w:val="both"/>
        <w:rPr>
          <w:rFonts w:ascii="Tahoma" w:hAnsi="Tahoma" w:cs="Tahoma"/>
          <w:lang w:val="en-US"/>
        </w:rPr>
      </w:pPr>
      <w:r w:rsidRPr="009348B3">
        <w:rPr>
          <w:rFonts w:ascii="Tahoma" w:hAnsi="Tahoma" w:cs="Tahoma"/>
          <w:lang w:val="en-US"/>
        </w:rPr>
        <w:t>Standard Chartered Bank Cameroon (SCBC)</w:t>
      </w:r>
    </w:p>
    <w:p w:rsidR="00DE0A57" w:rsidRPr="009348B3" w:rsidRDefault="00DE0A57" w:rsidP="00DE0A57">
      <w:pPr>
        <w:numPr>
          <w:ilvl w:val="0"/>
          <w:numId w:val="65"/>
        </w:numPr>
        <w:spacing w:before="120" w:after="120" w:line="276" w:lineRule="auto"/>
        <w:ind w:left="851" w:firstLine="0"/>
        <w:jc w:val="both"/>
        <w:rPr>
          <w:rFonts w:ascii="Tahoma" w:hAnsi="Tahoma" w:cs="Tahoma"/>
          <w:lang w:val="en-US"/>
        </w:rPr>
      </w:pPr>
      <w:r w:rsidRPr="009348B3">
        <w:rPr>
          <w:rFonts w:ascii="Tahoma" w:hAnsi="Tahoma" w:cs="Tahoma"/>
          <w:lang w:val="en-US"/>
        </w:rPr>
        <w:t>Union Bank of Cameroon (UBC)</w:t>
      </w:r>
    </w:p>
    <w:p w:rsidR="00DE0A57" w:rsidRPr="009348B3" w:rsidRDefault="00DE0A57" w:rsidP="00DE0A57">
      <w:pPr>
        <w:numPr>
          <w:ilvl w:val="0"/>
          <w:numId w:val="65"/>
        </w:numPr>
        <w:spacing w:before="120" w:after="120" w:line="276" w:lineRule="auto"/>
        <w:ind w:left="851" w:firstLine="0"/>
        <w:jc w:val="both"/>
        <w:rPr>
          <w:rFonts w:ascii="Tahoma" w:hAnsi="Tahoma" w:cs="Tahoma"/>
          <w:lang w:val="en-US"/>
        </w:rPr>
      </w:pPr>
      <w:r w:rsidRPr="009348B3">
        <w:rPr>
          <w:rFonts w:ascii="Tahoma" w:hAnsi="Tahoma" w:cs="Tahoma"/>
          <w:lang w:val="en-US"/>
        </w:rPr>
        <w:t>United Bank for Africa (UBA)</w:t>
      </w:r>
    </w:p>
    <w:p w:rsidR="00DE0A57" w:rsidRPr="009348B3" w:rsidRDefault="00DE0A57" w:rsidP="00DE0A57">
      <w:pPr>
        <w:pStyle w:val="Corpsdetexte3"/>
        <w:numPr>
          <w:ilvl w:val="3"/>
          <w:numId w:val="64"/>
        </w:numPr>
        <w:spacing w:before="120" w:after="120" w:line="276" w:lineRule="auto"/>
        <w:ind w:left="851" w:hanging="720"/>
        <w:rPr>
          <w:rFonts w:ascii="Tahoma" w:hAnsi="Tahoma" w:cs="Tahoma"/>
          <w:sz w:val="24"/>
        </w:rPr>
      </w:pPr>
      <w:r w:rsidRPr="009348B3">
        <w:rPr>
          <w:rFonts w:ascii="Tahoma" w:hAnsi="Tahoma" w:cs="Tahoma"/>
          <w:sz w:val="24"/>
        </w:rPr>
        <w:t>COMPAGNIES D’ASSURANCES</w:t>
      </w:r>
    </w:p>
    <w:p w:rsidR="00DE0A57" w:rsidRPr="009348B3" w:rsidRDefault="00DE0A57" w:rsidP="00DE0A57">
      <w:pPr>
        <w:numPr>
          <w:ilvl w:val="0"/>
          <w:numId w:val="65"/>
        </w:numPr>
        <w:spacing w:before="120" w:after="120" w:line="276" w:lineRule="auto"/>
        <w:ind w:left="851" w:firstLine="0"/>
        <w:jc w:val="both"/>
        <w:rPr>
          <w:rFonts w:ascii="Tahoma" w:hAnsi="Tahoma" w:cs="Tahoma"/>
        </w:rPr>
      </w:pPr>
      <w:r w:rsidRPr="009348B3">
        <w:rPr>
          <w:rFonts w:ascii="Tahoma" w:hAnsi="Tahoma" w:cs="Tahoma"/>
        </w:rPr>
        <w:t>ACTIVA ASSURANCES ;</w:t>
      </w:r>
    </w:p>
    <w:p w:rsidR="00DE0A57" w:rsidRPr="009348B3" w:rsidRDefault="00DE0A57" w:rsidP="00DE0A57">
      <w:pPr>
        <w:numPr>
          <w:ilvl w:val="0"/>
          <w:numId w:val="65"/>
        </w:numPr>
        <w:spacing w:before="120" w:after="120" w:line="276" w:lineRule="auto"/>
        <w:ind w:left="851" w:firstLine="0"/>
        <w:jc w:val="both"/>
        <w:rPr>
          <w:rFonts w:ascii="Tahoma" w:hAnsi="Tahoma" w:cs="Tahoma"/>
        </w:rPr>
      </w:pPr>
      <w:r w:rsidRPr="009348B3">
        <w:rPr>
          <w:rFonts w:ascii="Tahoma" w:hAnsi="Tahoma" w:cs="Tahoma"/>
        </w:rPr>
        <w:t>AréaAssurence SA ;</w:t>
      </w:r>
    </w:p>
    <w:p w:rsidR="00DE0A57" w:rsidRPr="009348B3" w:rsidRDefault="00DE0A57" w:rsidP="00DE0A57">
      <w:pPr>
        <w:numPr>
          <w:ilvl w:val="0"/>
          <w:numId w:val="65"/>
        </w:numPr>
        <w:spacing w:before="120" w:after="120" w:line="276" w:lineRule="auto"/>
        <w:ind w:left="851" w:firstLine="0"/>
        <w:jc w:val="both"/>
        <w:rPr>
          <w:rFonts w:ascii="Tahoma" w:hAnsi="Tahoma" w:cs="Tahoma"/>
        </w:rPr>
      </w:pPr>
      <w:r w:rsidRPr="009348B3">
        <w:rPr>
          <w:rFonts w:ascii="Tahoma" w:hAnsi="Tahoma" w:cs="Tahoma"/>
        </w:rPr>
        <w:t>Atlantique Assurances SA ;</w:t>
      </w:r>
    </w:p>
    <w:p w:rsidR="00DE0A57" w:rsidRPr="009348B3" w:rsidRDefault="00DE0A57" w:rsidP="00DE0A57">
      <w:pPr>
        <w:numPr>
          <w:ilvl w:val="0"/>
          <w:numId w:val="65"/>
        </w:numPr>
        <w:spacing w:before="120" w:after="120" w:line="276" w:lineRule="auto"/>
        <w:ind w:left="851" w:firstLine="0"/>
        <w:jc w:val="both"/>
        <w:rPr>
          <w:rFonts w:ascii="Tahoma" w:hAnsi="Tahoma" w:cs="Tahoma"/>
        </w:rPr>
      </w:pPr>
      <w:r w:rsidRPr="009348B3">
        <w:rPr>
          <w:rFonts w:ascii="Tahoma" w:hAnsi="Tahoma" w:cs="Tahoma"/>
        </w:rPr>
        <w:t>Beneficial General Insurance ;</w:t>
      </w:r>
    </w:p>
    <w:p w:rsidR="00DE0A57" w:rsidRPr="009348B3" w:rsidRDefault="00DE0A57" w:rsidP="00DE0A57">
      <w:pPr>
        <w:numPr>
          <w:ilvl w:val="0"/>
          <w:numId w:val="65"/>
        </w:numPr>
        <w:spacing w:before="120" w:after="120" w:line="276" w:lineRule="auto"/>
        <w:ind w:left="851" w:firstLine="0"/>
        <w:jc w:val="both"/>
        <w:rPr>
          <w:rFonts w:ascii="Tahoma" w:hAnsi="Tahoma" w:cs="Tahoma"/>
        </w:rPr>
      </w:pPr>
      <w:r w:rsidRPr="009348B3">
        <w:rPr>
          <w:rFonts w:ascii="Tahoma" w:hAnsi="Tahoma" w:cs="Tahoma"/>
        </w:rPr>
        <w:t>Chanas Assurances S.A;</w:t>
      </w:r>
    </w:p>
    <w:p w:rsidR="00DE0A57" w:rsidRPr="009348B3" w:rsidRDefault="00DE0A57" w:rsidP="00DE0A57">
      <w:pPr>
        <w:numPr>
          <w:ilvl w:val="0"/>
          <w:numId w:val="65"/>
        </w:numPr>
        <w:spacing w:before="120" w:after="120" w:line="276" w:lineRule="auto"/>
        <w:ind w:left="851" w:firstLine="0"/>
        <w:jc w:val="both"/>
        <w:rPr>
          <w:rFonts w:ascii="Tahoma" w:hAnsi="Tahoma" w:cs="Tahoma"/>
        </w:rPr>
      </w:pPr>
      <w:r w:rsidRPr="009348B3">
        <w:rPr>
          <w:rFonts w:ascii="Tahoma" w:hAnsi="Tahoma" w:cs="Tahoma"/>
        </w:rPr>
        <w:t xml:space="preserve">CPA SA ; </w:t>
      </w:r>
    </w:p>
    <w:p w:rsidR="00DE0A57" w:rsidRPr="009348B3" w:rsidRDefault="00DE0A57" w:rsidP="00DE0A57">
      <w:pPr>
        <w:numPr>
          <w:ilvl w:val="0"/>
          <w:numId w:val="65"/>
        </w:numPr>
        <w:spacing w:before="120" w:after="120" w:line="276" w:lineRule="auto"/>
        <w:ind w:left="851" w:firstLine="0"/>
        <w:jc w:val="both"/>
        <w:rPr>
          <w:rFonts w:ascii="Tahoma" w:hAnsi="Tahoma" w:cs="Tahoma"/>
        </w:rPr>
      </w:pPr>
      <w:r w:rsidRPr="009348B3">
        <w:rPr>
          <w:rFonts w:ascii="Tahoma" w:hAnsi="Tahoma" w:cs="Tahoma"/>
        </w:rPr>
        <w:t>Nsia assurances SA ;</w:t>
      </w:r>
    </w:p>
    <w:p w:rsidR="00DE0A57" w:rsidRPr="009348B3" w:rsidRDefault="00DE0A57" w:rsidP="00DE0A57">
      <w:pPr>
        <w:numPr>
          <w:ilvl w:val="0"/>
          <w:numId w:val="65"/>
        </w:numPr>
        <w:spacing w:before="120" w:after="120" w:line="276" w:lineRule="auto"/>
        <w:ind w:left="851" w:firstLine="0"/>
        <w:jc w:val="both"/>
        <w:rPr>
          <w:rFonts w:ascii="Tahoma" w:hAnsi="Tahoma" w:cs="Tahoma"/>
        </w:rPr>
      </w:pPr>
      <w:r w:rsidRPr="009348B3">
        <w:rPr>
          <w:rFonts w:ascii="Tahoma" w:hAnsi="Tahoma" w:cs="Tahoma"/>
        </w:rPr>
        <w:t>PRO ASSUR SA.</w:t>
      </w:r>
    </w:p>
    <w:p w:rsidR="00DE0A57" w:rsidRPr="009348B3" w:rsidRDefault="00DE0A57" w:rsidP="00DE0A57">
      <w:pPr>
        <w:numPr>
          <w:ilvl w:val="0"/>
          <w:numId w:val="65"/>
        </w:numPr>
        <w:spacing w:before="120" w:after="120" w:line="276" w:lineRule="auto"/>
        <w:ind w:left="851" w:firstLine="0"/>
        <w:jc w:val="both"/>
        <w:rPr>
          <w:rFonts w:ascii="Tahoma" w:hAnsi="Tahoma" w:cs="Tahoma"/>
        </w:rPr>
      </w:pPr>
      <w:r w:rsidRPr="009348B3">
        <w:rPr>
          <w:rFonts w:ascii="Tahoma" w:hAnsi="Tahoma" w:cs="Tahoma"/>
        </w:rPr>
        <w:t>SAAR SA ;</w:t>
      </w:r>
    </w:p>
    <w:p w:rsidR="00DE0A57" w:rsidRPr="009348B3" w:rsidRDefault="00DE0A57" w:rsidP="00DE0A57">
      <w:pPr>
        <w:numPr>
          <w:ilvl w:val="0"/>
          <w:numId w:val="65"/>
        </w:numPr>
        <w:spacing w:before="120" w:after="120" w:line="276" w:lineRule="auto"/>
        <w:ind w:left="851" w:firstLine="0"/>
        <w:jc w:val="both"/>
        <w:rPr>
          <w:rFonts w:ascii="Tahoma" w:hAnsi="Tahoma" w:cs="Tahoma"/>
        </w:rPr>
      </w:pPr>
      <w:r w:rsidRPr="009348B3">
        <w:rPr>
          <w:rFonts w:ascii="Tahoma" w:hAnsi="Tahoma" w:cs="Tahoma"/>
        </w:rPr>
        <w:t>Saham Assurances SA</w:t>
      </w:r>
    </w:p>
    <w:p w:rsidR="00DE0A57" w:rsidRPr="009348B3" w:rsidRDefault="00DE0A57" w:rsidP="00DE0A57">
      <w:pPr>
        <w:numPr>
          <w:ilvl w:val="0"/>
          <w:numId w:val="65"/>
        </w:numPr>
        <w:spacing w:before="120" w:after="120" w:line="276" w:lineRule="auto"/>
        <w:ind w:left="851" w:firstLine="0"/>
        <w:jc w:val="both"/>
        <w:rPr>
          <w:rFonts w:ascii="Tahoma" w:hAnsi="Tahoma" w:cs="Tahoma"/>
        </w:rPr>
      </w:pPr>
      <w:r w:rsidRPr="009348B3">
        <w:rPr>
          <w:rFonts w:ascii="Tahoma" w:hAnsi="Tahoma" w:cs="Tahoma"/>
        </w:rPr>
        <w:t>Zenithe</w:t>
      </w:r>
      <w:r>
        <w:rPr>
          <w:rFonts w:ascii="Tahoma" w:hAnsi="Tahoma" w:cs="Tahoma"/>
        </w:rPr>
        <w:t xml:space="preserve"> </w:t>
      </w:r>
      <w:r w:rsidRPr="009348B3">
        <w:rPr>
          <w:rFonts w:ascii="Tahoma" w:hAnsi="Tahoma" w:cs="Tahoma"/>
        </w:rPr>
        <w:t>Insurance.</w:t>
      </w:r>
    </w:p>
    <w:p w:rsidR="00DE0A57" w:rsidRPr="009348B3" w:rsidRDefault="00DE0A57" w:rsidP="00DE0A57">
      <w:pPr>
        <w:rPr>
          <w:rFonts w:ascii="Tahoma" w:hAnsi="Tahoma" w:cs="Tahoma"/>
        </w:rPr>
      </w:pPr>
    </w:p>
    <w:p w:rsidR="00DE0A57" w:rsidRPr="009348B3" w:rsidRDefault="00DE0A57" w:rsidP="00DE0A57">
      <w:pPr>
        <w:rPr>
          <w:rFonts w:ascii="Tahoma" w:hAnsi="Tahoma" w:cs="Tahoma"/>
        </w:rPr>
      </w:pPr>
    </w:p>
    <w:p w:rsidR="00DE0A57" w:rsidRPr="009348B3" w:rsidRDefault="00DE0A57" w:rsidP="00DE0A57">
      <w:pPr>
        <w:rPr>
          <w:rFonts w:ascii="Tahoma" w:hAnsi="Tahoma" w:cs="Tahoma"/>
        </w:rPr>
      </w:pPr>
    </w:p>
    <w:p w:rsidR="00DE0A57" w:rsidRPr="009348B3" w:rsidRDefault="00DE0A57" w:rsidP="00DE0A57">
      <w:pPr>
        <w:rPr>
          <w:rFonts w:ascii="Tahoma" w:hAnsi="Tahoma" w:cs="Tahoma"/>
        </w:rPr>
      </w:pPr>
    </w:p>
    <w:p w:rsidR="00DE0A57" w:rsidRPr="009348B3" w:rsidRDefault="00DE0A57" w:rsidP="00DE0A57">
      <w:pPr>
        <w:rPr>
          <w:rFonts w:ascii="Tahoma" w:hAnsi="Tahoma" w:cs="Tahoma"/>
        </w:rPr>
      </w:pPr>
    </w:p>
    <w:p w:rsidR="00DE0A57" w:rsidRPr="009348B3" w:rsidRDefault="00DE0A57" w:rsidP="00DE0A57">
      <w:pPr>
        <w:rPr>
          <w:rFonts w:ascii="Tahoma" w:hAnsi="Tahoma" w:cs="Tahoma"/>
        </w:rPr>
      </w:pPr>
    </w:p>
    <w:p w:rsidR="004D4DC9" w:rsidRDefault="004D4DC9" w:rsidP="004D4DC9">
      <w:pPr>
        <w:pStyle w:val="Corpsdetexte3"/>
        <w:spacing w:before="120" w:after="120"/>
        <w:jc w:val="both"/>
        <w:rPr>
          <w:rFonts w:ascii="Arial Narrow" w:hAnsi="Arial Narrow" w:cs="Tahoma"/>
          <w:b w:val="0"/>
          <w:i/>
          <w:sz w:val="24"/>
        </w:rPr>
      </w:pPr>
    </w:p>
    <w:p w:rsidR="004D4DC9" w:rsidRDefault="004D4DC9" w:rsidP="004D4DC9">
      <w:pPr>
        <w:pStyle w:val="Corpsdetexte3"/>
        <w:spacing w:before="120" w:after="120"/>
        <w:jc w:val="both"/>
        <w:rPr>
          <w:rFonts w:ascii="Arial Narrow" w:hAnsi="Arial Narrow" w:cs="Tahoma"/>
          <w:b w:val="0"/>
          <w:i/>
          <w:sz w:val="24"/>
        </w:rPr>
      </w:pPr>
    </w:p>
    <w:p w:rsidR="00DE0A57" w:rsidRDefault="00DE0A57" w:rsidP="004D4DC9">
      <w:pPr>
        <w:pStyle w:val="Titre1"/>
        <w:ind w:left="2268" w:right="-120" w:hanging="1984"/>
        <w:jc w:val="both"/>
        <w:rPr>
          <w:rFonts w:ascii="Arial Narrow" w:hAnsi="Arial Narrow" w:cs="Tahoma"/>
          <w:bCs/>
          <w:sz w:val="32"/>
          <w:szCs w:val="24"/>
          <w:u w:val="single"/>
        </w:rPr>
      </w:pPr>
    </w:p>
    <w:p w:rsidR="00DE0A57" w:rsidRDefault="00DE0A57" w:rsidP="004D4DC9">
      <w:pPr>
        <w:pStyle w:val="Titre1"/>
        <w:ind w:left="2268" w:right="-120" w:hanging="1984"/>
        <w:jc w:val="both"/>
        <w:rPr>
          <w:rFonts w:ascii="Arial Narrow" w:hAnsi="Arial Narrow" w:cs="Tahoma"/>
          <w:bCs/>
          <w:sz w:val="32"/>
          <w:szCs w:val="24"/>
          <w:u w:val="single"/>
        </w:rPr>
      </w:pPr>
    </w:p>
    <w:p w:rsidR="00DE0A57" w:rsidRDefault="00DE0A57" w:rsidP="004D4DC9">
      <w:pPr>
        <w:pStyle w:val="Titre1"/>
        <w:ind w:left="2268" w:right="-120" w:hanging="1984"/>
        <w:jc w:val="both"/>
        <w:rPr>
          <w:rFonts w:ascii="Arial Narrow" w:hAnsi="Arial Narrow" w:cs="Tahoma"/>
          <w:bCs/>
          <w:sz w:val="32"/>
          <w:szCs w:val="24"/>
          <w:u w:val="single"/>
        </w:rPr>
      </w:pPr>
    </w:p>
    <w:p w:rsidR="00DE0A57" w:rsidRDefault="00DE0A57" w:rsidP="004D4DC9">
      <w:pPr>
        <w:pStyle w:val="Titre1"/>
        <w:ind w:left="2268" w:right="-120" w:hanging="1984"/>
        <w:jc w:val="both"/>
        <w:rPr>
          <w:rFonts w:ascii="Arial Narrow" w:hAnsi="Arial Narrow" w:cs="Tahoma"/>
          <w:bCs/>
          <w:sz w:val="32"/>
          <w:szCs w:val="24"/>
          <w:u w:val="single"/>
        </w:rPr>
      </w:pPr>
    </w:p>
    <w:p w:rsidR="00DE0A57" w:rsidRDefault="00DE0A57" w:rsidP="004D4DC9">
      <w:pPr>
        <w:pStyle w:val="Titre1"/>
        <w:ind w:left="2268" w:right="-120" w:hanging="1984"/>
        <w:jc w:val="both"/>
        <w:rPr>
          <w:rFonts w:ascii="Arial Narrow" w:hAnsi="Arial Narrow" w:cs="Tahoma"/>
          <w:bCs/>
          <w:sz w:val="32"/>
          <w:szCs w:val="24"/>
          <w:u w:val="single"/>
        </w:rPr>
      </w:pPr>
    </w:p>
    <w:p w:rsidR="00DE0A57" w:rsidRDefault="00DE0A57" w:rsidP="004D4DC9">
      <w:pPr>
        <w:pStyle w:val="Titre1"/>
        <w:ind w:left="2268" w:right="-120" w:hanging="1984"/>
        <w:jc w:val="both"/>
        <w:rPr>
          <w:rFonts w:ascii="Arial Narrow" w:hAnsi="Arial Narrow" w:cs="Tahoma"/>
          <w:bCs/>
          <w:sz w:val="32"/>
          <w:szCs w:val="24"/>
          <w:u w:val="single"/>
        </w:rPr>
      </w:pPr>
    </w:p>
    <w:p w:rsidR="00DE0A57" w:rsidRDefault="00DE0A57" w:rsidP="004D4DC9">
      <w:pPr>
        <w:pStyle w:val="Titre1"/>
        <w:ind w:left="2268" w:right="-120" w:hanging="1984"/>
        <w:jc w:val="both"/>
        <w:rPr>
          <w:rFonts w:ascii="Arial Narrow" w:hAnsi="Arial Narrow" w:cs="Tahoma"/>
          <w:bCs/>
          <w:sz w:val="32"/>
          <w:szCs w:val="24"/>
          <w:u w:val="single"/>
        </w:rPr>
      </w:pPr>
    </w:p>
    <w:p w:rsidR="00DE0A57" w:rsidRDefault="00DE0A57" w:rsidP="004D4DC9">
      <w:pPr>
        <w:pStyle w:val="Titre1"/>
        <w:ind w:left="2268" w:right="-120" w:hanging="1984"/>
        <w:jc w:val="both"/>
        <w:rPr>
          <w:rFonts w:ascii="Arial Narrow" w:hAnsi="Arial Narrow" w:cs="Tahoma"/>
          <w:bCs/>
          <w:sz w:val="32"/>
          <w:szCs w:val="24"/>
          <w:u w:val="single"/>
        </w:rPr>
      </w:pPr>
    </w:p>
    <w:p w:rsidR="00DE0A57" w:rsidRDefault="00DE0A57" w:rsidP="004D4DC9">
      <w:pPr>
        <w:pStyle w:val="Titre1"/>
        <w:ind w:left="2268" w:right="-120" w:hanging="1984"/>
        <w:jc w:val="both"/>
        <w:rPr>
          <w:rFonts w:ascii="Arial Narrow" w:hAnsi="Arial Narrow" w:cs="Tahoma"/>
          <w:bCs/>
          <w:sz w:val="32"/>
          <w:szCs w:val="24"/>
          <w:u w:val="single"/>
        </w:rPr>
      </w:pPr>
    </w:p>
    <w:p w:rsidR="004D4DC9" w:rsidRDefault="004D4DC9" w:rsidP="004D4DC9">
      <w:pPr>
        <w:pStyle w:val="Titre1"/>
        <w:ind w:left="2268" w:right="-120" w:hanging="1984"/>
        <w:jc w:val="both"/>
        <w:rPr>
          <w:rFonts w:ascii="Arial Narrow" w:hAnsi="Arial Narrow" w:cs="Tahoma"/>
          <w:bCs/>
          <w:sz w:val="32"/>
          <w:szCs w:val="24"/>
        </w:rPr>
      </w:pPr>
      <w:r w:rsidRPr="00743CFC">
        <w:rPr>
          <w:rFonts w:ascii="Arial Narrow" w:hAnsi="Arial Narrow" w:cs="Tahoma"/>
          <w:bCs/>
          <w:sz w:val="32"/>
          <w:szCs w:val="24"/>
          <w:u w:val="single"/>
        </w:rPr>
        <w:t>PI</w:t>
      </w:r>
      <w:r>
        <w:rPr>
          <w:rFonts w:ascii="Arial Narrow" w:hAnsi="Arial Narrow" w:cs="Tahoma"/>
          <w:bCs/>
          <w:sz w:val="32"/>
          <w:szCs w:val="24"/>
          <w:u w:val="single"/>
        </w:rPr>
        <w:t>È</w:t>
      </w:r>
      <w:r w:rsidRPr="00743CFC">
        <w:rPr>
          <w:rFonts w:ascii="Arial Narrow" w:hAnsi="Arial Narrow" w:cs="Tahoma"/>
          <w:bCs/>
          <w:sz w:val="32"/>
          <w:szCs w:val="24"/>
          <w:u w:val="single"/>
        </w:rPr>
        <w:t>CE N° 1</w:t>
      </w:r>
      <w:r>
        <w:rPr>
          <w:rFonts w:ascii="Arial Narrow" w:hAnsi="Arial Narrow" w:cs="Tahoma"/>
          <w:bCs/>
          <w:sz w:val="32"/>
          <w:szCs w:val="24"/>
          <w:u w:val="single"/>
        </w:rPr>
        <w:t>3</w:t>
      </w:r>
      <w:r w:rsidRPr="00743CFC">
        <w:rPr>
          <w:rFonts w:ascii="Arial Narrow" w:hAnsi="Arial Narrow" w:cs="Tahoma"/>
          <w:bCs/>
          <w:sz w:val="32"/>
          <w:szCs w:val="24"/>
        </w:rPr>
        <w:t xml:space="preserve"> : </w:t>
      </w:r>
      <w:r>
        <w:rPr>
          <w:rFonts w:ascii="Arial Narrow" w:hAnsi="Arial Narrow" w:cs="Tahoma"/>
          <w:bCs/>
          <w:sz w:val="32"/>
          <w:szCs w:val="24"/>
        </w:rPr>
        <w:tab/>
        <w:t>LISTE DES ENTREPRISES ET COMPAGNIES D’ASSURANCE DEFAILLANTES POUR LES FINANCEMENTS DU FEICOM AU PROFIT DES CTD.</w:t>
      </w:r>
    </w:p>
    <w:p w:rsidR="00DE0A57" w:rsidRDefault="00DE0A57" w:rsidP="00DE0A57"/>
    <w:p w:rsidR="00DE0A57" w:rsidRDefault="00DE0A57" w:rsidP="00DE0A57"/>
    <w:p w:rsidR="004D4DC9" w:rsidRDefault="004D4DC9" w:rsidP="004D4DC9"/>
    <w:tbl>
      <w:tblPr>
        <w:tblStyle w:val="Grilledutableau"/>
        <w:tblW w:w="0" w:type="auto"/>
        <w:jc w:val="center"/>
        <w:tblLook w:val="04A0" w:firstRow="1" w:lastRow="0" w:firstColumn="1" w:lastColumn="0" w:noHBand="0" w:noVBand="1"/>
      </w:tblPr>
      <w:tblGrid>
        <w:gridCol w:w="4832"/>
        <w:gridCol w:w="4833"/>
      </w:tblGrid>
      <w:tr w:rsidR="004D4DC9" w:rsidTr="00A33A9E">
        <w:trPr>
          <w:jc w:val="center"/>
        </w:trPr>
        <w:tc>
          <w:tcPr>
            <w:tcW w:w="4832" w:type="dxa"/>
            <w:vAlign w:val="center"/>
          </w:tcPr>
          <w:p w:rsidR="004D4DC9" w:rsidRPr="00D87BEE" w:rsidRDefault="004D4DC9" w:rsidP="00A33A9E">
            <w:pPr>
              <w:jc w:val="center"/>
              <w:rPr>
                <w:rFonts w:ascii="Arial Narrow" w:hAnsi="Arial Narrow" w:cs="Tahoma"/>
                <w:b/>
              </w:rPr>
            </w:pPr>
            <w:r w:rsidRPr="00D87BEE">
              <w:rPr>
                <w:rFonts w:ascii="Arial Narrow" w:hAnsi="Arial Narrow" w:cs="Tahoma"/>
                <w:b/>
              </w:rPr>
              <w:t>ENTREPRISES DEFAILLANTES</w:t>
            </w:r>
          </w:p>
        </w:tc>
        <w:tc>
          <w:tcPr>
            <w:tcW w:w="4833" w:type="dxa"/>
            <w:vAlign w:val="center"/>
          </w:tcPr>
          <w:p w:rsidR="004D4DC9" w:rsidRPr="00D87BEE" w:rsidRDefault="004D4DC9" w:rsidP="00A33A9E">
            <w:pPr>
              <w:jc w:val="center"/>
              <w:rPr>
                <w:rFonts w:ascii="Arial Narrow" w:hAnsi="Arial Narrow" w:cs="Tahoma"/>
                <w:b/>
              </w:rPr>
            </w:pPr>
            <w:r w:rsidRPr="00D87BEE">
              <w:rPr>
                <w:rFonts w:ascii="Arial Narrow" w:hAnsi="Arial Narrow" w:cs="Tahoma"/>
                <w:b/>
              </w:rPr>
              <w:t>BANQUES ET COMPAGNIES D’ASSURANCE COMPLAISANTES</w:t>
            </w:r>
          </w:p>
        </w:tc>
      </w:tr>
      <w:tr w:rsidR="004D4DC9" w:rsidTr="00A33A9E">
        <w:trPr>
          <w:jc w:val="center"/>
        </w:trPr>
        <w:tc>
          <w:tcPr>
            <w:tcW w:w="4832" w:type="dxa"/>
          </w:tcPr>
          <w:p w:rsidR="004D4DC9" w:rsidRPr="00D87BEE" w:rsidRDefault="004D4DC9" w:rsidP="00B3470B">
            <w:pPr>
              <w:pStyle w:val="Paragraphedeliste"/>
              <w:numPr>
                <w:ilvl w:val="2"/>
                <w:numId w:val="53"/>
              </w:numPr>
              <w:spacing w:before="240" w:line="360" w:lineRule="auto"/>
              <w:ind w:left="426"/>
              <w:contextualSpacing/>
              <w:rPr>
                <w:rFonts w:ascii="Arial Narrow" w:hAnsi="Arial Narrow" w:cs="Tahoma"/>
              </w:rPr>
            </w:pPr>
            <w:r w:rsidRPr="00D87BEE">
              <w:rPr>
                <w:rFonts w:ascii="Arial Narrow" w:hAnsi="Arial Narrow" w:cs="Tahoma"/>
              </w:rPr>
              <w:t>NANGA COMPAGNY II SARL</w:t>
            </w:r>
          </w:p>
          <w:p w:rsidR="004D4DC9" w:rsidRPr="00D87BEE" w:rsidRDefault="004D4DC9" w:rsidP="00B3470B">
            <w:pPr>
              <w:pStyle w:val="Paragraphedeliste"/>
              <w:numPr>
                <w:ilvl w:val="2"/>
                <w:numId w:val="53"/>
              </w:numPr>
              <w:spacing w:before="240" w:line="360" w:lineRule="auto"/>
              <w:ind w:left="426"/>
              <w:contextualSpacing/>
              <w:rPr>
                <w:rFonts w:ascii="Arial Narrow" w:hAnsi="Arial Narrow" w:cs="Tahoma"/>
              </w:rPr>
            </w:pPr>
            <w:r w:rsidRPr="00D87BEE">
              <w:rPr>
                <w:rFonts w:ascii="Arial Narrow" w:hAnsi="Arial Narrow" w:cs="Tahoma"/>
              </w:rPr>
              <w:t>UNIPROVINCE SARL</w:t>
            </w:r>
          </w:p>
          <w:p w:rsidR="004D4DC9" w:rsidRPr="00D87BEE" w:rsidRDefault="004D4DC9" w:rsidP="00B3470B">
            <w:pPr>
              <w:pStyle w:val="Paragraphedeliste"/>
              <w:numPr>
                <w:ilvl w:val="2"/>
                <w:numId w:val="53"/>
              </w:numPr>
              <w:spacing w:before="240" w:line="360" w:lineRule="auto"/>
              <w:ind w:left="426"/>
              <w:contextualSpacing/>
              <w:rPr>
                <w:rFonts w:ascii="Arial Narrow" w:hAnsi="Arial Narrow" w:cs="Tahoma"/>
              </w:rPr>
            </w:pPr>
            <w:r w:rsidRPr="00D87BEE">
              <w:rPr>
                <w:rFonts w:ascii="Arial Narrow" w:hAnsi="Arial Narrow" w:cs="Tahoma"/>
              </w:rPr>
              <w:t>BENZ CAM ENERGY SA</w:t>
            </w:r>
          </w:p>
          <w:p w:rsidR="004D4DC9" w:rsidRPr="00D87BEE" w:rsidRDefault="004D4DC9" w:rsidP="00B3470B">
            <w:pPr>
              <w:pStyle w:val="Paragraphedeliste"/>
              <w:numPr>
                <w:ilvl w:val="2"/>
                <w:numId w:val="53"/>
              </w:numPr>
              <w:spacing w:before="240" w:line="360" w:lineRule="auto"/>
              <w:ind w:left="426"/>
              <w:contextualSpacing/>
              <w:rPr>
                <w:rFonts w:ascii="Arial Narrow" w:hAnsi="Arial Narrow" w:cs="Tahoma"/>
              </w:rPr>
            </w:pPr>
            <w:r w:rsidRPr="00D87BEE">
              <w:rPr>
                <w:rFonts w:ascii="Arial Narrow" w:hAnsi="Arial Narrow" w:cs="Tahoma"/>
              </w:rPr>
              <w:t>ENCOBAT SARL</w:t>
            </w:r>
          </w:p>
          <w:p w:rsidR="004D4DC9" w:rsidRPr="00D87BEE" w:rsidRDefault="004D4DC9" w:rsidP="00B3470B">
            <w:pPr>
              <w:pStyle w:val="Paragraphedeliste"/>
              <w:numPr>
                <w:ilvl w:val="2"/>
                <w:numId w:val="53"/>
              </w:numPr>
              <w:spacing w:before="240" w:line="360" w:lineRule="auto"/>
              <w:ind w:left="426"/>
              <w:contextualSpacing/>
              <w:rPr>
                <w:rFonts w:ascii="Arial Narrow" w:hAnsi="Arial Narrow" w:cs="Tahoma"/>
              </w:rPr>
            </w:pPr>
            <w:r w:rsidRPr="00D87BEE">
              <w:rPr>
                <w:rFonts w:ascii="Arial Narrow" w:hAnsi="Arial Narrow" w:cs="Tahoma"/>
              </w:rPr>
              <w:t>ETRAC</w:t>
            </w:r>
          </w:p>
          <w:p w:rsidR="004D4DC9" w:rsidRPr="00D87BEE" w:rsidRDefault="004D4DC9" w:rsidP="00B3470B">
            <w:pPr>
              <w:pStyle w:val="Paragraphedeliste"/>
              <w:numPr>
                <w:ilvl w:val="2"/>
                <w:numId w:val="53"/>
              </w:numPr>
              <w:spacing w:before="240" w:line="360" w:lineRule="auto"/>
              <w:ind w:left="426"/>
              <w:contextualSpacing/>
              <w:rPr>
                <w:rFonts w:ascii="Arial Narrow" w:hAnsi="Arial Narrow" w:cs="Tahoma"/>
              </w:rPr>
            </w:pPr>
            <w:r w:rsidRPr="00D87BEE">
              <w:rPr>
                <w:rFonts w:ascii="Arial Narrow" w:hAnsi="Arial Narrow" w:cs="Tahoma"/>
              </w:rPr>
              <w:t>PENAMA GROUP LTD</w:t>
            </w:r>
          </w:p>
          <w:p w:rsidR="004D4DC9" w:rsidRPr="00D87BEE" w:rsidRDefault="004D4DC9" w:rsidP="00B3470B">
            <w:pPr>
              <w:pStyle w:val="Paragraphedeliste"/>
              <w:numPr>
                <w:ilvl w:val="2"/>
                <w:numId w:val="53"/>
              </w:numPr>
              <w:spacing w:before="240" w:line="360" w:lineRule="auto"/>
              <w:ind w:left="426"/>
              <w:contextualSpacing/>
              <w:rPr>
                <w:rFonts w:ascii="Arial Narrow" w:hAnsi="Arial Narrow" w:cs="Tahoma"/>
              </w:rPr>
            </w:pPr>
            <w:r w:rsidRPr="00D87BEE">
              <w:rPr>
                <w:rFonts w:ascii="Arial Narrow" w:hAnsi="Arial Narrow" w:cs="Tahoma"/>
              </w:rPr>
              <w:t>GLOBAL TRADE INTERNATIONAL</w:t>
            </w:r>
          </w:p>
          <w:p w:rsidR="004D4DC9" w:rsidRPr="00D87BEE" w:rsidRDefault="004D4DC9" w:rsidP="00B3470B">
            <w:pPr>
              <w:pStyle w:val="Paragraphedeliste"/>
              <w:numPr>
                <w:ilvl w:val="2"/>
                <w:numId w:val="53"/>
              </w:numPr>
              <w:spacing w:before="240" w:line="360" w:lineRule="auto"/>
              <w:ind w:left="426"/>
              <w:contextualSpacing/>
              <w:rPr>
                <w:rFonts w:ascii="Arial Narrow" w:hAnsi="Arial Narrow" w:cs="Tahoma"/>
              </w:rPr>
            </w:pPr>
            <w:r w:rsidRPr="00D87BEE">
              <w:rPr>
                <w:rFonts w:ascii="Arial Narrow" w:hAnsi="Arial Narrow" w:cs="Tahoma"/>
              </w:rPr>
              <w:t>BIBCAM SARL</w:t>
            </w:r>
          </w:p>
          <w:p w:rsidR="004D4DC9" w:rsidRPr="00D87BEE" w:rsidRDefault="004D4DC9" w:rsidP="00B3470B">
            <w:pPr>
              <w:pStyle w:val="Paragraphedeliste"/>
              <w:numPr>
                <w:ilvl w:val="2"/>
                <w:numId w:val="53"/>
              </w:numPr>
              <w:spacing w:before="240" w:line="360" w:lineRule="auto"/>
              <w:ind w:left="426"/>
              <w:contextualSpacing/>
              <w:rPr>
                <w:rFonts w:ascii="Arial Narrow" w:hAnsi="Arial Narrow" w:cs="Tahoma"/>
              </w:rPr>
            </w:pPr>
            <w:r w:rsidRPr="00D87BEE">
              <w:rPr>
                <w:rFonts w:ascii="Arial Narrow" w:hAnsi="Arial Narrow" w:cs="Tahoma"/>
              </w:rPr>
              <w:t>ETABLISSEMENTS MASSO</w:t>
            </w:r>
          </w:p>
          <w:p w:rsidR="003B0354" w:rsidRPr="003B0354" w:rsidRDefault="003B0354" w:rsidP="003B0354">
            <w:pPr>
              <w:pStyle w:val="Paragraphedeliste"/>
              <w:numPr>
                <w:ilvl w:val="2"/>
                <w:numId w:val="53"/>
              </w:numPr>
              <w:spacing w:before="240" w:line="360" w:lineRule="auto"/>
              <w:ind w:left="426"/>
              <w:contextualSpacing/>
              <w:rPr>
                <w:rFonts w:ascii="Arial Narrow" w:hAnsi="Arial Narrow" w:cs="Tahoma"/>
              </w:rPr>
            </w:pPr>
            <w:r>
              <w:rPr>
                <w:rFonts w:ascii="Arial Narrow" w:hAnsi="Arial Narrow" w:cs="Tahoma"/>
              </w:rPr>
              <w:t>LACAPEs</w:t>
            </w:r>
            <w:r w:rsidR="006806D7">
              <w:rPr>
                <w:rFonts w:ascii="Arial Narrow" w:hAnsi="Arial Narrow" w:cs="Tahoma"/>
              </w:rPr>
              <w:t xml:space="preserve"> </w:t>
            </w:r>
          </w:p>
        </w:tc>
        <w:tc>
          <w:tcPr>
            <w:tcW w:w="4833" w:type="dxa"/>
          </w:tcPr>
          <w:p w:rsidR="004D4DC9" w:rsidRPr="00D87BEE" w:rsidRDefault="004D4DC9" w:rsidP="00B3470B">
            <w:pPr>
              <w:pStyle w:val="Paragraphedeliste"/>
              <w:numPr>
                <w:ilvl w:val="2"/>
                <w:numId w:val="54"/>
              </w:numPr>
              <w:spacing w:before="240" w:line="360" w:lineRule="auto"/>
              <w:ind w:left="413"/>
              <w:contextualSpacing/>
              <w:rPr>
                <w:rFonts w:ascii="Arial Narrow" w:hAnsi="Arial Narrow" w:cs="Tahoma"/>
              </w:rPr>
            </w:pPr>
            <w:r w:rsidRPr="00D87BEE">
              <w:rPr>
                <w:rFonts w:ascii="Arial Narrow" w:hAnsi="Arial Narrow" w:cs="Tahoma"/>
              </w:rPr>
              <w:t>ACTIVA ASSURANCES SA</w:t>
            </w:r>
          </w:p>
          <w:p w:rsidR="004D4DC9" w:rsidRPr="00D87BEE" w:rsidRDefault="004D4DC9" w:rsidP="00B3470B">
            <w:pPr>
              <w:pStyle w:val="Paragraphedeliste"/>
              <w:numPr>
                <w:ilvl w:val="2"/>
                <w:numId w:val="54"/>
              </w:numPr>
              <w:spacing w:before="240" w:line="360" w:lineRule="auto"/>
              <w:ind w:left="413"/>
              <w:contextualSpacing/>
              <w:rPr>
                <w:rFonts w:ascii="Arial Narrow" w:hAnsi="Arial Narrow" w:cs="Tahoma"/>
              </w:rPr>
            </w:pPr>
            <w:r w:rsidRPr="00D87BEE">
              <w:rPr>
                <w:rFonts w:ascii="Arial Narrow" w:hAnsi="Arial Narrow" w:cs="Tahoma"/>
              </w:rPr>
              <w:t>PRO ASSUR</w:t>
            </w:r>
          </w:p>
          <w:p w:rsidR="004D4DC9" w:rsidRPr="00D87BEE" w:rsidRDefault="004D4DC9" w:rsidP="00B3470B">
            <w:pPr>
              <w:pStyle w:val="Paragraphedeliste"/>
              <w:numPr>
                <w:ilvl w:val="2"/>
                <w:numId w:val="54"/>
              </w:numPr>
              <w:spacing w:before="240" w:line="360" w:lineRule="auto"/>
              <w:ind w:left="413"/>
              <w:contextualSpacing/>
              <w:rPr>
                <w:rFonts w:ascii="Arial Narrow" w:hAnsi="Arial Narrow" w:cs="Tahoma"/>
              </w:rPr>
            </w:pPr>
            <w:r w:rsidRPr="00D87BEE">
              <w:rPr>
                <w:rFonts w:ascii="Arial Narrow" w:hAnsi="Arial Narrow" w:cs="Tahoma"/>
              </w:rPr>
              <w:t>BENEFICIAL GENERAL INSURANCE</w:t>
            </w:r>
          </w:p>
          <w:p w:rsidR="004D4DC9" w:rsidRPr="00D87BEE" w:rsidRDefault="004D4DC9" w:rsidP="00B3470B">
            <w:pPr>
              <w:pStyle w:val="Paragraphedeliste"/>
              <w:numPr>
                <w:ilvl w:val="2"/>
                <w:numId w:val="54"/>
              </w:numPr>
              <w:spacing w:before="240" w:line="360" w:lineRule="auto"/>
              <w:ind w:left="413"/>
              <w:contextualSpacing/>
              <w:rPr>
                <w:rFonts w:ascii="Arial Narrow" w:hAnsi="Arial Narrow" w:cs="Tahoma"/>
              </w:rPr>
            </w:pPr>
            <w:r w:rsidRPr="00D87BEE">
              <w:rPr>
                <w:rFonts w:ascii="Arial Narrow" w:hAnsi="Arial Narrow" w:cs="Tahoma"/>
              </w:rPr>
              <w:t>UNION BANK OF CAMEROON PLC</w:t>
            </w:r>
          </w:p>
          <w:p w:rsidR="004D4DC9" w:rsidRPr="00D87BEE" w:rsidRDefault="004D4DC9" w:rsidP="00B3470B">
            <w:pPr>
              <w:pStyle w:val="Paragraphedeliste"/>
              <w:numPr>
                <w:ilvl w:val="2"/>
                <w:numId w:val="54"/>
              </w:numPr>
              <w:spacing w:before="240" w:line="360" w:lineRule="auto"/>
              <w:ind w:left="413"/>
              <w:contextualSpacing/>
              <w:rPr>
                <w:rFonts w:ascii="Arial Narrow" w:hAnsi="Arial Narrow" w:cs="Tahoma"/>
              </w:rPr>
            </w:pPr>
            <w:r w:rsidRPr="00D87BEE">
              <w:rPr>
                <w:rFonts w:ascii="Arial Narrow" w:hAnsi="Arial Narrow" w:cs="Tahoma"/>
              </w:rPr>
              <w:t>ZENITH INSURANCE SA</w:t>
            </w:r>
          </w:p>
          <w:p w:rsidR="004D4DC9" w:rsidRPr="00D87BEE" w:rsidRDefault="004D4DC9" w:rsidP="00B3470B">
            <w:pPr>
              <w:pStyle w:val="Paragraphedeliste"/>
              <w:numPr>
                <w:ilvl w:val="2"/>
                <w:numId w:val="54"/>
              </w:numPr>
              <w:spacing w:before="240" w:line="360" w:lineRule="auto"/>
              <w:ind w:left="413"/>
              <w:contextualSpacing/>
              <w:rPr>
                <w:rFonts w:ascii="Arial Narrow" w:hAnsi="Arial Narrow" w:cs="Tahoma"/>
              </w:rPr>
            </w:pPr>
            <w:r w:rsidRPr="00D87BEE">
              <w:rPr>
                <w:rFonts w:ascii="Arial Narrow" w:hAnsi="Arial Narrow" w:cs="Tahoma"/>
              </w:rPr>
              <w:t>AREA ASSURANCES SA</w:t>
            </w:r>
          </w:p>
        </w:tc>
      </w:tr>
    </w:tbl>
    <w:p w:rsidR="004D4DC9" w:rsidRPr="004D4DC9" w:rsidRDefault="004D4DC9" w:rsidP="004D4DC9"/>
    <w:p w:rsidR="004D4DC9" w:rsidRPr="00860164" w:rsidRDefault="004D4DC9" w:rsidP="004D4DC9">
      <w:pPr>
        <w:pStyle w:val="Corpsdetexte3"/>
        <w:ind w:left="708"/>
        <w:jc w:val="both"/>
        <w:rPr>
          <w:rFonts w:ascii="Arial Narrow" w:hAnsi="Arial Narrow" w:cs="Tahoma"/>
          <w:b w:val="0"/>
          <w:i/>
          <w:sz w:val="24"/>
        </w:rPr>
      </w:pPr>
    </w:p>
    <w:p w:rsidR="004D4DC9" w:rsidRDefault="004D4DC9" w:rsidP="004D4DC9">
      <w:pPr>
        <w:rPr>
          <w:rFonts w:ascii="Arial Narrow" w:hAnsi="Arial Narrow" w:cs="Tahoma"/>
          <w:b/>
          <w:i/>
        </w:rPr>
      </w:pPr>
      <w:r>
        <w:rPr>
          <w:rFonts w:ascii="Arial Narrow" w:hAnsi="Arial Narrow" w:cs="Tahoma"/>
          <w:b/>
          <w:i/>
        </w:rPr>
        <w:br w:type="page"/>
      </w:r>
    </w:p>
    <w:p w:rsidR="004D4DC9" w:rsidRDefault="004D4DC9" w:rsidP="004D4DC9">
      <w:pPr>
        <w:spacing w:line="276" w:lineRule="auto"/>
      </w:pPr>
    </w:p>
    <w:p w:rsidR="004D4DC9" w:rsidRDefault="004D4DC9" w:rsidP="004D4DC9"/>
    <w:p w:rsidR="004D4DC9" w:rsidRDefault="004D4DC9" w:rsidP="00AC6052">
      <w:pPr>
        <w:pStyle w:val="Titre1"/>
        <w:jc w:val="center"/>
        <w:rPr>
          <w:rFonts w:ascii="Arial Narrow" w:hAnsi="Arial Narrow"/>
          <w:i/>
          <w:sz w:val="32"/>
          <w:u w:val="single"/>
        </w:rPr>
      </w:pPr>
    </w:p>
    <w:p w:rsidR="004D4DC9" w:rsidRDefault="004D4DC9" w:rsidP="00AC6052">
      <w:pPr>
        <w:pStyle w:val="Titre1"/>
        <w:jc w:val="center"/>
        <w:rPr>
          <w:rFonts w:ascii="Arial Narrow" w:hAnsi="Arial Narrow"/>
          <w:i/>
          <w:sz w:val="32"/>
          <w:u w:val="single"/>
        </w:rPr>
      </w:pPr>
    </w:p>
    <w:p w:rsidR="004D4DC9" w:rsidRDefault="004D4DC9" w:rsidP="004D4DC9"/>
    <w:p w:rsidR="004D4DC9" w:rsidRDefault="004D4DC9" w:rsidP="004D4DC9"/>
    <w:p w:rsidR="004D4DC9" w:rsidRDefault="004D4DC9" w:rsidP="004D4DC9"/>
    <w:p w:rsidR="004D4DC9" w:rsidRDefault="004D4DC9" w:rsidP="004D4DC9"/>
    <w:p w:rsidR="004D4DC9" w:rsidRPr="004D4DC9" w:rsidRDefault="004D4DC9" w:rsidP="004D4DC9"/>
    <w:p w:rsidR="00AC6052" w:rsidRPr="00E137B0" w:rsidRDefault="00DC22B1" w:rsidP="00E137B0">
      <w:pPr>
        <w:pStyle w:val="Titre1"/>
        <w:jc w:val="center"/>
        <w:rPr>
          <w:rFonts w:ascii="Arial Narrow" w:hAnsi="Arial Narrow"/>
          <w:i/>
          <w:sz w:val="32"/>
        </w:rPr>
        <w:sectPr w:rsidR="00AC6052" w:rsidRPr="00E137B0" w:rsidSect="00DE0A57">
          <w:pgSz w:w="11906" w:h="16838"/>
          <w:pgMar w:top="709" w:right="720" w:bottom="720" w:left="720" w:header="708" w:footer="708" w:gutter="0"/>
          <w:cols w:space="708"/>
          <w:docGrid w:linePitch="360"/>
        </w:sectPr>
      </w:pPr>
      <w:r w:rsidRPr="005D3A9D">
        <w:rPr>
          <w:rFonts w:ascii="Arial Narrow" w:hAnsi="Arial Narrow"/>
          <w:i/>
          <w:sz w:val="32"/>
          <w:u w:val="single"/>
        </w:rPr>
        <w:t>PIÈCE N° 1</w:t>
      </w:r>
      <w:r w:rsidR="004D4DC9">
        <w:rPr>
          <w:rFonts w:ascii="Arial Narrow" w:hAnsi="Arial Narrow"/>
          <w:i/>
          <w:sz w:val="32"/>
          <w:u w:val="single"/>
        </w:rPr>
        <w:t>4</w:t>
      </w:r>
      <w:r w:rsidRPr="005D3A9D">
        <w:rPr>
          <w:rFonts w:ascii="Arial Narrow" w:hAnsi="Arial Narrow"/>
          <w:i/>
          <w:sz w:val="32"/>
        </w:rPr>
        <w:t> : JUSTIFICATIF DE LA DISPONIBILITÉ DU FINANCEMEN</w:t>
      </w:r>
      <w:bookmarkStart w:id="324" w:name="_GoBack"/>
      <w:bookmarkEnd w:id="323"/>
      <w:bookmarkEnd w:id="324"/>
    </w:p>
    <w:p w:rsidR="00EB441F" w:rsidRDefault="00EB441F" w:rsidP="00E137B0">
      <w:pPr>
        <w:rPr>
          <w:rFonts w:ascii="Arial Narrow" w:hAnsi="Arial Narrow"/>
        </w:rPr>
      </w:pPr>
    </w:p>
    <w:sectPr w:rsidR="00EB441F" w:rsidSect="00AC6052">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237" w:rsidRDefault="005D1237" w:rsidP="004B5EFC">
      <w:r>
        <w:separator/>
      </w:r>
    </w:p>
  </w:endnote>
  <w:endnote w:type="continuationSeparator" w:id="0">
    <w:p w:rsidR="005D1237" w:rsidRDefault="005D1237" w:rsidP="004B5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Calibri-Ligh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rPr>
      <w:id w:val="1175851747"/>
      <w:docPartObj>
        <w:docPartGallery w:val="Page Numbers (Bottom of Page)"/>
        <w:docPartUnique/>
      </w:docPartObj>
    </w:sdtPr>
    <w:sdtEndPr/>
    <w:sdtContent>
      <w:p w:rsidR="00C21A48" w:rsidRPr="00926D30" w:rsidRDefault="00C21A48">
        <w:pPr>
          <w:pStyle w:val="Pieddepage"/>
          <w:jc w:val="center"/>
          <w:rPr>
            <w:rFonts w:ascii="Arial Narrow" w:hAnsi="Arial Narrow"/>
          </w:rPr>
        </w:pPr>
        <w:r w:rsidRPr="00926D30">
          <w:rPr>
            <w:rFonts w:ascii="Arial Narrow" w:hAnsi="Arial Narrow"/>
          </w:rPr>
          <w:fldChar w:fldCharType="begin"/>
        </w:r>
        <w:r w:rsidRPr="00926D30">
          <w:rPr>
            <w:rFonts w:ascii="Arial Narrow" w:hAnsi="Arial Narrow"/>
          </w:rPr>
          <w:instrText>PAGE   \* MERGEFORMAT</w:instrText>
        </w:r>
        <w:r w:rsidRPr="00926D30">
          <w:rPr>
            <w:rFonts w:ascii="Arial Narrow" w:hAnsi="Arial Narrow"/>
          </w:rPr>
          <w:fldChar w:fldCharType="separate"/>
        </w:r>
        <w:r w:rsidR="00DE0A57">
          <w:rPr>
            <w:rFonts w:ascii="Arial Narrow" w:hAnsi="Arial Narrow"/>
            <w:noProof/>
          </w:rPr>
          <w:t>38</w:t>
        </w:r>
        <w:r w:rsidRPr="00926D30">
          <w:rPr>
            <w:rFonts w:ascii="Arial Narrow" w:hAnsi="Arial Narrow"/>
          </w:rPr>
          <w:fldChar w:fldCharType="end"/>
        </w:r>
      </w:p>
    </w:sdtContent>
  </w:sdt>
  <w:p w:rsidR="00C21A48" w:rsidRPr="00926D30" w:rsidRDefault="00C21A48">
    <w:pPr>
      <w:pStyle w:val="Pieddepage"/>
      <w:rPr>
        <w:rFonts w:ascii="Arial Narrow" w:hAnsi="Arial Narrow"/>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A48" w:rsidRDefault="00C21A48" w:rsidP="000D0D6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C21A48" w:rsidRDefault="00C21A48" w:rsidP="000D0D6F">
    <w:pPr>
      <w:pStyle w:val="Pieddepage"/>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5516026"/>
      <w:docPartObj>
        <w:docPartGallery w:val="Page Numbers (Bottom of Page)"/>
        <w:docPartUnique/>
      </w:docPartObj>
    </w:sdtPr>
    <w:sdtEndPr>
      <w:rPr>
        <w:rFonts w:ascii="Arial Narrow" w:hAnsi="Arial Narrow"/>
      </w:rPr>
    </w:sdtEndPr>
    <w:sdtContent>
      <w:p w:rsidR="00C21A48" w:rsidRPr="00926D30" w:rsidRDefault="00C21A48">
        <w:pPr>
          <w:pStyle w:val="Pieddepage"/>
          <w:jc w:val="center"/>
          <w:rPr>
            <w:rFonts w:ascii="Arial Narrow" w:hAnsi="Arial Narrow"/>
          </w:rPr>
        </w:pPr>
        <w:r w:rsidRPr="00926D30">
          <w:rPr>
            <w:rFonts w:ascii="Arial Narrow" w:hAnsi="Arial Narrow"/>
          </w:rPr>
          <w:fldChar w:fldCharType="begin"/>
        </w:r>
        <w:r w:rsidRPr="00926D30">
          <w:rPr>
            <w:rFonts w:ascii="Arial Narrow" w:hAnsi="Arial Narrow"/>
          </w:rPr>
          <w:instrText>PAGE   \* MERGEFORMAT</w:instrText>
        </w:r>
        <w:r w:rsidRPr="00926D30">
          <w:rPr>
            <w:rFonts w:ascii="Arial Narrow" w:hAnsi="Arial Narrow"/>
          </w:rPr>
          <w:fldChar w:fldCharType="separate"/>
        </w:r>
        <w:r>
          <w:rPr>
            <w:rFonts w:ascii="Arial Narrow" w:hAnsi="Arial Narrow"/>
            <w:noProof/>
          </w:rPr>
          <w:t>3</w:t>
        </w:r>
        <w:r w:rsidRPr="00926D30">
          <w:rPr>
            <w:rFonts w:ascii="Arial Narrow" w:hAnsi="Arial Narrow"/>
          </w:rPr>
          <w:fldChar w:fldCharType="end"/>
        </w:r>
      </w:p>
    </w:sdtContent>
  </w:sdt>
  <w:p w:rsidR="00C21A48" w:rsidRDefault="00C21A48" w:rsidP="000D0D6F">
    <w:pPr>
      <w:pStyle w:val="Pieddepage"/>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A48" w:rsidRDefault="00C21A48">
    <w:pPr>
      <w:pStyle w:val="Pieddepage"/>
    </w:pPr>
    <w:r>
      <w:rPr>
        <w:noProof/>
      </w:rPr>
      <mc:AlternateContent>
        <mc:Choice Requires="wps">
          <w:drawing>
            <wp:anchor distT="0" distB="0" distL="114300" distR="114300" simplePos="0" relativeHeight="251659776" behindDoc="0" locked="0" layoutInCell="1" allowOverlap="1" wp14:anchorId="14352E90" wp14:editId="574809ED">
              <wp:simplePos x="0" y="0"/>
              <wp:positionH relativeFrom="margin">
                <wp:align>center</wp:align>
              </wp:positionH>
              <wp:positionV relativeFrom="paragraph">
                <wp:posOffset>635</wp:posOffset>
              </wp:positionV>
              <wp:extent cx="215265" cy="175260"/>
              <wp:effectExtent l="0" t="0" r="13335" b="6985"/>
              <wp:wrapSquare wrapText="bothSides"/>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661" cy="175260"/>
                      </a:xfrm>
                      <a:prstGeom prst="rect">
                        <a:avLst/>
                      </a:prstGeom>
                      <a:noFill/>
                      <a:ln>
                        <a:noFill/>
                        <a:prstDash/>
                      </a:ln>
                    </wps:spPr>
                    <wps:txbx>
                      <w:txbxContent>
                        <w:p w:rsidR="00C21A48" w:rsidRPr="00926D30" w:rsidRDefault="00C21A48" w:rsidP="00926D30">
                          <w:pPr>
                            <w:pStyle w:val="Pieddepage"/>
                            <w:jc w:val="center"/>
                            <w:rPr>
                              <w:rFonts w:ascii="Arial Narrow" w:hAnsi="Arial Narrow"/>
                            </w:rPr>
                          </w:pPr>
                          <w:r w:rsidRPr="00926D30">
                            <w:rPr>
                              <w:rStyle w:val="Numrodepage"/>
                              <w:rFonts w:ascii="Arial Narrow" w:hAnsi="Arial Narrow"/>
                            </w:rPr>
                            <w:fldChar w:fldCharType="begin"/>
                          </w:r>
                          <w:r w:rsidRPr="00926D30">
                            <w:rPr>
                              <w:rStyle w:val="Numrodepage"/>
                              <w:rFonts w:ascii="Arial Narrow" w:hAnsi="Arial Narrow"/>
                            </w:rPr>
                            <w:instrText xml:space="preserve"> PAGE </w:instrText>
                          </w:r>
                          <w:r w:rsidRPr="00926D30">
                            <w:rPr>
                              <w:rStyle w:val="Numrodepage"/>
                              <w:rFonts w:ascii="Arial Narrow" w:hAnsi="Arial Narrow"/>
                            </w:rPr>
                            <w:fldChar w:fldCharType="separate"/>
                          </w:r>
                          <w:r w:rsidR="00DE0A57">
                            <w:rPr>
                              <w:rStyle w:val="Numrodepage"/>
                              <w:rFonts w:ascii="Arial Narrow" w:hAnsi="Arial Narrow"/>
                              <w:noProof/>
                            </w:rPr>
                            <w:t>37</w:t>
                          </w:r>
                          <w:r w:rsidRPr="00926D30">
                            <w:rPr>
                              <w:rStyle w:val="Numrodepage"/>
                              <w:rFonts w:ascii="Arial Narrow" w:hAnsi="Arial Narrow"/>
                            </w:rPr>
                            <w:fldChar w:fldCharType="end"/>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14352E90" id="_x0000_t202" coordsize="21600,21600" o:spt="202" path="m,l,21600r21600,l21600,xe">
              <v:stroke joinstyle="miter"/>
              <v:path gradientshapeok="t" o:connecttype="rect"/>
            </v:shapetype>
            <v:shape id="Zone de texte 14" o:spid="_x0000_s1035" type="#_x0000_t202" style="position:absolute;margin-left:0;margin-top:.05pt;width:16.95pt;height:13.8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" filled="f" stroked="f">
              <v:path arrowok="t"/>
              <v:textbox style="mso-fit-shape-to-text:t" inset="0,0,0,0">
                <w:txbxContent>
                  <w:p w:rsidR="00C21A48" w:rsidRPr="00926D30" w:rsidRDefault="00C21A48" w:rsidP="00926D30">
                    <w:pPr>
                      <w:pStyle w:val="Pieddepage"/>
                      <w:jc w:val="center"/>
                      <w:rPr>
                        <w:rFonts w:ascii="Arial Narrow" w:hAnsi="Arial Narrow"/>
                      </w:rPr>
                    </w:pPr>
                    <w:r w:rsidRPr="00926D30">
                      <w:rPr>
                        <w:rStyle w:val="Numrodepage"/>
                        <w:rFonts w:ascii="Arial Narrow" w:hAnsi="Arial Narrow"/>
                      </w:rPr>
                      <w:fldChar w:fldCharType="begin"/>
                    </w:r>
                    <w:r w:rsidRPr="00926D30">
                      <w:rPr>
                        <w:rStyle w:val="Numrodepage"/>
                        <w:rFonts w:ascii="Arial Narrow" w:hAnsi="Arial Narrow"/>
                      </w:rPr>
                      <w:instrText xml:space="preserve"> PAGE </w:instrText>
                    </w:r>
                    <w:r w:rsidRPr="00926D30">
                      <w:rPr>
                        <w:rStyle w:val="Numrodepage"/>
                        <w:rFonts w:ascii="Arial Narrow" w:hAnsi="Arial Narrow"/>
                      </w:rPr>
                      <w:fldChar w:fldCharType="separate"/>
                    </w:r>
                    <w:r w:rsidR="00DE0A57">
                      <w:rPr>
                        <w:rStyle w:val="Numrodepage"/>
                        <w:rFonts w:ascii="Arial Narrow" w:hAnsi="Arial Narrow"/>
                        <w:noProof/>
                      </w:rPr>
                      <w:t>37</w:t>
                    </w:r>
                    <w:r w:rsidRPr="00926D30">
                      <w:rPr>
                        <w:rStyle w:val="Numrodepage"/>
                        <w:rFonts w:ascii="Arial Narrow" w:hAnsi="Arial Narrow"/>
                      </w:rPr>
                      <w:fldChar w:fldCharType="end"/>
                    </w:r>
                  </w:p>
                </w:txbxContent>
              </v:textbox>
              <w10:wrap type="square" anchorx="margin"/>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A48" w:rsidRDefault="00C21A4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C21A48" w:rsidRDefault="00C21A48">
    <w:pPr>
      <w:pStyle w:val="Pieddepage"/>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402202"/>
      <w:docPartObj>
        <w:docPartGallery w:val="Page Numbers (Bottom of Page)"/>
        <w:docPartUnique/>
      </w:docPartObj>
    </w:sdtPr>
    <w:sdtEndPr/>
    <w:sdtContent>
      <w:p w:rsidR="00C21A48" w:rsidRDefault="00C21A48">
        <w:pPr>
          <w:pStyle w:val="Pieddepage"/>
          <w:jc w:val="center"/>
        </w:pPr>
        <w:r>
          <w:fldChar w:fldCharType="begin"/>
        </w:r>
        <w:r>
          <w:instrText>PAGE   \* MERGEFORMAT</w:instrText>
        </w:r>
        <w:r>
          <w:fldChar w:fldCharType="separate"/>
        </w:r>
        <w:r w:rsidR="00DE0A57">
          <w:rPr>
            <w:noProof/>
          </w:rPr>
          <w:t>89</w:t>
        </w:r>
        <w:r>
          <w:fldChar w:fldCharType="end"/>
        </w:r>
      </w:p>
    </w:sdtContent>
  </w:sdt>
  <w:p w:rsidR="00C21A48" w:rsidRDefault="00C21A48">
    <w:pPr>
      <w:pStyle w:val="Pieddepage"/>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A48" w:rsidRDefault="00C21A48">
    <w:pPr>
      <w:pStyle w:val="Pieddepage"/>
    </w:pPr>
    <w:r>
      <w:rPr>
        <w:noProof/>
      </w:rPr>
      <mc:AlternateContent>
        <mc:Choice Requires="wps">
          <w:drawing>
            <wp:anchor distT="0" distB="0" distL="114300" distR="114300" simplePos="0" relativeHeight="251658752" behindDoc="0" locked="0" layoutInCell="1" allowOverlap="1" wp14:anchorId="04CAE15C" wp14:editId="763428F6">
              <wp:simplePos x="0" y="0"/>
              <wp:positionH relativeFrom="margin">
                <wp:align>center</wp:align>
              </wp:positionH>
              <wp:positionV relativeFrom="paragraph">
                <wp:posOffset>635</wp:posOffset>
              </wp:positionV>
              <wp:extent cx="127635" cy="146050"/>
              <wp:effectExtent l="0" t="0" r="5715" b="6350"/>
              <wp:wrapSquare wrapText="bothSides"/>
              <wp:docPr id="4"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146050"/>
                      </a:xfrm>
                      <a:prstGeom prst="rect">
                        <a:avLst/>
                      </a:prstGeom>
                      <a:noFill/>
                      <a:ln>
                        <a:noFill/>
                        <a:prstDash/>
                      </a:ln>
                    </wps:spPr>
                    <wps:txbx>
                      <w:txbxContent>
                        <w:p w:rsidR="00C21A48" w:rsidRDefault="00C21A48">
                          <w:pPr>
                            <w:pStyle w:val="Pieddepage"/>
                          </w:pPr>
                          <w:r>
                            <w:rPr>
                              <w:rStyle w:val="Numrodepage"/>
                            </w:rPr>
                            <w:fldChar w:fldCharType="begin"/>
                          </w:r>
                          <w:r>
                            <w:rPr>
                              <w:rStyle w:val="Numrodepage"/>
                            </w:rPr>
                            <w:instrText xml:space="preserve"> PAGE </w:instrText>
                          </w:r>
                          <w:r>
                            <w:rPr>
                              <w:rStyle w:val="Numrodepage"/>
                            </w:rPr>
                            <w:fldChar w:fldCharType="separate"/>
                          </w:r>
                          <w:r w:rsidR="00DE0A57">
                            <w:rPr>
                              <w:rStyle w:val="Numrodepage"/>
                              <w:noProof/>
                            </w:rPr>
                            <w:t>91</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04CAE15C" id="_x0000_t202" coordsize="21600,21600" o:spt="202" path="m,l,21600r21600,l21600,xe">
              <v:stroke joinstyle="miter"/>
              <v:path gradientshapeok="t" o:connecttype="rect"/>
            </v:shapetype>
            <v:shape id="_x0000_s1036" type="#_x0000_t202" style="position:absolute;margin-left:0;margin-top:.05pt;width:10.05pt;height:11.5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" filled="f" stroked="f">
              <v:path arrowok="t"/>
              <v:textbox style="mso-fit-shape-to-text:t" inset="0,0,0,0">
                <w:txbxContent>
                  <w:p w:rsidR="00C21A48" w:rsidRDefault="00C21A48">
                    <w:pPr>
                      <w:pStyle w:val="Pieddepage"/>
                    </w:pPr>
                    <w:r>
                      <w:rPr>
                        <w:rStyle w:val="Numrodepage"/>
                      </w:rPr>
                      <w:fldChar w:fldCharType="begin"/>
                    </w:r>
                    <w:r>
                      <w:rPr>
                        <w:rStyle w:val="Numrodepage"/>
                      </w:rPr>
                      <w:instrText xml:space="preserve"> PAGE </w:instrText>
                    </w:r>
                    <w:r>
                      <w:rPr>
                        <w:rStyle w:val="Numrodepage"/>
                      </w:rPr>
                      <w:fldChar w:fldCharType="separate"/>
                    </w:r>
                    <w:r w:rsidR="00DE0A57">
                      <w:rPr>
                        <w:rStyle w:val="Numrodepage"/>
                        <w:noProof/>
                      </w:rPr>
                      <w:t>91</w:t>
                    </w:r>
                    <w:r>
                      <w:rPr>
                        <w:rStyle w:val="Numrodepage"/>
                      </w:rPr>
                      <w:fldChar w:fldCharType="end"/>
                    </w:r>
                  </w:p>
                </w:txbxContent>
              </v:textbox>
              <w10:wrap type="square" anchorx="margin"/>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A48" w:rsidRDefault="00C21A48">
    <w:pPr>
      <w:pStyle w:val="Pieddepage"/>
    </w:pPr>
    <w:r>
      <w:rPr>
        <w:noProof/>
      </w:rPr>
      <mc:AlternateContent>
        <mc:Choice Requires="wps">
          <w:drawing>
            <wp:anchor distT="0" distB="0" distL="114300" distR="114300" simplePos="0" relativeHeight="251657728" behindDoc="0" locked="0" layoutInCell="1" allowOverlap="1" wp14:anchorId="4A145B74" wp14:editId="0A05552C">
              <wp:simplePos x="0" y="0"/>
              <wp:positionH relativeFrom="margin">
                <wp:align>center</wp:align>
              </wp:positionH>
              <wp:positionV relativeFrom="paragraph">
                <wp:posOffset>635</wp:posOffset>
              </wp:positionV>
              <wp:extent cx="153035" cy="175260"/>
              <wp:effectExtent l="0" t="0" r="5715" b="635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rsidR="00C21A48" w:rsidRDefault="00C21A48">
                          <w:pPr>
                            <w:pStyle w:val="Pieddepage"/>
                          </w:pPr>
                          <w:r>
                            <w:rPr>
                              <w:rStyle w:val="Numrodepage"/>
                            </w:rPr>
                            <w:fldChar w:fldCharType="begin"/>
                          </w:r>
                          <w:r>
                            <w:rPr>
                              <w:rStyle w:val="Numrodepage"/>
                            </w:rPr>
                            <w:instrText xml:space="preserve"> PAGE </w:instrText>
                          </w:r>
                          <w:r>
                            <w:rPr>
                              <w:rStyle w:val="Numrodepage"/>
                            </w:rPr>
                            <w:fldChar w:fldCharType="separate"/>
                          </w:r>
                          <w:r w:rsidR="00DE0A57">
                            <w:rPr>
                              <w:rStyle w:val="Numrodepage"/>
                              <w:noProof/>
                            </w:rPr>
                            <w:t>104</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4A145B74" id="_x0000_t202" coordsize="21600,21600" o:spt="202" path="m,l,21600r21600,l21600,xe">
              <v:stroke joinstyle="miter"/>
              <v:path gradientshapeok="t" o:connecttype="rect"/>
            </v:shapetype>
            <v:shape id="Zone de texte 1" o:spid="_x0000_s1037"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" filled="f" stroked="f">
              <v:path arrowok="t"/>
              <v:textbox style="mso-fit-shape-to-text:t" inset="0,0,0,0">
                <w:txbxContent>
                  <w:p w:rsidR="00C21A48" w:rsidRDefault="00C21A48">
                    <w:pPr>
                      <w:pStyle w:val="Pieddepage"/>
                    </w:pPr>
                    <w:r>
                      <w:rPr>
                        <w:rStyle w:val="Numrodepage"/>
                      </w:rPr>
                      <w:fldChar w:fldCharType="begin"/>
                    </w:r>
                    <w:r>
                      <w:rPr>
                        <w:rStyle w:val="Numrodepage"/>
                      </w:rPr>
                      <w:instrText xml:space="preserve"> PAGE </w:instrText>
                    </w:r>
                    <w:r>
                      <w:rPr>
                        <w:rStyle w:val="Numrodepage"/>
                      </w:rPr>
                      <w:fldChar w:fldCharType="separate"/>
                    </w:r>
                    <w:r w:rsidR="00DE0A57">
                      <w:rPr>
                        <w:rStyle w:val="Numrodepage"/>
                        <w:noProof/>
                      </w:rPr>
                      <w:t>104</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237" w:rsidRDefault="005D1237" w:rsidP="004B5EFC">
      <w:r>
        <w:separator/>
      </w:r>
    </w:p>
  </w:footnote>
  <w:footnote w:type="continuationSeparator" w:id="0">
    <w:p w:rsidR="005D1237" w:rsidRDefault="005D1237" w:rsidP="004B5EF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A48" w:rsidRDefault="00C21A48">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C21A48" w:rsidRDefault="00C21A48">
    <w:pPr>
      <w:pStyle w:val="En-tte"/>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A48" w:rsidRDefault="00C21A48">
    <w:pPr>
      <w:pStyle w:val="En-tte"/>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12ABD3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4C227D3"/>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3" w15:restartNumberingAfterBreak="0">
    <w:nsid w:val="05276924"/>
    <w:multiLevelType w:val="hybridMultilevel"/>
    <w:tmpl w:val="C060C062"/>
    <w:lvl w:ilvl="0" w:tplc="04090005">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 w15:restartNumberingAfterBreak="0">
    <w:nsid w:val="080D1A63"/>
    <w:multiLevelType w:val="hybridMultilevel"/>
    <w:tmpl w:val="05086F0E"/>
    <w:lvl w:ilvl="0" w:tplc="02908FAC">
      <w:start w:val="1"/>
      <w:numFmt w:val="bullet"/>
      <w:lvlText w:val="-"/>
      <w:lvlJc w:val="left"/>
      <w:pPr>
        <w:ind w:left="1004" w:hanging="360"/>
      </w:pPr>
      <w:rPr>
        <w:rFonts w:ascii="Comic Sans MS" w:eastAsia="Times New Roman" w:hAnsi="Comic Sans MS"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0892714E"/>
    <w:multiLevelType w:val="hybridMultilevel"/>
    <w:tmpl w:val="0BD8E1F8"/>
    <w:lvl w:ilvl="0" w:tplc="8B6A086A">
      <w:start w:val="17"/>
      <w:numFmt w:val="decimal"/>
      <w:lvlText w:val="%1."/>
      <w:lvlJc w:val="left"/>
      <w:pPr>
        <w:ind w:left="360" w:hanging="360"/>
      </w:pPr>
      <w:rPr>
        <w:rFonts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91769E7"/>
    <w:multiLevelType w:val="hybridMultilevel"/>
    <w:tmpl w:val="11E4A648"/>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7D3FD4"/>
    <w:multiLevelType w:val="hybridMultilevel"/>
    <w:tmpl w:val="F2B4AE46"/>
    <w:lvl w:ilvl="0" w:tplc="040C0001">
      <w:start w:val="1"/>
      <w:numFmt w:val="bullet"/>
      <w:lvlText w:val=""/>
      <w:lvlJc w:val="left"/>
      <w:pPr>
        <w:tabs>
          <w:tab w:val="num" w:pos="1080"/>
        </w:tabs>
        <w:ind w:left="1080" w:hanging="360"/>
      </w:pPr>
      <w:rPr>
        <w:rFonts w:ascii="Symbol" w:hAnsi="Symbol" w:hint="default"/>
      </w:rPr>
    </w:lvl>
    <w:lvl w:ilvl="1" w:tplc="040C0003">
      <w:start w:val="1"/>
      <w:numFmt w:val="bullet"/>
      <w:lvlText w:val="o"/>
      <w:lvlJc w:val="left"/>
      <w:pPr>
        <w:tabs>
          <w:tab w:val="num" w:pos="1800"/>
        </w:tabs>
        <w:ind w:left="1800" w:hanging="360"/>
      </w:pPr>
      <w:rPr>
        <w:rFonts w:ascii="Courier New" w:hAnsi="Courier New" w:hint="default"/>
      </w:rPr>
    </w:lvl>
    <w:lvl w:ilvl="2" w:tplc="040C0005">
      <w:start w:val="1"/>
      <w:numFmt w:val="bullet"/>
      <w:lvlText w:val=""/>
      <w:lvlJc w:val="left"/>
      <w:pPr>
        <w:tabs>
          <w:tab w:val="num" w:pos="2520"/>
        </w:tabs>
        <w:ind w:left="2520" w:hanging="360"/>
      </w:pPr>
      <w:rPr>
        <w:rFonts w:ascii="Wingdings" w:hAnsi="Wingdings" w:hint="default"/>
      </w:rPr>
    </w:lvl>
    <w:lvl w:ilvl="3" w:tplc="040C0001">
      <w:start w:val="1"/>
      <w:numFmt w:val="bullet"/>
      <w:lvlText w:val=""/>
      <w:lvlJc w:val="left"/>
      <w:pPr>
        <w:tabs>
          <w:tab w:val="num" w:pos="3240"/>
        </w:tabs>
        <w:ind w:left="3240" w:hanging="360"/>
      </w:pPr>
      <w:rPr>
        <w:rFonts w:ascii="Symbol" w:hAnsi="Symbol" w:hint="default"/>
      </w:rPr>
    </w:lvl>
    <w:lvl w:ilvl="4" w:tplc="040C0003">
      <w:start w:val="1"/>
      <w:numFmt w:val="bullet"/>
      <w:lvlText w:val="o"/>
      <w:lvlJc w:val="left"/>
      <w:pPr>
        <w:tabs>
          <w:tab w:val="num" w:pos="3960"/>
        </w:tabs>
        <w:ind w:left="3960" w:hanging="360"/>
      </w:pPr>
      <w:rPr>
        <w:rFonts w:ascii="Courier New" w:hAnsi="Courier New" w:hint="default"/>
      </w:rPr>
    </w:lvl>
    <w:lvl w:ilvl="5" w:tplc="040C0005">
      <w:start w:val="1"/>
      <w:numFmt w:val="bullet"/>
      <w:lvlText w:val=""/>
      <w:lvlJc w:val="left"/>
      <w:pPr>
        <w:tabs>
          <w:tab w:val="num" w:pos="4680"/>
        </w:tabs>
        <w:ind w:left="4680" w:hanging="360"/>
      </w:pPr>
      <w:rPr>
        <w:rFonts w:ascii="Wingdings" w:hAnsi="Wingdings" w:hint="default"/>
      </w:rPr>
    </w:lvl>
    <w:lvl w:ilvl="6" w:tplc="040C0001">
      <w:start w:val="1"/>
      <w:numFmt w:val="bullet"/>
      <w:lvlText w:val=""/>
      <w:lvlJc w:val="left"/>
      <w:pPr>
        <w:tabs>
          <w:tab w:val="num" w:pos="5400"/>
        </w:tabs>
        <w:ind w:left="5400" w:hanging="360"/>
      </w:pPr>
      <w:rPr>
        <w:rFonts w:ascii="Symbol" w:hAnsi="Symbol" w:hint="default"/>
      </w:rPr>
    </w:lvl>
    <w:lvl w:ilvl="7" w:tplc="040C0003">
      <w:start w:val="1"/>
      <w:numFmt w:val="bullet"/>
      <w:lvlText w:val="o"/>
      <w:lvlJc w:val="left"/>
      <w:pPr>
        <w:tabs>
          <w:tab w:val="num" w:pos="6120"/>
        </w:tabs>
        <w:ind w:left="6120" w:hanging="360"/>
      </w:pPr>
      <w:rPr>
        <w:rFonts w:ascii="Courier New" w:hAnsi="Courier New" w:hint="default"/>
      </w:rPr>
    </w:lvl>
    <w:lvl w:ilvl="8" w:tplc="040C0005">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0DC03A12"/>
    <w:multiLevelType w:val="hybridMultilevel"/>
    <w:tmpl w:val="FC5E4E52"/>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E5F053D"/>
    <w:multiLevelType w:val="hybridMultilevel"/>
    <w:tmpl w:val="288A8B46"/>
    <w:lvl w:ilvl="0" w:tplc="040C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rPr>
        <w:rFonts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483530"/>
    <w:multiLevelType w:val="hybridMultilevel"/>
    <w:tmpl w:val="F806A26E"/>
    <w:lvl w:ilvl="0" w:tplc="F124ADE0">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220D65"/>
    <w:multiLevelType w:val="hybridMultilevel"/>
    <w:tmpl w:val="FF806F76"/>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5">
      <w:start w:val="1"/>
      <w:numFmt w:val="bullet"/>
      <w:lvlText w:val=""/>
      <w:lvlJc w:val="left"/>
      <w:pPr>
        <w:ind w:left="2880" w:hanging="360"/>
      </w:pPr>
      <w:rPr>
        <w:rFonts w:ascii="Wingdings" w:hAnsi="Wingding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52843F9"/>
    <w:multiLevelType w:val="hybridMultilevel"/>
    <w:tmpl w:val="D0CE20D8"/>
    <w:lvl w:ilvl="0" w:tplc="24C63BAA">
      <w:start w:val="15"/>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D81492"/>
    <w:multiLevelType w:val="hybridMultilevel"/>
    <w:tmpl w:val="CC52EC44"/>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7374A62"/>
    <w:multiLevelType w:val="hybridMultilevel"/>
    <w:tmpl w:val="C520CF7E"/>
    <w:lvl w:ilvl="0" w:tplc="040C0003">
      <w:start w:val="1"/>
      <w:numFmt w:val="bullet"/>
      <w:lvlText w:val="o"/>
      <w:lvlJc w:val="left"/>
      <w:pPr>
        <w:ind w:left="1080" w:hanging="360"/>
      </w:pPr>
      <w:rPr>
        <w:rFonts w:ascii="Courier New" w:hAnsi="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182033AD"/>
    <w:multiLevelType w:val="hybridMultilevel"/>
    <w:tmpl w:val="41CC803A"/>
    <w:lvl w:ilvl="0" w:tplc="040C000F">
      <w:start w:val="1"/>
      <w:numFmt w:val="decimal"/>
      <w:lvlText w:val="%1."/>
      <w:lvlJc w:val="left"/>
      <w:pPr>
        <w:ind w:left="3338" w:hanging="360"/>
      </w:pPr>
    </w:lvl>
    <w:lvl w:ilvl="1" w:tplc="040C0019">
      <w:start w:val="1"/>
      <w:numFmt w:val="lowerLetter"/>
      <w:lvlText w:val="%2."/>
      <w:lvlJc w:val="left"/>
      <w:pPr>
        <w:ind w:left="5760" w:hanging="360"/>
      </w:pPr>
    </w:lvl>
    <w:lvl w:ilvl="2" w:tplc="040C001B" w:tentative="1">
      <w:start w:val="1"/>
      <w:numFmt w:val="lowerRoman"/>
      <w:lvlText w:val="%3."/>
      <w:lvlJc w:val="right"/>
      <w:pPr>
        <w:ind w:left="6480" w:hanging="180"/>
      </w:pPr>
    </w:lvl>
    <w:lvl w:ilvl="3" w:tplc="040C000F" w:tentative="1">
      <w:start w:val="1"/>
      <w:numFmt w:val="decimal"/>
      <w:lvlText w:val="%4."/>
      <w:lvlJc w:val="left"/>
      <w:pPr>
        <w:ind w:left="7200" w:hanging="360"/>
      </w:pPr>
    </w:lvl>
    <w:lvl w:ilvl="4" w:tplc="040C0019" w:tentative="1">
      <w:start w:val="1"/>
      <w:numFmt w:val="lowerLetter"/>
      <w:lvlText w:val="%5."/>
      <w:lvlJc w:val="left"/>
      <w:pPr>
        <w:ind w:left="7920" w:hanging="360"/>
      </w:pPr>
    </w:lvl>
    <w:lvl w:ilvl="5" w:tplc="040C001B" w:tentative="1">
      <w:start w:val="1"/>
      <w:numFmt w:val="lowerRoman"/>
      <w:lvlText w:val="%6."/>
      <w:lvlJc w:val="right"/>
      <w:pPr>
        <w:ind w:left="8640" w:hanging="180"/>
      </w:pPr>
    </w:lvl>
    <w:lvl w:ilvl="6" w:tplc="040C000F" w:tentative="1">
      <w:start w:val="1"/>
      <w:numFmt w:val="decimal"/>
      <w:lvlText w:val="%7."/>
      <w:lvlJc w:val="left"/>
      <w:pPr>
        <w:ind w:left="9360" w:hanging="360"/>
      </w:pPr>
    </w:lvl>
    <w:lvl w:ilvl="7" w:tplc="040C0019" w:tentative="1">
      <w:start w:val="1"/>
      <w:numFmt w:val="lowerLetter"/>
      <w:lvlText w:val="%8."/>
      <w:lvlJc w:val="left"/>
      <w:pPr>
        <w:ind w:left="10080" w:hanging="360"/>
      </w:pPr>
    </w:lvl>
    <w:lvl w:ilvl="8" w:tplc="040C001B" w:tentative="1">
      <w:start w:val="1"/>
      <w:numFmt w:val="lowerRoman"/>
      <w:lvlText w:val="%9."/>
      <w:lvlJc w:val="right"/>
      <w:pPr>
        <w:ind w:left="10800" w:hanging="180"/>
      </w:pPr>
    </w:lvl>
  </w:abstractNum>
  <w:abstractNum w:abstractNumId="16" w15:restartNumberingAfterBreak="0">
    <w:nsid w:val="19B1457A"/>
    <w:multiLevelType w:val="singleLevel"/>
    <w:tmpl w:val="14AC7D80"/>
    <w:lvl w:ilvl="0">
      <w:numFmt w:val="bullet"/>
      <w:lvlText w:val="-"/>
      <w:lvlJc w:val="left"/>
      <w:pPr>
        <w:tabs>
          <w:tab w:val="num" w:pos="420"/>
        </w:tabs>
        <w:ind w:left="420" w:hanging="360"/>
      </w:pPr>
      <w:rPr>
        <w:rFonts w:hint="default"/>
      </w:rPr>
    </w:lvl>
  </w:abstractNum>
  <w:abstractNum w:abstractNumId="17" w15:restartNumberingAfterBreak="0">
    <w:nsid w:val="19E221D3"/>
    <w:multiLevelType w:val="hybridMultilevel"/>
    <w:tmpl w:val="B0EE423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1A794B49"/>
    <w:multiLevelType w:val="hybridMultilevel"/>
    <w:tmpl w:val="C9ECF4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B442A16"/>
    <w:multiLevelType w:val="multilevel"/>
    <w:tmpl w:val="9B06C69A"/>
    <w:lvl w:ilvl="0">
      <w:start w:val="23"/>
      <w:numFmt w:val="decimal"/>
      <w:lvlText w:val="%1."/>
      <w:lvlJc w:val="left"/>
      <w:pPr>
        <w:ind w:left="525" w:hanging="525"/>
      </w:pPr>
      <w:rPr>
        <w:rFonts w:cs="Times New Roman"/>
        <w:sz w:val="24"/>
      </w:rPr>
    </w:lvl>
    <w:lvl w:ilvl="1">
      <w:start w:val="3"/>
      <w:numFmt w:val="decimal"/>
      <w:lvlText w:val="%1.%2."/>
      <w:lvlJc w:val="left"/>
      <w:pPr>
        <w:ind w:left="3981" w:hanging="720"/>
      </w:pPr>
      <w:rPr>
        <w:rFonts w:cs="Times New Roman"/>
        <w:sz w:val="24"/>
      </w:rPr>
    </w:lvl>
    <w:lvl w:ilvl="2">
      <w:start w:val="1"/>
      <w:numFmt w:val="decimal"/>
      <w:lvlText w:val="%1.%2.%3."/>
      <w:lvlJc w:val="left"/>
      <w:pPr>
        <w:ind w:left="1180" w:hanging="720"/>
      </w:pPr>
      <w:rPr>
        <w:rFonts w:cs="Times New Roman"/>
        <w:sz w:val="24"/>
      </w:rPr>
    </w:lvl>
    <w:lvl w:ilvl="3">
      <w:start w:val="1"/>
      <w:numFmt w:val="decimal"/>
      <w:lvlText w:val="%1.%2.%3.%4."/>
      <w:lvlJc w:val="left"/>
      <w:pPr>
        <w:ind w:left="1770" w:hanging="1080"/>
      </w:pPr>
      <w:rPr>
        <w:rFonts w:cs="Times New Roman"/>
        <w:sz w:val="24"/>
      </w:rPr>
    </w:lvl>
    <w:lvl w:ilvl="4">
      <w:start w:val="1"/>
      <w:numFmt w:val="decimal"/>
      <w:lvlText w:val="%1.%2.%3.%4.%5."/>
      <w:lvlJc w:val="left"/>
      <w:pPr>
        <w:ind w:left="2000" w:hanging="1080"/>
      </w:pPr>
      <w:rPr>
        <w:rFonts w:cs="Times New Roman"/>
        <w:sz w:val="24"/>
      </w:rPr>
    </w:lvl>
    <w:lvl w:ilvl="5">
      <w:start w:val="1"/>
      <w:numFmt w:val="decimal"/>
      <w:lvlText w:val="%1.%2.%3.%4.%5.%6."/>
      <w:lvlJc w:val="left"/>
      <w:pPr>
        <w:ind w:left="2590" w:hanging="1440"/>
      </w:pPr>
      <w:rPr>
        <w:rFonts w:cs="Times New Roman"/>
        <w:sz w:val="24"/>
      </w:rPr>
    </w:lvl>
    <w:lvl w:ilvl="6">
      <w:start w:val="1"/>
      <w:numFmt w:val="decimal"/>
      <w:lvlText w:val="%1.%2.%3.%4.%5.%6.%7."/>
      <w:lvlJc w:val="left"/>
      <w:pPr>
        <w:ind w:left="2820" w:hanging="1440"/>
      </w:pPr>
      <w:rPr>
        <w:rFonts w:cs="Times New Roman"/>
        <w:sz w:val="24"/>
      </w:rPr>
    </w:lvl>
    <w:lvl w:ilvl="7">
      <w:start w:val="1"/>
      <w:numFmt w:val="decimal"/>
      <w:lvlText w:val="%1.%2.%3.%4.%5.%6.%7.%8."/>
      <w:lvlJc w:val="left"/>
      <w:pPr>
        <w:ind w:left="3410" w:hanging="1800"/>
      </w:pPr>
      <w:rPr>
        <w:rFonts w:cs="Times New Roman"/>
        <w:sz w:val="24"/>
      </w:rPr>
    </w:lvl>
    <w:lvl w:ilvl="8">
      <w:start w:val="1"/>
      <w:numFmt w:val="decimal"/>
      <w:lvlText w:val="%1.%2.%3.%4.%5.%6.%7.%8.%9."/>
      <w:lvlJc w:val="left"/>
      <w:pPr>
        <w:ind w:left="3640" w:hanging="1800"/>
      </w:pPr>
      <w:rPr>
        <w:rFonts w:cs="Times New Roman"/>
        <w:sz w:val="24"/>
      </w:rPr>
    </w:lvl>
  </w:abstractNum>
  <w:abstractNum w:abstractNumId="20" w15:restartNumberingAfterBreak="0">
    <w:nsid w:val="236926F5"/>
    <w:multiLevelType w:val="hybridMultilevel"/>
    <w:tmpl w:val="BD98FCC6"/>
    <w:lvl w:ilvl="0" w:tplc="6AB4E75E">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15:restartNumberingAfterBreak="0">
    <w:nsid w:val="24B274BB"/>
    <w:multiLevelType w:val="hybridMultilevel"/>
    <w:tmpl w:val="02946AA2"/>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A1E042A"/>
    <w:multiLevelType w:val="hybridMultilevel"/>
    <w:tmpl w:val="37F077A8"/>
    <w:lvl w:ilvl="0" w:tplc="02E68686">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804059"/>
    <w:multiLevelType w:val="hybridMultilevel"/>
    <w:tmpl w:val="450A1EF2"/>
    <w:lvl w:ilvl="0" w:tplc="3174903E">
      <w:start w:val="1"/>
      <w:numFmt w:val="decimal"/>
      <w:lvlText w:val="%1."/>
      <w:lvlJc w:val="left"/>
      <w:pPr>
        <w:ind w:left="720" w:hanging="360"/>
      </w:pPr>
      <w:rPr>
        <w:rFonts w:ascii="Arial Narrow" w:hAnsi="Arial Narrow" w:hint="default"/>
        <w:b/>
        <w:sz w:val="24"/>
        <w:szCs w:val="24"/>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0933113"/>
    <w:multiLevelType w:val="hybridMultilevel"/>
    <w:tmpl w:val="A25657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6940CC8"/>
    <w:multiLevelType w:val="hybridMultilevel"/>
    <w:tmpl w:val="2E5266EE"/>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9A2477D"/>
    <w:multiLevelType w:val="hybridMultilevel"/>
    <w:tmpl w:val="5D981C0C"/>
    <w:lvl w:ilvl="0" w:tplc="E9389D2A">
      <w:start w:val="5"/>
      <w:numFmt w:val="bullet"/>
      <w:lvlText w:val="-"/>
      <w:lvlJc w:val="left"/>
      <w:pPr>
        <w:ind w:left="1069" w:hanging="360"/>
      </w:pPr>
      <w:rPr>
        <w:rFonts w:ascii="Bookman Old Style" w:eastAsia="Arial Unicode MS" w:hAnsi="Bookman Old Style"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7" w15:restartNumberingAfterBreak="0">
    <w:nsid w:val="39A51B8E"/>
    <w:multiLevelType w:val="hybridMultilevel"/>
    <w:tmpl w:val="83D61864"/>
    <w:lvl w:ilvl="0" w:tplc="040C0013">
      <w:start w:val="1"/>
      <w:numFmt w:val="upperRoman"/>
      <w:lvlText w:val="%1."/>
      <w:lvlJc w:val="right"/>
      <w:pPr>
        <w:tabs>
          <w:tab w:val="num" w:pos="1080"/>
        </w:tabs>
        <w:ind w:left="1080" w:hanging="180"/>
      </w:pPr>
      <w:rPr>
        <w:rFonts w:cs="Times New Roman"/>
      </w:rPr>
    </w:lvl>
    <w:lvl w:ilvl="1" w:tplc="040C0019">
      <w:start w:val="1"/>
      <w:numFmt w:val="lowerLetter"/>
      <w:lvlText w:val="%2."/>
      <w:lvlJc w:val="left"/>
      <w:pPr>
        <w:tabs>
          <w:tab w:val="num" w:pos="1800"/>
        </w:tabs>
        <w:ind w:left="1800" w:hanging="360"/>
      </w:pPr>
      <w:rPr>
        <w:rFonts w:cs="Times New Roman"/>
      </w:rPr>
    </w:lvl>
    <w:lvl w:ilvl="2" w:tplc="040C001B">
      <w:start w:val="1"/>
      <w:numFmt w:val="lowerRoman"/>
      <w:lvlText w:val="%3."/>
      <w:lvlJc w:val="right"/>
      <w:pPr>
        <w:tabs>
          <w:tab w:val="num" w:pos="2520"/>
        </w:tabs>
        <w:ind w:left="2520" w:hanging="180"/>
      </w:pPr>
      <w:rPr>
        <w:rFonts w:cs="Times New Roman"/>
      </w:rPr>
    </w:lvl>
    <w:lvl w:ilvl="3" w:tplc="040C000F">
      <w:start w:val="1"/>
      <w:numFmt w:val="decimal"/>
      <w:lvlText w:val="%4."/>
      <w:lvlJc w:val="left"/>
      <w:pPr>
        <w:tabs>
          <w:tab w:val="num" w:pos="1353"/>
        </w:tabs>
        <w:ind w:left="1353" w:hanging="360"/>
      </w:pPr>
      <w:rPr>
        <w:rFonts w:cs="Times New Roman"/>
      </w:rPr>
    </w:lvl>
    <w:lvl w:ilvl="4" w:tplc="040C0001">
      <w:start w:val="1"/>
      <w:numFmt w:val="bullet"/>
      <w:lvlText w:val=""/>
      <w:lvlJc w:val="left"/>
      <w:pPr>
        <w:tabs>
          <w:tab w:val="num" w:pos="3960"/>
        </w:tabs>
        <w:ind w:left="3960" w:hanging="360"/>
      </w:pPr>
      <w:rPr>
        <w:rFonts w:ascii="Symbol" w:hAnsi="Symbol" w:hint="default"/>
      </w:rPr>
    </w:lvl>
    <w:lvl w:ilvl="5" w:tplc="040C001B">
      <w:start w:val="1"/>
      <w:numFmt w:val="lowerRoman"/>
      <w:lvlText w:val="%6."/>
      <w:lvlJc w:val="right"/>
      <w:pPr>
        <w:tabs>
          <w:tab w:val="num" w:pos="4680"/>
        </w:tabs>
        <w:ind w:left="4680" w:hanging="180"/>
      </w:pPr>
      <w:rPr>
        <w:rFonts w:cs="Times New Roman"/>
      </w:rPr>
    </w:lvl>
    <w:lvl w:ilvl="6" w:tplc="040C000F">
      <w:start w:val="1"/>
      <w:numFmt w:val="decimal"/>
      <w:lvlText w:val="%7."/>
      <w:lvlJc w:val="left"/>
      <w:pPr>
        <w:tabs>
          <w:tab w:val="num" w:pos="5400"/>
        </w:tabs>
        <w:ind w:left="5400" w:hanging="360"/>
      </w:pPr>
      <w:rPr>
        <w:rFonts w:cs="Times New Roman"/>
      </w:rPr>
    </w:lvl>
    <w:lvl w:ilvl="7" w:tplc="040C0019">
      <w:start w:val="1"/>
      <w:numFmt w:val="lowerLetter"/>
      <w:lvlText w:val="%8."/>
      <w:lvlJc w:val="left"/>
      <w:pPr>
        <w:tabs>
          <w:tab w:val="num" w:pos="6120"/>
        </w:tabs>
        <w:ind w:left="6120" w:hanging="360"/>
      </w:pPr>
      <w:rPr>
        <w:rFonts w:cs="Times New Roman"/>
      </w:rPr>
    </w:lvl>
    <w:lvl w:ilvl="8" w:tplc="040C001B">
      <w:start w:val="1"/>
      <w:numFmt w:val="lowerRoman"/>
      <w:lvlText w:val="%9."/>
      <w:lvlJc w:val="right"/>
      <w:pPr>
        <w:tabs>
          <w:tab w:val="num" w:pos="6840"/>
        </w:tabs>
        <w:ind w:left="6840" w:hanging="180"/>
      </w:pPr>
      <w:rPr>
        <w:rFonts w:cs="Times New Roman"/>
      </w:rPr>
    </w:lvl>
  </w:abstractNum>
  <w:abstractNum w:abstractNumId="28" w15:restartNumberingAfterBreak="0">
    <w:nsid w:val="3A562F29"/>
    <w:multiLevelType w:val="hybridMultilevel"/>
    <w:tmpl w:val="DBE2097C"/>
    <w:lvl w:ilvl="0" w:tplc="02908FAC">
      <w:start w:val="1"/>
      <w:numFmt w:val="bullet"/>
      <w:lvlText w:val="-"/>
      <w:lvlJc w:val="left"/>
      <w:pPr>
        <w:ind w:left="1070" w:hanging="360"/>
      </w:pPr>
      <w:rPr>
        <w:rFonts w:ascii="Comic Sans MS" w:eastAsia="Times New Roman" w:hAnsi="Comic Sans MS"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3F044A6F"/>
    <w:multiLevelType w:val="hybridMultilevel"/>
    <w:tmpl w:val="55DEC200"/>
    <w:lvl w:ilvl="0" w:tplc="040C0003">
      <w:start w:val="1"/>
      <w:numFmt w:val="bullet"/>
      <w:lvlText w:val="o"/>
      <w:lvlJc w:val="left"/>
      <w:pPr>
        <w:ind w:left="1080" w:hanging="360"/>
      </w:pPr>
      <w:rPr>
        <w:rFonts w:ascii="Courier New" w:hAnsi="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3FDF18BB"/>
    <w:multiLevelType w:val="multilevel"/>
    <w:tmpl w:val="D6AAF188"/>
    <w:lvl w:ilvl="0">
      <w:numFmt w:val="bullet"/>
      <w:lvlText w:val="-"/>
      <w:lvlJc w:val="left"/>
      <w:pPr>
        <w:ind w:left="940" w:hanging="360"/>
      </w:pPr>
      <w:rPr>
        <w:rFonts w:ascii="Times New Roman" w:eastAsia="Times New Roman" w:hAnsi="Times New Roman" w:cs="Times New Roman" w:hint="default"/>
        <w:color w:val="auto"/>
        <w:sz w:val="24"/>
      </w:rPr>
    </w:lvl>
    <w:lvl w:ilvl="1">
      <w:numFmt w:val="bullet"/>
      <w:lvlText w:val="o"/>
      <w:lvlJc w:val="left"/>
      <w:pPr>
        <w:ind w:left="1660" w:hanging="360"/>
      </w:pPr>
      <w:rPr>
        <w:rFonts w:ascii="Courier New" w:hAnsi="Courier New" w:cs="Courier New"/>
      </w:rPr>
    </w:lvl>
    <w:lvl w:ilvl="2">
      <w:numFmt w:val="bullet"/>
      <w:lvlText w:val=""/>
      <w:lvlJc w:val="left"/>
      <w:pPr>
        <w:ind w:left="2380" w:hanging="360"/>
      </w:pPr>
      <w:rPr>
        <w:rFonts w:ascii="Wingdings" w:hAnsi="Wingdings"/>
      </w:rPr>
    </w:lvl>
    <w:lvl w:ilvl="3">
      <w:numFmt w:val="bullet"/>
      <w:lvlText w:val=""/>
      <w:lvlJc w:val="left"/>
      <w:pPr>
        <w:ind w:left="3100" w:hanging="360"/>
      </w:pPr>
      <w:rPr>
        <w:rFonts w:ascii="Symbol" w:hAnsi="Symbol"/>
      </w:rPr>
    </w:lvl>
    <w:lvl w:ilvl="4">
      <w:numFmt w:val="bullet"/>
      <w:lvlText w:val="o"/>
      <w:lvlJc w:val="left"/>
      <w:pPr>
        <w:ind w:left="3820" w:hanging="360"/>
      </w:pPr>
      <w:rPr>
        <w:rFonts w:ascii="Courier New" w:hAnsi="Courier New" w:cs="Courier New"/>
      </w:rPr>
    </w:lvl>
    <w:lvl w:ilvl="5">
      <w:numFmt w:val="bullet"/>
      <w:lvlText w:val=""/>
      <w:lvlJc w:val="left"/>
      <w:pPr>
        <w:ind w:left="4540" w:hanging="360"/>
      </w:pPr>
      <w:rPr>
        <w:rFonts w:ascii="Wingdings" w:hAnsi="Wingdings"/>
      </w:rPr>
    </w:lvl>
    <w:lvl w:ilvl="6">
      <w:numFmt w:val="bullet"/>
      <w:lvlText w:val=""/>
      <w:lvlJc w:val="left"/>
      <w:pPr>
        <w:ind w:left="5260" w:hanging="360"/>
      </w:pPr>
      <w:rPr>
        <w:rFonts w:ascii="Symbol" w:hAnsi="Symbol"/>
      </w:rPr>
    </w:lvl>
    <w:lvl w:ilvl="7">
      <w:numFmt w:val="bullet"/>
      <w:lvlText w:val="o"/>
      <w:lvlJc w:val="left"/>
      <w:pPr>
        <w:ind w:left="5980" w:hanging="360"/>
      </w:pPr>
      <w:rPr>
        <w:rFonts w:ascii="Courier New" w:hAnsi="Courier New" w:cs="Courier New"/>
      </w:rPr>
    </w:lvl>
    <w:lvl w:ilvl="8">
      <w:numFmt w:val="bullet"/>
      <w:lvlText w:val=""/>
      <w:lvlJc w:val="left"/>
      <w:pPr>
        <w:ind w:left="6700" w:hanging="360"/>
      </w:pPr>
      <w:rPr>
        <w:rFonts w:ascii="Wingdings" w:hAnsi="Wingdings"/>
      </w:rPr>
    </w:lvl>
  </w:abstractNum>
  <w:abstractNum w:abstractNumId="31" w15:restartNumberingAfterBreak="0">
    <w:nsid w:val="417B4100"/>
    <w:multiLevelType w:val="hybridMultilevel"/>
    <w:tmpl w:val="65EED0E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21F7127"/>
    <w:multiLevelType w:val="hybridMultilevel"/>
    <w:tmpl w:val="6CCC2E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42F334E2"/>
    <w:multiLevelType w:val="hybridMultilevel"/>
    <w:tmpl w:val="D73CAE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3F43213"/>
    <w:multiLevelType w:val="multilevel"/>
    <w:tmpl w:val="46D0F5EE"/>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35" w15:restartNumberingAfterBreak="0">
    <w:nsid w:val="45AE5B4D"/>
    <w:multiLevelType w:val="hybridMultilevel"/>
    <w:tmpl w:val="431859BE"/>
    <w:lvl w:ilvl="0" w:tplc="25A47F42">
      <w:start w:val="1"/>
      <w:numFmt w:val="decimal"/>
      <w:lvlText w:val="%1)"/>
      <w:lvlJc w:val="left"/>
      <w:pPr>
        <w:ind w:left="1429" w:hanging="360"/>
      </w:pPr>
      <w:rPr>
        <w:rFonts w:ascii="Tahoma" w:eastAsia="Times New Roman" w:hAnsi="Tahoma" w:cs="Tahoma"/>
      </w:r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040C000F">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6" w15:restartNumberingAfterBreak="0">
    <w:nsid w:val="473F0FE6"/>
    <w:multiLevelType w:val="hybridMultilevel"/>
    <w:tmpl w:val="6764029A"/>
    <w:lvl w:ilvl="0" w:tplc="432674C0">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9436355"/>
    <w:multiLevelType w:val="multilevel"/>
    <w:tmpl w:val="71809BB2"/>
    <w:lvl w:ilvl="0">
      <w:start w:val="6"/>
      <w:numFmt w:val="bullet"/>
      <w:lvlText w:val="-"/>
      <w:lvlJc w:val="left"/>
      <w:pPr>
        <w:tabs>
          <w:tab w:val="num" w:pos="360"/>
        </w:tabs>
        <w:ind w:left="360" w:hanging="360"/>
      </w:pPr>
      <w:rPr>
        <w:rFonts w:ascii="Times New Roman" w:eastAsia="Times New Roman" w:hAnsi="Times New Roman" w:cs="Times New Roman" w:hint="default"/>
      </w:rPr>
    </w:lvl>
    <w:lvl w:ilvl="1">
      <w:start w:val="6"/>
      <w:numFmt w:val="bullet"/>
      <w:lvlText w:val="-"/>
      <w:lvlJc w:val="left"/>
      <w:pPr>
        <w:ind w:left="1080" w:hanging="360"/>
      </w:pPr>
      <w:rPr>
        <w:rFonts w:ascii="Times New Roman" w:eastAsia="Times New Roman" w:hAnsi="Times New Roman" w:cs="Times New Roman" w:hint="default"/>
      </w:rPr>
    </w:lvl>
    <w:lvl w:ilvl="2">
      <w:start w:val="1"/>
      <w:numFmt w:val="decimal"/>
      <w:lvlText w:val="%3."/>
      <w:lvlJc w:val="left"/>
      <w:pPr>
        <w:ind w:left="1800" w:hanging="360"/>
      </w:pPr>
      <w:rPr>
        <w:rFonts w:hint="default"/>
      </w:rPr>
    </w:lvl>
    <w:lvl w:ilvl="3">
      <w:start w:val="1"/>
      <w:numFmt w:val="upperRoman"/>
      <w:lvlText w:val="%4."/>
      <w:lvlJc w:val="left"/>
      <w:pPr>
        <w:ind w:left="2880" w:hanging="720"/>
      </w:pPr>
      <w:rPr>
        <w:rFonts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4969080F"/>
    <w:multiLevelType w:val="hybridMultilevel"/>
    <w:tmpl w:val="94005614"/>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D7667C4"/>
    <w:multiLevelType w:val="hybridMultilevel"/>
    <w:tmpl w:val="E51E68E8"/>
    <w:lvl w:ilvl="0" w:tplc="040C000F">
      <w:start w:val="1"/>
      <w:numFmt w:val="decimal"/>
      <w:lvlText w:val="%1."/>
      <w:lvlJc w:val="left"/>
      <w:pPr>
        <w:ind w:left="360" w:hanging="360"/>
      </w:pPr>
      <w:rPr>
        <w:rFonts w:hint="default"/>
        <w:b/>
        <w:sz w:val="22"/>
      </w:rPr>
    </w:lvl>
    <w:lvl w:ilvl="1" w:tplc="040C0019">
      <w:start w:val="1"/>
      <w:numFmt w:val="lowerLetter"/>
      <w:lvlText w:val="%2."/>
      <w:lvlJc w:val="left"/>
      <w:pPr>
        <w:ind w:left="1440" w:hanging="360"/>
      </w:pPr>
    </w:lvl>
    <w:lvl w:ilvl="2" w:tplc="797C0E72">
      <w:start w:val="1"/>
      <w:numFmt w:val="decimal"/>
      <w:lvlText w:val="%3."/>
      <w:lvlJc w:val="left"/>
      <w:pPr>
        <w:ind w:left="2340" w:hanging="360"/>
      </w:pPr>
      <w:rPr>
        <w:rFonts w:hint="default"/>
        <w:sz w:val="22"/>
      </w:rPr>
    </w:lvl>
    <w:lvl w:ilvl="3" w:tplc="040C000F">
      <w:start w:val="1"/>
      <w:numFmt w:val="decimal"/>
      <w:lvlText w:val="%4."/>
      <w:lvlJc w:val="left"/>
      <w:pPr>
        <w:ind w:left="2880" w:hanging="360"/>
      </w:pPr>
    </w:lvl>
    <w:lvl w:ilvl="4" w:tplc="6C209942">
      <w:start w:val="2"/>
      <w:numFmt w:val="decimal"/>
      <w:lvlText w:val="%5"/>
      <w:lvlJc w:val="left"/>
      <w:pPr>
        <w:ind w:left="3600" w:hanging="360"/>
      </w:pPr>
      <w:rPr>
        <w:rFonts w:hint="default"/>
      </w:rPr>
    </w:lvl>
    <w:lvl w:ilvl="5" w:tplc="F08497D2">
      <w:start w:val="1"/>
      <w:numFmt w:val="upperLetter"/>
      <w:lvlText w:val="%6-"/>
      <w:lvlJc w:val="left"/>
      <w:pPr>
        <w:ind w:left="4500" w:hanging="360"/>
      </w:pPr>
      <w:rPr>
        <w:rFonts w:cs="Calibri" w:hint="default"/>
      </w:rPr>
    </w:lvl>
    <w:lvl w:ilvl="6" w:tplc="16EA5CCA">
      <w:start w:val="2"/>
      <w:numFmt w:val="upperRoman"/>
      <w:lvlText w:val="%7."/>
      <w:lvlJc w:val="left"/>
      <w:pPr>
        <w:ind w:left="5400" w:hanging="720"/>
      </w:pPr>
      <w:rPr>
        <w:rFonts w:hint="default"/>
      </w:r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4F3E48AB"/>
    <w:multiLevelType w:val="hybridMultilevel"/>
    <w:tmpl w:val="86D88FFE"/>
    <w:lvl w:ilvl="0" w:tplc="6A268B96">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F9F47D1"/>
    <w:multiLevelType w:val="hybridMultilevel"/>
    <w:tmpl w:val="96C0C3D4"/>
    <w:lvl w:ilvl="0" w:tplc="F3FC9AF8">
      <w:start w:val="2"/>
      <w:numFmt w:val="bullet"/>
      <w:lvlText w:val="-"/>
      <w:lvlJc w:val="left"/>
      <w:pPr>
        <w:ind w:left="717" w:hanging="360"/>
      </w:pPr>
      <w:rPr>
        <w:rFonts w:ascii="Arial Narrow" w:eastAsia="Times New Roman" w:hAnsi="Arial Narrow" w:cs="Arial"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42" w15:restartNumberingAfterBreak="0">
    <w:nsid w:val="508301CF"/>
    <w:multiLevelType w:val="multilevel"/>
    <w:tmpl w:val="46D0F5EE"/>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43" w15:restartNumberingAfterBreak="0">
    <w:nsid w:val="51741230"/>
    <w:multiLevelType w:val="hybridMultilevel"/>
    <w:tmpl w:val="F2346DB2"/>
    <w:lvl w:ilvl="0" w:tplc="509E24D2">
      <w:numFmt w:val="bullet"/>
      <w:lvlText w:val=""/>
      <w:lvlJc w:val="left"/>
      <w:pPr>
        <w:tabs>
          <w:tab w:val="num" w:pos="2829"/>
        </w:tabs>
        <w:ind w:left="2829" w:hanging="705"/>
      </w:pPr>
      <w:rPr>
        <w:rFonts w:ascii="Wingdings" w:eastAsia="Times New Roman" w:hAnsi="Wingdings" w:hint="default"/>
        <w:sz w:val="24"/>
        <w:u w:val="none"/>
      </w:rPr>
    </w:lvl>
    <w:lvl w:ilvl="1" w:tplc="040C0003">
      <w:start w:val="1"/>
      <w:numFmt w:val="bullet"/>
      <w:lvlText w:val="o"/>
      <w:lvlJc w:val="left"/>
      <w:pPr>
        <w:tabs>
          <w:tab w:val="num" w:pos="3204"/>
        </w:tabs>
        <w:ind w:left="3204" w:hanging="360"/>
      </w:pPr>
      <w:rPr>
        <w:rFonts w:ascii="Courier New" w:hAnsi="Courier New" w:hint="default"/>
      </w:rPr>
    </w:lvl>
    <w:lvl w:ilvl="2" w:tplc="040C0005">
      <w:start w:val="1"/>
      <w:numFmt w:val="bullet"/>
      <w:lvlText w:val=""/>
      <w:lvlJc w:val="left"/>
      <w:pPr>
        <w:tabs>
          <w:tab w:val="num" w:pos="3924"/>
        </w:tabs>
        <w:ind w:left="3924" w:hanging="360"/>
      </w:pPr>
      <w:rPr>
        <w:rFonts w:ascii="Wingdings" w:hAnsi="Wingdings" w:hint="default"/>
      </w:rPr>
    </w:lvl>
    <w:lvl w:ilvl="3" w:tplc="040C0001">
      <w:start w:val="1"/>
      <w:numFmt w:val="bullet"/>
      <w:lvlText w:val=""/>
      <w:lvlJc w:val="left"/>
      <w:pPr>
        <w:tabs>
          <w:tab w:val="num" w:pos="4644"/>
        </w:tabs>
        <w:ind w:left="4644" w:hanging="360"/>
      </w:pPr>
      <w:rPr>
        <w:rFonts w:ascii="Symbol" w:hAnsi="Symbol" w:hint="default"/>
      </w:rPr>
    </w:lvl>
    <w:lvl w:ilvl="4" w:tplc="040C0003">
      <w:start w:val="1"/>
      <w:numFmt w:val="bullet"/>
      <w:lvlText w:val="o"/>
      <w:lvlJc w:val="left"/>
      <w:pPr>
        <w:tabs>
          <w:tab w:val="num" w:pos="5364"/>
        </w:tabs>
        <w:ind w:left="5364" w:hanging="360"/>
      </w:pPr>
      <w:rPr>
        <w:rFonts w:ascii="Courier New" w:hAnsi="Courier New" w:hint="default"/>
      </w:rPr>
    </w:lvl>
    <w:lvl w:ilvl="5" w:tplc="040C0005">
      <w:start w:val="1"/>
      <w:numFmt w:val="bullet"/>
      <w:lvlText w:val=""/>
      <w:lvlJc w:val="left"/>
      <w:pPr>
        <w:tabs>
          <w:tab w:val="num" w:pos="6084"/>
        </w:tabs>
        <w:ind w:left="6084" w:hanging="360"/>
      </w:pPr>
      <w:rPr>
        <w:rFonts w:ascii="Wingdings" w:hAnsi="Wingdings" w:hint="default"/>
      </w:rPr>
    </w:lvl>
    <w:lvl w:ilvl="6" w:tplc="040C0001">
      <w:start w:val="1"/>
      <w:numFmt w:val="bullet"/>
      <w:lvlText w:val=""/>
      <w:lvlJc w:val="left"/>
      <w:pPr>
        <w:tabs>
          <w:tab w:val="num" w:pos="6804"/>
        </w:tabs>
        <w:ind w:left="6804" w:hanging="360"/>
      </w:pPr>
      <w:rPr>
        <w:rFonts w:ascii="Symbol" w:hAnsi="Symbol" w:hint="default"/>
      </w:rPr>
    </w:lvl>
    <w:lvl w:ilvl="7" w:tplc="040C0003">
      <w:start w:val="1"/>
      <w:numFmt w:val="bullet"/>
      <w:lvlText w:val="o"/>
      <w:lvlJc w:val="left"/>
      <w:pPr>
        <w:tabs>
          <w:tab w:val="num" w:pos="7524"/>
        </w:tabs>
        <w:ind w:left="7524" w:hanging="360"/>
      </w:pPr>
      <w:rPr>
        <w:rFonts w:ascii="Courier New" w:hAnsi="Courier New" w:hint="default"/>
      </w:rPr>
    </w:lvl>
    <w:lvl w:ilvl="8" w:tplc="040C0005">
      <w:start w:val="1"/>
      <w:numFmt w:val="bullet"/>
      <w:lvlText w:val=""/>
      <w:lvlJc w:val="left"/>
      <w:pPr>
        <w:tabs>
          <w:tab w:val="num" w:pos="8244"/>
        </w:tabs>
        <w:ind w:left="8244" w:hanging="360"/>
      </w:pPr>
      <w:rPr>
        <w:rFonts w:ascii="Wingdings" w:hAnsi="Wingdings" w:hint="default"/>
      </w:rPr>
    </w:lvl>
  </w:abstractNum>
  <w:abstractNum w:abstractNumId="44" w15:restartNumberingAfterBreak="0">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45" w15:restartNumberingAfterBreak="0">
    <w:nsid w:val="5457678D"/>
    <w:multiLevelType w:val="hybridMultilevel"/>
    <w:tmpl w:val="B6EE4C5C"/>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64D039B"/>
    <w:multiLevelType w:val="hybridMultilevel"/>
    <w:tmpl w:val="F25C40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8451B52"/>
    <w:multiLevelType w:val="multilevel"/>
    <w:tmpl w:val="879E6222"/>
    <w:lvl w:ilvl="0">
      <w:start w:val="23"/>
      <w:numFmt w:val="decimal"/>
      <w:lvlText w:val="%1."/>
      <w:lvlJc w:val="left"/>
      <w:pPr>
        <w:ind w:left="480" w:hanging="480"/>
      </w:pPr>
    </w:lvl>
    <w:lvl w:ilvl="1">
      <w:start w:val="2"/>
      <w:numFmt w:val="decimal"/>
      <w:lvlText w:val="%1.%2."/>
      <w:lvlJc w:val="left"/>
      <w:pPr>
        <w:ind w:left="950" w:hanging="720"/>
      </w:pPr>
    </w:lvl>
    <w:lvl w:ilvl="2">
      <w:start w:val="1"/>
      <w:numFmt w:val="decimal"/>
      <w:lvlText w:val="%1.%2.%3."/>
      <w:lvlJc w:val="left"/>
      <w:pPr>
        <w:ind w:left="1180" w:hanging="720"/>
      </w:pPr>
    </w:lvl>
    <w:lvl w:ilvl="3">
      <w:start w:val="1"/>
      <w:numFmt w:val="decimal"/>
      <w:lvlText w:val="%1.%2.%3.%4."/>
      <w:lvlJc w:val="left"/>
      <w:pPr>
        <w:ind w:left="1770" w:hanging="1080"/>
      </w:pPr>
    </w:lvl>
    <w:lvl w:ilvl="4">
      <w:start w:val="1"/>
      <w:numFmt w:val="decimal"/>
      <w:lvlText w:val="%1.%2.%3.%4.%5."/>
      <w:lvlJc w:val="left"/>
      <w:pPr>
        <w:ind w:left="2000" w:hanging="1080"/>
      </w:pPr>
    </w:lvl>
    <w:lvl w:ilvl="5">
      <w:start w:val="1"/>
      <w:numFmt w:val="decimal"/>
      <w:lvlText w:val="%1.%2.%3.%4.%5.%6."/>
      <w:lvlJc w:val="left"/>
      <w:pPr>
        <w:ind w:left="2590" w:hanging="1440"/>
      </w:pPr>
    </w:lvl>
    <w:lvl w:ilvl="6">
      <w:start w:val="1"/>
      <w:numFmt w:val="decimal"/>
      <w:lvlText w:val="%1.%2.%3.%4.%5.%6.%7."/>
      <w:lvlJc w:val="left"/>
      <w:pPr>
        <w:ind w:left="2820" w:hanging="1440"/>
      </w:pPr>
    </w:lvl>
    <w:lvl w:ilvl="7">
      <w:start w:val="1"/>
      <w:numFmt w:val="decimal"/>
      <w:lvlText w:val="%1.%2.%3.%4.%5.%6.%7.%8."/>
      <w:lvlJc w:val="left"/>
      <w:pPr>
        <w:ind w:left="3410" w:hanging="1800"/>
      </w:pPr>
    </w:lvl>
    <w:lvl w:ilvl="8">
      <w:start w:val="1"/>
      <w:numFmt w:val="decimal"/>
      <w:lvlText w:val="%1.%2.%3.%4.%5.%6.%7.%8.%9."/>
      <w:lvlJc w:val="left"/>
      <w:pPr>
        <w:ind w:left="3640" w:hanging="1800"/>
      </w:pPr>
    </w:lvl>
  </w:abstractNum>
  <w:abstractNum w:abstractNumId="49" w15:restartNumberingAfterBreak="0">
    <w:nsid w:val="5AAF2759"/>
    <w:multiLevelType w:val="multilevel"/>
    <w:tmpl w:val="71809BB2"/>
    <w:lvl w:ilvl="0">
      <w:start w:val="6"/>
      <w:numFmt w:val="bullet"/>
      <w:lvlText w:val="-"/>
      <w:lvlJc w:val="left"/>
      <w:pPr>
        <w:tabs>
          <w:tab w:val="num" w:pos="360"/>
        </w:tabs>
        <w:ind w:left="360" w:hanging="360"/>
      </w:pPr>
      <w:rPr>
        <w:rFonts w:ascii="Times New Roman" w:eastAsia="Times New Roman" w:hAnsi="Times New Roman" w:cs="Times New Roman" w:hint="default"/>
      </w:rPr>
    </w:lvl>
    <w:lvl w:ilvl="1">
      <w:start w:val="6"/>
      <w:numFmt w:val="bullet"/>
      <w:lvlText w:val="-"/>
      <w:lvlJc w:val="left"/>
      <w:pPr>
        <w:ind w:left="1080" w:hanging="360"/>
      </w:pPr>
      <w:rPr>
        <w:rFonts w:ascii="Times New Roman" w:eastAsia="Times New Roman" w:hAnsi="Times New Roman" w:cs="Times New Roman" w:hint="default"/>
      </w:rPr>
    </w:lvl>
    <w:lvl w:ilvl="2">
      <w:start w:val="1"/>
      <w:numFmt w:val="decimal"/>
      <w:lvlText w:val="%3."/>
      <w:lvlJc w:val="left"/>
      <w:pPr>
        <w:ind w:left="1800" w:hanging="360"/>
      </w:pPr>
      <w:rPr>
        <w:rFonts w:hint="default"/>
      </w:rPr>
    </w:lvl>
    <w:lvl w:ilvl="3">
      <w:start w:val="1"/>
      <w:numFmt w:val="upperRoman"/>
      <w:lvlText w:val="%4."/>
      <w:lvlJc w:val="left"/>
      <w:pPr>
        <w:ind w:left="2880" w:hanging="720"/>
      </w:pPr>
      <w:rPr>
        <w:rFonts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5E0A72E6"/>
    <w:multiLevelType w:val="hybridMultilevel"/>
    <w:tmpl w:val="65AE1E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07954BB"/>
    <w:multiLevelType w:val="hybridMultilevel"/>
    <w:tmpl w:val="182257F2"/>
    <w:lvl w:ilvl="0" w:tplc="EBA00696">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0ED3711"/>
    <w:multiLevelType w:val="hybridMultilevel"/>
    <w:tmpl w:val="69623D44"/>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7D76A9A"/>
    <w:multiLevelType w:val="hybridMultilevel"/>
    <w:tmpl w:val="6C14C592"/>
    <w:lvl w:ilvl="0" w:tplc="9956EB88">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55" w15:restartNumberingAfterBreak="0">
    <w:nsid w:val="6DCA3B60"/>
    <w:multiLevelType w:val="hybridMultilevel"/>
    <w:tmpl w:val="443C08E0"/>
    <w:lvl w:ilvl="0" w:tplc="E5AC94F0">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DD72BD3"/>
    <w:multiLevelType w:val="hybridMultilevel"/>
    <w:tmpl w:val="EC0C0E30"/>
    <w:lvl w:ilvl="0" w:tplc="BA363D02">
      <w:start w:val="1"/>
      <w:numFmt w:val="decimal"/>
      <w:lvlText w:val="%1."/>
      <w:lvlJc w:val="left"/>
      <w:pPr>
        <w:ind w:left="2486" w:hanging="360"/>
      </w:pPr>
      <w:rPr>
        <w:rFonts w:hint="default"/>
        <w:b/>
      </w:rPr>
    </w:lvl>
    <w:lvl w:ilvl="1" w:tplc="040C0019" w:tentative="1">
      <w:start w:val="1"/>
      <w:numFmt w:val="lowerLetter"/>
      <w:lvlText w:val="%2."/>
      <w:lvlJc w:val="left"/>
      <w:pPr>
        <w:ind w:left="3206" w:hanging="360"/>
      </w:pPr>
    </w:lvl>
    <w:lvl w:ilvl="2" w:tplc="040C001B" w:tentative="1">
      <w:start w:val="1"/>
      <w:numFmt w:val="lowerRoman"/>
      <w:lvlText w:val="%3."/>
      <w:lvlJc w:val="right"/>
      <w:pPr>
        <w:ind w:left="3926" w:hanging="180"/>
      </w:pPr>
    </w:lvl>
    <w:lvl w:ilvl="3" w:tplc="040C000F" w:tentative="1">
      <w:start w:val="1"/>
      <w:numFmt w:val="decimal"/>
      <w:lvlText w:val="%4."/>
      <w:lvlJc w:val="left"/>
      <w:pPr>
        <w:ind w:left="4646" w:hanging="360"/>
      </w:pPr>
    </w:lvl>
    <w:lvl w:ilvl="4" w:tplc="040C0019" w:tentative="1">
      <w:start w:val="1"/>
      <w:numFmt w:val="lowerLetter"/>
      <w:lvlText w:val="%5."/>
      <w:lvlJc w:val="left"/>
      <w:pPr>
        <w:ind w:left="5366" w:hanging="360"/>
      </w:pPr>
    </w:lvl>
    <w:lvl w:ilvl="5" w:tplc="040C001B" w:tentative="1">
      <w:start w:val="1"/>
      <w:numFmt w:val="lowerRoman"/>
      <w:lvlText w:val="%6."/>
      <w:lvlJc w:val="right"/>
      <w:pPr>
        <w:ind w:left="6086" w:hanging="180"/>
      </w:pPr>
    </w:lvl>
    <w:lvl w:ilvl="6" w:tplc="040C000F" w:tentative="1">
      <w:start w:val="1"/>
      <w:numFmt w:val="decimal"/>
      <w:lvlText w:val="%7."/>
      <w:lvlJc w:val="left"/>
      <w:pPr>
        <w:ind w:left="6806" w:hanging="360"/>
      </w:pPr>
    </w:lvl>
    <w:lvl w:ilvl="7" w:tplc="040C0019" w:tentative="1">
      <w:start w:val="1"/>
      <w:numFmt w:val="lowerLetter"/>
      <w:lvlText w:val="%8."/>
      <w:lvlJc w:val="left"/>
      <w:pPr>
        <w:ind w:left="7526" w:hanging="360"/>
      </w:pPr>
    </w:lvl>
    <w:lvl w:ilvl="8" w:tplc="040C001B" w:tentative="1">
      <w:start w:val="1"/>
      <w:numFmt w:val="lowerRoman"/>
      <w:lvlText w:val="%9."/>
      <w:lvlJc w:val="right"/>
      <w:pPr>
        <w:ind w:left="8246" w:hanging="180"/>
      </w:pPr>
    </w:lvl>
  </w:abstractNum>
  <w:abstractNum w:abstractNumId="57" w15:restartNumberingAfterBreak="0">
    <w:nsid w:val="6E917AC7"/>
    <w:multiLevelType w:val="multilevel"/>
    <w:tmpl w:val="D85CD6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2736EC8"/>
    <w:multiLevelType w:val="hybridMultilevel"/>
    <w:tmpl w:val="6BB6A94E"/>
    <w:lvl w:ilvl="0" w:tplc="D2DA8A46">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7898438A"/>
    <w:multiLevelType w:val="hybridMultilevel"/>
    <w:tmpl w:val="1BF4E826"/>
    <w:lvl w:ilvl="0" w:tplc="96D8725A">
      <w:start w:val="2"/>
      <w:numFmt w:val="bullet"/>
      <w:lvlText w:val="-"/>
      <w:lvlJc w:val="left"/>
      <w:pPr>
        <w:ind w:left="720" w:hanging="360"/>
      </w:pPr>
      <w:rPr>
        <w:rFonts w:ascii="Arial Narrow" w:eastAsia="Arial Unicode MS" w:hAnsi="Arial Narrow" w:cs="Arial" w:hint="default"/>
        <w:b w:val="0"/>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8CD1057"/>
    <w:multiLevelType w:val="hybridMultilevel"/>
    <w:tmpl w:val="0DB8B4CE"/>
    <w:lvl w:ilvl="0" w:tplc="7D5242E6">
      <w:start w:val="3"/>
      <w:numFmt w:val="bullet"/>
      <w:lvlText w:val="-"/>
      <w:lvlJc w:val="left"/>
      <w:pPr>
        <w:ind w:left="360" w:hanging="360"/>
      </w:p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61" w15:restartNumberingAfterBreak="0">
    <w:nsid w:val="79F73F91"/>
    <w:multiLevelType w:val="hybridMultilevel"/>
    <w:tmpl w:val="0BC6EA18"/>
    <w:lvl w:ilvl="0" w:tplc="1F1CBA64">
      <w:start w:val="2"/>
      <w:numFmt w:val="bullet"/>
      <w:lvlText w:val="-"/>
      <w:lvlJc w:val="left"/>
      <w:pPr>
        <w:ind w:left="720" w:hanging="360"/>
      </w:pPr>
      <w:rPr>
        <w:rFonts w:ascii="Trebuchet MS" w:eastAsiaTheme="minorHAnsi" w:hAnsi="Trebuchet MS" w:cstheme="minorBidi" w:hint="default"/>
        <w:b w:val="0"/>
        <w:sz w:val="22"/>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AD63742"/>
    <w:multiLevelType w:val="hybridMultilevel"/>
    <w:tmpl w:val="1D18823C"/>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CC318C0"/>
    <w:multiLevelType w:val="hybridMultilevel"/>
    <w:tmpl w:val="749CE280"/>
    <w:lvl w:ilvl="0" w:tplc="477CDAD6">
      <w:start w:val="126"/>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D4752E7"/>
    <w:multiLevelType w:val="hybridMultilevel"/>
    <w:tmpl w:val="C3EE1082"/>
    <w:lvl w:ilvl="0" w:tplc="B1CC668E">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9"/>
  </w:num>
  <w:num w:numId="3">
    <w:abstractNumId w:val="26"/>
  </w:num>
  <w:num w:numId="4">
    <w:abstractNumId w:val="61"/>
  </w:num>
  <w:num w:numId="5">
    <w:abstractNumId w:val="59"/>
  </w:num>
  <w:num w:numId="6">
    <w:abstractNumId w:val="23"/>
  </w:num>
  <w:num w:numId="7">
    <w:abstractNumId w:val="46"/>
  </w:num>
  <w:num w:numId="8">
    <w:abstractNumId w:val="54"/>
  </w:num>
  <w:num w:numId="9">
    <w:abstractNumId w:val="42"/>
  </w:num>
  <w:num w:numId="10">
    <w:abstractNumId w:val="28"/>
  </w:num>
  <w:num w:numId="11">
    <w:abstractNumId w:val="4"/>
  </w:num>
  <w:num w:numId="12">
    <w:abstractNumId w:val="24"/>
  </w:num>
  <w:num w:numId="13">
    <w:abstractNumId w:val="57"/>
  </w:num>
  <w:num w:numId="14">
    <w:abstractNumId w:val="44"/>
  </w:num>
  <w:num w:numId="15">
    <w:abstractNumId w:val="48"/>
  </w:num>
  <w:num w:numId="16">
    <w:abstractNumId w:val="19"/>
  </w:num>
  <w:num w:numId="17">
    <w:abstractNumId w:val="13"/>
  </w:num>
  <w:num w:numId="18">
    <w:abstractNumId w:val="32"/>
  </w:num>
  <w:num w:numId="19">
    <w:abstractNumId w:val="15"/>
  </w:num>
  <w:num w:numId="20">
    <w:abstractNumId w:val="45"/>
  </w:num>
  <w:num w:numId="21">
    <w:abstractNumId w:val="38"/>
  </w:num>
  <w:num w:numId="22">
    <w:abstractNumId w:val="21"/>
  </w:num>
  <w:num w:numId="23">
    <w:abstractNumId w:val="52"/>
  </w:num>
  <w:num w:numId="24">
    <w:abstractNumId w:val="58"/>
  </w:num>
  <w:num w:numId="25">
    <w:abstractNumId w:val="30"/>
  </w:num>
  <w:num w:numId="26">
    <w:abstractNumId w:val="62"/>
  </w:num>
  <w:num w:numId="27">
    <w:abstractNumId w:val="8"/>
  </w:num>
  <w:num w:numId="28">
    <w:abstractNumId w:val="11"/>
  </w:num>
  <w:num w:numId="29">
    <w:abstractNumId w:val="25"/>
  </w:num>
  <w:num w:numId="30">
    <w:abstractNumId w:val="2"/>
  </w:num>
  <w:num w:numId="31">
    <w:abstractNumId w:val="18"/>
  </w:num>
  <w:num w:numId="32">
    <w:abstractNumId w:val="6"/>
  </w:num>
  <w:num w:numId="33">
    <w:abstractNumId w:val="5"/>
  </w:num>
  <w:num w:numId="34">
    <w:abstractNumId w:val="27"/>
  </w:num>
  <w:num w:numId="35">
    <w:abstractNumId w:val="9"/>
  </w:num>
  <w:num w:numId="36">
    <w:abstractNumId w:val="7"/>
  </w:num>
  <w:num w:numId="37">
    <w:abstractNumId w:val="43"/>
  </w:num>
  <w:num w:numId="38">
    <w:abstractNumId w:val="16"/>
  </w:num>
  <w:num w:numId="39">
    <w:abstractNumId w:val="33"/>
  </w:num>
  <w:num w:numId="40">
    <w:abstractNumId w:val="12"/>
  </w:num>
  <w:num w:numId="41">
    <w:abstractNumId w:val="31"/>
  </w:num>
  <w:num w:numId="42">
    <w:abstractNumId w:val="63"/>
  </w:num>
  <w:num w:numId="43">
    <w:abstractNumId w:val="1"/>
    <w:lvlOverride w:ilvl="0">
      <w:lvl w:ilvl="0">
        <w:start w:val="1"/>
        <w:numFmt w:val="bullet"/>
        <w:lvlText w:val=""/>
        <w:legacy w:legacy="1" w:legacySpace="0" w:legacyIndent="283"/>
        <w:lvlJc w:val="left"/>
        <w:rPr>
          <w:rFonts w:ascii="Symbol" w:hAnsi="Symbol" w:hint="default"/>
        </w:rPr>
      </w:lvl>
    </w:lvlOverride>
  </w:num>
  <w:num w:numId="44">
    <w:abstractNumId w:val="51"/>
  </w:num>
  <w:num w:numId="45">
    <w:abstractNumId w:val="22"/>
  </w:num>
  <w:num w:numId="46">
    <w:abstractNumId w:val="55"/>
  </w:num>
  <w:num w:numId="47">
    <w:abstractNumId w:val="64"/>
  </w:num>
  <w:num w:numId="48">
    <w:abstractNumId w:val="36"/>
  </w:num>
  <w:num w:numId="49">
    <w:abstractNumId w:val="10"/>
  </w:num>
  <w:num w:numId="50">
    <w:abstractNumId w:val="53"/>
  </w:num>
  <w:num w:numId="51">
    <w:abstractNumId w:val="50"/>
  </w:num>
  <w:num w:numId="52">
    <w:abstractNumId w:val="40"/>
  </w:num>
  <w:num w:numId="53">
    <w:abstractNumId w:val="49"/>
  </w:num>
  <w:num w:numId="54">
    <w:abstractNumId w:val="37"/>
  </w:num>
  <w:num w:numId="55">
    <w:abstractNumId w:val="14"/>
  </w:num>
  <w:num w:numId="56">
    <w:abstractNumId w:val="29"/>
  </w:num>
  <w:num w:numId="57">
    <w:abstractNumId w:val="20"/>
  </w:num>
  <w:num w:numId="58">
    <w:abstractNumId w:val="41"/>
  </w:num>
  <w:num w:numId="59">
    <w:abstractNumId w:val="47"/>
  </w:num>
  <w:num w:numId="60">
    <w:abstractNumId w:val="3"/>
  </w:num>
  <w:num w:numId="61">
    <w:abstractNumId w:val="17"/>
  </w:num>
  <w:num w:numId="62">
    <w:abstractNumId w:val="34"/>
  </w:num>
  <w:num w:numId="63">
    <w:abstractNumId w:val="60"/>
  </w:num>
  <w:num w:numId="6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009"/>
    <w:rsid w:val="000023E2"/>
    <w:rsid w:val="00002534"/>
    <w:rsid w:val="000042B4"/>
    <w:rsid w:val="000054FA"/>
    <w:rsid w:val="0001605C"/>
    <w:rsid w:val="00016701"/>
    <w:rsid w:val="00017E20"/>
    <w:rsid w:val="0002003B"/>
    <w:rsid w:val="000202FF"/>
    <w:rsid w:val="0002032E"/>
    <w:rsid w:val="000204D8"/>
    <w:rsid w:val="00023060"/>
    <w:rsid w:val="00025375"/>
    <w:rsid w:val="00026502"/>
    <w:rsid w:val="000265CE"/>
    <w:rsid w:val="000339C7"/>
    <w:rsid w:val="00033F72"/>
    <w:rsid w:val="000340EB"/>
    <w:rsid w:val="0003738E"/>
    <w:rsid w:val="000400C9"/>
    <w:rsid w:val="0004030E"/>
    <w:rsid w:val="00041EAF"/>
    <w:rsid w:val="0004333C"/>
    <w:rsid w:val="000442F0"/>
    <w:rsid w:val="00046EE5"/>
    <w:rsid w:val="000501CD"/>
    <w:rsid w:val="00050613"/>
    <w:rsid w:val="000506FB"/>
    <w:rsid w:val="00050C8F"/>
    <w:rsid w:val="00051047"/>
    <w:rsid w:val="00051890"/>
    <w:rsid w:val="00052499"/>
    <w:rsid w:val="00053419"/>
    <w:rsid w:val="000534A3"/>
    <w:rsid w:val="00054AE0"/>
    <w:rsid w:val="0005650C"/>
    <w:rsid w:val="00057606"/>
    <w:rsid w:val="00061F3F"/>
    <w:rsid w:val="00062510"/>
    <w:rsid w:val="00062E6C"/>
    <w:rsid w:val="0007011A"/>
    <w:rsid w:val="000701C3"/>
    <w:rsid w:val="000711BB"/>
    <w:rsid w:val="000711DA"/>
    <w:rsid w:val="00085EB6"/>
    <w:rsid w:val="0009360C"/>
    <w:rsid w:val="000943EA"/>
    <w:rsid w:val="000944E8"/>
    <w:rsid w:val="0009532D"/>
    <w:rsid w:val="0009542B"/>
    <w:rsid w:val="00096717"/>
    <w:rsid w:val="000A0E79"/>
    <w:rsid w:val="000A0E87"/>
    <w:rsid w:val="000A19F9"/>
    <w:rsid w:val="000A6875"/>
    <w:rsid w:val="000A6EF1"/>
    <w:rsid w:val="000B19A7"/>
    <w:rsid w:val="000B1BA8"/>
    <w:rsid w:val="000B2B10"/>
    <w:rsid w:val="000B373D"/>
    <w:rsid w:val="000B4D6B"/>
    <w:rsid w:val="000B6454"/>
    <w:rsid w:val="000C2868"/>
    <w:rsid w:val="000C55B0"/>
    <w:rsid w:val="000C62EB"/>
    <w:rsid w:val="000C66CB"/>
    <w:rsid w:val="000C6822"/>
    <w:rsid w:val="000D0D6F"/>
    <w:rsid w:val="000D140D"/>
    <w:rsid w:val="000D3210"/>
    <w:rsid w:val="000E0DD8"/>
    <w:rsid w:val="000E3231"/>
    <w:rsid w:val="000E4DAE"/>
    <w:rsid w:val="000E512D"/>
    <w:rsid w:val="000E6E30"/>
    <w:rsid w:val="000F37BF"/>
    <w:rsid w:val="000F4EBF"/>
    <w:rsid w:val="000F5702"/>
    <w:rsid w:val="000F584C"/>
    <w:rsid w:val="000F5F46"/>
    <w:rsid w:val="000F6EDE"/>
    <w:rsid w:val="000F7571"/>
    <w:rsid w:val="00101409"/>
    <w:rsid w:val="00102B4D"/>
    <w:rsid w:val="00105279"/>
    <w:rsid w:val="00106B78"/>
    <w:rsid w:val="001128CD"/>
    <w:rsid w:val="001201C7"/>
    <w:rsid w:val="00120CFD"/>
    <w:rsid w:val="001245B3"/>
    <w:rsid w:val="001249A1"/>
    <w:rsid w:val="00127196"/>
    <w:rsid w:val="00127E8A"/>
    <w:rsid w:val="001300DD"/>
    <w:rsid w:val="001309EC"/>
    <w:rsid w:val="00130ED8"/>
    <w:rsid w:val="00136F6A"/>
    <w:rsid w:val="0014010B"/>
    <w:rsid w:val="001401DD"/>
    <w:rsid w:val="0014176A"/>
    <w:rsid w:val="0014178E"/>
    <w:rsid w:val="00142365"/>
    <w:rsid w:val="001438CB"/>
    <w:rsid w:val="00146E7A"/>
    <w:rsid w:val="001470DC"/>
    <w:rsid w:val="00154110"/>
    <w:rsid w:val="00155D81"/>
    <w:rsid w:val="00160928"/>
    <w:rsid w:val="001620E6"/>
    <w:rsid w:val="001624C6"/>
    <w:rsid w:val="001636D6"/>
    <w:rsid w:val="00166DBA"/>
    <w:rsid w:val="00176A92"/>
    <w:rsid w:val="0017780A"/>
    <w:rsid w:val="00180698"/>
    <w:rsid w:val="0018085C"/>
    <w:rsid w:val="00182CEC"/>
    <w:rsid w:val="00183870"/>
    <w:rsid w:val="001843B9"/>
    <w:rsid w:val="00185583"/>
    <w:rsid w:val="00185E86"/>
    <w:rsid w:val="00186BC3"/>
    <w:rsid w:val="00187916"/>
    <w:rsid w:val="00192019"/>
    <w:rsid w:val="00193310"/>
    <w:rsid w:val="001940DE"/>
    <w:rsid w:val="001949E1"/>
    <w:rsid w:val="001966C0"/>
    <w:rsid w:val="00197927"/>
    <w:rsid w:val="001A0315"/>
    <w:rsid w:val="001A5DF3"/>
    <w:rsid w:val="001A5E0B"/>
    <w:rsid w:val="001B2BFB"/>
    <w:rsid w:val="001B346E"/>
    <w:rsid w:val="001C5E5C"/>
    <w:rsid w:val="001C644D"/>
    <w:rsid w:val="001C687F"/>
    <w:rsid w:val="001C7E0C"/>
    <w:rsid w:val="001D02BF"/>
    <w:rsid w:val="001D4F12"/>
    <w:rsid w:val="001D6071"/>
    <w:rsid w:val="001D740A"/>
    <w:rsid w:val="001D7E07"/>
    <w:rsid w:val="001E0C85"/>
    <w:rsid w:val="001E1D6B"/>
    <w:rsid w:val="001E1DE0"/>
    <w:rsid w:val="001E54C9"/>
    <w:rsid w:val="001E5594"/>
    <w:rsid w:val="001F1E71"/>
    <w:rsid w:val="001F2792"/>
    <w:rsid w:val="001F2AA5"/>
    <w:rsid w:val="001F3930"/>
    <w:rsid w:val="001F50F8"/>
    <w:rsid w:val="001F72A5"/>
    <w:rsid w:val="002027D9"/>
    <w:rsid w:val="002061B2"/>
    <w:rsid w:val="00206B1F"/>
    <w:rsid w:val="00207896"/>
    <w:rsid w:val="0021216B"/>
    <w:rsid w:val="00212A96"/>
    <w:rsid w:val="002130CE"/>
    <w:rsid w:val="00213DDF"/>
    <w:rsid w:val="002146F8"/>
    <w:rsid w:val="002155B2"/>
    <w:rsid w:val="00216129"/>
    <w:rsid w:val="002174D3"/>
    <w:rsid w:val="00217F7C"/>
    <w:rsid w:val="00223DFE"/>
    <w:rsid w:val="002244D5"/>
    <w:rsid w:val="0022489F"/>
    <w:rsid w:val="00225AEE"/>
    <w:rsid w:val="0022775F"/>
    <w:rsid w:val="0023355F"/>
    <w:rsid w:val="00233CEB"/>
    <w:rsid w:val="0023400C"/>
    <w:rsid w:val="00235302"/>
    <w:rsid w:val="0023727E"/>
    <w:rsid w:val="0024098C"/>
    <w:rsid w:val="00241176"/>
    <w:rsid w:val="0024323C"/>
    <w:rsid w:val="00243D6E"/>
    <w:rsid w:val="0024405E"/>
    <w:rsid w:val="00245897"/>
    <w:rsid w:val="002458FD"/>
    <w:rsid w:val="00246C82"/>
    <w:rsid w:val="0024711C"/>
    <w:rsid w:val="002472B2"/>
    <w:rsid w:val="0025470C"/>
    <w:rsid w:val="00255148"/>
    <w:rsid w:val="002553E6"/>
    <w:rsid w:val="002558C7"/>
    <w:rsid w:val="00263B1B"/>
    <w:rsid w:val="002672D3"/>
    <w:rsid w:val="00267329"/>
    <w:rsid w:val="0027193F"/>
    <w:rsid w:val="00275AF0"/>
    <w:rsid w:val="00277732"/>
    <w:rsid w:val="00277832"/>
    <w:rsid w:val="00277B4A"/>
    <w:rsid w:val="00283451"/>
    <w:rsid w:val="00292429"/>
    <w:rsid w:val="00294B20"/>
    <w:rsid w:val="00294C09"/>
    <w:rsid w:val="00297424"/>
    <w:rsid w:val="002A0EDC"/>
    <w:rsid w:val="002A1678"/>
    <w:rsid w:val="002A38A8"/>
    <w:rsid w:val="002A55CB"/>
    <w:rsid w:val="002A5B0B"/>
    <w:rsid w:val="002A6CD2"/>
    <w:rsid w:val="002B4FAC"/>
    <w:rsid w:val="002B5E63"/>
    <w:rsid w:val="002C3343"/>
    <w:rsid w:val="002D4DB7"/>
    <w:rsid w:val="002D7B95"/>
    <w:rsid w:val="002E3A2A"/>
    <w:rsid w:val="002E4713"/>
    <w:rsid w:val="002F3834"/>
    <w:rsid w:val="002F3F2C"/>
    <w:rsid w:val="002F502A"/>
    <w:rsid w:val="002F6F5B"/>
    <w:rsid w:val="00301E63"/>
    <w:rsid w:val="0030206F"/>
    <w:rsid w:val="00302BB0"/>
    <w:rsid w:val="00302C01"/>
    <w:rsid w:val="00305714"/>
    <w:rsid w:val="00305761"/>
    <w:rsid w:val="00317CDA"/>
    <w:rsid w:val="00317EAE"/>
    <w:rsid w:val="003217F1"/>
    <w:rsid w:val="003219F2"/>
    <w:rsid w:val="003227B9"/>
    <w:rsid w:val="00324690"/>
    <w:rsid w:val="003274CE"/>
    <w:rsid w:val="0032761D"/>
    <w:rsid w:val="003320D3"/>
    <w:rsid w:val="003325D4"/>
    <w:rsid w:val="00335565"/>
    <w:rsid w:val="00337D2C"/>
    <w:rsid w:val="00337FDB"/>
    <w:rsid w:val="0034235A"/>
    <w:rsid w:val="00344F01"/>
    <w:rsid w:val="00345AB1"/>
    <w:rsid w:val="0035340E"/>
    <w:rsid w:val="0035456D"/>
    <w:rsid w:val="003569F0"/>
    <w:rsid w:val="00360E24"/>
    <w:rsid w:val="00366C8F"/>
    <w:rsid w:val="00367CDC"/>
    <w:rsid w:val="0037266E"/>
    <w:rsid w:val="003731C3"/>
    <w:rsid w:val="003750E7"/>
    <w:rsid w:val="00382B64"/>
    <w:rsid w:val="00384E17"/>
    <w:rsid w:val="00385C1D"/>
    <w:rsid w:val="003901FF"/>
    <w:rsid w:val="00391332"/>
    <w:rsid w:val="0039285E"/>
    <w:rsid w:val="003929DE"/>
    <w:rsid w:val="00392A95"/>
    <w:rsid w:val="00393CA3"/>
    <w:rsid w:val="003A11F1"/>
    <w:rsid w:val="003A3ACB"/>
    <w:rsid w:val="003A6133"/>
    <w:rsid w:val="003A713E"/>
    <w:rsid w:val="003B0354"/>
    <w:rsid w:val="003B5FD2"/>
    <w:rsid w:val="003B7070"/>
    <w:rsid w:val="003C1A19"/>
    <w:rsid w:val="003C2887"/>
    <w:rsid w:val="003C6482"/>
    <w:rsid w:val="003C7E23"/>
    <w:rsid w:val="003D280A"/>
    <w:rsid w:val="003D2C45"/>
    <w:rsid w:val="003D3915"/>
    <w:rsid w:val="003D482C"/>
    <w:rsid w:val="003D5739"/>
    <w:rsid w:val="003D5825"/>
    <w:rsid w:val="003D58E6"/>
    <w:rsid w:val="003D6E46"/>
    <w:rsid w:val="003D7372"/>
    <w:rsid w:val="003E07A7"/>
    <w:rsid w:val="003E7B69"/>
    <w:rsid w:val="003F0168"/>
    <w:rsid w:val="003F22C1"/>
    <w:rsid w:val="003F281C"/>
    <w:rsid w:val="003F2B7E"/>
    <w:rsid w:val="00402232"/>
    <w:rsid w:val="00404B0D"/>
    <w:rsid w:val="00405F92"/>
    <w:rsid w:val="00410099"/>
    <w:rsid w:val="00411020"/>
    <w:rsid w:val="004155D6"/>
    <w:rsid w:val="004247DF"/>
    <w:rsid w:val="00432017"/>
    <w:rsid w:val="00433DBE"/>
    <w:rsid w:val="0043605F"/>
    <w:rsid w:val="00444D7C"/>
    <w:rsid w:val="00444F5D"/>
    <w:rsid w:val="004469E8"/>
    <w:rsid w:val="00450331"/>
    <w:rsid w:val="004521B3"/>
    <w:rsid w:val="00453E61"/>
    <w:rsid w:val="00454444"/>
    <w:rsid w:val="00454478"/>
    <w:rsid w:val="00454A9B"/>
    <w:rsid w:val="00454E17"/>
    <w:rsid w:val="00456607"/>
    <w:rsid w:val="00460FFD"/>
    <w:rsid w:val="004623F1"/>
    <w:rsid w:val="00462E54"/>
    <w:rsid w:val="00463FD9"/>
    <w:rsid w:val="004673AE"/>
    <w:rsid w:val="00471381"/>
    <w:rsid w:val="00473F14"/>
    <w:rsid w:val="00473FC6"/>
    <w:rsid w:val="0047419B"/>
    <w:rsid w:val="00480E9F"/>
    <w:rsid w:val="0048670E"/>
    <w:rsid w:val="004877A0"/>
    <w:rsid w:val="0049018A"/>
    <w:rsid w:val="00494385"/>
    <w:rsid w:val="004977B7"/>
    <w:rsid w:val="004A4310"/>
    <w:rsid w:val="004A6777"/>
    <w:rsid w:val="004A7E06"/>
    <w:rsid w:val="004B0BB5"/>
    <w:rsid w:val="004B42FF"/>
    <w:rsid w:val="004B4E34"/>
    <w:rsid w:val="004B5EFC"/>
    <w:rsid w:val="004B6907"/>
    <w:rsid w:val="004C017E"/>
    <w:rsid w:val="004C0779"/>
    <w:rsid w:val="004C2023"/>
    <w:rsid w:val="004C3160"/>
    <w:rsid w:val="004C3A91"/>
    <w:rsid w:val="004C4689"/>
    <w:rsid w:val="004D4009"/>
    <w:rsid w:val="004D4DC9"/>
    <w:rsid w:val="004D5661"/>
    <w:rsid w:val="004E1C62"/>
    <w:rsid w:val="004E2929"/>
    <w:rsid w:val="004E5E0E"/>
    <w:rsid w:val="004E66A1"/>
    <w:rsid w:val="004E7B41"/>
    <w:rsid w:val="004F2DBC"/>
    <w:rsid w:val="004F2E04"/>
    <w:rsid w:val="004F3C5B"/>
    <w:rsid w:val="005005A6"/>
    <w:rsid w:val="00500C4B"/>
    <w:rsid w:val="005011E9"/>
    <w:rsid w:val="0050764B"/>
    <w:rsid w:val="0050797C"/>
    <w:rsid w:val="00510CBE"/>
    <w:rsid w:val="00511D09"/>
    <w:rsid w:val="00513E2B"/>
    <w:rsid w:val="00516110"/>
    <w:rsid w:val="0052081F"/>
    <w:rsid w:val="00523D4C"/>
    <w:rsid w:val="00524487"/>
    <w:rsid w:val="005248C3"/>
    <w:rsid w:val="00524F2F"/>
    <w:rsid w:val="005250EC"/>
    <w:rsid w:val="00527D8E"/>
    <w:rsid w:val="00534905"/>
    <w:rsid w:val="00534E87"/>
    <w:rsid w:val="00535098"/>
    <w:rsid w:val="00535330"/>
    <w:rsid w:val="005353C4"/>
    <w:rsid w:val="0053600B"/>
    <w:rsid w:val="00536D64"/>
    <w:rsid w:val="005373EA"/>
    <w:rsid w:val="00541723"/>
    <w:rsid w:val="0054221E"/>
    <w:rsid w:val="0054228B"/>
    <w:rsid w:val="005425E9"/>
    <w:rsid w:val="00546653"/>
    <w:rsid w:val="005473C3"/>
    <w:rsid w:val="00553BB7"/>
    <w:rsid w:val="005556EE"/>
    <w:rsid w:val="00567CCE"/>
    <w:rsid w:val="005726F0"/>
    <w:rsid w:val="00573AA4"/>
    <w:rsid w:val="00573EB9"/>
    <w:rsid w:val="00577B2E"/>
    <w:rsid w:val="00577F74"/>
    <w:rsid w:val="00580111"/>
    <w:rsid w:val="005825EC"/>
    <w:rsid w:val="0059496E"/>
    <w:rsid w:val="00597D95"/>
    <w:rsid w:val="005A01D3"/>
    <w:rsid w:val="005A0625"/>
    <w:rsid w:val="005A36B9"/>
    <w:rsid w:val="005A3C65"/>
    <w:rsid w:val="005A3F57"/>
    <w:rsid w:val="005A436F"/>
    <w:rsid w:val="005B07A4"/>
    <w:rsid w:val="005B31B7"/>
    <w:rsid w:val="005B4FBA"/>
    <w:rsid w:val="005B73DA"/>
    <w:rsid w:val="005C40D0"/>
    <w:rsid w:val="005C6186"/>
    <w:rsid w:val="005D0148"/>
    <w:rsid w:val="005D1237"/>
    <w:rsid w:val="005D2C9B"/>
    <w:rsid w:val="005D3A9D"/>
    <w:rsid w:val="005D5009"/>
    <w:rsid w:val="005D636C"/>
    <w:rsid w:val="005E457C"/>
    <w:rsid w:val="005E487D"/>
    <w:rsid w:val="005F3928"/>
    <w:rsid w:val="005F6C74"/>
    <w:rsid w:val="005F6CF9"/>
    <w:rsid w:val="005F786C"/>
    <w:rsid w:val="006002D5"/>
    <w:rsid w:val="006005C7"/>
    <w:rsid w:val="00601700"/>
    <w:rsid w:val="00602336"/>
    <w:rsid w:val="006031E8"/>
    <w:rsid w:val="00603BCF"/>
    <w:rsid w:val="00603FD2"/>
    <w:rsid w:val="00604F8D"/>
    <w:rsid w:val="0060536A"/>
    <w:rsid w:val="00605BCF"/>
    <w:rsid w:val="00606C79"/>
    <w:rsid w:val="006118B9"/>
    <w:rsid w:val="00611D80"/>
    <w:rsid w:val="0061254E"/>
    <w:rsid w:val="00613340"/>
    <w:rsid w:val="00614516"/>
    <w:rsid w:val="00616B14"/>
    <w:rsid w:val="00616BB3"/>
    <w:rsid w:val="00621365"/>
    <w:rsid w:val="00627138"/>
    <w:rsid w:val="006319F6"/>
    <w:rsid w:val="0063231B"/>
    <w:rsid w:val="00634ECA"/>
    <w:rsid w:val="00637AED"/>
    <w:rsid w:val="00637E07"/>
    <w:rsid w:val="006411D0"/>
    <w:rsid w:val="00641A4E"/>
    <w:rsid w:val="006439F2"/>
    <w:rsid w:val="00643F31"/>
    <w:rsid w:val="00645696"/>
    <w:rsid w:val="00651A28"/>
    <w:rsid w:val="006557AA"/>
    <w:rsid w:val="006566B1"/>
    <w:rsid w:val="006578DD"/>
    <w:rsid w:val="0066096B"/>
    <w:rsid w:val="00661F1D"/>
    <w:rsid w:val="00666E94"/>
    <w:rsid w:val="00670BAD"/>
    <w:rsid w:val="00672792"/>
    <w:rsid w:val="00677212"/>
    <w:rsid w:val="00677FBD"/>
    <w:rsid w:val="006803AB"/>
    <w:rsid w:val="006806D7"/>
    <w:rsid w:val="00680F41"/>
    <w:rsid w:val="006860C5"/>
    <w:rsid w:val="006865DD"/>
    <w:rsid w:val="00690A4F"/>
    <w:rsid w:val="00691B06"/>
    <w:rsid w:val="00697DF8"/>
    <w:rsid w:val="006A652D"/>
    <w:rsid w:val="006B0000"/>
    <w:rsid w:val="006B0464"/>
    <w:rsid w:val="006B0844"/>
    <w:rsid w:val="006B1D88"/>
    <w:rsid w:val="006B2078"/>
    <w:rsid w:val="006B2917"/>
    <w:rsid w:val="006B3451"/>
    <w:rsid w:val="006B64F8"/>
    <w:rsid w:val="006C042D"/>
    <w:rsid w:val="006C057D"/>
    <w:rsid w:val="006C1783"/>
    <w:rsid w:val="006D5709"/>
    <w:rsid w:val="006D6B33"/>
    <w:rsid w:val="006E1D0D"/>
    <w:rsid w:val="006E2304"/>
    <w:rsid w:val="006E25AB"/>
    <w:rsid w:val="006E3034"/>
    <w:rsid w:val="006E31D3"/>
    <w:rsid w:val="006E42A7"/>
    <w:rsid w:val="006E552E"/>
    <w:rsid w:val="006E6950"/>
    <w:rsid w:val="006E7163"/>
    <w:rsid w:val="006F2F61"/>
    <w:rsid w:val="006F3604"/>
    <w:rsid w:val="006F3B10"/>
    <w:rsid w:val="006F6BE8"/>
    <w:rsid w:val="006F7E37"/>
    <w:rsid w:val="00701DCE"/>
    <w:rsid w:val="00712A0C"/>
    <w:rsid w:val="00713154"/>
    <w:rsid w:val="007132D9"/>
    <w:rsid w:val="007210D4"/>
    <w:rsid w:val="00723FD6"/>
    <w:rsid w:val="007260A1"/>
    <w:rsid w:val="007274B1"/>
    <w:rsid w:val="00730926"/>
    <w:rsid w:val="007315F8"/>
    <w:rsid w:val="00731F81"/>
    <w:rsid w:val="007325CC"/>
    <w:rsid w:val="007342CB"/>
    <w:rsid w:val="00735ED3"/>
    <w:rsid w:val="0073762E"/>
    <w:rsid w:val="007402B8"/>
    <w:rsid w:val="0074247F"/>
    <w:rsid w:val="00742DBA"/>
    <w:rsid w:val="00743738"/>
    <w:rsid w:val="007439B8"/>
    <w:rsid w:val="00743CFC"/>
    <w:rsid w:val="007440E9"/>
    <w:rsid w:val="0075527F"/>
    <w:rsid w:val="00762E9C"/>
    <w:rsid w:val="007663DA"/>
    <w:rsid w:val="007671AA"/>
    <w:rsid w:val="00767979"/>
    <w:rsid w:val="00770419"/>
    <w:rsid w:val="00784C0B"/>
    <w:rsid w:val="00784CD4"/>
    <w:rsid w:val="00785191"/>
    <w:rsid w:val="00786671"/>
    <w:rsid w:val="00787184"/>
    <w:rsid w:val="007913B4"/>
    <w:rsid w:val="00792B25"/>
    <w:rsid w:val="00793009"/>
    <w:rsid w:val="00793136"/>
    <w:rsid w:val="00793EE0"/>
    <w:rsid w:val="00797C51"/>
    <w:rsid w:val="00797DA4"/>
    <w:rsid w:val="00797DAB"/>
    <w:rsid w:val="007A4C34"/>
    <w:rsid w:val="007A4C63"/>
    <w:rsid w:val="007A6A0B"/>
    <w:rsid w:val="007A797F"/>
    <w:rsid w:val="007B32BE"/>
    <w:rsid w:val="007B7539"/>
    <w:rsid w:val="007C0DE8"/>
    <w:rsid w:val="007C0DFF"/>
    <w:rsid w:val="007C11AC"/>
    <w:rsid w:val="007C12A4"/>
    <w:rsid w:val="007C1E99"/>
    <w:rsid w:val="007C1FFB"/>
    <w:rsid w:val="007C4139"/>
    <w:rsid w:val="007C4193"/>
    <w:rsid w:val="007C6AA3"/>
    <w:rsid w:val="007C7915"/>
    <w:rsid w:val="007D0E49"/>
    <w:rsid w:val="007D2667"/>
    <w:rsid w:val="007D3D95"/>
    <w:rsid w:val="007E0AE2"/>
    <w:rsid w:val="007E11AC"/>
    <w:rsid w:val="007E513E"/>
    <w:rsid w:val="007E5D10"/>
    <w:rsid w:val="007F1E7F"/>
    <w:rsid w:val="007F57FB"/>
    <w:rsid w:val="00800D2E"/>
    <w:rsid w:val="00800DDF"/>
    <w:rsid w:val="008019D5"/>
    <w:rsid w:val="00802DBC"/>
    <w:rsid w:val="00802E18"/>
    <w:rsid w:val="008031DB"/>
    <w:rsid w:val="00804830"/>
    <w:rsid w:val="0080550F"/>
    <w:rsid w:val="008057F6"/>
    <w:rsid w:val="008064FB"/>
    <w:rsid w:val="008066B8"/>
    <w:rsid w:val="008068A9"/>
    <w:rsid w:val="00806BBF"/>
    <w:rsid w:val="00811720"/>
    <w:rsid w:val="00813565"/>
    <w:rsid w:val="00815056"/>
    <w:rsid w:val="008150D8"/>
    <w:rsid w:val="0082277C"/>
    <w:rsid w:val="008232AA"/>
    <w:rsid w:val="00823CDE"/>
    <w:rsid w:val="008254A7"/>
    <w:rsid w:val="00826033"/>
    <w:rsid w:val="00826B3B"/>
    <w:rsid w:val="0082746D"/>
    <w:rsid w:val="008301CE"/>
    <w:rsid w:val="00830BE4"/>
    <w:rsid w:val="00830F5D"/>
    <w:rsid w:val="00834035"/>
    <w:rsid w:val="008341CA"/>
    <w:rsid w:val="00834643"/>
    <w:rsid w:val="0083576A"/>
    <w:rsid w:val="00837070"/>
    <w:rsid w:val="008371CE"/>
    <w:rsid w:val="008402F2"/>
    <w:rsid w:val="008419B3"/>
    <w:rsid w:val="0084438C"/>
    <w:rsid w:val="008464D8"/>
    <w:rsid w:val="0084674F"/>
    <w:rsid w:val="0084767C"/>
    <w:rsid w:val="00847D46"/>
    <w:rsid w:val="00850411"/>
    <w:rsid w:val="00850D47"/>
    <w:rsid w:val="00852950"/>
    <w:rsid w:val="00852F29"/>
    <w:rsid w:val="008531EA"/>
    <w:rsid w:val="00854ED2"/>
    <w:rsid w:val="008578B4"/>
    <w:rsid w:val="00857F09"/>
    <w:rsid w:val="00860CFD"/>
    <w:rsid w:val="008623EF"/>
    <w:rsid w:val="00862C51"/>
    <w:rsid w:val="0086732D"/>
    <w:rsid w:val="00871680"/>
    <w:rsid w:val="00875A3F"/>
    <w:rsid w:val="00876077"/>
    <w:rsid w:val="00877A6B"/>
    <w:rsid w:val="008821A8"/>
    <w:rsid w:val="008839E1"/>
    <w:rsid w:val="00883A00"/>
    <w:rsid w:val="008853AC"/>
    <w:rsid w:val="008864CE"/>
    <w:rsid w:val="0088680D"/>
    <w:rsid w:val="00887480"/>
    <w:rsid w:val="008918BD"/>
    <w:rsid w:val="008922AC"/>
    <w:rsid w:val="008924D5"/>
    <w:rsid w:val="008926C3"/>
    <w:rsid w:val="00892B2F"/>
    <w:rsid w:val="00893F64"/>
    <w:rsid w:val="00895FDA"/>
    <w:rsid w:val="00896B21"/>
    <w:rsid w:val="00897E33"/>
    <w:rsid w:val="008A0A00"/>
    <w:rsid w:val="008B448C"/>
    <w:rsid w:val="008B6550"/>
    <w:rsid w:val="008C33D7"/>
    <w:rsid w:val="008C38A6"/>
    <w:rsid w:val="008C3B15"/>
    <w:rsid w:val="008C4E1E"/>
    <w:rsid w:val="008C7829"/>
    <w:rsid w:val="008D16D1"/>
    <w:rsid w:val="008D2404"/>
    <w:rsid w:val="008D33EE"/>
    <w:rsid w:val="008E0343"/>
    <w:rsid w:val="008E2128"/>
    <w:rsid w:val="008E31CC"/>
    <w:rsid w:val="008E63B8"/>
    <w:rsid w:val="008F1923"/>
    <w:rsid w:val="008F1AF2"/>
    <w:rsid w:val="008F264C"/>
    <w:rsid w:val="008F2A5C"/>
    <w:rsid w:val="008F3085"/>
    <w:rsid w:val="008F55B3"/>
    <w:rsid w:val="008F7FEA"/>
    <w:rsid w:val="00900392"/>
    <w:rsid w:val="00902306"/>
    <w:rsid w:val="009032A6"/>
    <w:rsid w:val="009041D3"/>
    <w:rsid w:val="00904652"/>
    <w:rsid w:val="0090616D"/>
    <w:rsid w:val="009068E6"/>
    <w:rsid w:val="00910F96"/>
    <w:rsid w:val="009137A8"/>
    <w:rsid w:val="00916B3B"/>
    <w:rsid w:val="009205DA"/>
    <w:rsid w:val="009217DE"/>
    <w:rsid w:val="009231A1"/>
    <w:rsid w:val="009268FB"/>
    <w:rsid w:val="00926D30"/>
    <w:rsid w:val="00930E52"/>
    <w:rsid w:val="00935386"/>
    <w:rsid w:val="00942AA9"/>
    <w:rsid w:val="00942B03"/>
    <w:rsid w:val="00943A96"/>
    <w:rsid w:val="009451B3"/>
    <w:rsid w:val="0094624E"/>
    <w:rsid w:val="009522FA"/>
    <w:rsid w:val="00952830"/>
    <w:rsid w:val="00953F9B"/>
    <w:rsid w:val="00954D9C"/>
    <w:rsid w:val="00961BED"/>
    <w:rsid w:val="009628BC"/>
    <w:rsid w:val="00963D66"/>
    <w:rsid w:val="00964349"/>
    <w:rsid w:val="009644BA"/>
    <w:rsid w:val="00964B96"/>
    <w:rsid w:val="00965BD9"/>
    <w:rsid w:val="00967119"/>
    <w:rsid w:val="00972DF4"/>
    <w:rsid w:val="00973496"/>
    <w:rsid w:val="00973A03"/>
    <w:rsid w:val="00977075"/>
    <w:rsid w:val="0098383A"/>
    <w:rsid w:val="00983F93"/>
    <w:rsid w:val="00986866"/>
    <w:rsid w:val="0099276F"/>
    <w:rsid w:val="009938C8"/>
    <w:rsid w:val="009A1175"/>
    <w:rsid w:val="009A1C6C"/>
    <w:rsid w:val="009A36D8"/>
    <w:rsid w:val="009A466B"/>
    <w:rsid w:val="009B0F76"/>
    <w:rsid w:val="009B203A"/>
    <w:rsid w:val="009B6000"/>
    <w:rsid w:val="009B6794"/>
    <w:rsid w:val="009C4E61"/>
    <w:rsid w:val="009D0E64"/>
    <w:rsid w:val="009D3439"/>
    <w:rsid w:val="009D733F"/>
    <w:rsid w:val="009E10B0"/>
    <w:rsid w:val="009E1CF0"/>
    <w:rsid w:val="009E2840"/>
    <w:rsid w:val="009E61AF"/>
    <w:rsid w:val="009E6826"/>
    <w:rsid w:val="009E6B9C"/>
    <w:rsid w:val="009F2897"/>
    <w:rsid w:val="009F7A5E"/>
    <w:rsid w:val="009F7DC3"/>
    <w:rsid w:val="00A003F6"/>
    <w:rsid w:val="00A017C8"/>
    <w:rsid w:val="00A03FD8"/>
    <w:rsid w:val="00A14523"/>
    <w:rsid w:val="00A14E8A"/>
    <w:rsid w:val="00A14EEB"/>
    <w:rsid w:val="00A17678"/>
    <w:rsid w:val="00A216C2"/>
    <w:rsid w:val="00A218E5"/>
    <w:rsid w:val="00A21C6F"/>
    <w:rsid w:val="00A22AB7"/>
    <w:rsid w:val="00A25667"/>
    <w:rsid w:val="00A26AD3"/>
    <w:rsid w:val="00A26F54"/>
    <w:rsid w:val="00A332D8"/>
    <w:rsid w:val="00A33A9E"/>
    <w:rsid w:val="00A33EFD"/>
    <w:rsid w:val="00A34032"/>
    <w:rsid w:val="00A340F9"/>
    <w:rsid w:val="00A362E4"/>
    <w:rsid w:val="00A42F75"/>
    <w:rsid w:val="00A462A0"/>
    <w:rsid w:val="00A506CD"/>
    <w:rsid w:val="00A533A4"/>
    <w:rsid w:val="00A5342F"/>
    <w:rsid w:val="00A5402E"/>
    <w:rsid w:val="00A55A74"/>
    <w:rsid w:val="00A56CA3"/>
    <w:rsid w:val="00A5711F"/>
    <w:rsid w:val="00A574D7"/>
    <w:rsid w:val="00A6039F"/>
    <w:rsid w:val="00A6225F"/>
    <w:rsid w:val="00A66540"/>
    <w:rsid w:val="00A66DA7"/>
    <w:rsid w:val="00A67676"/>
    <w:rsid w:val="00A67A6D"/>
    <w:rsid w:val="00A704E5"/>
    <w:rsid w:val="00A71121"/>
    <w:rsid w:val="00A71313"/>
    <w:rsid w:val="00A7189D"/>
    <w:rsid w:val="00A719B5"/>
    <w:rsid w:val="00A729EF"/>
    <w:rsid w:val="00A7381B"/>
    <w:rsid w:val="00A80C1C"/>
    <w:rsid w:val="00A82294"/>
    <w:rsid w:val="00A84831"/>
    <w:rsid w:val="00A879DB"/>
    <w:rsid w:val="00A90570"/>
    <w:rsid w:val="00A90760"/>
    <w:rsid w:val="00A9108E"/>
    <w:rsid w:val="00A91249"/>
    <w:rsid w:val="00A91DD9"/>
    <w:rsid w:val="00A932F2"/>
    <w:rsid w:val="00A95B13"/>
    <w:rsid w:val="00A97553"/>
    <w:rsid w:val="00AA1504"/>
    <w:rsid w:val="00AA4CD7"/>
    <w:rsid w:val="00AA7687"/>
    <w:rsid w:val="00AB043A"/>
    <w:rsid w:val="00AB1029"/>
    <w:rsid w:val="00AB3A95"/>
    <w:rsid w:val="00AB51B3"/>
    <w:rsid w:val="00AB536B"/>
    <w:rsid w:val="00AC1370"/>
    <w:rsid w:val="00AC1DA3"/>
    <w:rsid w:val="00AC4F74"/>
    <w:rsid w:val="00AC523D"/>
    <w:rsid w:val="00AC5854"/>
    <w:rsid w:val="00AC6029"/>
    <w:rsid w:val="00AC6052"/>
    <w:rsid w:val="00AC6B8E"/>
    <w:rsid w:val="00AC7346"/>
    <w:rsid w:val="00AC7FF4"/>
    <w:rsid w:val="00AD55B3"/>
    <w:rsid w:val="00AE1BFF"/>
    <w:rsid w:val="00AE29E3"/>
    <w:rsid w:val="00AE6BA5"/>
    <w:rsid w:val="00AE7317"/>
    <w:rsid w:val="00AF482A"/>
    <w:rsid w:val="00AF58AC"/>
    <w:rsid w:val="00AF7107"/>
    <w:rsid w:val="00B005B7"/>
    <w:rsid w:val="00B00ED2"/>
    <w:rsid w:val="00B02BEA"/>
    <w:rsid w:val="00B03DCB"/>
    <w:rsid w:val="00B07CAD"/>
    <w:rsid w:val="00B156F6"/>
    <w:rsid w:val="00B1574E"/>
    <w:rsid w:val="00B1607A"/>
    <w:rsid w:val="00B16092"/>
    <w:rsid w:val="00B1779F"/>
    <w:rsid w:val="00B21190"/>
    <w:rsid w:val="00B2247B"/>
    <w:rsid w:val="00B22E52"/>
    <w:rsid w:val="00B24886"/>
    <w:rsid w:val="00B278D9"/>
    <w:rsid w:val="00B27BFF"/>
    <w:rsid w:val="00B31EE9"/>
    <w:rsid w:val="00B3470B"/>
    <w:rsid w:val="00B37964"/>
    <w:rsid w:val="00B40E21"/>
    <w:rsid w:val="00B44497"/>
    <w:rsid w:val="00B46441"/>
    <w:rsid w:val="00B50112"/>
    <w:rsid w:val="00B50684"/>
    <w:rsid w:val="00B54C37"/>
    <w:rsid w:val="00B60E96"/>
    <w:rsid w:val="00B63563"/>
    <w:rsid w:val="00B64B3E"/>
    <w:rsid w:val="00B70B01"/>
    <w:rsid w:val="00B72C6A"/>
    <w:rsid w:val="00B73AA2"/>
    <w:rsid w:val="00B73C14"/>
    <w:rsid w:val="00B74FAE"/>
    <w:rsid w:val="00B75A97"/>
    <w:rsid w:val="00B75E95"/>
    <w:rsid w:val="00B769E6"/>
    <w:rsid w:val="00B77D3A"/>
    <w:rsid w:val="00B817B2"/>
    <w:rsid w:val="00B82450"/>
    <w:rsid w:val="00B83595"/>
    <w:rsid w:val="00B9072A"/>
    <w:rsid w:val="00B93648"/>
    <w:rsid w:val="00B93AA2"/>
    <w:rsid w:val="00B97811"/>
    <w:rsid w:val="00BA03BE"/>
    <w:rsid w:val="00BA0820"/>
    <w:rsid w:val="00BA1575"/>
    <w:rsid w:val="00BA2590"/>
    <w:rsid w:val="00BA272D"/>
    <w:rsid w:val="00BA4056"/>
    <w:rsid w:val="00BA640B"/>
    <w:rsid w:val="00BA6E42"/>
    <w:rsid w:val="00BA7A10"/>
    <w:rsid w:val="00BA7E5C"/>
    <w:rsid w:val="00BB0CAF"/>
    <w:rsid w:val="00BB6353"/>
    <w:rsid w:val="00BB6B20"/>
    <w:rsid w:val="00BC3A21"/>
    <w:rsid w:val="00BC5E8E"/>
    <w:rsid w:val="00BC771E"/>
    <w:rsid w:val="00BD1649"/>
    <w:rsid w:val="00BD1C90"/>
    <w:rsid w:val="00BD501D"/>
    <w:rsid w:val="00BD5ED6"/>
    <w:rsid w:val="00BD7004"/>
    <w:rsid w:val="00BD7508"/>
    <w:rsid w:val="00BE4EFF"/>
    <w:rsid w:val="00BE4F48"/>
    <w:rsid w:val="00BE71AF"/>
    <w:rsid w:val="00BE795A"/>
    <w:rsid w:val="00BF1416"/>
    <w:rsid w:val="00BF1469"/>
    <w:rsid w:val="00BF5117"/>
    <w:rsid w:val="00BF64E1"/>
    <w:rsid w:val="00BF6554"/>
    <w:rsid w:val="00BF6B6C"/>
    <w:rsid w:val="00BF6F97"/>
    <w:rsid w:val="00C013C7"/>
    <w:rsid w:val="00C04362"/>
    <w:rsid w:val="00C05418"/>
    <w:rsid w:val="00C1176B"/>
    <w:rsid w:val="00C12F46"/>
    <w:rsid w:val="00C156CF"/>
    <w:rsid w:val="00C15A37"/>
    <w:rsid w:val="00C204C8"/>
    <w:rsid w:val="00C21A48"/>
    <w:rsid w:val="00C21CC5"/>
    <w:rsid w:val="00C22BD7"/>
    <w:rsid w:val="00C22EAF"/>
    <w:rsid w:val="00C25BE0"/>
    <w:rsid w:val="00C27B81"/>
    <w:rsid w:val="00C27C33"/>
    <w:rsid w:val="00C336C3"/>
    <w:rsid w:val="00C3493D"/>
    <w:rsid w:val="00C36EBA"/>
    <w:rsid w:val="00C41277"/>
    <w:rsid w:val="00C413AB"/>
    <w:rsid w:val="00C42616"/>
    <w:rsid w:val="00C44C1A"/>
    <w:rsid w:val="00C46846"/>
    <w:rsid w:val="00C46903"/>
    <w:rsid w:val="00C47196"/>
    <w:rsid w:val="00C50D4A"/>
    <w:rsid w:val="00C61DC3"/>
    <w:rsid w:val="00C62758"/>
    <w:rsid w:val="00C7145F"/>
    <w:rsid w:val="00C77C5A"/>
    <w:rsid w:val="00C81961"/>
    <w:rsid w:val="00C93E74"/>
    <w:rsid w:val="00C952D6"/>
    <w:rsid w:val="00C9746B"/>
    <w:rsid w:val="00CA0697"/>
    <w:rsid w:val="00CA1707"/>
    <w:rsid w:val="00CA1938"/>
    <w:rsid w:val="00CA637C"/>
    <w:rsid w:val="00CB509D"/>
    <w:rsid w:val="00CB7F26"/>
    <w:rsid w:val="00CC012B"/>
    <w:rsid w:val="00CC0801"/>
    <w:rsid w:val="00CC3268"/>
    <w:rsid w:val="00CC75B8"/>
    <w:rsid w:val="00CC7974"/>
    <w:rsid w:val="00CC7CEB"/>
    <w:rsid w:val="00CD3420"/>
    <w:rsid w:val="00CD7A42"/>
    <w:rsid w:val="00CE0449"/>
    <w:rsid w:val="00CE0A68"/>
    <w:rsid w:val="00CE10CB"/>
    <w:rsid w:val="00CE2C68"/>
    <w:rsid w:val="00CE4E96"/>
    <w:rsid w:val="00CE59CE"/>
    <w:rsid w:val="00CE5AD6"/>
    <w:rsid w:val="00CE7D53"/>
    <w:rsid w:val="00CF28E6"/>
    <w:rsid w:val="00CF3366"/>
    <w:rsid w:val="00CF470F"/>
    <w:rsid w:val="00D001A3"/>
    <w:rsid w:val="00D01742"/>
    <w:rsid w:val="00D033ED"/>
    <w:rsid w:val="00D03573"/>
    <w:rsid w:val="00D03B5E"/>
    <w:rsid w:val="00D03CF9"/>
    <w:rsid w:val="00D043A9"/>
    <w:rsid w:val="00D04AF8"/>
    <w:rsid w:val="00D07539"/>
    <w:rsid w:val="00D07DCC"/>
    <w:rsid w:val="00D15E57"/>
    <w:rsid w:val="00D16603"/>
    <w:rsid w:val="00D173DE"/>
    <w:rsid w:val="00D17AC7"/>
    <w:rsid w:val="00D20C1B"/>
    <w:rsid w:val="00D253BA"/>
    <w:rsid w:val="00D315AE"/>
    <w:rsid w:val="00D34305"/>
    <w:rsid w:val="00D34D90"/>
    <w:rsid w:val="00D42755"/>
    <w:rsid w:val="00D428CD"/>
    <w:rsid w:val="00D435DA"/>
    <w:rsid w:val="00D4480E"/>
    <w:rsid w:val="00D4644C"/>
    <w:rsid w:val="00D47482"/>
    <w:rsid w:val="00D47785"/>
    <w:rsid w:val="00D50E25"/>
    <w:rsid w:val="00D5233E"/>
    <w:rsid w:val="00D5338B"/>
    <w:rsid w:val="00D54272"/>
    <w:rsid w:val="00D55DEB"/>
    <w:rsid w:val="00D56769"/>
    <w:rsid w:val="00D61AB5"/>
    <w:rsid w:val="00D62584"/>
    <w:rsid w:val="00D64017"/>
    <w:rsid w:val="00D7366C"/>
    <w:rsid w:val="00D74859"/>
    <w:rsid w:val="00D74C3F"/>
    <w:rsid w:val="00D76541"/>
    <w:rsid w:val="00D8143E"/>
    <w:rsid w:val="00D84CDB"/>
    <w:rsid w:val="00D85AC6"/>
    <w:rsid w:val="00D8656F"/>
    <w:rsid w:val="00D945D3"/>
    <w:rsid w:val="00D953BA"/>
    <w:rsid w:val="00D95B87"/>
    <w:rsid w:val="00D97D12"/>
    <w:rsid w:val="00DA6C02"/>
    <w:rsid w:val="00DB2845"/>
    <w:rsid w:val="00DB2982"/>
    <w:rsid w:val="00DB41CD"/>
    <w:rsid w:val="00DB460B"/>
    <w:rsid w:val="00DC22B1"/>
    <w:rsid w:val="00DC287F"/>
    <w:rsid w:val="00DC2D4E"/>
    <w:rsid w:val="00DC351C"/>
    <w:rsid w:val="00DC54D6"/>
    <w:rsid w:val="00DC747E"/>
    <w:rsid w:val="00DC7F29"/>
    <w:rsid w:val="00DD1D97"/>
    <w:rsid w:val="00DD62E6"/>
    <w:rsid w:val="00DD7B56"/>
    <w:rsid w:val="00DE0A57"/>
    <w:rsid w:val="00DE2225"/>
    <w:rsid w:val="00DE3F97"/>
    <w:rsid w:val="00DE669F"/>
    <w:rsid w:val="00DE713B"/>
    <w:rsid w:val="00DF2D23"/>
    <w:rsid w:val="00DF5196"/>
    <w:rsid w:val="00E0143F"/>
    <w:rsid w:val="00E11E0C"/>
    <w:rsid w:val="00E137B0"/>
    <w:rsid w:val="00E21022"/>
    <w:rsid w:val="00E225D6"/>
    <w:rsid w:val="00E24F5C"/>
    <w:rsid w:val="00E260F2"/>
    <w:rsid w:val="00E26270"/>
    <w:rsid w:val="00E30592"/>
    <w:rsid w:val="00E30752"/>
    <w:rsid w:val="00E3301F"/>
    <w:rsid w:val="00E3405A"/>
    <w:rsid w:val="00E349C7"/>
    <w:rsid w:val="00E42911"/>
    <w:rsid w:val="00E443ED"/>
    <w:rsid w:val="00E45BF9"/>
    <w:rsid w:val="00E4607C"/>
    <w:rsid w:val="00E46267"/>
    <w:rsid w:val="00E465B3"/>
    <w:rsid w:val="00E473CD"/>
    <w:rsid w:val="00E476DB"/>
    <w:rsid w:val="00E5087A"/>
    <w:rsid w:val="00E52CFB"/>
    <w:rsid w:val="00E52F7E"/>
    <w:rsid w:val="00E54E67"/>
    <w:rsid w:val="00E55788"/>
    <w:rsid w:val="00E56057"/>
    <w:rsid w:val="00E5793C"/>
    <w:rsid w:val="00E60E16"/>
    <w:rsid w:val="00E71612"/>
    <w:rsid w:val="00E724D9"/>
    <w:rsid w:val="00E7435E"/>
    <w:rsid w:val="00E74BFE"/>
    <w:rsid w:val="00E76214"/>
    <w:rsid w:val="00E777D1"/>
    <w:rsid w:val="00E8132D"/>
    <w:rsid w:val="00E867F7"/>
    <w:rsid w:val="00E8682B"/>
    <w:rsid w:val="00E910EA"/>
    <w:rsid w:val="00E945DC"/>
    <w:rsid w:val="00E95C66"/>
    <w:rsid w:val="00E97577"/>
    <w:rsid w:val="00E97BB1"/>
    <w:rsid w:val="00EA048C"/>
    <w:rsid w:val="00EA125B"/>
    <w:rsid w:val="00EA2461"/>
    <w:rsid w:val="00EA3684"/>
    <w:rsid w:val="00EA3C61"/>
    <w:rsid w:val="00EA4D0C"/>
    <w:rsid w:val="00EA54A6"/>
    <w:rsid w:val="00EB0AED"/>
    <w:rsid w:val="00EB2098"/>
    <w:rsid w:val="00EB2F66"/>
    <w:rsid w:val="00EB2FDC"/>
    <w:rsid w:val="00EB441F"/>
    <w:rsid w:val="00EB5412"/>
    <w:rsid w:val="00EB60F1"/>
    <w:rsid w:val="00EC0887"/>
    <w:rsid w:val="00EC104B"/>
    <w:rsid w:val="00EC4561"/>
    <w:rsid w:val="00EC79DA"/>
    <w:rsid w:val="00ED23FE"/>
    <w:rsid w:val="00ED607F"/>
    <w:rsid w:val="00ED70C3"/>
    <w:rsid w:val="00EE0A73"/>
    <w:rsid w:val="00EE0AF8"/>
    <w:rsid w:val="00EE3A9C"/>
    <w:rsid w:val="00EE41A2"/>
    <w:rsid w:val="00EE55E0"/>
    <w:rsid w:val="00EF02AC"/>
    <w:rsid w:val="00EF0C0F"/>
    <w:rsid w:val="00EF0C38"/>
    <w:rsid w:val="00EF22FB"/>
    <w:rsid w:val="00EF484B"/>
    <w:rsid w:val="00EF5A95"/>
    <w:rsid w:val="00F01776"/>
    <w:rsid w:val="00F02AC4"/>
    <w:rsid w:val="00F0367E"/>
    <w:rsid w:val="00F05A92"/>
    <w:rsid w:val="00F06744"/>
    <w:rsid w:val="00F06818"/>
    <w:rsid w:val="00F07E5A"/>
    <w:rsid w:val="00F103A6"/>
    <w:rsid w:val="00F12284"/>
    <w:rsid w:val="00F126DE"/>
    <w:rsid w:val="00F14240"/>
    <w:rsid w:val="00F15FCA"/>
    <w:rsid w:val="00F17702"/>
    <w:rsid w:val="00F20003"/>
    <w:rsid w:val="00F201C1"/>
    <w:rsid w:val="00F23509"/>
    <w:rsid w:val="00F26895"/>
    <w:rsid w:val="00F27B48"/>
    <w:rsid w:val="00F347C0"/>
    <w:rsid w:val="00F40190"/>
    <w:rsid w:val="00F43C4D"/>
    <w:rsid w:val="00F43CC0"/>
    <w:rsid w:val="00F43D11"/>
    <w:rsid w:val="00F45715"/>
    <w:rsid w:val="00F51467"/>
    <w:rsid w:val="00F52165"/>
    <w:rsid w:val="00F525E6"/>
    <w:rsid w:val="00F560B1"/>
    <w:rsid w:val="00F601AF"/>
    <w:rsid w:val="00F61283"/>
    <w:rsid w:val="00F61D04"/>
    <w:rsid w:val="00F63012"/>
    <w:rsid w:val="00F665EF"/>
    <w:rsid w:val="00F670FE"/>
    <w:rsid w:val="00F6743D"/>
    <w:rsid w:val="00F756E2"/>
    <w:rsid w:val="00F75AF3"/>
    <w:rsid w:val="00F8070E"/>
    <w:rsid w:val="00F841B3"/>
    <w:rsid w:val="00F873D9"/>
    <w:rsid w:val="00F87E28"/>
    <w:rsid w:val="00F90214"/>
    <w:rsid w:val="00F9487D"/>
    <w:rsid w:val="00F96D44"/>
    <w:rsid w:val="00FA05B0"/>
    <w:rsid w:val="00FA1FD3"/>
    <w:rsid w:val="00FA2CEC"/>
    <w:rsid w:val="00FA7173"/>
    <w:rsid w:val="00FB1EF4"/>
    <w:rsid w:val="00FB2B76"/>
    <w:rsid w:val="00FB5DF9"/>
    <w:rsid w:val="00FB6E92"/>
    <w:rsid w:val="00FC2D1E"/>
    <w:rsid w:val="00FC2E62"/>
    <w:rsid w:val="00FC752F"/>
    <w:rsid w:val="00FC7B57"/>
    <w:rsid w:val="00FD09FA"/>
    <w:rsid w:val="00FD154A"/>
    <w:rsid w:val="00FD3BF5"/>
    <w:rsid w:val="00FD4883"/>
    <w:rsid w:val="00FD6996"/>
    <w:rsid w:val="00FE1043"/>
    <w:rsid w:val="00FE116A"/>
    <w:rsid w:val="00FE449C"/>
    <w:rsid w:val="00FE76A7"/>
    <w:rsid w:val="00FF0687"/>
    <w:rsid w:val="00FF269C"/>
    <w:rsid w:val="00FF649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FC96F"/>
  <w15:docId w15:val="{ACBCA9F4-D96B-4B09-9AE3-5F4E6C31B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499"/>
    <w:pPr>
      <w:jc w:val="left"/>
    </w:pPr>
    <w:rPr>
      <w:rFonts w:ascii="Times New Roman" w:eastAsia="Times New Roman" w:hAnsi="Times New Roman" w:cs="Times New Roman"/>
      <w:sz w:val="24"/>
      <w:szCs w:val="24"/>
      <w:lang w:eastAsia="fr-FR"/>
    </w:rPr>
  </w:style>
  <w:style w:type="paragraph" w:styleId="Titre1">
    <w:name w:val="heading 1"/>
    <w:aliases w:val="CHAPITRE,ARTICLE,Titre 0,TITRE I,M-Titre 1,E1,Titre 24.1,I., ARTICLE  ,Titre 1 "/>
    <w:basedOn w:val="Normal"/>
    <w:next w:val="Normal"/>
    <w:link w:val="Titre1Car"/>
    <w:uiPriority w:val="9"/>
    <w:qFormat/>
    <w:rsid w:val="005D5009"/>
    <w:pPr>
      <w:keepNext/>
      <w:outlineLvl w:val="0"/>
    </w:pPr>
    <w:rPr>
      <w:b/>
      <w:szCs w:val="20"/>
    </w:rPr>
  </w:style>
  <w:style w:type="paragraph" w:styleId="Titre2">
    <w:name w:val="heading 2"/>
    <w:basedOn w:val="Normal"/>
    <w:next w:val="Normal"/>
    <w:link w:val="Titre2Car"/>
    <w:qFormat/>
    <w:rsid w:val="002B5E63"/>
    <w:pPr>
      <w:keepNext/>
      <w:spacing w:before="300"/>
      <w:jc w:val="center"/>
      <w:outlineLvl w:val="1"/>
    </w:pPr>
    <w:rPr>
      <w:rFonts w:ascii="Arial Narrow" w:hAnsi="Arial Narrow"/>
      <w:b/>
      <w:sz w:val="32"/>
      <w:szCs w:val="20"/>
    </w:rPr>
  </w:style>
  <w:style w:type="paragraph" w:styleId="Titre3">
    <w:name w:val="heading 3"/>
    <w:basedOn w:val="Normal"/>
    <w:next w:val="Normal"/>
    <w:link w:val="Titre3Car"/>
    <w:qFormat/>
    <w:rsid w:val="002B5E63"/>
    <w:pPr>
      <w:keepNext/>
      <w:spacing w:before="140" w:after="40"/>
      <w:outlineLvl w:val="2"/>
    </w:pPr>
    <w:rPr>
      <w:rFonts w:ascii="Arial Narrow" w:hAnsi="Arial Narrow"/>
      <w:b/>
      <w:szCs w:val="20"/>
    </w:rPr>
  </w:style>
  <w:style w:type="paragraph" w:styleId="Titre4">
    <w:name w:val="heading 4"/>
    <w:basedOn w:val="Normal"/>
    <w:next w:val="Normal"/>
    <w:link w:val="Titre4Car"/>
    <w:qFormat/>
    <w:rsid w:val="004E2929"/>
    <w:pPr>
      <w:keepNext/>
      <w:spacing w:before="300"/>
      <w:jc w:val="center"/>
      <w:outlineLvl w:val="3"/>
    </w:pPr>
    <w:rPr>
      <w:rFonts w:ascii="Arial Narrow" w:hAnsi="Arial Narrow"/>
      <w:b/>
      <w:caps/>
      <w:sz w:val="28"/>
      <w:szCs w:val="20"/>
    </w:rPr>
  </w:style>
  <w:style w:type="paragraph" w:styleId="Titre5">
    <w:name w:val="heading 5"/>
    <w:basedOn w:val="Normal"/>
    <w:next w:val="Normal"/>
    <w:link w:val="Titre5Car"/>
    <w:autoRedefine/>
    <w:qFormat/>
    <w:rsid w:val="00A91249"/>
    <w:pPr>
      <w:keepNext/>
      <w:spacing w:before="200"/>
      <w:outlineLvl w:val="4"/>
    </w:pPr>
    <w:rPr>
      <w:rFonts w:ascii="Arial Narrow" w:hAnsi="Arial Narrow"/>
      <w:b/>
      <w:spacing w:val="-2"/>
      <w:szCs w:val="28"/>
    </w:rPr>
  </w:style>
  <w:style w:type="paragraph" w:styleId="Titre6">
    <w:name w:val="heading 6"/>
    <w:basedOn w:val="Normal"/>
    <w:next w:val="Normal"/>
    <w:link w:val="Titre6Car"/>
    <w:qFormat/>
    <w:rsid w:val="00155D81"/>
    <w:pPr>
      <w:keepNext/>
      <w:spacing w:before="300" w:after="200"/>
      <w:outlineLvl w:val="5"/>
    </w:pPr>
    <w:rPr>
      <w:rFonts w:ascii="Arial Narrow" w:hAnsi="Arial Narrow"/>
      <w:b/>
      <w:caps/>
      <w:sz w:val="28"/>
      <w:szCs w:val="20"/>
    </w:rPr>
  </w:style>
  <w:style w:type="paragraph" w:styleId="Titre7">
    <w:name w:val="heading 7"/>
    <w:basedOn w:val="Normal"/>
    <w:next w:val="Normal"/>
    <w:link w:val="Titre7Car"/>
    <w:qFormat/>
    <w:rsid w:val="005D5009"/>
    <w:pPr>
      <w:keepNext/>
      <w:outlineLvl w:val="6"/>
    </w:pPr>
    <w:rPr>
      <w:b/>
      <w:smallCaps/>
      <w:sz w:val="28"/>
      <w:szCs w:val="20"/>
    </w:rPr>
  </w:style>
  <w:style w:type="paragraph" w:styleId="Titre8">
    <w:name w:val="heading 8"/>
    <w:basedOn w:val="Normal"/>
    <w:next w:val="Normal"/>
    <w:link w:val="Titre8Car"/>
    <w:qFormat/>
    <w:rsid w:val="005D5009"/>
    <w:pPr>
      <w:keepNext/>
      <w:outlineLvl w:val="7"/>
    </w:pPr>
    <w:rPr>
      <w:i/>
      <w:sz w:val="22"/>
      <w:szCs w:val="20"/>
    </w:rPr>
  </w:style>
  <w:style w:type="paragraph" w:styleId="Titre9">
    <w:name w:val="heading 9"/>
    <w:basedOn w:val="Normal"/>
    <w:next w:val="Normal"/>
    <w:link w:val="Titre9Car"/>
    <w:qFormat/>
    <w:rsid w:val="005D5009"/>
    <w:pPr>
      <w:keepNext/>
      <w:outlineLvl w:val="8"/>
    </w:pPr>
    <w:rPr>
      <w:rFonts w:ascii="Tahoma" w:hAnsi="Tahoma"/>
      <w:b/>
      <w:i/>
      <w:iCs/>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PITRE Car,ARTICLE Car,Titre 0 Car,TITRE I Car,M-Titre 1 Car,E1 Car,Titre 24.1 Car,I. Car, ARTICLE   Car,Titre 1  Car"/>
    <w:basedOn w:val="Policepardfaut"/>
    <w:link w:val="Titre1"/>
    <w:uiPriority w:val="9"/>
    <w:rsid w:val="005D5009"/>
    <w:rPr>
      <w:rFonts w:ascii="Times New Roman" w:eastAsia="Times New Roman" w:hAnsi="Times New Roman" w:cs="Times New Roman"/>
      <w:b/>
      <w:sz w:val="24"/>
      <w:szCs w:val="20"/>
      <w:lang w:eastAsia="fr-FR"/>
    </w:rPr>
  </w:style>
  <w:style w:type="character" w:customStyle="1" w:styleId="Titre2Car">
    <w:name w:val="Titre 2 Car"/>
    <w:basedOn w:val="Policepardfaut"/>
    <w:link w:val="Titre2"/>
    <w:uiPriority w:val="9"/>
    <w:rsid w:val="002B5E63"/>
    <w:rPr>
      <w:rFonts w:ascii="Arial Narrow" w:eastAsia="Times New Roman" w:hAnsi="Arial Narrow" w:cs="Times New Roman"/>
      <w:b/>
      <w:sz w:val="32"/>
      <w:szCs w:val="20"/>
      <w:lang w:eastAsia="fr-FR"/>
    </w:rPr>
  </w:style>
  <w:style w:type="character" w:customStyle="1" w:styleId="Titre3Car">
    <w:name w:val="Titre 3 Car"/>
    <w:basedOn w:val="Policepardfaut"/>
    <w:link w:val="Titre3"/>
    <w:uiPriority w:val="9"/>
    <w:rsid w:val="002B5E63"/>
    <w:rPr>
      <w:rFonts w:ascii="Arial Narrow" w:eastAsia="Times New Roman" w:hAnsi="Arial Narrow" w:cs="Times New Roman"/>
      <w:b/>
      <w:sz w:val="24"/>
      <w:szCs w:val="20"/>
      <w:lang w:eastAsia="fr-FR"/>
    </w:rPr>
  </w:style>
  <w:style w:type="character" w:customStyle="1" w:styleId="Titre4Car">
    <w:name w:val="Titre 4 Car"/>
    <w:basedOn w:val="Policepardfaut"/>
    <w:link w:val="Titre4"/>
    <w:uiPriority w:val="9"/>
    <w:rsid w:val="004E2929"/>
    <w:rPr>
      <w:rFonts w:ascii="Arial Narrow" w:eastAsia="Times New Roman" w:hAnsi="Arial Narrow" w:cs="Times New Roman"/>
      <w:b/>
      <w:caps/>
      <w:sz w:val="28"/>
      <w:szCs w:val="20"/>
      <w:lang w:eastAsia="fr-FR"/>
    </w:rPr>
  </w:style>
  <w:style w:type="character" w:customStyle="1" w:styleId="Titre5Car">
    <w:name w:val="Titre 5 Car"/>
    <w:basedOn w:val="Policepardfaut"/>
    <w:link w:val="Titre5"/>
    <w:uiPriority w:val="9"/>
    <w:rsid w:val="00A91249"/>
    <w:rPr>
      <w:rFonts w:ascii="Arial Narrow" w:eastAsia="Times New Roman" w:hAnsi="Arial Narrow" w:cs="Times New Roman"/>
      <w:b/>
      <w:spacing w:val="-2"/>
      <w:sz w:val="24"/>
      <w:szCs w:val="28"/>
      <w:lang w:eastAsia="fr-FR"/>
    </w:rPr>
  </w:style>
  <w:style w:type="character" w:customStyle="1" w:styleId="Titre6Car">
    <w:name w:val="Titre 6 Car"/>
    <w:basedOn w:val="Policepardfaut"/>
    <w:link w:val="Titre6"/>
    <w:uiPriority w:val="9"/>
    <w:rsid w:val="00155D81"/>
    <w:rPr>
      <w:rFonts w:ascii="Arial Narrow" w:eastAsia="Times New Roman" w:hAnsi="Arial Narrow" w:cs="Times New Roman"/>
      <w:b/>
      <w:caps/>
      <w:sz w:val="28"/>
      <w:szCs w:val="20"/>
      <w:lang w:eastAsia="fr-FR"/>
    </w:rPr>
  </w:style>
  <w:style w:type="character" w:customStyle="1" w:styleId="Titre7Car">
    <w:name w:val="Titre 7 Car"/>
    <w:basedOn w:val="Policepardfaut"/>
    <w:link w:val="Titre7"/>
    <w:rsid w:val="005D5009"/>
    <w:rPr>
      <w:rFonts w:ascii="Times New Roman" w:eastAsia="Times New Roman" w:hAnsi="Times New Roman" w:cs="Times New Roman"/>
      <w:b/>
      <w:smallCaps/>
      <w:sz w:val="28"/>
      <w:szCs w:val="20"/>
      <w:lang w:eastAsia="fr-FR"/>
    </w:rPr>
  </w:style>
  <w:style w:type="character" w:customStyle="1" w:styleId="Titre8Car">
    <w:name w:val="Titre 8 Car"/>
    <w:basedOn w:val="Policepardfaut"/>
    <w:link w:val="Titre8"/>
    <w:uiPriority w:val="9"/>
    <w:rsid w:val="005D5009"/>
    <w:rPr>
      <w:rFonts w:ascii="Times New Roman" w:eastAsia="Times New Roman" w:hAnsi="Times New Roman" w:cs="Times New Roman"/>
      <w:i/>
      <w:szCs w:val="20"/>
      <w:lang w:eastAsia="fr-FR"/>
    </w:rPr>
  </w:style>
  <w:style w:type="character" w:customStyle="1" w:styleId="Titre9Car">
    <w:name w:val="Titre 9 Car"/>
    <w:basedOn w:val="Policepardfaut"/>
    <w:link w:val="Titre9"/>
    <w:uiPriority w:val="9"/>
    <w:rsid w:val="005D5009"/>
    <w:rPr>
      <w:rFonts w:ascii="Tahoma" w:eastAsia="Times New Roman" w:hAnsi="Tahoma" w:cs="Times New Roman"/>
      <w:b/>
      <w:i/>
      <w:iCs/>
      <w:sz w:val="20"/>
      <w:szCs w:val="24"/>
      <w:lang w:eastAsia="fr-FR"/>
    </w:rPr>
  </w:style>
  <w:style w:type="paragraph" w:styleId="Titre">
    <w:name w:val="Title"/>
    <w:basedOn w:val="Normal"/>
    <w:link w:val="TitreCar"/>
    <w:qFormat/>
    <w:rsid w:val="005D5009"/>
    <w:pPr>
      <w:jc w:val="center"/>
    </w:pPr>
    <w:rPr>
      <w:b/>
      <w:szCs w:val="20"/>
    </w:rPr>
  </w:style>
  <w:style w:type="character" w:customStyle="1" w:styleId="TitreCar">
    <w:name w:val="Titre Car"/>
    <w:basedOn w:val="Policepardfaut"/>
    <w:link w:val="Titre"/>
    <w:uiPriority w:val="10"/>
    <w:rsid w:val="005D5009"/>
    <w:rPr>
      <w:rFonts w:ascii="Times New Roman" w:eastAsia="Times New Roman" w:hAnsi="Times New Roman" w:cs="Times New Roman"/>
      <w:b/>
      <w:sz w:val="24"/>
      <w:szCs w:val="20"/>
      <w:lang w:eastAsia="fr-FR"/>
    </w:rPr>
  </w:style>
  <w:style w:type="paragraph" w:styleId="Corpsdetexte2">
    <w:name w:val="Body Text 2"/>
    <w:basedOn w:val="Normal"/>
    <w:link w:val="Corpsdetexte2Car"/>
    <w:rsid w:val="005D5009"/>
    <w:pPr>
      <w:jc w:val="both"/>
    </w:pPr>
    <w:rPr>
      <w:szCs w:val="20"/>
    </w:rPr>
  </w:style>
  <w:style w:type="character" w:customStyle="1" w:styleId="Corpsdetexte2Car">
    <w:name w:val="Corps de texte 2 Car"/>
    <w:basedOn w:val="Policepardfaut"/>
    <w:link w:val="Corpsdetexte2"/>
    <w:uiPriority w:val="99"/>
    <w:rsid w:val="005D5009"/>
    <w:rPr>
      <w:rFonts w:ascii="Times New Roman" w:eastAsia="Times New Roman" w:hAnsi="Times New Roman" w:cs="Times New Roman"/>
      <w:sz w:val="24"/>
      <w:szCs w:val="20"/>
      <w:lang w:eastAsia="fr-FR"/>
    </w:rPr>
  </w:style>
  <w:style w:type="paragraph" w:styleId="Sous-titre">
    <w:name w:val="Subtitle"/>
    <w:basedOn w:val="Normal"/>
    <w:link w:val="Sous-titreCar"/>
    <w:qFormat/>
    <w:rsid w:val="005D5009"/>
    <w:pPr>
      <w:ind w:left="708"/>
    </w:pPr>
    <w:rPr>
      <w:szCs w:val="20"/>
    </w:rPr>
  </w:style>
  <w:style w:type="character" w:customStyle="1" w:styleId="Sous-titreCar">
    <w:name w:val="Sous-titre Car"/>
    <w:basedOn w:val="Policepardfaut"/>
    <w:link w:val="Sous-titre"/>
    <w:rsid w:val="005D5009"/>
    <w:rPr>
      <w:rFonts w:ascii="Times New Roman" w:eastAsia="Times New Roman" w:hAnsi="Times New Roman" w:cs="Times New Roman"/>
      <w:sz w:val="24"/>
      <w:szCs w:val="20"/>
      <w:lang w:eastAsia="fr-FR"/>
    </w:rPr>
  </w:style>
  <w:style w:type="paragraph" w:styleId="Corpsdetexte">
    <w:name w:val="Body Text"/>
    <w:basedOn w:val="Normal"/>
    <w:link w:val="CorpsdetexteCar"/>
    <w:rsid w:val="005D5009"/>
    <w:pPr>
      <w:jc w:val="both"/>
    </w:pPr>
    <w:rPr>
      <w:szCs w:val="20"/>
    </w:rPr>
  </w:style>
  <w:style w:type="character" w:customStyle="1" w:styleId="CorpsdetexteCar">
    <w:name w:val="Corps de texte Car"/>
    <w:basedOn w:val="Policepardfaut"/>
    <w:link w:val="Corpsdetexte"/>
    <w:uiPriority w:val="99"/>
    <w:rsid w:val="005D5009"/>
    <w:rPr>
      <w:rFonts w:ascii="Times New Roman" w:eastAsia="Times New Roman" w:hAnsi="Times New Roman" w:cs="Times New Roman"/>
      <w:sz w:val="24"/>
      <w:szCs w:val="20"/>
      <w:lang w:eastAsia="fr-FR"/>
    </w:rPr>
  </w:style>
  <w:style w:type="paragraph" w:styleId="Retraitcorpsdetexte">
    <w:name w:val="Body Text Indent"/>
    <w:basedOn w:val="Normal"/>
    <w:link w:val="RetraitcorpsdetexteCar"/>
    <w:rsid w:val="005D5009"/>
    <w:pPr>
      <w:ind w:firstLine="705"/>
      <w:jc w:val="both"/>
    </w:pPr>
    <w:rPr>
      <w:szCs w:val="20"/>
    </w:rPr>
  </w:style>
  <w:style w:type="character" w:customStyle="1" w:styleId="RetraitcorpsdetexteCar">
    <w:name w:val="Retrait corps de texte Car"/>
    <w:basedOn w:val="Policepardfaut"/>
    <w:link w:val="Retraitcorpsdetexte"/>
    <w:rsid w:val="005D5009"/>
    <w:rPr>
      <w:rFonts w:ascii="Times New Roman" w:eastAsia="Times New Roman" w:hAnsi="Times New Roman" w:cs="Times New Roman"/>
      <w:sz w:val="24"/>
      <w:szCs w:val="20"/>
      <w:lang w:eastAsia="fr-FR"/>
    </w:rPr>
  </w:style>
  <w:style w:type="paragraph" w:styleId="En-tte">
    <w:name w:val="header"/>
    <w:basedOn w:val="Normal"/>
    <w:link w:val="En-tteCar"/>
    <w:uiPriority w:val="99"/>
    <w:rsid w:val="005D5009"/>
    <w:pPr>
      <w:tabs>
        <w:tab w:val="center" w:pos="4536"/>
        <w:tab w:val="right" w:pos="9072"/>
      </w:tabs>
    </w:pPr>
    <w:rPr>
      <w:sz w:val="20"/>
      <w:szCs w:val="20"/>
    </w:rPr>
  </w:style>
  <w:style w:type="character" w:customStyle="1" w:styleId="En-tteCar">
    <w:name w:val="En-tête Car"/>
    <w:basedOn w:val="Policepardfaut"/>
    <w:link w:val="En-tte"/>
    <w:uiPriority w:val="99"/>
    <w:rsid w:val="005D5009"/>
    <w:rPr>
      <w:rFonts w:ascii="Times New Roman" w:eastAsia="Times New Roman" w:hAnsi="Times New Roman" w:cs="Times New Roman"/>
      <w:sz w:val="20"/>
      <w:szCs w:val="20"/>
      <w:lang w:eastAsia="fr-FR"/>
    </w:rPr>
  </w:style>
  <w:style w:type="paragraph" w:styleId="Corpsdetexte3">
    <w:name w:val="Body Text 3"/>
    <w:basedOn w:val="Normal"/>
    <w:link w:val="Corpsdetexte3Car"/>
    <w:rsid w:val="005D5009"/>
    <w:rPr>
      <w:b/>
      <w:smallCaps/>
      <w:sz w:val="28"/>
    </w:rPr>
  </w:style>
  <w:style w:type="character" w:customStyle="1" w:styleId="Corpsdetexte3Car">
    <w:name w:val="Corps de texte 3 Car"/>
    <w:basedOn w:val="Policepardfaut"/>
    <w:link w:val="Corpsdetexte3"/>
    <w:uiPriority w:val="99"/>
    <w:rsid w:val="005D5009"/>
    <w:rPr>
      <w:rFonts w:ascii="Times New Roman" w:eastAsia="Times New Roman" w:hAnsi="Times New Roman" w:cs="Times New Roman"/>
      <w:b/>
      <w:smallCaps/>
      <w:sz w:val="28"/>
      <w:szCs w:val="24"/>
      <w:lang w:eastAsia="fr-FR"/>
    </w:rPr>
  </w:style>
  <w:style w:type="character" w:styleId="Numrodepage">
    <w:name w:val="page number"/>
    <w:basedOn w:val="Policepardfaut"/>
    <w:rsid w:val="005D5009"/>
  </w:style>
  <w:style w:type="paragraph" w:styleId="Pieddepage">
    <w:name w:val="footer"/>
    <w:basedOn w:val="Normal"/>
    <w:link w:val="PieddepageCar"/>
    <w:uiPriority w:val="99"/>
    <w:rsid w:val="005D5009"/>
    <w:pPr>
      <w:tabs>
        <w:tab w:val="center" w:pos="4536"/>
        <w:tab w:val="right" w:pos="9072"/>
      </w:tabs>
    </w:pPr>
    <w:rPr>
      <w:sz w:val="20"/>
      <w:szCs w:val="20"/>
    </w:rPr>
  </w:style>
  <w:style w:type="character" w:customStyle="1" w:styleId="PieddepageCar">
    <w:name w:val="Pied de page Car"/>
    <w:basedOn w:val="Policepardfaut"/>
    <w:link w:val="Pieddepage"/>
    <w:uiPriority w:val="99"/>
    <w:rsid w:val="005D5009"/>
    <w:rPr>
      <w:rFonts w:ascii="Times New Roman" w:eastAsia="Times New Roman" w:hAnsi="Times New Roman" w:cs="Times New Roman"/>
      <w:sz w:val="20"/>
      <w:szCs w:val="20"/>
      <w:lang w:eastAsia="fr-FR"/>
    </w:rPr>
  </w:style>
  <w:style w:type="character" w:styleId="Lienhypertexte">
    <w:name w:val="Hyperlink"/>
    <w:uiPriority w:val="99"/>
    <w:rsid w:val="005D5009"/>
    <w:rPr>
      <w:color w:val="0000FF"/>
      <w:u w:val="single"/>
    </w:rPr>
  </w:style>
  <w:style w:type="paragraph" w:customStyle="1" w:styleId="Niveau1">
    <w:name w:val="Niveau 1"/>
    <w:basedOn w:val="Normal"/>
    <w:autoRedefine/>
    <w:rsid w:val="005D5009"/>
    <w:pPr>
      <w:jc w:val="center"/>
      <w:outlineLvl w:val="0"/>
    </w:pPr>
    <w:rPr>
      <w:rFonts w:ascii="Tahoma" w:hAnsi="Tahoma" w:cs="Tahoma"/>
      <w:b/>
      <w:caps/>
      <w:sz w:val="28"/>
    </w:rPr>
  </w:style>
  <w:style w:type="paragraph" w:customStyle="1" w:styleId="Niveau2">
    <w:name w:val="Niveau 2"/>
    <w:basedOn w:val="Normal"/>
    <w:autoRedefine/>
    <w:rsid w:val="005D5009"/>
    <w:pPr>
      <w:spacing w:after="120"/>
      <w:outlineLvl w:val="1"/>
    </w:pPr>
    <w:rPr>
      <w:rFonts w:ascii="Verdana" w:hAnsi="Verdana"/>
      <w:b/>
      <w:caps/>
    </w:rPr>
  </w:style>
  <w:style w:type="character" w:styleId="Lienhypertextesuivivisit">
    <w:name w:val="FollowedHyperlink"/>
    <w:uiPriority w:val="99"/>
    <w:rsid w:val="005D5009"/>
    <w:rPr>
      <w:color w:val="800080"/>
      <w:u w:val="single"/>
    </w:rPr>
  </w:style>
  <w:style w:type="paragraph" w:styleId="Retraitcorpsdetexte2">
    <w:name w:val="Body Text Indent 2"/>
    <w:basedOn w:val="Normal"/>
    <w:link w:val="Retraitcorpsdetexte2Car"/>
    <w:rsid w:val="005D5009"/>
    <w:pPr>
      <w:autoSpaceDE w:val="0"/>
      <w:autoSpaceDN w:val="0"/>
      <w:adjustRightInd w:val="0"/>
      <w:ind w:firstLine="720"/>
      <w:jc w:val="both"/>
    </w:pPr>
    <w:rPr>
      <w:rFonts w:ascii="Tahoma" w:hAnsi="Tahoma" w:cs="Tahoma"/>
    </w:rPr>
  </w:style>
  <w:style w:type="character" w:customStyle="1" w:styleId="Retraitcorpsdetexte2Car">
    <w:name w:val="Retrait corps de texte 2 Car"/>
    <w:basedOn w:val="Policepardfaut"/>
    <w:link w:val="Retraitcorpsdetexte2"/>
    <w:uiPriority w:val="99"/>
    <w:rsid w:val="005D5009"/>
    <w:rPr>
      <w:rFonts w:ascii="Tahoma" w:eastAsia="Times New Roman" w:hAnsi="Tahoma" w:cs="Tahoma"/>
      <w:sz w:val="24"/>
      <w:szCs w:val="24"/>
      <w:lang w:eastAsia="fr-FR"/>
    </w:rPr>
  </w:style>
  <w:style w:type="paragraph" w:styleId="Retraitcorpsdetexte3">
    <w:name w:val="Body Text Indent 3"/>
    <w:basedOn w:val="Normal"/>
    <w:link w:val="Retraitcorpsdetexte3Car"/>
    <w:rsid w:val="005D5009"/>
    <w:pPr>
      <w:ind w:firstLine="708"/>
      <w:jc w:val="both"/>
    </w:pPr>
    <w:rPr>
      <w:rFonts w:ascii="Tahoma" w:hAnsi="Tahoma" w:cs="Tahoma"/>
      <w:bCs/>
    </w:rPr>
  </w:style>
  <w:style w:type="character" w:customStyle="1" w:styleId="Retraitcorpsdetexte3Car">
    <w:name w:val="Retrait corps de texte 3 Car"/>
    <w:basedOn w:val="Policepardfaut"/>
    <w:link w:val="Retraitcorpsdetexte3"/>
    <w:uiPriority w:val="99"/>
    <w:rsid w:val="005D5009"/>
    <w:rPr>
      <w:rFonts w:ascii="Tahoma" w:eastAsia="Times New Roman" w:hAnsi="Tahoma" w:cs="Tahoma"/>
      <w:bCs/>
      <w:sz w:val="24"/>
      <w:szCs w:val="24"/>
      <w:lang w:eastAsia="fr-FR"/>
    </w:rPr>
  </w:style>
  <w:style w:type="paragraph" w:customStyle="1" w:styleId="Corpsdetexte21">
    <w:name w:val="Corps de texte 21"/>
    <w:basedOn w:val="Normal"/>
    <w:rsid w:val="005D5009"/>
    <w:pPr>
      <w:spacing w:before="120" w:after="120"/>
      <w:jc w:val="both"/>
    </w:pPr>
    <w:rPr>
      <w:sz w:val="22"/>
      <w:szCs w:val="22"/>
    </w:rPr>
  </w:style>
  <w:style w:type="table" w:styleId="Grilledutableau">
    <w:name w:val="Table Grid"/>
    <w:basedOn w:val="TableauNormal"/>
    <w:uiPriority w:val="59"/>
    <w:rsid w:val="005D5009"/>
    <w:pPr>
      <w:jc w:val="left"/>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References,List Paragraph1"/>
    <w:basedOn w:val="Normal"/>
    <w:uiPriority w:val="34"/>
    <w:qFormat/>
    <w:rsid w:val="005D5009"/>
    <w:pPr>
      <w:ind w:left="708"/>
    </w:pPr>
  </w:style>
  <w:style w:type="paragraph" w:styleId="Textedebulles">
    <w:name w:val="Balloon Text"/>
    <w:basedOn w:val="Normal"/>
    <w:link w:val="TextedebullesCar"/>
    <w:uiPriority w:val="99"/>
    <w:unhideWhenUsed/>
    <w:rsid w:val="006118B9"/>
    <w:rPr>
      <w:rFonts w:ascii="Tahoma" w:hAnsi="Tahoma" w:cs="Tahoma"/>
      <w:sz w:val="16"/>
      <w:szCs w:val="16"/>
    </w:rPr>
  </w:style>
  <w:style w:type="character" w:customStyle="1" w:styleId="TextedebullesCar">
    <w:name w:val="Texte de bulles Car"/>
    <w:basedOn w:val="Policepardfaut"/>
    <w:link w:val="Textedebulles"/>
    <w:uiPriority w:val="99"/>
    <w:rsid w:val="006118B9"/>
    <w:rPr>
      <w:rFonts w:ascii="Tahoma" w:eastAsia="Times New Roman" w:hAnsi="Tahoma" w:cs="Tahoma"/>
      <w:sz w:val="16"/>
      <w:szCs w:val="16"/>
      <w:lang w:eastAsia="fr-FR"/>
    </w:rPr>
  </w:style>
  <w:style w:type="paragraph" w:styleId="Listepuces">
    <w:name w:val="List Bullet"/>
    <w:basedOn w:val="Normal"/>
    <w:semiHidden/>
    <w:unhideWhenUsed/>
    <w:rsid w:val="008019D5"/>
    <w:pPr>
      <w:numPr>
        <w:numId w:val="1"/>
      </w:numPr>
      <w:spacing w:before="120" w:after="120" w:line="240" w:lineRule="atLeast"/>
      <w:jc w:val="both"/>
    </w:pPr>
    <w:rPr>
      <w:rFonts w:ascii="Arial" w:hAnsi="Arial"/>
      <w:lang w:val="en-US" w:eastAsia="en-US"/>
    </w:rPr>
  </w:style>
  <w:style w:type="paragraph" w:styleId="NormalWeb">
    <w:name w:val="Normal (Web)"/>
    <w:basedOn w:val="Normal"/>
    <w:uiPriority w:val="99"/>
    <w:semiHidden/>
    <w:unhideWhenUsed/>
    <w:rsid w:val="003E07A7"/>
    <w:pPr>
      <w:spacing w:before="100" w:beforeAutospacing="1" w:after="100" w:afterAutospacing="1"/>
    </w:pPr>
    <w:rPr>
      <w:rFonts w:eastAsiaTheme="minorEastAsia"/>
    </w:rPr>
  </w:style>
  <w:style w:type="character" w:customStyle="1" w:styleId="shorttext">
    <w:name w:val="short_text"/>
    <w:basedOn w:val="Policepardfaut"/>
    <w:rsid w:val="008F7FEA"/>
  </w:style>
  <w:style w:type="paragraph" w:styleId="En-ttedetabledesmatires">
    <w:name w:val="TOC Heading"/>
    <w:basedOn w:val="Titre1"/>
    <w:next w:val="Normal"/>
    <w:uiPriority w:val="39"/>
    <w:unhideWhenUsed/>
    <w:qFormat/>
    <w:rsid w:val="00D56769"/>
    <w:pPr>
      <w:keepLines/>
      <w:spacing w:before="480" w:line="276" w:lineRule="auto"/>
      <w:outlineLvl w:val="9"/>
    </w:pPr>
    <w:rPr>
      <w:rFonts w:asciiTheme="majorHAnsi" w:eastAsiaTheme="majorEastAsia" w:hAnsiTheme="majorHAnsi" w:cstheme="majorBidi"/>
      <w:bCs/>
      <w:color w:val="2E74B5" w:themeColor="accent1" w:themeShade="BF"/>
      <w:sz w:val="28"/>
      <w:szCs w:val="28"/>
    </w:rPr>
  </w:style>
  <w:style w:type="paragraph" w:styleId="TM1">
    <w:name w:val="toc 1"/>
    <w:basedOn w:val="Normal"/>
    <w:next w:val="Normal"/>
    <w:autoRedefine/>
    <w:uiPriority w:val="39"/>
    <w:unhideWhenUsed/>
    <w:qFormat/>
    <w:rsid w:val="00604F8D"/>
    <w:pPr>
      <w:tabs>
        <w:tab w:val="left" w:pos="1760"/>
        <w:tab w:val="right" w:leader="dot" w:pos="9639"/>
      </w:tabs>
      <w:spacing w:before="200" w:after="100" w:line="276" w:lineRule="auto"/>
      <w:ind w:left="1418" w:hanging="1276"/>
    </w:pPr>
    <w:rPr>
      <w:rFonts w:ascii="Arial Narrow" w:hAnsi="Arial Narrow"/>
      <w:noProof/>
      <w:sz w:val="22"/>
      <w:szCs w:val="22"/>
    </w:rPr>
  </w:style>
  <w:style w:type="paragraph" w:styleId="TM3">
    <w:name w:val="toc 3"/>
    <w:basedOn w:val="Normal"/>
    <w:next w:val="Normal"/>
    <w:autoRedefine/>
    <w:uiPriority w:val="39"/>
    <w:unhideWhenUsed/>
    <w:qFormat/>
    <w:rsid w:val="00D56769"/>
    <w:pPr>
      <w:spacing w:after="100"/>
      <w:ind w:left="480"/>
    </w:pPr>
  </w:style>
  <w:style w:type="paragraph" w:styleId="TM2">
    <w:name w:val="toc 2"/>
    <w:basedOn w:val="Normal"/>
    <w:next w:val="Normal"/>
    <w:autoRedefine/>
    <w:uiPriority w:val="39"/>
    <w:unhideWhenUsed/>
    <w:qFormat/>
    <w:rsid w:val="00852F29"/>
    <w:pPr>
      <w:tabs>
        <w:tab w:val="right" w:leader="dot" w:pos="9639"/>
      </w:tabs>
      <w:spacing w:after="100" w:line="276" w:lineRule="auto"/>
      <w:ind w:left="1276" w:hanging="1036"/>
    </w:pPr>
  </w:style>
  <w:style w:type="paragraph" w:styleId="Rvision">
    <w:name w:val="Revision"/>
    <w:rsid w:val="00661F1D"/>
    <w:pPr>
      <w:suppressAutoHyphens/>
      <w:autoSpaceDN w:val="0"/>
      <w:jc w:val="left"/>
      <w:textAlignment w:val="baseline"/>
    </w:pPr>
    <w:rPr>
      <w:rFonts w:ascii="Times New Roman" w:eastAsia="Times New Roman" w:hAnsi="Times New Roman" w:cs="Times New Roman"/>
      <w:sz w:val="24"/>
      <w:szCs w:val="24"/>
      <w:lang w:eastAsia="fr-FR"/>
    </w:rPr>
  </w:style>
  <w:style w:type="paragraph" w:styleId="Sansinterligne">
    <w:name w:val="No Spacing"/>
    <w:qFormat/>
    <w:rsid w:val="00661F1D"/>
    <w:pPr>
      <w:suppressAutoHyphens/>
      <w:autoSpaceDN w:val="0"/>
      <w:jc w:val="left"/>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661F1D"/>
  </w:style>
  <w:style w:type="paragraph" w:customStyle="1" w:styleId="TitrePieceDAO">
    <w:name w:val="TitrePieceDAO"/>
    <w:basedOn w:val="Paragraphedeliste"/>
    <w:rsid w:val="00661F1D"/>
    <w:pPr>
      <w:widowControl w:val="0"/>
      <w:numPr>
        <w:numId w:val="7"/>
      </w:numPr>
      <w:suppressAutoHyphens/>
      <w:autoSpaceDE w:val="0"/>
      <w:autoSpaceDN w:val="0"/>
      <w:spacing w:after="160" w:line="244" w:lineRule="auto"/>
      <w:jc w:val="center"/>
      <w:textAlignment w:val="baseline"/>
    </w:pPr>
    <w:rPr>
      <w:rFonts w:ascii="Arial" w:eastAsia="Calibri" w:hAnsi="Arial" w:cs="Arial"/>
      <w:spacing w:val="45"/>
      <w:sz w:val="60"/>
      <w:szCs w:val="60"/>
      <w:lang w:eastAsia="en-US"/>
    </w:rPr>
  </w:style>
  <w:style w:type="character" w:customStyle="1" w:styleId="ParagraphedelisteCar">
    <w:name w:val="Paragraphe de liste Car"/>
    <w:uiPriority w:val="34"/>
    <w:rsid w:val="00661F1D"/>
    <w:rPr>
      <w:rFonts w:ascii="Calibri" w:eastAsia="Calibri" w:hAnsi="Calibri"/>
      <w:sz w:val="22"/>
      <w:szCs w:val="22"/>
      <w:lang w:eastAsia="en-US"/>
    </w:rPr>
  </w:style>
  <w:style w:type="character" w:customStyle="1" w:styleId="TitrePieceDAOCar">
    <w:name w:val="TitrePieceDAO Car"/>
    <w:rsid w:val="00661F1D"/>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661F1D"/>
    <w:rPr>
      <w:sz w:val="24"/>
      <w:szCs w:val="24"/>
    </w:rPr>
  </w:style>
  <w:style w:type="numbering" w:customStyle="1" w:styleId="LFO19">
    <w:name w:val="LFO19"/>
    <w:basedOn w:val="Aucuneliste"/>
    <w:rsid w:val="00661F1D"/>
    <w:pPr>
      <w:numPr>
        <w:numId w:val="7"/>
      </w:numPr>
    </w:pPr>
  </w:style>
  <w:style w:type="paragraph" w:customStyle="1" w:styleId="font5">
    <w:name w:val="font5"/>
    <w:basedOn w:val="Normal"/>
    <w:rsid w:val="00786671"/>
    <w:pPr>
      <w:spacing w:before="100" w:beforeAutospacing="1" w:after="100" w:afterAutospacing="1"/>
    </w:pPr>
    <w:rPr>
      <w:rFonts w:ascii="Arial Narrow" w:hAnsi="Arial Narrow"/>
      <w:color w:val="000000"/>
      <w:sz w:val="20"/>
      <w:szCs w:val="20"/>
    </w:rPr>
  </w:style>
  <w:style w:type="paragraph" w:customStyle="1" w:styleId="font6">
    <w:name w:val="font6"/>
    <w:basedOn w:val="Normal"/>
    <w:rsid w:val="00786671"/>
    <w:pPr>
      <w:spacing w:before="100" w:beforeAutospacing="1" w:after="100" w:afterAutospacing="1"/>
    </w:pPr>
    <w:rPr>
      <w:rFonts w:ascii="Arial Narrow" w:hAnsi="Arial Narrow"/>
      <w:color w:val="000000"/>
      <w:sz w:val="20"/>
      <w:szCs w:val="20"/>
    </w:rPr>
  </w:style>
  <w:style w:type="paragraph" w:customStyle="1" w:styleId="font7">
    <w:name w:val="font7"/>
    <w:basedOn w:val="Normal"/>
    <w:rsid w:val="00786671"/>
    <w:pPr>
      <w:spacing w:before="100" w:beforeAutospacing="1" w:after="100" w:afterAutospacing="1"/>
    </w:pPr>
    <w:rPr>
      <w:rFonts w:ascii="Arial Narrow" w:hAnsi="Arial Narrow"/>
      <w:b/>
      <w:bCs/>
      <w:color w:val="000000"/>
      <w:sz w:val="20"/>
      <w:szCs w:val="20"/>
    </w:rPr>
  </w:style>
  <w:style w:type="paragraph" w:customStyle="1" w:styleId="font8">
    <w:name w:val="font8"/>
    <w:basedOn w:val="Normal"/>
    <w:rsid w:val="00786671"/>
    <w:pPr>
      <w:spacing w:before="100" w:beforeAutospacing="1" w:after="100" w:afterAutospacing="1"/>
    </w:pPr>
    <w:rPr>
      <w:rFonts w:ascii="Arial Narrow" w:hAnsi="Arial Narrow"/>
      <w:color w:val="000000"/>
      <w:sz w:val="20"/>
      <w:szCs w:val="20"/>
    </w:rPr>
  </w:style>
  <w:style w:type="paragraph" w:customStyle="1" w:styleId="xl63">
    <w:name w:val="xl63"/>
    <w:basedOn w:val="Normal"/>
    <w:rsid w:val="00786671"/>
    <w:pPr>
      <w:spacing w:before="100" w:beforeAutospacing="1" w:after="100" w:afterAutospacing="1"/>
    </w:pPr>
    <w:rPr>
      <w:rFonts w:ascii="Arial Narrow" w:hAnsi="Arial Narrow"/>
    </w:rPr>
  </w:style>
  <w:style w:type="paragraph" w:customStyle="1" w:styleId="xl64">
    <w:name w:val="xl64"/>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0"/>
      <w:szCs w:val="20"/>
    </w:rPr>
  </w:style>
  <w:style w:type="paragraph" w:customStyle="1" w:styleId="xl65">
    <w:name w:val="xl65"/>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u w:val="single"/>
    </w:rPr>
  </w:style>
  <w:style w:type="paragraph" w:customStyle="1" w:styleId="xl66">
    <w:name w:val="xl66"/>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0"/>
      <w:szCs w:val="20"/>
    </w:rPr>
  </w:style>
  <w:style w:type="paragraph" w:customStyle="1" w:styleId="xl67">
    <w:name w:val="xl67"/>
    <w:basedOn w:val="Normal"/>
    <w:rsid w:val="0078667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0"/>
      <w:szCs w:val="20"/>
    </w:rPr>
  </w:style>
  <w:style w:type="paragraph" w:customStyle="1" w:styleId="xl68">
    <w:name w:val="xl68"/>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69">
    <w:name w:val="xl69"/>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0">
    <w:name w:val="xl70"/>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1">
    <w:name w:val="xl71"/>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20"/>
      <w:szCs w:val="20"/>
    </w:rPr>
  </w:style>
  <w:style w:type="paragraph" w:customStyle="1" w:styleId="xl72">
    <w:name w:val="xl72"/>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color w:val="000000"/>
      <w:sz w:val="20"/>
      <w:szCs w:val="20"/>
    </w:rPr>
  </w:style>
  <w:style w:type="paragraph" w:customStyle="1" w:styleId="xl73">
    <w:name w:val="xl73"/>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4">
    <w:name w:val="xl74"/>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5">
    <w:name w:val="xl75"/>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6">
    <w:name w:val="xl76"/>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7">
    <w:name w:val="xl77"/>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78">
    <w:name w:val="xl78"/>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9">
    <w:name w:val="xl79"/>
    <w:basedOn w:val="Normal"/>
    <w:rsid w:val="00786671"/>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80">
    <w:name w:val="xl80"/>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81">
    <w:name w:val="xl81"/>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2">
    <w:name w:val="xl82"/>
    <w:basedOn w:val="Normal"/>
    <w:rsid w:val="00786671"/>
    <w:pPr>
      <w:pBdr>
        <w:top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3">
    <w:name w:val="xl83"/>
    <w:basedOn w:val="Normal"/>
    <w:rsid w:val="00786671"/>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color w:val="000000"/>
      <w:sz w:val="20"/>
      <w:szCs w:val="20"/>
    </w:rPr>
  </w:style>
  <w:style w:type="paragraph" w:customStyle="1" w:styleId="xl84">
    <w:name w:val="xl84"/>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5">
    <w:name w:val="xl85"/>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86">
    <w:name w:val="xl86"/>
    <w:basedOn w:val="Normal"/>
    <w:rsid w:val="0078667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color w:val="000000"/>
      <w:sz w:val="20"/>
      <w:szCs w:val="20"/>
    </w:rPr>
  </w:style>
  <w:style w:type="paragraph" w:customStyle="1" w:styleId="xl87">
    <w:name w:val="xl87"/>
    <w:basedOn w:val="Normal"/>
    <w:rsid w:val="00786671"/>
    <w:pPr>
      <w:pBdr>
        <w:top w:val="single" w:sz="4" w:space="0" w:color="auto"/>
        <w:lef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8">
    <w:name w:val="xl88"/>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ahoma" w:hAnsi="Tahoma" w:cs="Tahoma"/>
      <w:color w:val="000000"/>
      <w:sz w:val="20"/>
      <w:szCs w:val="20"/>
    </w:rPr>
  </w:style>
  <w:style w:type="paragraph" w:customStyle="1" w:styleId="xl89">
    <w:name w:val="xl89"/>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90">
    <w:name w:val="xl90"/>
    <w:basedOn w:val="Normal"/>
    <w:rsid w:val="00786671"/>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styleId="TM4">
    <w:name w:val="toc 4"/>
    <w:basedOn w:val="Normal"/>
    <w:next w:val="Normal"/>
    <w:autoRedefine/>
    <w:uiPriority w:val="39"/>
    <w:unhideWhenUsed/>
    <w:rsid w:val="00344F01"/>
    <w:pPr>
      <w:spacing w:after="100" w:line="276"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850411"/>
    <w:pPr>
      <w:tabs>
        <w:tab w:val="right" w:pos="9639"/>
      </w:tabs>
      <w:spacing w:after="100"/>
    </w:pPr>
    <w:rPr>
      <w:rFonts w:ascii="Arial Narrow" w:eastAsiaTheme="minorEastAsia" w:hAnsi="Arial Narrow" w:cstheme="minorBidi"/>
      <w:b/>
      <w:noProof/>
      <w:sz w:val="22"/>
      <w:szCs w:val="22"/>
    </w:rPr>
  </w:style>
  <w:style w:type="paragraph" w:styleId="TM6">
    <w:name w:val="toc 6"/>
    <w:basedOn w:val="Normal"/>
    <w:next w:val="Normal"/>
    <w:autoRedefine/>
    <w:uiPriority w:val="39"/>
    <w:unhideWhenUsed/>
    <w:rsid w:val="00344F01"/>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44F01"/>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44F01"/>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44F01"/>
    <w:pPr>
      <w:spacing w:after="100" w:line="276" w:lineRule="auto"/>
      <w:ind w:left="1760"/>
    </w:pPr>
    <w:rPr>
      <w:rFonts w:asciiTheme="minorHAnsi" w:eastAsiaTheme="minorEastAsia" w:hAnsiTheme="minorHAnsi" w:cstheme="minorBidi"/>
      <w:sz w:val="22"/>
      <w:szCs w:val="22"/>
    </w:rPr>
  </w:style>
  <w:style w:type="paragraph" w:customStyle="1" w:styleId="Paragraphedeliste1">
    <w:name w:val="Paragraphe de liste1"/>
    <w:basedOn w:val="Normal"/>
    <w:uiPriority w:val="34"/>
    <w:qFormat/>
    <w:rsid w:val="00B00ED2"/>
    <w:pPr>
      <w:ind w:left="720"/>
      <w:contextualSpacing/>
      <w:jc w:val="right"/>
    </w:pPr>
    <w:rPr>
      <w:rFonts w:ascii="Calibri" w:eastAsia="Calibri" w:hAnsi="Calibri"/>
      <w:sz w:val="22"/>
      <w:szCs w:val="22"/>
      <w:lang w:eastAsia="en-US"/>
    </w:rPr>
  </w:style>
  <w:style w:type="paragraph" w:customStyle="1" w:styleId="Style">
    <w:name w:val="Style"/>
    <w:rsid w:val="00B00ED2"/>
    <w:pPr>
      <w:widowControl w:val="0"/>
      <w:autoSpaceDE w:val="0"/>
      <w:autoSpaceDN w:val="0"/>
      <w:adjustRightInd w:val="0"/>
      <w:jc w:val="left"/>
    </w:pPr>
    <w:rPr>
      <w:rFonts w:ascii="Times New Roman" w:eastAsiaTheme="minorEastAsia" w:hAnsi="Times New Roman" w:cs="Times New Roman"/>
      <w:sz w:val="24"/>
      <w:szCs w:val="24"/>
      <w:lang w:eastAsia="fr-FR"/>
    </w:rPr>
  </w:style>
  <w:style w:type="character" w:styleId="Textedelespacerserv">
    <w:name w:val="Placeholder Text"/>
    <w:basedOn w:val="Policepardfaut"/>
    <w:uiPriority w:val="99"/>
    <w:semiHidden/>
    <w:rsid w:val="00B00ED2"/>
    <w:rPr>
      <w:color w:val="808080"/>
    </w:rPr>
  </w:style>
  <w:style w:type="paragraph" w:customStyle="1" w:styleId="xl91">
    <w:name w:val="xl91"/>
    <w:basedOn w:val="Normal"/>
    <w:rsid w:val="00B00ED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Normal"/>
    <w:rsid w:val="00B00ED2"/>
    <w:pPr>
      <w:pBdr>
        <w:top w:val="single" w:sz="4" w:space="0" w:color="auto"/>
        <w:left w:val="single" w:sz="4" w:space="0" w:color="auto"/>
        <w:bottom w:val="single" w:sz="4" w:space="0" w:color="auto"/>
      </w:pBdr>
      <w:shd w:val="clear" w:color="000000" w:fill="BFBFBF"/>
      <w:spacing w:before="100" w:beforeAutospacing="1" w:after="100" w:afterAutospacing="1"/>
    </w:pPr>
    <w:rPr>
      <w:b/>
      <w:bCs/>
    </w:rPr>
  </w:style>
  <w:style w:type="paragraph" w:customStyle="1" w:styleId="xl93">
    <w:name w:val="xl93"/>
    <w:basedOn w:val="Normal"/>
    <w:rsid w:val="00B00ED2"/>
    <w:pPr>
      <w:pBdr>
        <w:top w:val="single" w:sz="4" w:space="0" w:color="auto"/>
        <w:bottom w:val="single" w:sz="4" w:space="0" w:color="auto"/>
      </w:pBdr>
      <w:shd w:val="clear" w:color="000000" w:fill="BFBFBF"/>
      <w:spacing w:before="100" w:beforeAutospacing="1" w:after="100" w:afterAutospacing="1"/>
    </w:pPr>
    <w:rPr>
      <w:b/>
      <w:bCs/>
    </w:rPr>
  </w:style>
  <w:style w:type="paragraph" w:customStyle="1" w:styleId="xl94">
    <w:name w:val="xl94"/>
    <w:basedOn w:val="Normal"/>
    <w:rsid w:val="00B00ED2"/>
    <w:pPr>
      <w:pBdr>
        <w:top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Retraitcorpsdetexte21">
    <w:name w:val="Retrait corps de texte 21"/>
    <w:basedOn w:val="Normal"/>
    <w:rsid w:val="00B00ED2"/>
    <w:pPr>
      <w:suppressAutoHyphens/>
      <w:ind w:left="708"/>
      <w:jc w:val="both"/>
    </w:pPr>
    <w:rPr>
      <w:szCs w:val="20"/>
      <w:lang w:eastAsia="ar-SA"/>
    </w:rPr>
  </w:style>
  <w:style w:type="character" w:styleId="Emphaseple">
    <w:name w:val="Subtle Emphasis"/>
    <w:basedOn w:val="Titre7Car"/>
    <w:uiPriority w:val="19"/>
    <w:qFormat/>
    <w:rsid w:val="00601700"/>
    <w:rPr>
      <w:rFonts w:ascii="Arial Narrow" w:eastAsia="Times New Roman" w:hAnsi="Arial Narrow" w:cs="Times New Roman"/>
      <w:b w:val="0"/>
      <w:iCs/>
      <w:caps w:val="0"/>
      <w:smallCaps w:val="0"/>
      <w:strike w:val="0"/>
      <w:dstrike w:val="0"/>
      <w:vanish w:val="0"/>
      <w:color w:val="auto"/>
      <w:sz w:val="24"/>
      <w:szCs w:val="20"/>
      <w:vertAlign w:val="baseline"/>
      <w:lang w:eastAsia="fr-FR"/>
    </w:rPr>
  </w:style>
  <w:style w:type="character" w:styleId="lev">
    <w:name w:val="Strong"/>
    <w:basedOn w:val="Policepardfaut"/>
    <w:uiPriority w:val="22"/>
    <w:qFormat/>
    <w:rsid w:val="002E3A2A"/>
    <w:rPr>
      <w:b/>
      <w:bCs/>
    </w:rPr>
  </w:style>
  <w:style w:type="paragraph" w:customStyle="1" w:styleId="Modelesoumission">
    <w:name w:val="Modele soumission"/>
    <w:basedOn w:val="Normal"/>
    <w:link w:val="ModelesoumissionCar"/>
    <w:qFormat/>
    <w:rsid w:val="002E3A2A"/>
    <w:pPr>
      <w:pageBreakBefore/>
      <w:widowControl w:val="0"/>
      <w:autoSpaceDE w:val="0"/>
      <w:jc w:val="center"/>
    </w:pPr>
    <w:rPr>
      <w:rFonts w:ascii="Arial Narrow" w:hAnsi="Arial Narrow"/>
      <w:sz w:val="28"/>
    </w:rPr>
  </w:style>
  <w:style w:type="paragraph" w:customStyle="1" w:styleId="Corpsdetexte31">
    <w:name w:val="Corps de texte 31"/>
    <w:basedOn w:val="Normal"/>
    <w:rsid w:val="00DC747E"/>
    <w:pPr>
      <w:suppressAutoHyphens/>
      <w:jc w:val="center"/>
    </w:pPr>
    <w:rPr>
      <w:rFonts w:ascii="Tahoma" w:hAnsi="Tahoma" w:cs="Tahoma"/>
      <w:b/>
      <w:bCs/>
      <w:sz w:val="32"/>
      <w:szCs w:val="32"/>
      <w:lang w:eastAsia="ar-SA"/>
    </w:rPr>
  </w:style>
  <w:style w:type="character" w:customStyle="1" w:styleId="ModelesoumissionCar">
    <w:name w:val="Modele soumission Car"/>
    <w:basedOn w:val="Policepardfaut"/>
    <w:link w:val="Modelesoumission"/>
    <w:rsid w:val="002E3A2A"/>
    <w:rPr>
      <w:rFonts w:ascii="Arial Narrow" w:eastAsia="Times New Roman" w:hAnsi="Arial Narrow" w:cs="Times New Roman"/>
      <w:sz w:val="28"/>
      <w:szCs w:val="24"/>
      <w:lang w:eastAsia="fr-FR"/>
    </w:rPr>
  </w:style>
  <w:style w:type="paragraph" w:styleId="PrformatHTML">
    <w:name w:val="HTML Preformatted"/>
    <w:basedOn w:val="Normal"/>
    <w:link w:val="PrformatHTMLCar"/>
    <w:uiPriority w:val="99"/>
    <w:unhideWhenUsed/>
    <w:rsid w:val="008C3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8C33D7"/>
    <w:rPr>
      <w:rFonts w:ascii="Courier New" w:eastAsia="Times New Roman" w:hAnsi="Courier New" w:cs="Courier New"/>
      <w:sz w:val="20"/>
      <w:szCs w:val="20"/>
      <w:lang w:eastAsia="fr-FR"/>
    </w:rPr>
  </w:style>
  <w:style w:type="paragraph" w:customStyle="1" w:styleId="Sansinterligne1">
    <w:name w:val="Sans interligne1"/>
    <w:uiPriority w:val="1"/>
    <w:qFormat/>
    <w:rsid w:val="004C017E"/>
    <w:pPr>
      <w:jc w:val="left"/>
    </w:pPr>
    <w:rPr>
      <w:rFonts w:ascii="Calibri" w:eastAsia="Times New Roman" w:hAnsi="Calibri" w:cs="Times New Roman"/>
      <w:lang w:val="en-US"/>
    </w:rPr>
  </w:style>
  <w:style w:type="paragraph" w:customStyle="1" w:styleId="xl95">
    <w:name w:val="xl95"/>
    <w:basedOn w:val="Normal"/>
    <w:rsid w:val="00876077"/>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rPr>
  </w:style>
  <w:style w:type="paragraph" w:customStyle="1" w:styleId="xl96">
    <w:name w:val="xl96"/>
    <w:basedOn w:val="Normal"/>
    <w:rsid w:val="00876077"/>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7">
    <w:name w:val="xl97"/>
    <w:basedOn w:val="Normal"/>
    <w:rsid w:val="00876077"/>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8">
    <w:name w:val="xl98"/>
    <w:basedOn w:val="Normal"/>
    <w:rsid w:val="00876077"/>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9">
    <w:name w:val="xl99"/>
    <w:basedOn w:val="Normal"/>
    <w:rsid w:val="00876077"/>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0">
    <w:name w:val="xl100"/>
    <w:basedOn w:val="Normal"/>
    <w:rsid w:val="00876077"/>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1">
    <w:name w:val="xl101"/>
    <w:basedOn w:val="Normal"/>
    <w:rsid w:val="00876077"/>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2">
    <w:name w:val="xl102"/>
    <w:basedOn w:val="Normal"/>
    <w:rsid w:val="00AE29E3"/>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3">
    <w:name w:val="xl103"/>
    <w:basedOn w:val="Normal"/>
    <w:rsid w:val="00AE29E3"/>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4">
    <w:name w:val="xl104"/>
    <w:basedOn w:val="Normal"/>
    <w:rsid w:val="00AE29E3"/>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5">
    <w:name w:val="xl105"/>
    <w:basedOn w:val="Normal"/>
    <w:rsid w:val="00BA03BE"/>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6">
    <w:name w:val="xl106"/>
    <w:basedOn w:val="Normal"/>
    <w:rsid w:val="00BA03BE"/>
    <w:pPr>
      <w:pBdr>
        <w:top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7">
    <w:name w:val="xl107"/>
    <w:basedOn w:val="Normal"/>
    <w:rsid w:val="00BA03BE"/>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8">
    <w:name w:val="xl108"/>
    <w:basedOn w:val="Normal"/>
    <w:rsid w:val="00C62758"/>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9">
    <w:name w:val="xl109"/>
    <w:basedOn w:val="Normal"/>
    <w:rsid w:val="00C6275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rPr>
  </w:style>
  <w:style w:type="paragraph" w:customStyle="1" w:styleId="xl110">
    <w:name w:val="xl110"/>
    <w:basedOn w:val="Normal"/>
    <w:rsid w:val="00C62758"/>
    <w:pPr>
      <w:pBdr>
        <w:top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11">
    <w:name w:val="xl111"/>
    <w:basedOn w:val="Normal"/>
    <w:rsid w:val="00C62758"/>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12">
    <w:name w:val="xl112"/>
    <w:basedOn w:val="Normal"/>
    <w:rsid w:val="00C62758"/>
    <w:pPr>
      <w:pBdr>
        <w:top w:val="single" w:sz="4" w:space="0" w:color="auto"/>
        <w:bottom w:val="single" w:sz="4" w:space="0" w:color="auto"/>
      </w:pBdr>
      <w:shd w:val="clear" w:color="000000" w:fill="FFFFFF"/>
      <w:spacing w:before="100" w:beforeAutospacing="1" w:after="100" w:afterAutospacing="1"/>
      <w:textAlignment w:val="center"/>
    </w:pPr>
    <w:rPr>
      <w:rFonts w:ascii="Arial Narrow" w:hAnsi="Arial Narrow"/>
      <w:b/>
      <w:bCs/>
    </w:rPr>
  </w:style>
  <w:style w:type="paragraph" w:customStyle="1" w:styleId="xl113">
    <w:name w:val="xl113"/>
    <w:basedOn w:val="Normal"/>
    <w:rsid w:val="00C62758"/>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14">
    <w:name w:val="xl114"/>
    <w:basedOn w:val="Normal"/>
    <w:rsid w:val="00C62758"/>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15">
    <w:name w:val="xl115"/>
    <w:basedOn w:val="Normal"/>
    <w:rsid w:val="00F26895"/>
    <w:pPr>
      <w:pBdr>
        <w:top w:val="single" w:sz="4" w:space="0" w:color="auto"/>
        <w:bottom w:val="single" w:sz="4" w:space="0" w:color="auto"/>
        <w:right w:val="single" w:sz="4" w:space="0" w:color="auto"/>
      </w:pBdr>
      <w:spacing w:before="100" w:beforeAutospacing="1" w:after="100" w:afterAutospacing="1"/>
      <w:textAlignment w:val="center"/>
    </w:pPr>
    <w:rPr>
      <w:rFonts w:ascii="Berlin Sans FB" w:hAnsi="Berlin Sans FB"/>
      <w:b/>
      <w:bCs/>
    </w:rPr>
  </w:style>
  <w:style w:type="paragraph" w:customStyle="1" w:styleId="xl116">
    <w:name w:val="xl116"/>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7">
    <w:name w:val="xl117"/>
    <w:basedOn w:val="Normal"/>
    <w:rsid w:val="00F26895"/>
    <w:pPr>
      <w:pBdr>
        <w:top w:val="single" w:sz="4" w:space="0" w:color="auto"/>
        <w:left w:val="single" w:sz="4" w:space="0" w:color="auto"/>
        <w:bottom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8">
    <w:name w:val="xl118"/>
    <w:basedOn w:val="Normal"/>
    <w:rsid w:val="00F26895"/>
    <w:pPr>
      <w:pBdr>
        <w:top w:val="single" w:sz="4" w:space="0" w:color="auto"/>
        <w:bottom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9">
    <w:name w:val="xl119"/>
    <w:basedOn w:val="Normal"/>
    <w:rsid w:val="00F26895"/>
    <w:pPr>
      <w:pBdr>
        <w:top w:val="single" w:sz="4" w:space="0" w:color="auto"/>
        <w:bottom w:val="single" w:sz="4" w:space="0" w:color="auto"/>
        <w:right w:val="single" w:sz="4" w:space="0" w:color="auto"/>
      </w:pBdr>
      <w:spacing w:before="100" w:beforeAutospacing="1" w:after="100" w:afterAutospacing="1"/>
      <w:jc w:val="center"/>
      <w:textAlignment w:val="center"/>
    </w:pPr>
    <w:rPr>
      <w:rFonts w:ascii="Berlin Sans FB" w:hAnsi="Berlin Sans FB"/>
      <w:b/>
      <w:bCs/>
    </w:rPr>
  </w:style>
  <w:style w:type="paragraph" w:customStyle="1" w:styleId="xl120">
    <w:name w:val="xl120"/>
    <w:basedOn w:val="Normal"/>
    <w:rsid w:val="00F26895"/>
    <w:pPr>
      <w:spacing w:before="100" w:beforeAutospacing="1" w:after="100" w:afterAutospacing="1"/>
      <w:textAlignment w:val="top"/>
    </w:pPr>
    <w:rPr>
      <w:b/>
      <w:bCs/>
    </w:rPr>
  </w:style>
  <w:style w:type="paragraph" w:customStyle="1" w:styleId="font0">
    <w:name w:val="font0"/>
    <w:basedOn w:val="Normal"/>
    <w:rsid w:val="00F26895"/>
    <w:pPr>
      <w:spacing w:before="100" w:beforeAutospacing="1" w:after="100" w:afterAutospacing="1"/>
    </w:pPr>
    <w:rPr>
      <w:rFonts w:ascii="Calibri" w:hAnsi="Calibri" w:cs="Calibri"/>
      <w:color w:val="000000"/>
      <w:sz w:val="22"/>
      <w:szCs w:val="22"/>
    </w:rPr>
  </w:style>
  <w:style w:type="paragraph" w:customStyle="1" w:styleId="font9">
    <w:name w:val="font9"/>
    <w:basedOn w:val="Normal"/>
    <w:rsid w:val="00F26895"/>
    <w:pPr>
      <w:spacing w:before="100" w:beforeAutospacing="1" w:after="100" w:afterAutospacing="1"/>
    </w:pPr>
    <w:rPr>
      <w:rFonts w:ascii="Calibri" w:hAnsi="Calibri" w:cs="Calibri"/>
      <w:b/>
      <w:bCs/>
      <w:sz w:val="22"/>
      <w:szCs w:val="22"/>
    </w:rPr>
  </w:style>
  <w:style w:type="paragraph" w:customStyle="1" w:styleId="font10">
    <w:name w:val="font10"/>
    <w:basedOn w:val="Normal"/>
    <w:rsid w:val="00F26895"/>
    <w:pPr>
      <w:spacing w:before="100" w:beforeAutospacing="1" w:after="100" w:afterAutospacing="1"/>
    </w:pPr>
    <w:rPr>
      <w:rFonts w:ascii="Calibri" w:hAnsi="Calibri" w:cs="Calibri"/>
      <w:b/>
      <w:bCs/>
    </w:rPr>
  </w:style>
  <w:style w:type="paragraph" w:customStyle="1" w:styleId="font11">
    <w:name w:val="font11"/>
    <w:basedOn w:val="Normal"/>
    <w:rsid w:val="00F26895"/>
    <w:pPr>
      <w:spacing w:before="100" w:beforeAutospacing="1" w:after="100" w:afterAutospacing="1"/>
    </w:pPr>
    <w:rPr>
      <w:rFonts w:ascii="Calibri" w:hAnsi="Calibri" w:cs="Calibri"/>
      <w:color w:val="000000"/>
      <w:sz w:val="18"/>
      <w:szCs w:val="18"/>
    </w:rPr>
  </w:style>
  <w:style w:type="paragraph" w:customStyle="1" w:styleId="font12">
    <w:name w:val="font12"/>
    <w:basedOn w:val="Normal"/>
    <w:rsid w:val="00F26895"/>
    <w:pPr>
      <w:spacing w:before="100" w:beforeAutospacing="1" w:after="100" w:afterAutospacing="1"/>
    </w:pPr>
    <w:rPr>
      <w:rFonts w:ascii="Calibri" w:hAnsi="Calibri" w:cs="Calibri"/>
      <w:color w:val="000000"/>
    </w:rPr>
  </w:style>
  <w:style w:type="paragraph" w:customStyle="1" w:styleId="font13">
    <w:name w:val="font13"/>
    <w:basedOn w:val="Normal"/>
    <w:rsid w:val="00F26895"/>
    <w:pPr>
      <w:spacing w:before="100" w:beforeAutospacing="1" w:after="100" w:afterAutospacing="1"/>
    </w:pPr>
    <w:rPr>
      <w:rFonts w:ascii="Calibri" w:hAnsi="Calibri" w:cs="Calibri"/>
    </w:rPr>
  </w:style>
  <w:style w:type="paragraph" w:customStyle="1" w:styleId="xl121">
    <w:name w:val="xl121"/>
    <w:basedOn w:val="Normal"/>
    <w:rsid w:val="00F26895"/>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2">
    <w:name w:val="xl122"/>
    <w:basedOn w:val="Normal"/>
    <w:rsid w:val="00F26895"/>
    <w:pPr>
      <w:spacing w:before="100" w:beforeAutospacing="1" w:after="100" w:afterAutospacing="1"/>
    </w:pPr>
    <w:rPr>
      <w:color w:val="000000"/>
    </w:rPr>
  </w:style>
  <w:style w:type="paragraph" w:customStyle="1" w:styleId="xl123">
    <w:name w:val="xl123"/>
    <w:basedOn w:val="Normal"/>
    <w:rsid w:val="00F26895"/>
    <w:pPr>
      <w:spacing w:before="100" w:beforeAutospacing="1" w:after="100" w:afterAutospacing="1"/>
      <w:jc w:val="center"/>
      <w:textAlignment w:val="top"/>
    </w:pPr>
    <w:rPr>
      <w:color w:val="000000"/>
    </w:rPr>
  </w:style>
  <w:style w:type="paragraph" w:customStyle="1" w:styleId="xl124">
    <w:name w:val="xl124"/>
    <w:basedOn w:val="Normal"/>
    <w:rsid w:val="00F26895"/>
    <w:pPr>
      <w:spacing w:before="100" w:beforeAutospacing="1" w:after="100" w:afterAutospacing="1"/>
      <w:textAlignment w:val="top"/>
    </w:pPr>
    <w:rPr>
      <w:b/>
      <w:bCs/>
      <w:color w:val="00B050"/>
      <w:sz w:val="28"/>
      <w:szCs w:val="28"/>
      <w:u w:val="single"/>
    </w:rPr>
  </w:style>
  <w:style w:type="paragraph" w:customStyle="1" w:styleId="xl125">
    <w:name w:val="xl125"/>
    <w:basedOn w:val="Normal"/>
    <w:rsid w:val="00F26895"/>
    <w:pPr>
      <w:spacing w:before="100" w:beforeAutospacing="1" w:after="100" w:afterAutospacing="1"/>
      <w:jc w:val="center"/>
    </w:pPr>
    <w:rPr>
      <w:color w:val="000000"/>
    </w:rPr>
  </w:style>
  <w:style w:type="paragraph" w:customStyle="1" w:styleId="xl126">
    <w:name w:val="xl126"/>
    <w:basedOn w:val="Normal"/>
    <w:rsid w:val="00F26895"/>
    <w:pPr>
      <w:spacing w:before="100" w:beforeAutospacing="1" w:after="100" w:afterAutospacing="1"/>
    </w:pPr>
    <w:rPr>
      <w:color w:val="000000"/>
    </w:rPr>
  </w:style>
  <w:style w:type="paragraph" w:customStyle="1" w:styleId="xl127">
    <w:name w:val="xl127"/>
    <w:basedOn w:val="Normal"/>
    <w:rsid w:val="00F26895"/>
    <w:pPr>
      <w:spacing w:before="100" w:beforeAutospacing="1" w:after="100" w:afterAutospacing="1"/>
      <w:jc w:val="center"/>
      <w:textAlignment w:val="top"/>
    </w:pPr>
    <w:rPr>
      <w:b/>
      <w:bCs/>
      <w:color w:val="000000"/>
    </w:rPr>
  </w:style>
  <w:style w:type="paragraph" w:customStyle="1" w:styleId="xl128">
    <w:name w:val="xl128"/>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textAlignment w:val="top"/>
    </w:pPr>
    <w:rPr>
      <w:b/>
      <w:bCs/>
      <w:color w:val="000000"/>
    </w:rPr>
  </w:style>
  <w:style w:type="paragraph" w:customStyle="1" w:styleId="xl129">
    <w:name w:val="xl129"/>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jc w:val="center"/>
    </w:pPr>
    <w:rPr>
      <w:b/>
      <w:bCs/>
      <w:color w:val="000000"/>
    </w:rPr>
  </w:style>
  <w:style w:type="paragraph" w:customStyle="1" w:styleId="xl130">
    <w:name w:val="xl130"/>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pPr>
    <w:rPr>
      <w:b/>
      <w:bCs/>
      <w:color w:val="000000"/>
    </w:rPr>
  </w:style>
  <w:style w:type="paragraph" w:customStyle="1" w:styleId="xl131">
    <w:name w:val="xl131"/>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textAlignment w:val="top"/>
    </w:pPr>
    <w:rPr>
      <w:b/>
      <w:bCs/>
      <w:color w:val="000000"/>
    </w:rPr>
  </w:style>
  <w:style w:type="paragraph" w:customStyle="1" w:styleId="xl132">
    <w:name w:val="xl132"/>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jc w:val="center"/>
    </w:pPr>
    <w:rPr>
      <w:b/>
      <w:bCs/>
      <w:color w:val="000000"/>
    </w:rPr>
  </w:style>
  <w:style w:type="paragraph" w:customStyle="1" w:styleId="xl133">
    <w:name w:val="xl133"/>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pPr>
    <w:rPr>
      <w:b/>
      <w:bCs/>
      <w:color w:val="000000"/>
    </w:rPr>
  </w:style>
  <w:style w:type="paragraph" w:customStyle="1" w:styleId="xl134">
    <w:name w:val="xl134"/>
    <w:basedOn w:val="Normal"/>
    <w:rsid w:val="00F26895"/>
    <w:pPr>
      <w:spacing w:before="100" w:beforeAutospacing="1" w:after="100" w:afterAutospacing="1"/>
      <w:textAlignment w:val="top"/>
    </w:pPr>
    <w:rPr>
      <w:color w:val="000000"/>
    </w:rPr>
  </w:style>
  <w:style w:type="paragraph" w:customStyle="1" w:styleId="xl135">
    <w:name w:val="xl135"/>
    <w:basedOn w:val="Normal"/>
    <w:rsid w:val="00F26895"/>
    <w:pPr>
      <w:spacing w:before="100" w:beforeAutospacing="1" w:after="100" w:afterAutospacing="1"/>
      <w:textAlignment w:val="top"/>
    </w:pPr>
    <w:rPr>
      <w:b/>
      <w:bCs/>
      <w:color w:val="000000"/>
    </w:rPr>
  </w:style>
  <w:style w:type="paragraph" w:customStyle="1" w:styleId="xl136">
    <w:name w:val="xl136"/>
    <w:basedOn w:val="Normal"/>
    <w:rsid w:val="00F26895"/>
    <w:pPr>
      <w:spacing w:before="100" w:beforeAutospacing="1" w:after="100" w:afterAutospacing="1"/>
    </w:pPr>
    <w:rPr>
      <w:color w:val="000000"/>
    </w:rPr>
  </w:style>
  <w:style w:type="paragraph" w:customStyle="1" w:styleId="xl137">
    <w:name w:val="xl137"/>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39">
    <w:name w:val="xl139"/>
    <w:basedOn w:val="Normal"/>
    <w:rsid w:val="00F268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0">
    <w:name w:val="xl140"/>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42">
    <w:name w:val="xl142"/>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3">
    <w:name w:val="xl143"/>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4">
    <w:name w:val="xl144"/>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
    <w:name w:val="xl145"/>
    <w:basedOn w:val="Normal"/>
    <w:rsid w:val="00F2689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46">
    <w:name w:val="xl146"/>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7">
    <w:name w:val="xl147"/>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8">
    <w:name w:val="xl148"/>
    <w:basedOn w:val="Normal"/>
    <w:rsid w:val="00F26895"/>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149">
    <w:name w:val="xl149"/>
    <w:basedOn w:val="Normal"/>
    <w:rsid w:val="00F26895"/>
    <w:pPr>
      <w:spacing w:before="100" w:beforeAutospacing="1" w:after="100" w:afterAutospacing="1"/>
    </w:pPr>
    <w:rPr>
      <w:sz w:val="20"/>
      <w:szCs w:val="20"/>
    </w:rPr>
  </w:style>
  <w:style w:type="paragraph" w:customStyle="1" w:styleId="xl150">
    <w:name w:val="xl150"/>
    <w:basedOn w:val="Normal"/>
    <w:rsid w:val="00F26895"/>
    <w:pPr>
      <w:pBdr>
        <w:left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Normal"/>
    <w:rsid w:val="00F26895"/>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52">
    <w:name w:val="xl152"/>
    <w:basedOn w:val="Normal"/>
    <w:rsid w:val="00F26895"/>
    <w:pPr>
      <w:pBdr>
        <w:left w:val="single" w:sz="4" w:space="0" w:color="auto"/>
        <w:right w:val="single" w:sz="4" w:space="0" w:color="auto"/>
      </w:pBdr>
      <w:spacing w:before="100" w:beforeAutospacing="1" w:after="100" w:afterAutospacing="1"/>
      <w:jc w:val="center"/>
      <w:textAlignment w:val="center"/>
    </w:pPr>
  </w:style>
  <w:style w:type="paragraph" w:customStyle="1" w:styleId="xl153">
    <w:name w:val="xl153"/>
    <w:basedOn w:val="Normal"/>
    <w:rsid w:val="00F26895"/>
    <w:pPr>
      <w:pBdr>
        <w:left w:val="single" w:sz="4" w:space="0" w:color="auto"/>
        <w:right w:val="single" w:sz="4" w:space="0" w:color="auto"/>
      </w:pBdr>
      <w:spacing w:before="100" w:beforeAutospacing="1" w:after="100" w:afterAutospacing="1"/>
      <w:jc w:val="right"/>
    </w:pPr>
  </w:style>
  <w:style w:type="paragraph" w:customStyle="1" w:styleId="xl154">
    <w:name w:val="xl154"/>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55">
    <w:name w:val="xl155"/>
    <w:basedOn w:val="Normal"/>
    <w:rsid w:val="00F2689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56">
    <w:name w:val="xl156"/>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57">
    <w:name w:val="xl157"/>
    <w:basedOn w:val="Normal"/>
    <w:rsid w:val="00F26895"/>
    <w:pPr>
      <w:pBdr>
        <w:left w:val="single" w:sz="4" w:space="0" w:color="auto"/>
        <w:right w:val="single" w:sz="4" w:space="0" w:color="auto"/>
      </w:pBdr>
      <w:spacing w:before="100" w:beforeAutospacing="1" w:after="100" w:afterAutospacing="1"/>
      <w:jc w:val="right"/>
    </w:pPr>
  </w:style>
  <w:style w:type="paragraph" w:customStyle="1" w:styleId="xl158">
    <w:name w:val="xl158"/>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jc w:val="center"/>
    </w:pPr>
    <w:rPr>
      <w:b/>
      <w:bCs/>
      <w:color w:val="C00000"/>
    </w:rPr>
  </w:style>
  <w:style w:type="paragraph" w:customStyle="1" w:styleId="xl159">
    <w:name w:val="xl159"/>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60">
    <w:name w:val="xl160"/>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1">
    <w:name w:val="xl161"/>
    <w:basedOn w:val="Normal"/>
    <w:rsid w:val="00F26895"/>
    <w:pPr>
      <w:pBdr>
        <w:left w:val="single" w:sz="4" w:space="0" w:color="auto"/>
        <w:right w:val="single" w:sz="4" w:space="0" w:color="auto"/>
      </w:pBdr>
      <w:spacing w:before="100" w:beforeAutospacing="1" w:after="100" w:afterAutospacing="1"/>
      <w:jc w:val="center"/>
      <w:textAlignment w:val="top"/>
    </w:pPr>
  </w:style>
  <w:style w:type="paragraph" w:customStyle="1" w:styleId="xl162">
    <w:name w:val="xl162"/>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3">
    <w:name w:val="xl163"/>
    <w:basedOn w:val="Normal"/>
    <w:rsid w:val="00F26895"/>
    <w:pPr>
      <w:pBdr>
        <w:left w:val="single" w:sz="4" w:space="0" w:color="auto"/>
        <w:right w:val="single" w:sz="4" w:space="0" w:color="auto"/>
      </w:pBdr>
      <w:spacing w:before="100" w:beforeAutospacing="1" w:after="100" w:afterAutospacing="1"/>
    </w:pPr>
  </w:style>
  <w:style w:type="paragraph" w:customStyle="1" w:styleId="xl164">
    <w:name w:val="xl164"/>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6">
    <w:name w:val="xl166"/>
    <w:basedOn w:val="Normal"/>
    <w:rsid w:val="00F26895"/>
    <w:pPr>
      <w:pBdr>
        <w:left w:val="single" w:sz="4" w:space="0" w:color="auto"/>
        <w:right w:val="single" w:sz="4" w:space="0" w:color="auto"/>
      </w:pBdr>
      <w:shd w:val="clear" w:color="000000" w:fill="FFFFFF"/>
      <w:spacing w:before="100" w:beforeAutospacing="1" w:after="100" w:afterAutospacing="1"/>
      <w:jc w:val="right"/>
    </w:pPr>
  </w:style>
  <w:style w:type="paragraph" w:customStyle="1" w:styleId="xl167">
    <w:name w:val="xl167"/>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68">
    <w:name w:val="xl168"/>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69">
    <w:name w:val="xl169"/>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70">
    <w:name w:val="xl170"/>
    <w:basedOn w:val="Normal"/>
    <w:rsid w:val="00F26895"/>
    <w:pPr>
      <w:spacing w:before="100" w:beforeAutospacing="1" w:after="100" w:afterAutospacing="1"/>
      <w:jc w:val="center"/>
      <w:textAlignment w:val="center"/>
    </w:pPr>
    <w:rPr>
      <w:b/>
      <w:bCs/>
      <w:color w:val="000000"/>
    </w:rPr>
  </w:style>
  <w:style w:type="paragraph" w:customStyle="1" w:styleId="xl171">
    <w:name w:val="xl171"/>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72">
    <w:name w:val="xl172"/>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jc w:val="center"/>
      <w:textAlignment w:val="center"/>
    </w:pPr>
    <w:rPr>
      <w:b/>
      <w:bCs/>
      <w:color w:val="000000"/>
    </w:rPr>
  </w:style>
  <w:style w:type="paragraph" w:customStyle="1" w:styleId="xl173">
    <w:name w:val="xl173"/>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74">
    <w:name w:val="xl174"/>
    <w:basedOn w:val="Normal"/>
    <w:rsid w:val="00F26895"/>
    <w:pPr>
      <w:pBdr>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75">
    <w:name w:val="xl175"/>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rPr>
  </w:style>
  <w:style w:type="paragraph" w:customStyle="1" w:styleId="xl176">
    <w:name w:val="xl176"/>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7">
    <w:name w:val="xl177"/>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8">
    <w:name w:val="xl178"/>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9">
    <w:name w:val="xl179"/>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rPr>
  </w:style>
  <w:style w:type="paragraph" w:customStyle="1" w:styleId="xl180">
    <w:name w:val="xl180"/>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pPr>
    <w:rPr>
      <w:b/>
      <w:bCs/>
      <w:color w:val="000000"/>
      <w:sz w:val="26"/>
      <w:szCs w:val="26"/>
    </w:rPr>
  </w:style>
  <w:style w:type="paragraph" w:customStyle="1" w:styleId="xl181">
    <w:name w:val="xl181"/>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pPr>
    <w:rPr>
      <w:b/>
      <w:bCs/>
      <w:color w:val="000000"/>
      <w:sz w:val="28"/>
      <w:szCs w:val="28"/>
    </w:rPr>
  </w:style>
  <w:style w:type="paragraph" w:customStyle="1" w:styleId="xl182">
    <w:name w:val="xl182"/>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pPr>
    <w:rPr>
      <w:b/>
      <w:bCs/>
      <w:color w:val="000000"/>
      <w:sz w:val="28"/>
      <w:szCs w:val="28"/>
    </w:rPr>
  </w:style>
  <w:style w:type="paragraph" w:customStyle="1" w:styleId="xl183">
    <w:name w:val="xl183"/>
    <w:basedOn w:val="Normal"/>
    <w:rsid w:val="00F26895"/>
    <w:pPr>
      <w:pBdr>
        <w:top w:val="single" w:sz="4" w:space="0" w:color="auto"/>
        <w:right w:val="single" w:sz="4" w:space="0" w:color="auto"/>
      </w:pBdr>
      <w:spacing w:before="100" w:beforeAutospacing="1" w:after="100" w:afterAutospacing="1"/>
      <w:jc w:val="center"/>
      <w:textAlignment w:val="center"/>
    </w:pPr>
  </w:style>
  <w:style w:type="paragraph" w:customStyle="1" w:styleId="xl184">
    <w:name w:val="xl184"/>
    <w:basedOn w:val="Normal"/>
    <w:rsid w:val="00F2689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rPr>
  </w:style>
  <w:style w:type="paragraph" w:customStyle="1" w:styleId="xl185">
    <w:name w:val="xl185"/>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color w:val="000000"/>
    </w:rPr>
  </w:style>
  <w:style w:type="paragraph" w:customStyle="1" w:styleId="xl186">
    <w:name w:val="xl186"/>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pPr>
    <w:rPr>
      <w:b/>
      <w:bCs/>
      <w:color w:val="000000"/>
    </w:rPr>
  </w:style>
  <w:style w:type="paragraph" w:customStyle="1" w:styleId="xl187">
    <w:name w:val="xl187"/>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88">
    <w:name w:val="xl188"/>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pPr>
    <w:rPr>
      <w:b/>
      <w:bCs/>
      <w:color w:val="000000"/>
    </w:rPr>
  </w:style>
  <w:style w:type="paragraph" w:customStyle="1" w:styleId="xl189">
    <w:name w:val="xl189"/>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90">
    <w:name w:val="xl190"/>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pPr>
    <w:rPr>
      <w:b/>
      <w:bCs/>
      <w:color w:val="C00000"/>
    </w:rPr>
  </w:style>
  <w:style w:type="paragraph" w:customStyle="1" w:styleId="xl191">
    <w:name w:val="xl191"/>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pPr>
    <w:rPr>
      <w:b/>
      <w:bCs/>
      <w:color w:val="000000"/>
    </w:rPr>
  </w:style>
  <w:style w:type="paragraph" w:customStyle="1" w:styleId="xl192">
    <w:name w:val="xl192"/>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pPr>
    <w:rPr>
      <w:b/>
      <w:bCs/>
      <w:color w:val="000000"/>
      <w:sz w:val="26"/>
      <w:szCs w:val="26"/>
    </w:rPr>
  </w:style>
  <w:style w:type="paragraph" w:customStyle="1" w:styleId="xl193">
    <w:name w:val="xl193"/>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pPr>
    <w:rPr>
      <w:b/>
      <w:bCs/>
    </w:rPr>
  </w:style>
  <w:style w:type="paragraph" w:customStyle="1" w:styleId="xl194">
    <w:name w:val="xl194"/>
    <w:basedOn w:val="Normal"/>
    <w:rsid w:val="00F268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195">
    <w:name w:val="xl195"/>
    <w:basedOn w:val="Normal"/>
    <w:rsid w:val="00F268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rPr>
  </w:style>
  <w:style w:type="paragraph" w:customStyle="1" w:styleId="xl196">
    <w:name w:val="xl196"/>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rPr>
  </w:style>
  <w:style w:type="paragraph" w:customStyle="1" w:styleId="xl197">
    <w:name w:val="xl197"/>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8">
    <w:name w:val="xl198"/>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9">
    <w:name w:val="xl199"/>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0">
    <w:name w:val="xl200"/>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rPr>
  </w:style>
  <w:style w:type="paragraph" w:customStyle="1" w:styleId="xl201">
    <w:name w:val="xl201"/>
    <w:basedOn w:val="Normal"/>
    <w:rsid w:val="00F268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02">
    <w:name w:val="xl202"/>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03">
    <w:name w:val="xl203"/>
    <w:basedOn w:val="Normal"/>
    <w:rsid w:val="00F26895"/>
    <w:pPr>
      <w:pBdr>
        <w:left w:val="single" w:sz="4" w:space="0" w:color="auto"/>
        <w:bottom w:val="single" w:sz="4" w:space="0" w:color="auto"/>
      </w:pBdr>
      <w:spacing w:before="100" w:beforeAutospacing="1" w:after="100" w:afterAutospacing="1"/>
      <w:jc w:val="center"/>
      <w:textAlignment w:val="center"/>
    </w:pPr>
  </w:style>
  <w:style w:type="paragraph" w:customStyle="1" w:styleId="xl204">
    <w:name w:val="xl204"/>
    <w:basedOn w:val="Normal"/>
    <w:rsid w:val="00F26895"/>
    <w:pPr>
      <w:pBdr>
        <w:right w:val="single" w:sz="4" w:space="0" w:color="auto"/>
      </w:pBdr>
      <w:spacing w:before="100" w:beforeAutospacing="1" w:after="100" w:afterAutospacing="1"/>
      <w:jc w:val="center"/>
      <w:textAlignment w:val="center"/>
    </w:pPr>
  </w:style>
  <w:style w:type="paragraph" w:customStyle="1" w:styleId="xl205">
    <w:name w:val="xl205"/>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206">
    <w:name w:val="xl206"/>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207">
    <w:name w:val="xl207"/>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right"/>
      <w:textAlignment w:val="center"/>
    </w:pPr>
    <w:rPr>
      <w:b/>
      <w:bCs/>
    </w:rPr>
  </w:style>
  <w:style w:type="paragraph" w:customStyle="1" w:styleId="xl208">
    <w:name w:val="xl208"/>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09">
    <w:name w:val="xl209"/>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10">
    <w:name w:val="xl210"/>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11">
    <w:name w:val="xl211"/>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right"/>
      <w:textAlignment w:val="center"/>
    </w:pPr>
    <w:rPr>
      <w:b/>
      <w:bCs/>
    </w:rPr>
  </w:style>
  <w:style w:type="paragraph" w:customStyle="1" w:styleId="xl212">
    <w:name w:val="xl212"/>
    <w:basedOn w:val="Normal"/>
    <w:rsid w:val="00F26895"/>
    <w:pPr>
      <w:spacing w:before="100" w:beforeAutospacing="1" w:after="100" w:afterAutospacing="1"/>
      <w:textAlignment w:val="top"/>
    </w:pPr>
    <w:rPr>
      <w:color w:val="000000"/>
    </w:rPr>
  </w:style>
  <w:style w:type="character" w:customStyle="1" w:styleId="a-size-large">
    <w:name w:val="a-size-large"/>
    <w:basedOn w:val="Policepardfaut"/>
    <w:rsid w:val="00F26895"/>
  </w:style>
  <w:style w:type="character" w:customStyle="1" w:styleId="a-list-item">
    <w:name w:val="a-list-item"/>
    <w:basedOn w:val="Policepardfaut"/>
    <w:rsid w:val="00F26895"/>
  </w:style>
  <w:style w:type="character" w:customStyle="1" w:styleId="fontstyle01">
    <w:name w:val="fontstyle01"/>
    <w:basedOn w:val="Policepardfaut"/>
    <w:rsid w:val="00317CDA"/>
    <w:rPr>
      <w:rFonts w:ascii="Calibri-Light" w:hAnsi="Calibri-Light" w:hint="default"/>
      <w:b w:val="0"/>
      <w:bCs w:val="0"/>
      <w:i w:val="0"/>
      <w:iCs w:val="0"/>
      <w:color w:val="000000"/>
      <w:sz w:val="20"/>
      <w:szCs w:val="20"/>
    </w:rPr>
  </w:style>
  <w:style w:type="paragraph" w:customStyle="1" w:styleId="msonormal0">
    <w:name w:val="msonormal"/>
    <w:basedOn w:val="Normal"/>
    <w:rsid w:val="0086732D"/>
    <w:pPr>
      <w:spacing w:before="100" w:beforeAutospacing="1" w:after="100" w:afterAutospacing="1"/>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41361">
      <w:bodyDiv w:val="1"/>
      <w:marLeft w:val="0"/>
      <w:marRight w:val="0"/>
      <w:marTop w:val="0"/>
      <w:marBottom w:val="0"/>
      <w:divBdr>
        <w:top w:val="none" w:sz="0" w:space="0" w:color="auto"/>
        <w:left w:val="none" w:sz="0" w:space="0" w:color="auto"/>
        <w:bottom w:val="none" w:sz="0" w:space="0" w:color="auto"/>
        <w:right w:val="none" w:sz="0" w:space="0" w:color="auto"/>
      </w:divBdr>
    </w:div>
    <w:div w:id="88161435">
      <w:bodyDiv w:val="1"/>
      <w:marLeft w:val="0"/>
      <w:marRight w:val="0"/>
      <w:marTop w:val="0"/>
      <w:marBottom w:val="0"/>
      <w:divBdr>
        <w:top w:val="none" w:sz="0" w:space="0" w:color="auto"/>
        <w:left w:val="none" w:sz="0" w:space="0" w:color="auto"/>
        <w:bottom w:val="none" w:sz="0" w:space="0" w:color="auto"/>
        <w:right w:val="none" w:sz="0" w:space="0" w:color="auto"/>
      </w:divBdr>
    </w:div>
    <w:div w:id="108939362">
      <w:bodyDiv w:val="1"/>
      <w:marLeft w:val="0"/>
      <w:marRight w:val="0"/>
      <w:marTop w:val="0"/>
      <w:marBottom w:val="0"/>
      <w:divBdr>
        <w:top w:val="none" w:sz="0" w:space="0" w:color="auto"/>
        <w:left w:val="none" w:sz="0" w:space="0" w:color="auto"/>
        <w:bottom w:val="none" w:sz="0" w:space="0" w:color="auto"/>
        <w:right w:val="none" w:sz="0" w:space="0" w:color="auto"/>
      </w:divBdr>
    </w:div>
    <w:div w:id="139008747">
      <w:bodyDiv w:val="1"/>
      <w:marLeft w:val="0"/>
      <w:marRight w:val="0"/>
      <w:marTop w:val="0"/>
      <w:marBottom w:val="0"/>
      <w:divBdr>
        <w:top w:val="none" w:sz="0" w:space="0" w:color="auto"/>
        <w:left w:val="none" w:sz="0" w:space="0" w:color="auto"/>
        <w:bottom w:val="none" w:sz="0" w:space="0" w:color="auto"/>
        <w:right w:val="none" w:sz="0" w:space="0" w:color="auto"/>
      </w:divBdr>
    </w:div>
    <w:div w:id="162622408">
      <w:bodyDiv w:val="1"/>
      <w:marLeft w:val="0"/>
      <w:marRight w:val="0"/>
      <w:marTop w:val="0"/>
      <w:marBottom w:val="0"/>
      <w:divBdr>
        <w:top w:val="none" w:sz="0" w:space="0" w:color="auto"/>
        <w:left w:val="none" w:sz="0" w:space="0" w:color="auto"/>
        <w:bottom w:val="none" w:sz="0" w:space="0" w:color="auto"/>
        <w:right w:val="none" w:sz="0" w:space="0" w:color="auto"/>
      </w:divBdr>
    </w:div>
    <w:div w:id="231545294">
      <w:bodyDiv w:val="1"/>
      <w:marLeft w:val="0"/>
      <w:marRight w:val="0"/>
      <w:marTop w:val="0"/>
      <w:marBottom w:val="0"/>
      <w:divBdr>
        <w:top w:val="none" w:sz="0" w:space="0" w:color="auto"/>
        <w:left w:val="none" w:sz="0" w:space="0" w:color="auto"/>
        <w:bottom w:val="none" w:sz="0" w:space="0" w:color="auto"/>
        <w:right w:val="none" w:sz="0" w:space="0" w:color="auto"/>
      </w:divBdr>
    </w:div>
    <w:div w:id="383019162">
      <w:bodyDiv w:val="1"/>
      <w:marLeft w:val="0"/>
      <w:marRight w:val="0"/>
      <w:marTop w:val="0"/>
      <w:marBottom w:val="0"/>
      <w:divBdr>
        <w:top w:val="none" w:sz="0" w:space="0" w:color="auto"/>
        <w:left w:val="none" w:sz="0" w:space="0" w:color="auto"/>
        <w:bottom w:val="none" w:sz="0" w:space="0" w:color="auto"/>
        <w:right w:val="none" w:sz="0" w:space="0" w:color="auto"/>
      </w:divBdr>
      <w:divsChild>
        <w:div w:id="170216577">
          <w:marLeft w:val="0"/>
          <w:marRight w:val="0"/>
          <w:marTop w:val="0"/>
          <w:marBottom w:val="0"/>
          <w:divBdr>
            <w:top w:val="none" w:sz="0" w:space="0" w:color="auto"/>
            <w:left w:val="none" w:sz="0" w:space="0" w:color="auto"/>
            <w:bottom w:val="none" w:sz="0" w:space="0" w:color="auto"/>
            <w:right w:val="none" w:sz="0" w:space="0" w:color="auto"/>
          </w:divBdr>
          <w:divsChild>
            <w:div w:id="155806067">
              <w:marLeft w:val="0"/>
              <w:marRight w:val="0"/>
              <w:marTop w:val="0"/>
              <w:marBottom w:val="0"/>
              <w:divBdr>
                <w:top w:val="none" w:sz="0" w:space="0" w:color="auto"/>
                <w:left w:val="none" w:sz="0" w:space="0" w:color="auto"/>
                <w:bottom w:val="none" w:sz="0" w:space="0" w:color="auto"/>
                <w:right w:val="none" w:sz="0" w:space="0" w:color="auto"/>
              </w:divBdr>
              <w:divsChild>
                <w:div w:id="1220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6460">
      <w:bodyDiv w:val="1"/>
      <w:marLeft w:val="0"/>
      <w:marRight w:val="0"/>
      <w:marTop w:val="0"/>
      <w:marBottom w:val="0"/>
      <w:divBdr>
        <w:top w:val="none" w:sz="0" w:space="0" w:color="auto"/>
        <w:left w:val="none" w:sz="0" w:space="0" w:color="auto"/>
        <w:bottom w:val="none" w:sz="0" w:space="0" w:color="auto"/>
        <w:right w:val="none" w:sz="0" w:space="0" w:color="auto"/>
      </w:divBdr>
    </w:div>
    <w:div w:id="446848879">
      <w:bodyDiv w:val="1"/>
      <w:marLeft w:val="0"/>
      <w:marRight w:val="0"/>
      <w:marTop w:val="0"/>
      <w:marBottom w:val="0"/>
      <w:divBdr>
        <w:top w:val="none" w:sz="0" w:space="0" w:color="auto"/>
        <w:left w:val="none" w:sz="0" w:space="0" w:color="auto"/>
        <w:bottom w:val="none" w:sz="0" w:space="0" w:color="auto"/>
        <w:right w:val="none" w:sz="0" w:space="0" w:color="auto"/>
      </w:divBdr>
    </w:div>
    <w:div w:id="541090536">
      <w:bodyDiv w:val="1"/>
      <w:marLeft w:val="0"/>
      <w:marRight w:val="0"/>
      <w:marTop w:val="0"/>
      <w:marBottom w:val="0"/>
      <w:divBdr>
        <w:top w:val="none" w:sz="0" w:space="0" w:color="auto"/>
        <w:left w:val="none" w:sz="0" w:space="0" w:color="auto"/>
        <w:bottom w:val="none" w:sz="0" w:space="0" w:color="auto"/>
        <w:right w:val="none" w:sz="0" w:space="0" w:color="auto"/>
      </w:divBdr>
    </w:div>
    <w:div w:id="553353006">
      <w:bodyDiv w:val="1"/>
      <w:marLeft w:val="0"/>
      <w:marRight w:val="0"/>
      <w:marTop w:val="0"/>
      <w:marBottom w:val="0"/>
      <w:divBdr>
        <w:top w:val="none" w:sz="0" w:space="0" w:color="auto"/>
        <w:left w:val="none" w:sz="0" w:space="0" w:color="auto"/>
        <w:bottom w:val="none" w:sz="0" w:space="0" w:color="auto"/>
        <w:right w:val="none" w:sz="0" w:space="0" w:color="auto"/>
      </w:divBdr>
    </w:div>
    <w:div w:id="565460614">
      <w:bodyDiv w:val="1"/>
      <w:marLeft w:val="0"/>
      <w:marRight w:val="0"/>
      <w:marTop w:val="0"/>
      <w:marBottom w:val="0"/>
      <w:divBdr>
        <w:top w:val="none" w:sz="0" w:space="0" w:color="auto"/>
        <w:left w:val="none" w:sz="0" w:space="0" w:color="auto"/>
        <w:bottom w:val="none" w:sz="0" w:space="0" w:color="auto"/>
        <w:right w:val="none" w:sz="0" w:space="0" w:color="auto"/>
      </w:divBdr>
    </w:div>
    <w:div w:id="592208418">
      <w:bodyDiv w:val="1"/>
      <w:marLeft w:val="0"/>
      <w:marRight w:val="0"/>
      <w:marTop w:val="0"/>
      <w:marBottom w:val="0"/>
      <w:divBdr>
        <w:top w:val="none" w:sz="0" w:space="0" w:color="auto"/>
        <w:left w:val="none" w:sz="0" w:space="0" w:color="auto"/>
        <w:bottom w:val="none" w:sz="0" w:space="0" w:color="auto"/>
        <w:right w:val="none" w:sz="0" w:space="0" w:color="auto"/>
      </w:divBdr>
    </w:div>
    <w:div w:id="664472897">
      <w:bodyDiv w:val="1"/>
      <w:marLeft w:val="0"/>
      <w:marRight w:val="0"/>
      <w:marTop w:val="0"/>
      <w:marBottom w:val="0"/>
      <w:divBdr>
        <w:top w:val="none" w:sz="0" w:space="0" w:color="auto"/>
        <w:left w:val="none" w:sz="0" w:space="0" w:color="auto"/>
        <w:bottom w:val="none" w:sz="0" w:space="0" w:color="auto"/>
        <w:right w:val="none" w:sz="0" w:space="0" w:color="auto"/>
      </w:divBdr>
    </w:div>
    <w:div w:id="675352916">
      <w:bodyDiv w:val="1"/>
      <w:marLeft w:val="0"/>
      <w:marRight w:val="0"/>
      <w:marTop w:val="0"/>
      <w:marBottom w:val="0"/>
      <w:divBdr>
        <w:top w:val="none" w:sz="0" w:space="0" w:color="auto"/>
        <w:left w:val="none" w:sz="0" w:space="0" w:color="auto"/>
        <w:bottom w:val="none" w:sz="0" w:space="0" w:color="auto"/>
        <w:right w:val="none" w:sz="0" w:space="0" w:color="auto"/>
      </w:divBdr>
    </w:div>
    <w:div w:id="794982032">
      <w:bodyDiv w:val="1"/>
      <w:marLeft w:val="0"/>
      <w:marRight w:val="0"/>
      <w:marTop w:val="0"/>
      <w:marBottom w:val="0"/>
      <w:divBdr>
        <w:top w:val="none" w:sz="0" w:space="0" w:color="auto"/>
        <w:left w:val="none" w:sz="0" w:space="0" w:color="auto"/>
        <w:bottom w:val="none" w:sz="0" w:space="0" w:color="auto"/>
        <w:right w:val="none" w:sz="0" w:space="0" w:color="auto"/>
      </w:divBdr>
    </w:div>
    <w:div w:id="928079241">
      <w:bodyDiv w:val="1"/>
      <w:marLeft w:val="0"/>
      <w:marRight w:val="0"/>
      <w:marTop w:val="0"/>
      <w:marBottom w:val="0"/>
      <w:divBdr>
        <w:top w:val="none" w:sz="0" w:space="0" w:color="auto"/>
        <w:left w:val="none" w:sz="0" w:space="0" w:color="auto"/>
        <w:bottom w:val="none" w:sz="0" w:space="0" w:color="auto"/>
        <w:right w:val="none" w:sz="0" w:space="0" w:color="auto"/>
      </w:divBdr>
    </w:div>
    <w:div w:id="1025398260">
      <w:bodyDiv w:val="1"/>
      <w:marLeft w:val="0"/>
      <w:marRight w:val="0"/>
      <w:marTop w:val="0"/>
      <w:marBottom w:val="0"/>
      <w:divBdr>
        <w:top w:val="none" w:sz="0" w:space="0" w:color="auto"/>
        <w:left w:val="none" w:sz="0" w:space="0" w:color="auto"/>
        <w:bottom w:val="none" w:sz="0" w:space="0" w:color="auto"/>
        <w:right w:val="none" w:sz="0" w:space="0" w:color="auto"/>
      </w:divBdr>
    </w:div>
    <w:div w:id="1028095993">
      <w:bodyDiv w:val="1"/>
      <w:marLeft w:val="0"/>
      <w:marRight w:val="0"/>
      <w:marTop w:val="0"/>
      <w:marBottom w:val="0"/>
      <w:divBdr>
        <w:top w:val="none" w:sz="0" w:space="0" w:color="auto"/>
        <w:left w:val="none" w:sz="0" w:space="0" w:color="auto"/>
        <w:bottom w:val="none" w:sz="0" w:space="0" w:color="auto"/>
        <w:right w:val="none" w:sz="0" w:space="0" w:color="auto"/>
      </w:divBdr>
    </w:div>
    <w:div w:id="1127966200">
      <w:bodyDiv w:val="1"/>
      <w:marLeft w:val="0"/>
      <w:marRight w:val="0"/>
      <w:marTop w:val="0"/>
      <w:marBottom w:val="0"/>
      <w:divBdr>
        <w:top w:val="none" w:sz="0" w:space="0" w:color="auto"/>
        <w:left w:val="none" w:sz="0" w:space="0" w:color="auto"/>
        <w:bottom w:val="none" w:sz="0" w:space="0" w:color="auto"/>
        <w:right w:val="none" w:sz="0" w:space="0" w:color="auto"/>
      </w:divBdr>
    </w:div>
    <w:div w:id="1134059369">
      <w:bodyDiv w:val="1"/>
      <w:marLeft w:val="0"/>
      <w:marRight w:val="0"/>
      <w:marTop w:val="0"/>
      <w:marBottom w:val="0"/>
      <w:divBdr>
        <w:top w:val="none" w:sz="0" w:space="0" w:color="auto"/>
        <w:left w:val="none" w:sz="0" w:space="0" w:color="auto"/>
        <w:bottom w:val="none" w:sz="0" w:space="0" w:color="auto"/>
        <w:right w:val="none" w:sz="0" w:space="0" w:color="auto"/>
      </w:divBdr>
    </w:div>
    <w:div w:id="1194684340">
      <w:bodyDiv w:val="1"/>
      <w:marLeft w:val="0"/>
      <w:marRight w:val="0"/>
      <w:marTop w:val="0"/>
      <w:marBottom w:val="0"/>
      <w:divBdr>
        <w:top w:val="none" w:sz="0" w:space="0" w:color="auto"/>
        <w:left w:val="none" w:sz="0" w:space="0" w:color="auto"/>
        <w:bottom w:val="none" w:sz="0" w:space="0" w:color="auto"/>
        <w:right w:val="none" w:sz="0" w:space="0" w:color="auto"/>
      </w:divBdr>
    </w:div>
    <w:div w:id="1204976030">
      <w:bodyDiv w:val="1"/>
      <w:marLeft w:val="0"/>
      <w:marRight w:val="0"/>
      <w:marTop w:val="0"/>
      <w:marBottom w:val="0"/>
      <w:divBdr>
        <w:top w:val="none" w:sz="0" w:space="0" w:color="auto"/>
        <w:left w:val="none" w:sz="0" w:space="0" w:color="auto"/>
        <w:bottom w:val="none" w:sz="0" w:space="0" w:color="auto"/>
        <w:right w:val="none" w:sz="0" w:space="0" w:color="auto"/>
      </w:divBdr>
    </w:div>
    <w:div w:id="1262374629">
      <w:bodyDiv w:val="1"/>
      <w:marLeft w:val="0"/>
      <w:marRight w:val="0"/>
      <w:marTop w:val="0"/>
      <w:marBottom w:val="0"/>
      <w:divBdr>
        <w:top w:val="none" w:sz="0" w:space="0" w:color="auto"/>
        <w:left w:val="none" w:sz="0" w:space="0" w:color="auto"/>
        <w:bottom w:val="none" w:sz="0" w:space="0" w:color="auto"/>
        <w:right w:val="none" w:sz="0" w:space="0" w:color="auto"/>
      </w:divBdr>
      <w:divsChild>
        <w:div w:id="1778519903">
          <w:marLeft w:val="0"/>
          <w:marRight w:val="0"/>
          <w:marTop w:val="0"/>
          <w:marBottom w:val="0"/>
          <w:divBdr>
            <w:top w:val="none" w:sz="0" w:space="0" w:color="auto"/>
            <w:left w:val="none" w:sz="0" w:space="0" w:color="auto"/>
            <w:bottom w:val="none" w:sz="0" w:space="0" w:color="auto"/>
            <w:right w:val="none" w:sz="0" w:space="0" w:color="auto"/>
          </w:divBdr>
          <w:divsChild>
            <w:div w:id="692026833">
              <w:marLeft w:val="0"/>
              <w:marRight w:val="0"/>
              <w:marTop w:val="0"/>
              <w:marBottom w:val="0"/>
              <w:divBdr>
                <w:top w:val="none" w:sz="0" w:space="0" w:color="auto"/>
                <w:left w:val="none" w:sz="0" w:space="0" w:color="auto"/>
                <w:bottom w:val="none" w:sz="0" w:space="0" w:color="auto"/>
                <w:right w:val="none" w:sz="0" w:space="0" w:color="auto"/>
              </w:divBdr>
              <w:divsChild>
                <w:div w:id="21162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50865">
      <w:bodyDiv w:val="1"/>
      <w:marLeft w:val="0"/>
      <w:marRight w:val="0"/>
      <w:marTop w:val="0"/>
      <w:marBottom w:val="0"/>
      <w:divBdr>
        <w:top w:val="none" w:sz="0" w:space="0" w:color="auto"/>
        <w:left w:val="none" w:sz="0" w:space="0" w:color="auto"/>
        <w:bottom w:val="none" w:sz="0" w:space="0" w:color="auto"/>
        <w:right w:val="none" w:sz="0" w:space="0" w:color="auto"/>
      </w:divBdr>
    </w:div>
    <w:div w:id="1343317576">
      <w:bodyDiv w:val="1"/>
      <w:marLeft w:val="0"/>
      <w:marRight w:val="0"/>
      <w:marTop w:val="0"/>
      <w:marBottom w:val="0"/>
      <w:divBdr>
        <w:top w:val="none" w:sz="0" w:space="0" w:color="auto"/>
        <w:left w:val="none" w:sz="0" w:space="0" w:color="auto"/>
        <w:bottom w:val="none" w:sz="0" w:space="0" w:color="auto"/>
        <w:right w:val="none" w:sz="0" w:space="0" w:color="auto"/>
      </w:divBdr>
    </w:div>
    <w:div w:id="1369447916">
      <w:bodyDiv w:val="1"/>
      <w:marLeft w:val="0"/>
      <w:marRight w:val="0"/>
      <w:marTop w:val="0"/>
      <w:marBottom w:val="0"/>
      <w:divBdr>
        <w:top w:val="none" w:sz="0" w:space="0" w:color="auto"/>
        <w:left w:val="none" w:sz="0" w:space="0" w:color="auto"/>
        <w:bottom w:val="none" w:sz="0" w:space="0" w:color="auto"/>
        <w:right w:val="none" w:sz="0" w:space="0" w:color="auto"/>
      </w:divBdr>
    </w:div>
    <w:div w:id="1390302933">
      <w:bodyDiv w:val="1"/>
      <w:marLeft w:val="0"/>
      <w:marRight w:val="0"/>
      <w:marTop w:val="0"/>
      <w:marBottom w:val="0"/>
      <w:divBdr>
        <w:top w:val="none" w:sz="0" w:space="0" w:color="auto"/>
        <w:left w:val="none" w:sz="0" w:space="0" w:color="auto"/>
        <w:bottom w:val="none" w:sz="0" w:space="0" w:color="auto"/>
        <w:right w:val="none" w:sz="0" w:space="0" w:color="auto"/>
      </w:divBdr>
    </w:div>
    <w:div w:id="1411583880">
      <w:bodyDiv w:val="1"/>
      <w:marLeft w:val="0"/>
      <w:marRight w:val="0"/>
      <w:marTop w:val="0"/>
      <w:marBottom w:val="0"/>
      <w:divBdr>
        <w:top w:val="none" w:sz="0" w:space="0" w:color="auto"/>
        <w:left w:val="none" w:sz="0" w:space="0" w:color="auto"/>
        <w:bottom w:val="none" w:sz="0" w:space="0" w:color="auto"/>
        <w:right w:val="none" w:sz="0" w:space="0" w:color="auto"/>
      </w:divBdr>
    </w:div>
    <w:div w:id="1432554025">
      <w:bodyDiv w:val="1"/>
      <w:marLeft w:val="0"/>
      <w:marRight w:val="0"/>
      <w:marTop w:val="0"/>
      <w:marBottom w:val="0"/>
      <w:divBdr>
        <w:top w:val="none" w:sz="0" w:space="0" w:color="auto"/>
        <w:left w:val="none" w:sz="0" w:space="0" w:color="auto"/>
        <w:bottom w:val="none" w:sz="0" w:space="0" w:color="auto"/>
        <w:right w:val="none" w:sz="0" w:space="0" w:color="auto"/>
      </w:divBdr>
    </w:div>
    <w:div w:id="1444032156">
      <w:bodyDiv w:val="1"/>
      <w:marLeft w:val="0"/>
      <w:marRight w:val="0"/>
      <w:marTop w:val="0"/>
      <w:marBottom w:val="0"/>
      <w:divBdr>
        <w:top w:val="none" w:sz="0" w:space="0" w:color="auto"/>
        <w:left w:val="none" w:sz="0" w:space="0" w:color="auto"/>
        <w:bottom w:val="none" w:sz="0" w:space="0" w:color="auto"/>
        <w:right w:val="none" w:sz="0" w:space="0" w:color="auto"/>
      </w:divBdr>
    </w:div>
    <w:div w:id="1482042608">
      <w:bodyDiv w:val="1"/>
      <w:marLeft w:val="0"/>
      <w:marRight w:val="0"/>
      <w:marTop w:val="0"/>
      <w:marBottom w:val="0"/>
      <w:divBdr>
        <w:top w:val="none" w:sz="0" w:space="0" w:color="auto"/>
        <w:left w:val="none" w:sz="0" w:space="0" w:color="auto"/>
        <w:bottom w:val="none" w:sz="0" w:space="0" w:color="auto"/>
        <w:right w:val="none" w:sz="0" w:space="0" w:color="auto"/>
      </w:divBdr>
    </w:div>
    <w:div w:id="1483765890">
      <w:bodyDiv w:val="1"/>
      <w:marLeft w:val="0"/>
      <w:marRight w:val="0"/>
      <w:marTop w:val="0"/>
      <w:marBottom w:val="0"/>
      <w:divBdr>
        <w:top w:val="none" w:sz="0" w:space="0" w:color="auto"/>
        <w:left w:val="none" w:sz="0" w:space="0" w:color="auto"/>
        <w:bottom w:val="none" w:sz="0" w:space="0" w:color="auto"/>
        <w:right w:val="none" w:sz="0" w:space="0" w:color="auto"/>
      </w:divBdr>
    </w:div>
    <w:div w:id="1497572441">
      <w:bodyDiv w:val="1"/>
      <w:marLeft w:val="0"/>
      <w:marRight w:val="0"/>
      <w:marTop w:val="0"/>
      <w:marBottom w:val="0"/>
      <w:divBdr>
        <w:top w:val="none" w:sz="0" w:space="0" w:color="auto"/>
        <w:left w:val="none" w:sz="0" w:space="0" w:color="auto"/>
        <w:bottom w:val="none" w:sz="0" w:space="0" w:color="auto"/>
        <w:right w:val="none" w:sz="0" w:space="0" w:color="auto"/>
      </w:divBdr>
    </w:div>
    <w:div w:id="1531606383">
      <w:bodyDiv w:val="1"/>
      <w:marLeft w:val="0"/>
      <w:marRight w:val="0"/>
      <w:marTop w:val="0"/>
      <w:marBottom w:val="0"/>
      <w:divBdr>
        <w:top w:val="none" w:sz="0" w:space="0" w:color="auto"/>
        <w:left w:val="none" w:sz="0" w:space="0" w:color="auto"/>
        <w:bottom w:val="none" w:sz="0" w:space="0" w:color="auto"/>
        <w:right w:val="none" w:sz="0" w:space="0" w:color="auto"/>
      </w:divBdr>
    </w:div>
    <w:div w:id="1553539283">
      <w:bodyDiv w:val="1"/>
      <w:marLeft w:val="0"/>
      <w:marRight w:val="0"/>
      <w:marTop w:val="0"/>
      <w:marBottom w:val="0"/>
      <w:divBdr>
        <w:top w:val="none" w:sz="0" w:space="0" w:color="auto"/>
        <w:left w:val="none" w:sz="0" w:space="0" w:color="auto"/>
        <w:bottom w:val="none" w:sz="0" w:space="0" w:color="auto"/>
        <w:right w:val="none" w:sz="0" w:space="0" w:color="auto"/>
      </w:divBdr>
    </w:div>
    <w:div w:id="1556088895">
      <w:bodyDiv w:val="1"/>
      <w:marLeft w:val="0"/>
      <w:marRight w:val="0"/>
      <w:marTop w:val="0"/>
      <w:marBottom w:val="0"/>
      <w:divBdr>
        <w:top w:val="none" w:sz="0" w:space="0" w:color="auto"/>
        <w:left w:val="none" w:sz="0" w:space="0" w:color="auto"/>
        <w:bottom w:val="none" w:sz="0" w:space="0" w:color="auto"/>
        <w:right w:val="none" w:sz="0" w:space="0" w:color="auto"/>
      </w:divBdr>
    </w:div>
    <w:div w:id="1663317448">
      <w:bodyDiv w:val="1"/>
      <w:marLeft w:val="0"/>
      <w:marRight w:val="0"/>
      <w:marTop w:val="0"/>
      <w:marBottom w:val="0"/>
      <w:divBdr>
        <w:top w:val="none" w:sz="0" w:space="0" w:color="auto"/>
        <w:left w:val="none" w:sz="0" w:space="0" w:color="auto"/>
        <w:bottom w:val="none" w:sz="0" w:space="0" w:color="auto"/>
        <w:right w:val="none" w:sz="0" w:space="0" w:color="auto"/>
      </w:divBdr>
    </w:div>
    <w:div w:id="1671062406">
      <w:bodyDiv w:val="1"/>
      <w:marLeft w:val="0"/>
      <w:marRight w:val="0"/>
      <w:marTop w:val="0"/>
      <w:marBottom w:val="0"/>
      <w:divBdr>
        <w:top w:val="none" w:sz="0" w:space="0" w:color="auto"/>
        <w:left w:val="none" w:sz="0" w:space="0" w:color="auto"/>
        <w:bottom w:val="none" w:sz="0" w:space="0" w:color="auto"/>
        <w:right w:val="none" w:sz="0" w:space="0" w:color="auto"/>
      </w:divBdr>
    </w:div>
    <w:div w:id="1787777261">
      <w:bodyDiv w:val="1"/>
      <w:marLeft w:val="0"/>
      <w:marRight w:val="0"/>
      <w:marTop w:val="0"/>
      <w:marBottom w:val="0"/>
      <w:divBdr>
        <w:top w:val="none" w:sz="0" w:space="0" w:color="auto"/>
        <w:left w:val="none" w:sz="0" w:space="0" w:color="auto"/>
        <w:bottom w:val="none" w:sz="0" w:space="0" w:color="auto"/>
        <w:right w:val="none" w:sz="0" w:space="0" w:color="auto"/>
      </w:divBdr>
    </w:div>
    <w:div w:id="1820537331">
      <w:bodyDiv w:val="1"/>
      <w:marLeft w:val="0"/>
      <w:marRight w:val="0"/>
      <w:marTop w:val="0"/>
      <w:marBottom w:val="0"/>
      <w:divBdr>
        <w:top w:val="none" w:sz="0" w:space="0" w:color="auto"/>
        <w:left w:val="none" w:sz="0" w:space="0" w:color="auto"/>
        <w:bottom w:val="none" w:sz="0" w:space="0" w:color="auto"/>
        <w:right w:val="none" w:sz="0" w:space="0" w:color="auto"/>
      </w:divBdr>
    </w:div>
    <w:div w:id="2009020927">
      <w:bodyDiv w:val="1"/>
      <w:marLeft w:val="0"/>
      <w:marRight w:val="0"/>
      <w:marTop w:val="0"/>
      <w:marBottom w:val="0"/>
      <w:divBdr>
        <w:top w:val="none" w:sz="0" w:space="0" w:color="auto"/>
        <w:left w:val="none" w:sz="0" w:space="0" w:color="auto"/>
        <w:bottom w:val="none" w:sz="0" w:space="0" w:color="auto"/>
        <w:right w:val="none" w:sz="0" w:space="0" w:color="auto"/>
      </w:divBdr>
    </w:div>
    <w:div w:id="2083942615">
      <w:bodyDiv w:val="1"/>
      <w:marLeft w:val="0"/>
      <w:marRight w:val="0"/>
      <w:marTop w:val="0"/>
      <w:marBottom w:val="0"/>
      <w:divBdr>
        <w:top w:val="none" w:sz="0" w:space="0" w:color="auto"/>
        <w:left w:val="none" w:sz="0" w:space="0" w:color="auto"/>
        <w:bottom w:val="none" w:sz="0" w:space="0" w:color="auto"/>
        <w:right w:val="none" w:sz="0" w:space="0" w:color="auto"/>
      </w:divBdr>
    </w:div>
    <w:div w:id="2087845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BDF25-9D5C-4B9C-B43D-C713D1C47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105</Pages>
  <Words>33844</Words>
  <Characters>186148</Characters>
  <Application>Microsoft Office Word</Application>
  <DocSecurity>0</DocSecurity>
  <Lines>1551</Lines>
  <Paragraphs>439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RESPO</cp:lastModifiedBy>
  <cp:revision>13</cp:revision>
  <cp:lastPrinted>2025-09-08T15:35:00Z</cp:lastPrinted>
  <dcterms:created xsi:type="dcterms:W3CDTF">2025-07-27T02:03:00Z</dcterms:created>
  <dcterms:modified xsi:type="dcterms:W3CDTF">2025-07-27T04:43:00Z</dcterms:modified>
</cp:coreProperties>
</file>